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DE" w:rsidRPr="00932ADE" w:rsidRDefault="002362DE" w:rsidP="002362DE">
      <w:pPr>
        <w:spacing w:line="360" w:lineRule="auto"/>
        <w:ind w:right="2514"/>
        <w:jc w:val="both"/>
        <w:rPr>
          <w:sz w:val="22"/>
          <w:szCs w:val="22"/>
        </w:rPr>
      </w:pPr>
      <w:proofErr w:type="gramStart"/>
      <w:r w:rsidRPr="00932ADE">
        <w:rPr>
          <w:sz w:val="22"/>
          <w:szCs w:val="22"/>
          <w:lang w:val="en-US"/>
        </w:rPr>
        <w:t>s</w:t>
      </w:r>
      <w:r w:rsidRPr="00932ADE">
        <w:rPr>
          <w:sz w:val="22"/>
          <w:szCs w:val="22"/>
        </w:rPr>
        <w:t>-</w:t>
      </w:r>
      <w:proofErr w:type="spellStart"/>
      <w:r w:rsidRPr="00932ADE">
        <w:rPr>
          <w:sz w:val="22"/>
          <w:szCs w:val="22"/>
          <w:lang w:val="en-US"/>
        </w:rPr>
        <w:t>fi</w:t>
      </w:r>
      <w:proofErr w:type="spellEnd"/>
      <w:r w:rsidRPr="00932ADE">
        <w:rPr>
          <w:sz w:val="22"/>
          <w:szCs w:val="22"/>
        </w:rPr>
        <w:t>-</w:t>
      </w:r>
      <w:r w:rsidR="0005547F">
        <w:rPr>
          <w:sz w:val="22"/>
          <w:szCs w:val="22"/>
          <w:lang w:val="ru-RU"/>
        </w:rPr>
        <w:t>01</w:t>
      </w:r>
      <w:r w:rsidR="00766FAF">
        <w:rPr>
          <w:sz w:val="22"/>
          <w:szCs w:val="22"/>
          <w:lang w:val="ru-RU"/>
        </w:rPr>
        <w:t>6</w:t>
      </w:r>
      <w:proofErr w:type="gramEnd"/>
    </w:p>
    <w:p w:rsidR="002362DE" w:rsidRDefault="002362DE" w:rsidP="000F6DC6">
      <w:pPr>
        <w:pStyle w:val="21"/>
        <w:spacing w:after="0"/>
        <w:ind w:left="0"/>
        <w:rPr>
          <w:b/>
          <w:sz w:val="28"/>
          <w:szCs w:val="28"/>
          <w:lang w:val="uk-UA"/>
        </w:rPr>
      </w:pPr>
    </w:p>
    <w:p w:rsidR="000F6DC6" w:rsidRPr="000F6DC6" w:rsidRDefault="000F6DC6" w:rsidP="000F6DC6">
      <w:pPr>
        <w:pStyle w:val="21"/>
        <w:spacing w:after="0"/>
        <w:ind w:left="0"/>
        <w:rPr>
          <w:b/>
          <w:sz w:val="28"/>
          <w:szCs w:val="28"/>
          <w:lang w:val="uk-UA"/>
        </w:rPr>
      </w:pPr>
      <w:r w:rsidRPr="000F6DC6">
        <w:rPr>
          <w:b/>
          <w:sz w:val="28"/>
          <w:szCs w:val="28"/>
          <w:lang w:val="uk-UA"/>
        </w:rPr>
        <w:t>ПОЯСНЮВАЛЬНАЗАПИСКА</w:t>
      </w:r>
    </w:p>
    <w:p w:rsidR="00C11E8A" w:rsidRPr="000F6DC6" w:rsidRDefault="000F6DC6" w:rsidP="000F6DC6">
      <w:pPr>
        <w:pStyle w:val="21"/>
        <w:spacing w:after="0" w:line="240" w:lineRule="auto"/>
        <w:ind w:left="0"/>
        <w:rPr>
          <w:b/>
          <w:sz w:val="28"/>
          <w:szCs w:val="28"/>
          <w:lang w:val="uk-UA"/>
        </w:rPr>
      </w:pPr>
      <w:r w:rsidRPr="000F6DC6">
        <w:rPr>
          <w:b/>
          <w:bCs/>
          <w:sz w:val="28"/>
          <w:szCs w:val="28"/>
          <w:lang w:val="uk-UA"/>
        </w:rPr>
        <w:t xml:space="preserve">до проекту рішення міської ради </w:t>
      </w:r>
      <w:r w:rsidRPr="000F6DC6">
        <w:rPr>
          <w:b/>
          <w:sz w:val="28"/>
          <w:szCs w:val="28"/>
          <w:lang w:val="uk-UA"/>
        </w:rPr>
        <w:t>«</w:t>
      </w:r>
      <w:r w:rsidR="00C11E8A" w:rsidRPr="000F6DC6">
        <w:rPr>
          <w:b/>
          <w:sz w:val="28"/>
          <w:szCs w:val="28"/>
          <w:lang w:val="uk-UA"/>
        </w:rPr>
        <w:t>Про  внесення  змін   до   рішення   міської ради  від 21.12.2017 № 32/17 «Про міський</w:t>
      </w:r>
    </w:p>
    <w:p w:rsidR="00C11E8A" w:rsidRPr="000F6DC6" w:rsidRDefault="00C11E8A" w:rsidP="00C11E8A">
      <w:pPr>
        <w:pStyle w:val="a8"/>
        <w:spacing w:after="0" w:line="240" w:lineRule="auto"/>
        <w:rPr>
          <w:b/>
          <w:sz w:val="28"/>
          <w:szCs w:val="28"/>
        </w:rPr>
      </w:pPr>
      <w:r w:rsidRPr="000F6DC6">
        <w:rPr>
          <w:b/>
          <w:sz w:val="28"/>
          <w:szCs w:val="28"/>
        </w:rPr>
        <w:t>бюджет   міста  Миколаєва на 2018 рік»</w:t>
      </w:r>
    </w:p>
    <w:p w:rsidR="003A310D" w:rsidRPr="000F6DC6" w:rsidRDefault="003A310D" w:rsidP="0095487D">
      <w:pPr>
        <w:spacing w:line="240" w:lineRule="auto"/>
        <w:rPr>
          <w:highlight w:val="yellow"/>
        </w:rPr>
      </w:pPr>
    </w:p>
    <w:p w:rsidR="005D4AEB" w:rsidRDefault="005D4AEB" w:rsidP="0095487D">
      <w:pPr>
        <w:numPr>
          <w:ilvl w:val="0"/>
          <w:numId w:val="7"/>
        </w:numPr>
        <w:tabs>
          <w:tab w:val="left" w:pos="1490"/>
        </w:tabs>
        <w:spacing w:line="240" w:lineRule="auto"/>
        <w:ind w:left="0" w:firstLine="709"/>
        <w:jc w:val="both"/>
        <w:rPr>
          <w:sz w:val="28"/>
          <w:szCs w:val="28"/>
        </w:rPr>
      </w:pPr>
      <w:r w:rsidRPr="00C11E8A">
        <w:rPr>
          <w:sz w:val="28"/>
          <w:szCs w:val="28"/>
        </w:rPr>
        <w:t>Суб’єктом подання проекту рішення на пленарному засіданні міської ради є виконавчий комітет Миколаївської міської ради (м. Миколаїв, вул. Адміральська, 20).</w:t>
      </w:r>
    </w:p>
    <w:p w:rsidR="005D4AEB" w:rsidRPr="000F6DC6" w:rsidRDefault="005D4AEB" w:rsidP="0095487D">
      <w:pPr>
        <w:numPr>
          <w:ilvl w:val="0"/>
          <w:numId w:val="7"/>
        </w:numPr>
        <w:tabs>
          <w:tab w:val="left" w:pos="1490"/>
        </w:tabs>
        <w:spacing w:line="240" w:lineRule="auto"/>
        <w:ind w:left="0" w:firstLine="709"/>
        <w:jc w:val="both"/>
        <w:rPr>
          <w:sz w:val="28"/>
          <w:szCs w:val="28"/>
        </w:rPr>
      </w:pPr>
      <w:r w:rsidRPr="000F6DC6">
        <w:rPr>
          <w:sz w:val="28"/>
          <w:szCs w:val="28"/>
        </w:rPr>
        <w:t>Розробником проекту рішення є департамент фінансів Миколаївської міської ради (</w:t>
      </w:r>
      <w:proofErr w:type="spellStart"/>
      <w:r w:rsidRPr="000F6DC6">
        <w:rPr>
          <w:sz w:val="28"/>
          <w:szCs w:val="28"/>
        </w:rPr>
        <w:t>м.Миколаїв</w:t>
      </w:r>
      <w:proofErr w:type="spellEnd"/>
      <w:r w:rsidRPr="000F6DC6">
        <w:rPr>
          <w:sz w:val="28"/>
          <w:szCs w:val="28"/>
        </w:rPr>
        <w:t xml:space="preserve">, </w:t>
      </w:r>
      <w:proofErr w:type="spellStart"/>
      <w:r w:rsidRPr="000F6DC6">
        <w:rPr>
          <w:sz w:val="28"/>
          <w:szCs w:val="28"/>
        </w:rPr>
        <w:t>вул.Адміральська</w:t>
      </w:r>
      <w:proofErr w:type="spellEnd"/>
      <w:r w:rsidRPr="000F6DC6">
        <w:rPr>
          <w:sz w:val="28"/>
          <w:szCs w:val="28"/>
        </w:rPr>
        <w:t xml:space="preserve">, 20, тел.37-23-27) в особі </w:t>
      </w:r>
      <w:proofErr w:type="spellStart"/>
      <w:r>
        <w:rPr>
          <w:sz w:val="28"/>
          <w:szCs w:val="28"/>
        </w:rPr>
        <w:t>Святелик</w:t>
      </w:r>
      <w:proofErr w:type="spellEnd"/>
      <w:r>
        <w:rPr>
          <w:sz w:val="28"/>
          <w:szCs w:val="28"/>
        </w:rPr>
        <w:t xml:space="preserve"> Віри Євгенівни, директора д</w:t>
      </w:r>
      <w:r w:rsidRPr="000F6DC6">
        <w:rPr>
          <w:sz w:val="28"/>
          <w:szCs w:val="28"/>
        </w:rPr>
        <w:t>епартаменту фінансів Миколаївської міської ради</w:t>
      </w:r>
      <w:r>
        <w:rPr>
          <w:sz w:val="28"/>
          <w:szCs w:val="28"/>
        </w:rPr>
        <w:t>.</w:t>
      </w:r>
    </w:p>
    <w:p w:rsidR="005D4AEB" w:rsidRPr="000F6DC6" w:rsidRDefault="005D4AEB" w:rsidP="0095487D">
      <w:pPr>
        <w:numPr>
          <w:ilvl w:val="0"/>
          <w:numId w:val="7"/>
        </w:numPr>
        <w:tabs>
          <w:tab w:val="left" w:pos="1490"/>
        </w:tabs>
        <w:spacing w:line="240" w:lineRule="auto"/>
        <w:ind w:left="0" w:firstLine="709"/>
        <w:jc w:val="both"/>
        <w:rPr>
          <w:sz w:val="28"/>
          <w:szCs w:val="28"/>
        </w:rPr>
      </w:pPr>
      <w:r w:rsidRPr="000F6DC6">
        <w:rPr>
          <w:sz w:val="28"/>
          <w:szCs w:val="28"/>
        </w:rPr>
        <w:t xml:space="preserve">Відповідальним за супровід проекту рішення </w:t>
      </w:r>
      <w:proofErr w:type="spellStart"/>
      <w:r>
        <w:rPr>
          <w:sz w:val="28"/>
          <w:szCs w:val="28"/>
        </w:rPr>
        <w:t>Святелик</w:t>
      </w:r>
      <w:proofErr w:type="spellEnd"/>
      <w:r>
        <w:rPr>
          <w:sz w:val="28"/>
          <w:szCs w:val="28"/>
        </w:rPr>
        <w:t xml:space="preserve"> Віра Євгенівна, директор д</w:t>
      </w:r>
      <w:r w:rsidRPr="000F6DC6">
        <w:rPr>
          <w:sz w:val="28"/>
          <w:szCs w:val="28"/>
        </w:rPr>
        <w:t>епартаменту фінансів Миколаївської міської ради (</w:t>
      </w:r>
      <w:proofErr w:type="spellStart"/>
      <w:r w:rsidRPr="000F6DC6">
        <w:rPr>
          <w:sz w:val="28"/>
          <w:szCs w:val="28"/>
        </w:rPr>
        <w:t>м.Миколаїв</w:t>
      </w:r>
      <w:proofErr w:type="spellEnd"/>
      <w:r w:rsidRPr="000F6DC6">
        <w:rPr>
          <w:sz w:val="28"/>
          <w:szCs w:val="28"/>
        </w:rPr>
        <w:t xml:space="preserve">, </w:t>
      </w:r>
      <w:proofErr w:type="spellStart"/>
      <w:r w:rsidRPr="000F6DC6">
        <w:rPr>
          <w:sz w:val="28"/>
          <w:szCs w:val="28"/>
        </w:rPr>
        <w:t>вул.Адміральська</w:t>
      </w:r>
      <w:proofErr w:type="spellEnd"/>
      <w:r w:rsidRPr="000F6DC6">
        <w:rPr>
          <w:sz w:val="28"/>
          <w:szCs w:val="28"/>
        </w:rPr>
        <w:t>, 20, тел.37-23-27).</w:t>
      </w:r>
    </w:p>
    <w:p w:rsidR="005D4AEB" w:rsidRPr="000F6DC6" w:rsidRDefault="005D4AEB" w:rsidP="0095487D">
      <w:pPr>
        <w:numPr>
          <w:ilvl w:val="0"/>
          <w:numId w:val="7"/>
        </w:numPr>
        <w:tabs>
          <w:tab w:val="left" w:pos="1490"/>
        </w:tabs>
        <w:spacing w:line="240" w:lineRule="auto"/>
        <w:ind w:left="0" w:firstLine="709"/>
        <w:jc w:val="both"/>
        <w:rPr>
          <w:sz w:val="28"/>
          <w:szCs w:val="28"/>
        </w:rPr>
      </w:pPr>
      <w:r w:rsidRPr="000F6DC6">
        <w:rPr>
          <w:sz w:val="28"/>
          <w:szCs w:val="28"/>
        </w:rPr>
        <w:t xml:space="preserve">Доповідачем проекту рішення є </w:t>
      </w:r>
      <w:proofErr w:type="spellStart"/>
      <w:r>
        <w:rPr>
          <w:sz w:val="28"/>
          <w:szCs w:val="28"/>
        </w:rPr>
        <w:t>Святелик</w:t>
      </w:r>
      <w:proofErr w:type="spellEnd"/>
      <w:r>
        <w:rPr>
          <w:sz w:val="28"/>
          <w:szCs w:val="28"/>
        </w:rPr>
        <w:t xml:space="preserve"> Віра Євгенівна, директор д</w:t>
      </w:r>
      <w:r w:rsidRPr="000F6DC6">
        <w:rPr>
          <w:sz w:val="28"/>
          <w:szCs w:val="28"/>
        </w:rPr>
        <w:t>епартаменту фінансів Миколаївської міської ради (</w:t>
      </w:r>
      <w:proofErr w:type="spellStart"/>
      <w:r w:rsidRPr="000F6DC6">
        <w:rPr>
          <w:sz w:val="28"/>
          <w:szCs w:val="28"/>
        </w:rPr>
        <w:t>м.Миколаїв</w:t>
      </w:r>
      <w:proofErr w:type="spellEnd"/>
      <w:r w:rsidRPr="000F6DC6">
        <w:rPr>
          <w:sz w:val="28"/>
          <w:szCs w:val="28"/>
        </w:rPr>
        <w:t xml:space="preserve">, </w:t>
      </w:r>
      <w:proofErr w:type="spellStart"/>
      <w:r w:rsidRPr="000F6DC6">
        <w:rPr>
          <w:sz w:val="28"/>
          <w:szCs w:val="28"/>
        </w:rPr>
        <w:t>вул.Адміральська</w:t>
      </w:r>
      <w:proofErr w:type="spellEnd"/>
      <w:r w:rsidRPr="000F6DC6">
        <w:rPr>
          <w:sz w:val="28"/>
          <w:szCs w:val="28"/>
        </w:rPr>
        <w:t>, 20, тел.37-23-27).</w:t>
      </w:r>
    </w:p>
    <w:p w:rsidR="005D4AEB" w:rsidRPr="005F14AF" w:rsidRDefault="005D4AEB" w:rsidP="0095487D">
      <w:pPr>
        <w:numPr>
          <w:ilvl w:val="0"/>
          <w:numId w:val="7"/>
        </w:numPr>
        <w:tabs>
          <w:tab w:val="left" w:pos="1490"/>
        </w:tabs>
        <w:spacing w:line="240" w:lineRule="auto"/>
        <w:ind w:left="0" w:firstLine="567"/>
        <w:jc w:val="both"/>
        <w:rPr>
          <w:sz w:val="28"/>
          <w:szCs w:val="28"/>
        </w:rPr>
      </w:pPr>
      <w:r w:rsidRPr="005F14AF">
        <w:rPr>
          <w:sz w:val="28"/>
          <w:szCs w:val="28"/>
        </w:rPr>
        <w:t xml:space="preserve"> Проект рішення розроблено відповідно до статті 78 Бюджетного кодексу України, пункту 23 частини першої статті 26 Закону України «Про місцеве самоврядування в Україні», та з урахуванням частини одинадцятої статті 59 Закону України «Про місцеве самоврядування в Україні»</w:t>
      </w:r>
      <w:r w:rsidR="005F14AF">
        <w:rPr>
          <w:sz w:val="28"/>
          <w:szCs w:val="28"/>
        </w:rPr>
        <w:t>.</w:t>
      </w:r>
      <w:r w:rsidRPr="005F14AF">
        <w:rPr>
          <w:sz w:val="28"/>
          <w:szCs w:val="28"/>
        </w:rPr>
        <w:t xml:space="preserve"> </w:t>
      </w:r>
    </w:p>
    <w:p w:rsidR="00EC15C6" w:rsidRPr="00241A8B" w:rsidRDefault="00EC15C6" w:rsidP="0095487D">
      <w:pPr>
        <w:pStyle w:val="ac"/>
        <w:numPr>
          <w:ilvl w:val="0"/>
          <w:numId w:val="7"/>
        </w:numPr>
        <w:tabs>
          <w:tab w:val="left" w:pos="1490"/>
        </w:tabs>
        <w:ind w:left="0" w:firstLine="567"/>
        <w:jc w:val="both"/>
        <w:rPr>
          <w:sz w:val="28"/>
          <w:szCs w:val="28"/>
        </w:rPr>
      </w:pPr>
      <w:r w:rsidRPr="005F14AF">
        <w:rPr>
          <w:sz w:val="28"/>
          <w:szCs w:val="28"/>
        </w:rPr>
        <w:t>Пояснення до проекту рішення містить інформацію про внесення змін до джерел фінансування міського бюджету міста Миколаєва на 2018 рік,   видатків міського бюджету міста Миколаєва на 2018 рік, до переліку об’єктів, видатки на які у 2018 році будуть проводитися за рахунок коштів бюджету розвитку, до переліку міських програм, які фінансуватимуться за рахунок коштів міського бюджету міста Миколаєва у 2018 році (згідно статті 91 Бюджетного кодексу України).</w:t>
      </w:r>
    </w:p>
    <w:p w:rsidR="00F8681D" w:rsidRDefault="00F8681D" w:rsidP="003541BC">
      <w:pPr>
        <w:tabs>
          <w:tab w:val="left" w:pos="851"/>
        </w:tabs>
        <w:spacing w:line="240" w:lineRule="auto"/>
        <w:ind w:left="786"/>
        <w:jc w:val="both"/>
        <w:rPr>
          <w:b/>
          <w:i/>
          <w:sz w:val="28"/>
          <w:szCs w:val="28"/>
        </w:rPr>
      </w:pPr>
    </w:p>
    <w:p w:rsidR="005F14AF" w:rsidRPr="0081213A" w:rsidRDefault="005F14AF" w:rsidP="005F14AF">
      <w:pPr>
        <w:tabs>
          <w:tab w:val="left" w:pos="851"/>
        </w:tabs>
        <w:spacing w:line="240" w:lineRule="auto"/>
        <w:ind w:left="786"/>
        <w:jc w:val="both"/>
        <w:rPr>
          <w:b/>
          <w:i/>
          <w:sz w:val="28"/>
          <w:szCs w:val="28"/>
        </w:rPr>
      </w:pPr>
      <w:r w:rsidRPr="0081213A">
        <w:rPr>
          <w:b/>
          <w:i/>
          <w:sz w:val="28"/>
          <w:szCs w:val="28"/>
        </w:rPr>
        <w:t>Мета і завдання підготовки проекту рішення:</w:t>
      </w:r>
    </w:p>
    <w:p w:rsidR="005F14AF" w:rsidRPr="0081213A" w:rsidRDefault="005F14AF" w:rsidP="005F14AF">
      <w:pPr>
        <w:tabs>
          <w:tab w:val="left" w:pos="851"/>
        </w:tabs>
        <w:spacing w:line="240" w:lineRule="auto"/>
        <w:ind w:left="786"/>
        <w:jc w:val="both"/>
        <w:rPr>
          <w:b/>
          <w:i/>
          <w:sz w:val="28"/>
          <w:szCs w:val="28"/>
        </w:rPr>
      </w:pPr>
    </w:p>
    <w:p w:rsidR="005F14AF" w:rsidRPr="0081213A" w:rsidRDefault="005F14AF" w:rsidP="005F14AF">
      <w:pPr>
        <w:pStyle w:val="ac"/>
        <w:numPr>
          <w:ilvl w:val="0"/>
          <w:numId w:val="10"/>
        </w:numPr>
        <w:tabs>
          <w:tab w:val="left" w:pos="851"/>
        </w:tabs>
        <w:jc w:val="both"/>
        <w:rPr>
          <w:sz w:val="28"/>
          <w:szCs w:val="28"/>
        </w:rPr>
      </w:pPr>
      <w:r w:rsidRPr="0081213A">
        <w:rPr>
          <w:bCs/>
          <w:sz w:val="28"/>
          <w:szCs w:val="28"/>
        </w:rPr>
        <w:t>розподіл наявного фінансового ресурсу на фінансування першочергових заходів;</w:t>
      </w:r>
    </w:p>
    <w:p w:rsidR="005F14AF" w:rsidRPr="0081213A" w:rsidRDefault="005F14AF" w:rsidP="005F14AF">
      <w:pPr>
        <w:pStyle w:val="ac"/>
        <w:ind w:left="0" w:firstLine="284"/>
        <w:contextualSpacing/>
        <w:jc w:val="both"/>
        <w:rPr>
          <w:b/>
          <w:bCs/>
          <w:i/>
          <w:iCs/>
          <w:sz w:val="28"/>
          <w:szCs w:val="28"/>
        </w:rPr>
      </w:pPr>
    </w:p>
    <w:p w:rsidR="005F14AF" w:rsidRPr="00A521FD" w:rsidRDefault="005F14AF" w:rsidP="005F14AF">
      <w:pPr>
        <w:pStyle w:val="ac"/>
        <w:ind w:left="0" w:firstLine="284"/>
        <w:contextualSpacing/>
        <w:jc w:val="both"/>
        <w:rPr>
          <w:b/>
          <w:bCs/>
          <w:i/>
          <w:iCs/>
          <w:sz w:val="28"/>
          <w:szCs w:val="28"/>
        </w:rPr>
      </w:pPr>
      <w:r w:rsidRPr="0081213A">
        <w:rPr>
          <w:b/>
          <w:bCs/>
          <w:i/>
          <w:iCs/>
          <w:sz w:val="28"/>
          <w:szCs w:val="28"/>
        </w:rPr>
        <w:t>До пункту 1.</w:t>
      </w:r>
    </w:p>
    <w:p w:rsidR="005F14AF" w:rsidRPr="00A521FD" w:rsidRDefault="005F14AF" w:rsidP="005F14AF">
      <w:pPr>
        <w:pStyle w:val="ac"/>
        <w:ind w:left="0" w:firstLine="284"/>
        <w:contextualSpacing/>
        <w:jc w:val="both"/>
        <w:rPr>
          <w:b/>
          <w:bCs/>
          <w:i/>
          <w:iCs/>
          <w:sz w:val="28"/>
          <w:szCs w:val="28"/>
        </w:rPr>
      </w:pPr>
    </w:p>
    <w:p w:rsidR="005F14AF" w:rsidRPr="00A521FD" w:rsidRDefault="005F14AF" w:rsidP="005F14AF">
      <w:pPr>
        <w:pStyle w:val="ac"/>
        <w:ind w:left="0" w:firstLine="284"/>
        <w:contextualSpacing/>
        <w:jc w:val="both"/>
        <w:rPr>
          <w:bCs/>
          <w:iCs/>
          <w:sz w:val="28"/>
          <w:szCs w:val="28"/>
        </w:rPr>
      </w:pPr>
      <w:r w:rsidRPr="00A521FD">
        <w:rPr>
          <w:bCs/>
          <w:iCs/>
          <w:sz w:val="28"/>
          <w:szCs w:val="28"/>
        </w:rPr>
        <w:t>До проекту рішення включені зміни показників міського бюджету на 2018 рік:</w:t>
      </w:r>
    </w:p>
    <w:p w:rsidR="005F14AF" w:rsidRPr="00A521FD" w:rsidRDefault="005F14AF" w:rsidP="005F14AF">
      <w:pPr>
        <w:spacing w:line="240" w:lineRule="auto"/>
        <w:ind w:firstLine="426"/>
        <w:jc w:val="both"/>
        <w:rPr>
          <w:sz w:val="28"/>
          <w:szCs w:val="28"/>
        </w:rPr>
      </w:pPr>
      <w:r w:rsidRPr="00A521FD">
        <w:rPr>
          <w:sz w:val="28"/>
          <w:szCs w:val="28"/>
        </w:rPr>
        <w:t>1. З метою збалансування витрат джерелами фінансування міського бюджету визначені згідно з додатком 1 до проекту рішення:</w:t>
      </w:r>
    </w:p>
    <w:p w:rsidR="005F14AF" w:rsidRPr="00A521FD" w:rsidRDefault="005F14AF" w:rsidP="005F14AF">
      <w:pPr>
        <w:spacing w:line="240" w:lineRule="auto"/>
        <w:ind w:firstLine="426"/>
        <w:jc w:val="both"/>
        <w:rPr>
          <w:sz w:val="28"/>
          <w:szCs w:val="28"/>
        </w:rPr>
      </w:pPr>
      <w:r w:rsidRPr="00A521FD">
        <w:rPr>
          <w:sz w:val="28"/>
          <w:szCs w:val="28"/>
        </w:rPr>
        <w:t xml:space="preserve">- по загальному фонду –  залучення вільного залишку коштів станом на 01.01.2018 на суму </w:t>
      </w:r>
      <w:r w:rsidRPr="00A521FD">
        <w:rPr>
          <w:sz w:val="28"/>
          <w:szCs w:val="28"/>
          <w:lang w:val="ru-RU"/>
        </w:rPr>
        <w:t xml:space="preserve">76738,779  </w:t>
      </w:r>
      <w:r w:rsidRPr="00A521FD">
        <w:rPr>
          <w:sz w:val="28"/>
          <w:szCs w:val="28"/>
        </w:rPr>
        <w:t xml:space="preserve">тис. грн. та передача коштів із загального фонду бюджету до бюджету розвитку (спеціального фонду)  на суму </w:t>
      </w:r>
      <w:r w:rsidRPr="00A521FD">
        <w:rPr>
          <w:sz w:val="28"/>
          <w:szCs w:val="28"/>
          <w:lang w:val="ru-RU"/>
        </w:rPr>
        <w:t xml:space="preserve">54576,935 </w:t>
      </w:r>
      <w:r w:rsidRPr="00A521FD">
        <w:rPr>
          <w:sz w:val="28"/>
          <w:szCs w:val="28"/>
        </w:rPr>
        <w:t xml:space="preserve">тис. грн. </w:t>
      </w:r>
    </w:p>
    <w:p w:rsidR="005F14AF" w:rsidRPr="00A521FD" w:rsidRDefault="005F14AF" w:rsidP="005F14AF">
      <w:pPr>
        <w:spacing w:line="240" w:lineRule="auto"/>
        <w:ind w:firstLine="426"/>
        <w:jc w:val="both"/>
        <w:rPr>
          <w:sz w:val="28"/>
          <w:szCs w:val="28"/>
        </w:rPr>
      </w:pPr>
      <w:r w:rsidRPr="00A521FD">
        <w:rPr>
          <w:sz w:val="28"/>
          <w:szCs w:val="28"/>
        </w:rPr>
        <w:t xml:space="preserve">- по спеціальному фонду </w:t>
      </w:r>
      <w:proofErr w:type="spellStart"/>
      <w:r w:rsidRPr="00A521FD">
        <w:rPr>
          <w:sz w:val="28"/>
          <w:szCs w:val="28"/>
        </w:rPr>
        <w:t>–залучення</w:t>
      </w:r>
      <w:proofErr w:type="spellEnd"/>
      <w:r w:rsidRPr="00A521FD">
        <w:rPr>
          <w:sz w:val="28"/>
          <w:szCs w:val="28"/>
        </w:rPr>
        <w:t xml:space="preserve"> залишку коштів станом на 01.01.2018 на суму </w:t>
      </w:r>
      <w:r w:rsidRPr="00A521FD">
        <w:rPr>
          <w:sz w:val="28"/>
          <w:szCs w:val="28"/>
          <w:lang w:val="ru-RU"/>
        </w:rPr>
        <w:t xml:space="preserve">18538,894 </w:t>
      </w:r>
      <w:r w:rsidRPr="00A521FD">
        <w:rPr>
          <w:sz w:val="28"/>
          <w:szCs w:val="28"/>
        </w:rPr>
        <w:t xml:space="preserve">тис. грн. та  надходження коштів із загального </w:t>
      </w:r>
      <w:r w:rsidRPr="00A521FD">
        <w:rPr>
          <w:sz w:val="28"/>
          <w:szCs w:val="28"/>
        </w:rPr>
        <w:lastRenderedPageBreak/>
        <w:t xml:space="preserve">фонду бюджету до бюджету розвитку (спеціального фонду) та на суму </w:t>
      </w:r>
      <w:r w:rsidRPr="00A521FD">
        <w:rPr>
          <w:sz w:val="28"/>
          <w:szCs w:val="28"/>
          <w:lang w:val="ru-RU"/>
        </w:rPr>
        <w:t xml:space="preserve">54576,935  </w:t>
      </w:r>
      <w:r w:rsidRPr="00A521FD">
        <w:rPr>
          <w:sz w:val="28"/>
          <w:szCs w:val="28"/>
        </w:rPr>
        <w:t xml:space="preserve">тис. грн.  </w:t>
      </w:r>
    </w:p>
    <w:p w:rsidR="005F14AF" w:rsidRPr="00A521FD" w:rsidRDefault="005F14AF" w:rsidP="005F14AF">
      <w:pPr>
        <w:tabs>
          <w:tab w:val="left" w:pos="426"/>
        </w:tabs>
        <w:spacing w:line="240" w:lineRule="auto"/>
        <w:ind w:right="-83" w:firstLine="426"/>
        <w:jc w:val="both"/>
        <w:rPr>
          <w:sz w:val="28"/>
          <w:szCs w:val="28"/>
        </w:rPr>
      </w:pPr>
    </w:p>
    <w:p w:rsidR="005F14AF" w:rsidRPr="00A521FD" w:rsidRDefault="005F14AF" w:rsidP="005F14AF">
      <w:pPr>
        <w:spacing w:line="240" w:lineRule="auto"/>
        <w:ind w:firstLine="426"/>
        <w:jc w:val="both"/>
        <w:rPr>
          <w:sz w:val="28"/>
          <w:szCs w:val="28"/>
        </w:rPr>
      </w:pPr>
      <w:r w:rsidRPr="00A521FD">
        <w:rPr>
          <w:sz w:val="28"/>
          <w:szCs w:val="28"/>
        </w:rPr>
        <w:t>2. Збільшення обсягу видатків на загальну суму 95277,673 тис. грн.,  у тому числі видатків загального фонду на 22161,844 тис. грн., видатків спеціального фонду на 73115,829 тис. грн. Внесення змін до бюджетних призначень головних розпорядників коштів міського бюджету у розрізі  відповідальних виконавців за бюджетними програмами  відображено в додатку 2 до проекту рішення.</w:t>
      </w:r>
    </w:p>
    <w:p w:rsidR="005F14AF" w:rsidRPr="00A521FD" w:rsidRDefault="005F14AF" w:rsidP="005F14AF">
      <w:pPr>
        <w:spacing w:line="240" w:lineRule="auto"/>
        <w:ind w:firstLine="426"/>
        <w:jc w:val="both"/>
        <w:rPr>
          <w:sz w:val="28"/>
          <w:szCs w:val="28"/>
        </w:rPr>
      </w:pPr>
      <w:r w:rsidRPr="00A521FD">
        <w:rPr>
          <w:sz w:val="28"/>
          <w:szCs w:val="28"/>
        </w:rPr>
        <w:t xml:space="preserve">До пояснювальної записки додається:  </w:t>
      </w:r>
    </w:p>
    <w:p w:rsidR="005F14AF" w:rsidRPr="00A521FD" w:rsidRDefault="005F14AF" w:rsidP="005F14AF">
      <w:pPr>
        <w:tabs>
          <w:tab w:val="left" w:pos="0"/>
        </w:tabs>
        <w:spacing w:line="240" w:lineRule="auto"/>
        <w:jc w:val="both"/>
        <w:rPr>
          <w:sz w:val="28"/>
          <w:szCs w:val="28"/>
        </w:rPr>
      </w:pPr>
      <w:r w:rsidRPr="00A521FD">
        <w:rPr>
          <w:sz w:val="28"/>
          <w:szCs w:val="28"/>
        </w:rPr>
        <w:t>- Реєстр заявок по виконанню доручень виборців за пропозиціями міського голови та депутатів міської ради.</w:t>
      </w:r>
    </w:p>
    <w:p w:rsidR="005F14AF" w:rsidRPr="00A521FD" w:rsidRDefault="005F14AF" w:rsidP="005F14AF">
      <w:pPr>
        <w:spacing w:line="240" w:lineRule="auto"/>
        <w:jc w:val="both"/>
        <w:rPr>
          <w:sz w:val="28"/>
          <w:szCs w:val="28"/>
        </w:rPr>
      </w:pPr>
      <w:r w:rsidRPr="00A521FD">
        <w:rPr>
          <w:sz w:val="28"/>
          <w:szCs w:val="28"/>
        </w:rPr>
        <w:t>- Перерозподіл видаткової частини міського бюджету в межах наявного фінансового ресурсу за пропозиціями головних розпорядників коштів</w:t>
      </w:r>
    </w:p>
    <w:p w:rsidR="005F14AF" w:rsidRPr="001E6B83" w:rsidRDefault="005F14AF" w:rsidP="005F14AF">
      <w:pPr>
        <w:tabs>
          <w:tab w:val="left" w:pos="0"/>
        </w:tabs>
        <w:spacing w:line="240" w:lineRule="auto"/>
        <w:jc w:val="both"/>
        <w:rPr>
          <w:sz w:val="28"/>
          <w:szCs w:val="28"/>
        </w:rPr>
      </w:pPr>
      <w:r w:rsidRPr="001E6B83">
        <w:rPr>
          <w:sz w:val="28"/>
          <w:szCs w:val="28"/>
        </w:rPr>
        <w:t>- Інформація про включені до проекту рішення зміни до розпису міського бюджету міста Миколаєва, внесені в міжсесійний період згідно з рішеннями виконавчого комітету міської ради.</w:t>
      </w:r>
    </w:p>
    <w:p w:rsidR="005F14AF" w:rsidRPr="001E6B83" w:rsidRDefault="005F14AF" w:rsidP="005F14AF">
      <w:pPr>
        <w:spacing w:line="240" w:lineRule="auto"/>
        <w:ind w:firstLine="567"/>
        <w:jc w:val="both"/>
        <w:rPr>
          <w:sz w:val="28"/>
          <w:szCs w:val="28"/>
        </w:rPr>
      </w:pPr>
    </w:p>
    <w:p w:rsidR="005F14AF" w:rsidRPr="00A521FD" w:rsidRDefault="005F14AF" w:rsidP="005F14AF">
      <w:pPr>
        <w:spacing w:line="240" w:lineRule="auto"/>
        <w:ind w:firstLine="425"/>
        <w:jc w:val="both"/>
        <w:rPr>
          <w:sz w:val="28"/>
          <w:szCs w:val="28"/>
        </w:rPr>
      </w:pPr>
      <w:r w:rsidRPr="00A521FD">
        <w:rPr>
          <w:sz w:val="28"/>
          <w:szCs w:val="28"/>
        </w:rPr>
        <w:t xml:space="preserve">3. Внесення змін до переліку об’єктів бюджету розвитку зі збільшенням обсягу видатків на </w:t>
      </w:r>
      <w:r w:rsidRPr="00A521FD">
        <w:rPr>
          <w:bCs/>
          <w:sz w:val="28"/>
          <w:szCs w:val="28"/>
          <w:lang w:val="ru-RU"/>
        </w:rPr>
        <w:t xml:space="preserve">68681,856 </w:t>
      </w:r>
      <w:r w:rsidRPr="00A521FD">
        <w:rPr>
          <w:sz w:val="28"/>
          <w:szCs w:val="28"/>
        </w:rPr>
        <w:t xml:space="preserve">тис. грн.  відображено в додатку </w:t>
      </w:r>
      <w:r>
        <w:rPr>
          <w:sz w:val="28"/>
          <w:szCs w:val="28"/>
        </w:rPr>
        <w:t>3</w:t>
      </w:r>
      <w:r w:rsidRPr="00A521FD">
        <w:rPr>
          <w:sz w:val="28"/>
          <w:szCs w:val="28"/>
        </w:rPr>
        <w:t>.</w:t>
      </w:r>
    </w:p>
    <w:p w:rsidR="005F14AF" w:rsidRPr="00A521FD" w:rsidRDefault="005F14AF" w:rsidP="005F14AF">
      <w:pPr>
        <w:tabs>
          <w:tab w:val="left" w:pos="0"/>
        </w:tabs>
        <w:spacing w:line="240" w:lineRule="auto"/>
        <w:ind w:firstLine="426"/>
        <w:jc w:val="both"/>
        <w:rPr>
          <w:sz w:val="28"/>
          <w:szCs w:val="28"/>
        </w:rPr>
      </w:pPr>
      <w:bookmarkStart w:id="0" w:name="_GoBack"/>
      <w:bookmarkEnd w:id="0"/>
    </w:p>
    <w:p w:rsidR="005F14AF" w:rsidRPr="00A521FD" w:rsidRDefault="005F14AF" w:rsidP="005F14AF">
      <w:pPr>
        <w:spacing w:line="240" w:lineRule="auto"/>
        <w:jc w:val="both"/>
        <w:rPr>
          <w:sz w:val="28"/>
          <w:szCs w:val="28"/>
          <w:shd w:val="clear" w:color="auto" w:fill="FFFFFF"/>
        </w:rPr>
      </w:pPr>
      <w:r w:rsidRPr="00A521FD">
        <w:rPr>
          <w:sz w:val="28"/>
          <w:szCs w:val="28"/>
        </w:rPr>
        <w:t xml:space="preserve">      4. Внесення змін до переліку міських програм, які фінансуватимуться за рахунок коштів міського бюджету відповідно до статті 91 Бюджетного кодексу України, зі збільшенням обсягу видатків на 95487,551 тис. грн. відображено в додатку </w:t>
      </w:r>
      <w:r>
        <w:rPr>
          <w:sz w:val="28"/>
          <w:szCs w:val="28"/>
        </w:rPr>
        <w:t>4</w:t>
      </w:r>
      <w:r w:rsidRPr="00A521FD">
        <w:rPr>
          <w:sz w:val="28"/>
          <w:szCs w:val="28"/>
        </w:rPr>
        <w:t xml:space="preserve"> до проекту рішення</w:t>
      </w:r>
      <w:r w:rsidRPr="00A521FD">
        <w:rPr>
          <w:sz w:val="28"/>
          <w:szCs w:val="28"/>
          <w:shd w:val="clear" w:color="auto" w:fill="FFFFFF"/>
        </w:rPr>
        <w:t>.</w:t>
      </w:r>
    </w:p>
    <w:p w:rsidR="005F14AF" w:rsidRPr="00A521FD" w:rsidRDefault="005F14AF" w:rsidP="005F14AF">
      <w:pPr>
        <w:spacing w:line="240" w:lineRule="auto"/>
        <w:ind w:firstLine="426"/>
        <w:jc w:val="both"/>
        <w:rPr>
          <w:sz w:val="28"/>
          <w:szCs w:val="28"/>
        </w:rPr>
      </w:pPr>
    </w:p>
    <w:p w:rsidR="005F14AF" w:rsidRPr="00A521FD" w:rsidRDefault="005F14AF" w:rsidP="005F14AF">
      <w:pPr>
        <w:spacing w:line="240" w:lineRule="auto"/>
        <w:ind w:firstLine="426"/>
        <w:jc w:val="both"/>
        <w:rPr>
          <w:sz w:val="28"/>
          <w:szCs w:val="28"/>
        </w:rPr>
      </w:pPr>
    </w:p>
    <w:p w:rsidR="005F14AF" w:rsidRPr="00A521FD" w:rsidRDefault="005F14AF" w:rsidP="005F14AF">
      <w:pPr>
        <w:tabs>
          <w:tab w:val="left" w:pos="5235"/>
          <w:tab w:val="left" w:pos="5340"/>
        </w:tabs>
        <w:spacing w:line="240" w:lineRule="auto"/>
        <w:jc w:val="both"/>
        <w:rPr>
          <w:i/>
          <w:sz w:val="28"/>
          <w:szCs w:val="28"/>
        </w:rPr>
      </w:pPr>
      <w:r w:rsidRPr="00A521FD">
        <w:rPr>
          <w:i/>
          <w:sz w:val="28"/>
          <w:szCs w:val="28"/>
        </w:rPr>
        <w:t>Додатки:</w:t>
      </w:r>
    </w:p>
    <w:p w:rsidR="005F14AF" w:rsidRPr="00A521FD" w:rsidRDefault="005F14AF" w:rsidP="005F14AF">
      <w:pPr>
        <w:tabs>
          <w:tab w:val="left" w:pos="5235"/>
          <w:tab w:val="left" w:pos="5340"/>
        </w:tabs>
        <w:spacing w:line="240" w:lineRule="auto"/>
        <w:jc w:val="both"/>
        <w:rPr>
          <w:i/>
          <w:sz w:val="28"/>
          <w:szCs w:val="28"/>
        </w:rPr>
      </w:pPr>
      <w:r w:rsidRPr="00A521FD">
        <w:rPr>
          <w:i/>
          <w:sz w:val="28"/>
          <w:szCs w:val="28"/>
        </w:rPr>
        <w:t xml:space="preserve">- Висновок департаменту фінансів Миколаївської міської ради про стан виконання доходної частини бюджету та про обсяг залишку бюджетних коштів загального та спеціального фондів міського бюджету м. Миколаєва -  на </w:t>
      </w:r>
      <w:r w:rsidRPr="00A521FD">
        <w:rPr>
          <w:i/>
          <w:sz w:val="28"/>
          <w:szCs w:val="28"/>
          <w:u w:val="single"/>
        </w:rPr>
        <w:t>2</w:t>
      </w:r>
      <w:r w:rsidRPr="00A521FD">
        <w:rPr>
          <w:i/>
          <w:sz w:val="28"/>
          <w:szCs w:val="28"/>
        </w:rPr>
        <w:t xml:space="preserve"> арк.;</w:t>
      </w:r>
    </w:p>
    <w:p w:rsidR="005F14AF" w:rsidRPr="00A521FD" w:rsidRDefault="005F14AF" w:rsidP="005F14AF">
      <w:pPr>
        <w:tabs>
          <w:tab w:val="left" w:pos="0"/>
        </w:tabs>
        <w:spacing w:line="240" w:lineRule="auto"/>
        <w:jc w:val="both"/>
        <w:rPr>
          <w:i/>
          <w:sz w:val="28"/>
          <w:szCs w:val="28"/>
        </w:rPr>
      </w:pPr>
      <w:r w:rsidRPr="00A521FD">
        <w:rPr>
          <w:i/>
          <w:sz w:val="28"/>
          <w:szCs w:val="28"/>
        </w:rPr>
        <w:t xml:space="preserve">- Реєстр заявок по виконанню доручень виборців за пропозиціями міського голови та депутатів міської ради – на </w:t>
      </w:r>
      <w:r w:rsidRPr="00A521FD">
        <w:rPr>
          <w:i/>
          <w:sz w:val="28"/>
          <w:szCs w:val="28"/>
          <w:u w:val="single"/>
        </w:rPr>
        <w:t>1</w:t>
      </w:r>
      <w:r w:rsidRPr="00A521FD">
        <w:rPr>
          <w:i/>
          <w:sz w:val="28"/>
          <w:szCs w:val="28"/>
        </w:rPr>
        <w:t xml:space="preserve"> арк.;</w:t>
      </w:r>
    </w:p>
    <w:p w:rsidR="005F14AF" w:rsidRPr="00A521FD" w:rsidRDefault="005F14AF" w:rsidP="005F14AF">
      <w:pPr>
        <w:spacing w:line="240" w:lineRule="auto"/>
        <w:jc w:val="both"/>
        <w:rPr>
          <w:i/>
          <w:sz w:val="28"/>
          <w:szCs w:val="28"/>
        </w:rPr>
      </w:pPr>
      <w:r w:rsidRPr="00A521FD">
        <w:rPr>
          <w:i/>
          <w:sz w:val="28"/>
          <w:szCs w:val="28"/>
        </w:rPr>
        <w:t xml:space="preserve">- Перерозподіл видаткової частини міського бюджету в межах наявного фінансового ресурсу за пропозиціями головних розпорядників коштів на           </w:t>
      </w:r>
      <w:r w:rsidRPr="00A521FD">
        <w:rPr>
          <w:i/>
          <w:sz w:val="28"/>
          <w:szCs w:val="28"/>
          <w:u w:val="single"/>
        </w:rPr>
        <w:t xml:space="preserve"> </w:t>
      </w:r>
      <w:r>
        <w:rPr>
          <w:i/>
          <w:sz w:val="28"/>
          <w:szCs w:val="28"/>
          <w:u w:val="single"/>
        </w:rPr>
        <w:t>4</w:t>
      </w:r>
      <w:r w:rsidRPr="00A521FD">
        <w:rPr>
          <w:i/>
          <w:sz w:val="28"/>
          <w:szCs w:val="28"/>
        </w:rPr>
        <w:t xml:space="preserve"> арк.</w:t>
      </w:r>
    </w:p>
    <w:p w:rsidR="005F14AF" w:rsidRPr="00A521FD" w:rsidRDefault="005F14AF" w:rsidP="005F14AF">
      <w:pPr>
        <w:spacing w:line="240" w:lineRule="auto"/>
        <w:jc w:val="both"/>
        <w:rPr>
          <w:i/>
          <w:sz w:val="28"/>
          <w:szCs w:val="28"/>
        </w:rPr>
      </w:pPr>
      <w:r w:rsidRPr="00A521FD">
        <w:rPr>
          <w:i/>
          <w:sz w:val="28"/>
          <w:szCs w:val="28"/>
        </w:rPr>
        <w:t>- Інформація про включені до проекту рішення зміни до розпису міського бюджету міста Миколаєва, внесені в міжсесійний період згідно з рішеннями виконавчого комітету міської ради на 1 арк.</w:t>
      </w:r>
    </w:p>
    <w:p w:rsidR="0095487D" w:rsidRPr="0095487D" w:rsidRDefault="0095487D" w:rsidP="0095487D">
      <w:pPr>
        <w:tabs>
          <w:tab w:val="left" w:pos="5235"/>
          <w:tab w:val="left" w:pos="5340"/>
        </w:tabs>
        <w:spacing w:line="240" w:lineRule="auto"/>
        <w:jc w:val="both"/>
        <w:rPr>
          <w:i/>
          <w:sz w:val="28"/>
          <w:szCs w:val="28"/>
        </w:rPr>
      </w:pPr>
    </w:p>
    <w:p w:rsidR="00EC15C6" w:rsidRPr="0095487D" w:rsidRDefault="00EC15C6" w:rsidP="00EC15C6">
      <w:pPr>
        <w:spacing w:line="240" w:lineRule="auto"/>
        <w:ind w:right="-83"/>
        <w:jc w:val="both"/>
        <w:rPr>
          <w:sz w:val="28"/>
          <w:szCs w:val="28"/>
        </w:rPr>
      </w:pPr>
    </w:p>
    <w:p w:rsidR="00EC15C6" w:rsidRPr="0095487D" w:rsidRDefault="00EC15C6" w:rsidP="0095487D">
      <w:pPr>
        <w:autoSpaceDE w:val="0"/>
        <w:autoSpaceDN w:val="0"/>
        <w:spacing w:line="240" w:lineRule="auto"/>
        <w:jc w:val="both"/>
        <w:rPr>
          <w:sz w:val="28"/>
          <w:szCs w:val="28"/>
        </w:rPr>
      </w:pPr>
      <w:r w:rsidRPr="0095487D">
        <w:rPr>
          <w:sz w:val="28"/>
          <w:szCs w:val="28"/>
        </w:rPr>
        <w:t>Директор департаменту фінансів</w:t>
      </w:r>
    </w:p>
    <w:p w:rsidR="00EC15C6" w:rsidRDefault="00EC15C6" w:rsidP="00EC15C6">
      <w:pPr>
        <w:spacing w:line="240" w:lineRule="auto"/>
        <w:jc w:val="both"/>
        <w:rPr>
          <w:sz w:val="28"/>
          <w:szCs w:val="28"/>
        </w:rPr>
      </w:pPr>
      <w:r w:rsidRPr="0095487D">
        <w:rPr>
          <w:sz w:val="28"/>
          <w:szCs w:val="28"/>
        </w:rPr>
        <w:t>Миколаївської міської ради                                                               В.Є.</w:t>
      </w:r>
      <w:proofErr w:type="spellStart"/>
      <w:r w:rsidRPr="0095487D">
        <w:rPr>
          <w:sz w:val="28"/>
          <w:szCs w:val="28"/>
        </w:rPr>
        <w:t>Святелик</w:t>
      </w:r>
      <w:proofErr w:type="spellEnd"/>
    </w:p>
    <w:sectPr w:rsidR="00EC15C6" w:rsidSect="0095487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AD3"/>
    <w:multiLevelType w:val="hybridMultilevel"/>
    <w:tmpl w:val="9B848AA6"/>
    <w:lvl w:ilvl="0" w:tplc="6D360A9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B331908"/>
    <w:multiLevelType w:val="hybridMultilevel"/>
    <w:tmpl w:val="D91EF1C0"/>
    <w:lvl w:ilvl="0" w:tplc="C27E0046">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0C775B7"/>
    <w:multiLevelType w:val="hybridMultilevel"/>
    <w:tmpl w:val="7326FF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6A03C44"/>
    <w:multiLevelType w:val="hybridMultilevel"/>
    <w:tmpl w:val="8F1A58B4"/>
    <w:lvl w:ilvl="0" w:tplc="5B507F50">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65FC4401"/>
    <w:multiLevelType w:val="hybridMultilevel"/>
    <w:tmpl w:val="4552D8BA"/>
    <w:lvl w:ilvl="0" w:tplc="833AB34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B053D4"/>
    <w:multiLevelType w:val="hybridMultilevel"/>
    <w:tmpl w:val="8BBAC52C"/>
    <w:lvl w:ilvl="0" w:tplc="7DE4F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
  </w:num>
  <w:num w:numId="2">
    <w:abstractNumId w:val="9"/>
  </w:num>
  <w:num w:numId="3">
    <w:abstractNumId w:val="0"/>
  </w:num>
  <w:num w:numId="4">
    <w:abstractNumId w:val="5"/>
  </w:num>
  <w:num w:numId="5">
    <w:abstractNumId w:val="3"/>
  </w:num>
  <w:num w:numId="6">
    <w:abstractNumId w:val="1"/>
  </w:num>
  <w:num w:numId="7">
    <w:abstractNumId w:val="7"/>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545E94"/>
    <w:rsid w:val="00001251"/>
    <w:rsid w:val="00005A5A"/>
    <w:rsid w:val="0000786E"/>
    <w:rsid w:val="0000790B"/>
    <w:rsid w:val="00007D29"/>
    <w:rsid w:val="000174C1"/>
    <w:rsid w:val="000204AB"/>
    <w:rsid w:val="00021E17"/>
    <w:rsid w:val="00022934"/>
    <w:rsid w:val="00032736"/>
    <w:rsid w:val="0003559E"/>
    <w:rsid w:val="000423FC"/>
    <w:rsid w:val="000440A6"/>
    <w:rsid w:val="00051B33"/>
    <w:rsid w:val="0005547F"/>
    <w:rsid w:val="00055C51"/>
    <w:rsid w:val="00061AA6"/>
    <w:rsid w:val="00071E56"/>
    <w:rsid w:val="000750B7"/>
    <w:rsid w:val="000775DF"/>
    <w:rsid w:val="00077CBA"/>
    <w:rsid w:val="00083E5C"/>
    <w:rsid w:val="0008642C"/>
    <w:rsid w:val="00087F6E"/>
    <w:rsid w:val="00094DCD"/>
    <w:rsid w:val="00095905"/>
    <w:rsid w:val="00095946"/>
    <w:rsid w:val="000A6E6A"/>
    <w:rsid w:val="000C124E"/>
    <w:rsid w:val="000C1657"/>
    <w:rsid w:val="000C4175"/>
    <w:rsid w:val="000D3506"/>
    <w:rsid w:val="000E1AD4"/>
    <w:rsid w:val="000E5C78"/>
    <w:rsid w:val="000E7F6D"/>
    <w:rsid w:val="000F065E"/>
    <w:rsid w:val="000F53F6"/>
    <w:rsid w:val="000F6DC6"/>
    <w:rsid w:val="000F7AEC"/>
    <w:rsid w:val="00127D3C"/>
    <w:rsid w:val="001307EE"/>
    <w:rsid w:val="00131124"/>
    <w:rsid w:val="00131FA8"/>
    <w:rsid w:val="00132838"/>
    <w:rsid w:val="0014485C"/>
    <w:rsid w:val="00153879"/>
    <w:rsid w:val="001625A9"/>
    <w:rsid w:val="00163A30"/>
    <w:rsid w:val="00164149"/>
    <w:rsid w:val="00170728"/>
    <w:rsid w:val="00171413"/>
    <w:rsid w:val="00173234"/>
    <w:rsid w:val="00181D33"/>
    <w:rsid w:val="001837FE"/>
    <w:rsid w:val="00186F3A"/>
    <w:rsid w:val="00193D93"/>
    <w:rsid w:val="001A0A16"/>
    <w:rsid w:val="001A3335"/>
    <w:rsid w:val="001A5762"/>
    <w:rsid w:val="001A58D8"/>
    <w:rsid w:val="001A5FF3"/>
    <w:rsid w:val="001A628C"/>
    <w:rsid w:val="001A7E2E"/>
    <w:rsid w:val="001B2CAA"/>
    <w:rsid w:val="001B7AA8"/>
    <w:rsid w:val="001C0F21"/>
    <w:rsid w:val="001C5E52"/>
    <w:rsid w:val="001C6386"/>
    <w:rsid w:val="001D42B0"/>
    <w:rsid w:val="001E40F8"/>
    <w:rsid w:val="001F22F3"/>
    <w:rsid w:val="00204C1B"/>
    <w:rsid w:val="00213066"/>
    <w:rsid w:val="002138B9"/>
    <w:rsid w:val="00217A4B"/>
    <w:rsid w:val="002338D7"/>
    <w:rsid w:val="00235E32"/>
    <w:rsid w:val="002362DE"/>
    <w:rsid w:val="00237542"/>
    <w:rsid w:val="00243240"/>
    <w:rsid w:val="00246669"/>
    <w:rsid w:val="00254619"/>
    <w:rsid w:val="00255683"/>
    <w:rsid w:val="00261BE9"/>
    <w:rsid w:val="0026238E"/>
    <w:rsid w:val="002716DF"/>
    <w:rsid w:val="002772E0"/>
    <w:rsid w:val="00283A76"/>
    <w:rsid w:val="00286121"/>
    <w:rsid w:val="00286CDB"/>
    <w:rsid w:val="00295205"/>
    <w:rsid w:val="002A43CF"/>
    <w:rsid w:val="002A520B"/>
    <w:rsid w:val="002B7719"/>
    <w:rsid w:val="002C0874"/>
    <w:rsid w:val="002C3272"/>
    <w:rsid w:val="002C3E69"/>
    <w:rsid w:val="002C65EB"/>
    <w:rsid w:val="002D0DA3"/>
    <w:rsid w:val="002D27AF"/>
    <w:rsid w:val="002D4096"/>
    <w:rsid w:val="002D5D8A"/>
    <w:rsid w:val="002E1B2B"/>
    <w:rsid w:val="002E6ADD"/>
    <w:rsid w:val="002F1345"/>
    <w:rsid w:val="002F4F38"/>
    <w:rsid w:val="00300DB4"/>
    <w:rsid w:val="003017A7"/>
    <w:rsid w:val="0030574B"/>
    <w:rsid w:val="00310D23"/>
    <w:rsid w:val="00320FEC"/>
    <w:rsid w:val="0032249B"/>
    <w:rsid w:val="003306F5"/>
    <w:rsid w:val="00333D38"/>
    <w:rsid w:val="00334057"/>
    <w:rsid w:val="00334A8A"/>
    <w:rsid w:val="00335A32"/>
    <w:rsid w:val="003530FF"/>
    <w:rsid w:val="003541BC"/>
    <w:rsid w:val="00365825"/>
    <w:rsid w:val="00366138"/>
    <w:rsid w:val="00374385"/>
    <w:rsid w:val="00377CE5"/>
    <w:rsid w:val="00382560"/>
    <w:rsid w:val="0038476D"/>
    <w:rsid w:val="00386E00"/>
    <w:rsid w:val="00387C0B"/>
    <w:rsid w:val="00392433"/>
    <w:rsid w:val="00395972"/>
    <w:rsid w:val="00397FCF"/>
    <w:rsid w:val="003A310D"/>
    <w:rsid w:val="003A5C2E"/>
    <w:rsid w:val="003B07BE"/>
    <w:rsid w:val="003B1DC3"/>
    <w:rsid w:val="003B6871"/>
    <w:rsid w:val="003C12C4"/>
    <w:rsid w:val="003C1A68"/>
    <w:rsid w:val="003D36DE"/>
    <w:rsid w:val="003D3831"/>
    <w:rsid w:val="003D65AC"/>
    <w:rsid w:val="003E00E3"/>
    <w:rsid w:val="003E09F9"/>
    <w:rsid w:val="003E39C3"/>
    <w:rsid w:val="003F23FF"/>
    <w:rsid w:val="003F6631"/>
    <w:rsid w:val="0040106C"/>
    <w:rsid w:val="004034B3"/>
    <w:rsid w:val="0040415A"/>
    <w:rsid w:val="00410494"/>
    <w:rsid w:val="00420C24"/>
    <w:rsid w:val="00421782"/>
    <w:rsid w:val="00427F10"/>
    <w:rsid w:val="00432C95"/>
    <w:rsid w:val="00440629"/>
    <w:rsid w:val="00447D24"/>
    <w:rsid w:val="00472941"/>
    <w:rsid w:val="00484ABD"/>
    <w:rsid w:val="004A7EAD"/>
    <w:rsid w:val="004B0C52"/>
    <w:rsid w:val="004B53A0"/>
    <w:rsid w:val="004C082E"/>
    <w:rsid w:val="004C1E85"/>
    <w:rsid w:val="004C4E4A"/>
    <w:rsid w:val="004C6FE2"/>
    <w:rsid w:val="004D000C"/>
    <w:rsid w:val="004D0A6D"/>
    <w:rsid w:val="004D0A88"/>
    <w:rsid w:val="004D3EDA"/>
    <w:rsid w:val="004D6709"/>
    <w:rsid w:val="004E0ACB"/>
    <w:rsid w:val="004E4058"/>
    <w:rsid w:val="004E5843"/>
    <w:rsid w:val="00501019"/>
    <w:rsid w:val="00501DED"/>
    <w:rsid w:val="00511CA5"/>
    <w:rsid w:val="0051347F"/>
    <w:rsid w:val="0051576E"/>
    <w:rsid w:val="005266B2"/>
    <w:rsid w:val="00527437"/>
    <w:rsid w:val="005345E9"/>
    <w:rsid w:val="005351BE"/>
    <w:rsid w:val="0053700A"/>
    <w:rsid w:val="00543AD2"/>
    <w:rsid w:val="005447A6"/>
    <w:rsid w:val="00545CA7"/>
    <w:rsid w:val="00545E94"/>
    <w:rsid w:val="00556645"/>
    <w:rsid w:val="00566ADC"/>
    <w:rsid w:val="00572536"/>
    <w:rsid w:val="00580DA7"/>
    <w:rsid w:val="00587A0E"/>
    <w:rsid w:val="005914B8"/>
    <w:rsid w:val="00594243"/>
    <w:rsid w:val="00594B2C"/>
    <w:rsid w:val="005A338C"/>
    <w:rsid w:val="005A6FCE"/>
    <w:rsid w:val="005C0C04"/>
    <w:rsid w:val="005C13FB"/>
    <w:rsid w:val="005C4F4A"/>
    <w:rsid w:val="005C64D5"/>
    <w:rsid w:val="005C6AE7"/>
    <w:rsid w:val="005D3A87"/>
    <w:rsid w:val="005D4AEB"/>
    <w:rsid w:val="005D4E79"/>
    <w:rsid w:val="005D4FE8"/>
    <w:rsid w:val="005E1FC4"/>
    <w:rsid w:val="005E47D3"/>
    <w:rsid w:val="005E6335"/>
    <w:rsid w:val="005F14AF"/>
    <w:rsid w:val="005F791A"/>
    <w:rsid w:val="00606553"/>
    <w:rsid w:val="00606D94"/>
    <w:rsid w:val="00607EF1"/>
    <w:rsid w:val="00614032"/>
    <w:rsid w:val="00615409"/>
    <w:rsid w:val="0061741A"/>
    <w:rsid w:val="006200B0"/>
    <w:rsid w:val="00626076"/>
    <w:rsid w:val="00631935"/>
    <w:rsid w:val="00631EAF"/>
    <w:rsid w:val="00633527"/>
    <w:rsid w:val="00633A32"/>
    <w:rsid w:val="006364BD"/>
    <w:rsid w:val="00636627"/>
    <w:rsid w:val="00644CAB"/>
    <w:rsid w:val="00645AB6"/>
    <w:rsid w:val="00647E2C"/>
    <w:rsid w:val="006504E2"/>
    <w:rsid w:val="00652CBD"/>
    <w:rsid w:val="00653757"/>
    <w:rsid w:val="00660D97"/>
    <w:rsid w:val="006622DD"/>
    <w:rsid w:val="00667B75"/>
    <w:rsid w:val="00672C95"/>
    <w:rsid w:val="00673DAB"/>
    <w:rsid w:val="00681E39"/>
    <w:rsid w:val="00692E8A"/>
    <w:rsid w:val="006A2860"/>
    <w:rsid w:val="006A51CD"/>
    <w:rsid w:val="006A7B38"/>
    <w:rsid w:val="006B2D56"/>
    <w:rsid w:val="006B32F2"/>
    <w:rsid w:val="006B386C"/>
    <w:rsid w:val="006C242F"/>
    <w:rsid w:val="006D483B"/>
    <w:rsid w:val="006D5576"/>
    <w:rsid w:val="006D73C6"/>
    <w:rsid w:val="006E473D"/>
    <w:rsid w:val="006E6908"/>
    <w:rsid w:val="006F0ACB"/>
    <w:rsid w:val="006F4640"/>
    <w:rsid w:val="006F634A"/>
    <w:rsid w:val="00700A6B"/>
    <w:rsid w:val="00710569"/>
    <w:rsid w:val="0072104F"/>
    <w:rsid w:val="00723764"/>
    <w:rsid w:val="00744FEE"/>
    <w:rsid w:val="00751EE3"/>
    <w:rsid w:val="00761021"/>
    <w:rsid w:val="00761E2B"/>
    <w:rsid w:val="00764359"/>
    <w:rsid w:val="00765C00"/>
    <w:rsid w:val="00766FAF"/>
    <w:rsid w:val="00772996"/>
    <w:rsid w:val="00776C87"/>
    <w:rsid w:val="00777CE9"/>
    <w:rsid w:val="00787C0F"/>
    <w:rsid w:val="00796C4E"/>
    <w:rsid w:val="0079768C"/>
    <w:rsid w:val="007A3290"/>
    <w:rsid w:val="007B74CF"/>
    <w:rsid w:val="007D2031"/>
    <w:rsid w:val="007E1EC3"/>
    <w:rsid w:val="007E2CDE"/>
    <w:rsid w:val="007E3D8B"/>
    <w:rsid w:val="007F357D"/>
    <w:rsid w:val="007F7973"/>
    <w:rsid w:val="00803BBB"/>
    <w:rsid w:val="008104B6"/>
    <w:rsid w:val="008107E5"/>
    <w:rsid w:val="008135EE"/>
    <w:rsid w:val="00815640"/>
    <w:rsid w:val="00816A38"/>
    <w:rsid w:val="00816FD0"/>
    <w:rsid w:val="008233B4"/>
    <w:rsid w:val="00827302"/>
    <w:rsid w:val="00832CE5"/>
    <w:rsid w:val="00851148"/>
    <w:rsid w:val="00857A2E"/>
    <w:rsid w:val="00870D49"/>
    <w:rsid w:val="00880BF2"/>
    <w:rsid w:val="008819E9"/>
    <w:rsid w:val="00893399"/>
    <w:rsid w:val="00895B2D"/>
    <w:rsid w:val="008A508E"/>
    <w:rsid w:val="008B20C9"/>
    <w:rsid w:val="008B63E5"/>
    <w:rsid w:val="008B736E"/>
    <w:rsid w:val="008C35B5"/>
    <w:rsid w:val="008C54B9"/>
    <w:rsid w:val="008D59FF"/>
    <w:rsid w:val="008E0846"/>
    <w:rsid w:val="008E75A7"/>
    <w:rsid w:val="008F1065"/>
    <w:rsid w:val="008F2490"/>
    <w:rsid w:val="008F291A"/>
    <w:rsid w:val="008F6762"/>
    <w:rsid w:val="0090442B"/>
    <w:rsid w:val="0090487E"/>
    <w:rsid w:val="00915273"/>
    <w:rsid w:val="00916485"/>
    <w:rsid w:val="00917880"/>
    <w:rsid w:val="009271E7"/>
    <w:rsid w:val="009330CE"/>
    <w:rsid w:val="0093312F"/>
    <w:rsid w:val="00936C2B"/>
    <w:rsid w:val="00937361"/>
    <w:rsid w:val="00937464"/>
    <w:rsid w:val="00937D56"/>
    <w:rsid w:val="00944207"/>
    <w:rsid w:val="009450C7"/>
    <w:rsid w:val="009476B3"/>
    <w:rsid w:val="00951E81"/>
    <w:rsid w:val="0095487D"/>
    <w:rsid w:val="0095535C"/>
    <w:rsid w:val="009631C6"/>
    <w:rsid w:val="00967C48"/>
    <w:rsid w:val="009730AE"/>
    <w:rsid w:val="00974643"/>
    <w:rsid w:val="00977B95"/>
    <w:rsid w:val="0098002E"/>
    <w:rsid w:val="00980B1C"/>
    <w:rsid w:val="00985629"/>
    <w:rsid w:val="00987A12"/>
    <w:rsid w:val="00990E3F"/>
    <w:rsid w:val="00991DD5"/>
    <w:rsid w:val="00996D1A"/>
    <w:rsid w:val="009A3211"/>
    <w:rsid w:val="009A39E4"/>
    <w:rsid w:val="009A60E6"/>
    <w:rsid w:val="009B3495"/>
    <w:rsid w:val="009B3857"/>
    <w:rsid w:val="009B64E8"/>
    <w:rsid w:val="009C187F"/>
    <w:rsid w:val="009C22C4"/>
    <w:rsid w:val="009E4535"/>
    <w:rsid w:val="009E6E3F"/>
    <w:rsid w:val="009F4265"/>
    <w:rsid w:val="009F578F"/>
    <w:rsid w:val="00A00F9B"/>
    <w:rsid w:val="00A0482A"/>
    <w:rsid w:val="00A07DE9"/>
    <w:rsid w:val="00A13FE0"/>
    <w:rsid w:val="00A20977"/>
    <w:rsid w:val="00A23018"/>
    <w:rsid w:val="00A3053D"/>
    <w:rsid w:val="00A36947"/>
    <w:rsid w:val="00A46322"/>
    <w:rsid w:val="00A5091E"/>
    <w:rsid w:val="00A5577B"/>
    <w:rsid w:val="00A6103B"/>
    <w:rsid w:val="00A614B8"/>
    <w:rsid w:val="00A63C29"/>
    <w:rsid w:val="00A63E2A"/>
    <w:rsid w:val="00A64B8A"/>
    <w:rsid w:val="00A709B6"/>
    <w:rsid w:val="00A87413"/>
    <w:rsid w:val="00A94A4E"/>
    <w:rsid w:val="00A97103"/>
    <w:rsid w:val="00A978BE"/>
    <w:rsid w:val="00AA414F"/>
    <w:rsid w:val="00AB1C3A"/>
    <w:rsid w:val="00AB1DEF"/>
    <w:rsid w:val="00AB2F04"/>
    <w:rsid w:val="00AC00E7"/>
    <w:rsid w:val="00AC6446"/>
    <w:rsid w:val="00AD0005"/>
    <w:rsid w:val="00AD172D"/>
    <w:rsid w:val="00AE16E9"/>
    <w:rsid w:val="00AE225C"/>
    <w:rsid w:val="00AE2CAA"/>
    <w:rsid w:val="00AE2D4C"/>
    <w:rsid w:val="00AF11C9"/>
    <w:rsid w:val="00AF13DB"/>
    <w:rsid w:val="00AF209F"/>
    <w:rsid w:val="00AF37C8"/>
    <w:rsid w:val="00AF53AC"/>
    <w:rsid w:val="00B01F33"/>
    <w:rsid w:val="00B071C1"/>
    <w:rsid w:val="00B127A2"/>
    <w:rsid w:val="00B173DD"/>
    <w:rsid w:val="00B17C0A"/>
    <w:rsid w:val="00B23201"/>
    <w:rsid w:val="00B24A32"/>
    <w:rsid w:val="00B30ACD"/>
    <w:rsid w:val="00B313CC"/>
    <w:rsid w:val="00B31C7D"/>
    <w:rsid w:val="00B42A9F"/>
    <w:rsid w:val="00B45EC1"/>
    <w:rsid w:val="00B50505"/>
    <w:rsid w:val="00B55341"/>
    <w:rsid w:val="00B556DD"/>
    <w:rsid w:val="00B64E8B"/>
    <w:rsid w:val="00B75995"/>
    <w:rsid w:val="00B870E3"/>
    <w:rsid w:val="00B93B04"/>
    <w:rsid w:val="00B93D0C"/>
    <w:rsid w:val="00B97F52"/>
    <w:rsid w:val="00BA3CF7"/>
    <w:rsid w:val="00BA7BA4"/>
    <w:rsid w:val="00BB13C5"/>
    <w:rsid w:val="00BB13D8"/>
    <w:rsid w:val="00BB3136"/>
    <w:rsid w:val="00BB4E3F"/>
    <w:rsid w:val="00BB5ACA"/>
    <w:rsid w:val="00BB7B82"/>
    <w:rsid w:val="00BC3854"/>
    <w:rsid w:val="00BC6AA4"/>
    <w:rsid w:val="00BD1324"/>
    <w:rsid w:val="00BD794A"/>
    <w:rsid w:val="00BE44D5"/>
    <w:rsid w:val="00BF3D87"/>
    <w:rsid w:val="00BF4BB2"/>
    <w:rsid w:val="00C04D8F"/>
    <w:rsid w:val="00C05E46"/>
    <w:rsid w:val="00C10B0F"/>
    <w:rsid w:val="00C11E8A"/>
    <w:rsid w:val="00C135C3"/>
    <w:rsid w:val="00C1426D"/>
    <w:rsid w:val="00C17A64"/>
    <w:rsid w:val="00C25DE3"/>
    <w:rsid w:val="00C26C2E"/>
    <w:rsid w:val="00C335A7"/>
    <w:rsid w:val="00C35FC6"/>
    <w:rsid w:val="00C44D7A"/>
    <w:rsid w:val="00C45275"/>
    <w:rsid w:val="00C53664"/>
    <w:rsid w:val="00C64966"/>
    <w:rsid w:val="00C6542F"/>
    <w:rsid w:val="00C673F2"/>
    <w:rsid w:val="00C71812"/>
    <w:rsid w:val="00C7562D"/>
    <w:rsid w:val="00C770BE"/>
    <w:rsid w:val="00C8168E"/>
    <w:rsid w:val="00C82FAE"/>
    <w:rsid w:val="00CA45B4"/>
    <w:rsid w:val="00CA4B70"/>
    <w:rsid w:val="00CB0BA0"/>
    <w:rsid w:val="00CB2650"/>
    <w:rsid w:val="00CB47EA"/>
    <w:rsid w:val="00CC02E7"/>
    <w:rsid w:val="00CC5A52"/>
    <w:rsid w:val="00CD47A9"/>
    <w:rsid w:val="00CD4FF6"/>
    <w:rsid w:val="00CE1946"/>
    <w:rsid w:val="00CE2EE6"/>
    <w:rsid w:val="00CE6798"/>
    <w:rsid w:val="00CF366B"/>
    <w:rsid w:val="00CF5E57"/>
    <w:rsid w:val="00D063F3"/>
    <w:rsid w:val="00D14349"/>
    <w:rsid w:val="00D15D80"/>
    <w:rsid w:val="00D21253"/>
    <w:rsid w:val="00D21766"/>
    <w:rsid w:val="00D3257A"/>
    <w:rsid w:val="00D357BB"/>
    <w:rsid w:val="00D36AB2"/>
    <w:rsid w:val="00D46121"/>
    <w:rsid w:val="00D50044"/>
    <w:rsid w:val="00D50313"/>
    <w:rsid w:val="00D517B0"/>
    <w:rsid w:val="00D55600"/>
    <w:rsid w:val="00D573FB"/>
    <w:rsid w:val="00D60AF8"/>
    <w:rsid w:val="00D647FD"/>
    <w:rsid w:val="00D67BBF"/>
    <w:rsid w:val="00D71AFD"/>
    <w:rsid w:val="00D76ADA"/>
    <w:rsid w:val="00D80447"/>
    <w:rsid w:val="00DA02B8"/>
    <w:rsid w:val="00DA64A2"/>
    <w:rsid w:val="00DA6B83"/>
    <w:rsid w:val="00DA7D4D"/>
    <w:rsid w:val="00DB009E"/>
    <w:rsid w:val="00DC2F37"/>
    <w:rsid w:val="00DE433B"/>
    <w:rsid w:val="00DE5AD7"/>
    <w:rsid w:val="00DF4053"/>
    <w:rsid w:val="00DF5280"/>
    <w:rsid w:val="00E0286F"/>
    <w:rsid w:val="00E12D05"/>
    <w:rsid w:val="00E13880"/>
    <w:rsid w:val="00E13D15"/>
    <w:rsid w:val="00E155A5"/>
    <w:rsid w:val="00E3429C"/>
    <w:rsid w:val="00E34F51"/>
    <w:rsid w:val="00E36F87"/>
    <w:rsid w:val="00E42EB1"/>
    <w:rsid w:val="00E46161"/>
    <w:rsid w:val="00E518C8"/>
    <w:rsid w:val="00E53C46"/>
    <w:rsid w:val="00E65716"/>
    <w:rsid w:val="00E74A8C"/>
    <w:rsid w:val="00E77171"/>
    <w:rsid w:val="00E879E3"/>
    <w:rsid w:val="00E9031B"/>
    <w:rsid w:val="00E92CF1"/>
    <w:rsid w:val="00E94C95"/>
    <w:rsid w:val="00E97866"/>
    <w:rsid w:val="00EA0468"/>
    <w:rsid w:val="00EA1F26"/>
    <w:rsid w:val="00EA5AB4"/>
    <w:rsid w:val="00EA701C"/>
    <w:rsid w:val="00EC0D18"/>
    <w:rsid w:val="00EC15C6"/>
    <w:rsid w:val="00EC5604"/>
    <w:rsid w:val="00EC5E4E"/>
    <w:rsid w:val="00EC7432"/>
    <w:rsid w:val="00ED7DAE"/>
    <w:rsid w:val="00EE2F4C"/>
    <w:rsid w:val="00EF276F"/>
    <w:rsid w:val="00EF410F"/>
    <w:rsid w:val="00F016C1"/>
    <w:rsid w:val="00F03A32"/>
    <w:rsid w:val="00F1176E"/>
    <w:rsid w:val="00F1596F"/>
    <w:rsid w:val="00F201BB"/>
    <w:rsid w:val="00F2670D"/>
    <w:rsid w:val="00F31434"/>
    <w:rsid w:val="00F442D2"/>
    <w:rsid w:val="00F454C1"/>
    <w:rsid w:val="00F50EC8"/>
    <w:rsid w:val="00F51408"/>
    <w:rsid w:val="00F63098"/>
    <w:rsid w:val="00F65B6C"/>
    <w:rsid w:val="00F6608E"/>
    <w:rsid w:val="00F660A1"/>
    <w:rsid w:val="00F70BF4"/>
    <w:rsid w:val="00F74037"/>
    <w:rsid w:val="00F7570D"/>
    <w:rsid w:val="00F8681D"/>
    <w:rsid w:val="00F9384F"/>
    <w:rsid w:val="00FA32BC"/>
    <w:rsid w:val="00FA4619"/>
    <w:rsid w:val="00FA5A73"/>
    <w:rsid w:val="00FB3239"/>
    <w:rsid w:val="00FB3F40"/>
    <w:rsid w:val="00FB4BB9"/>
    <w:rsid w:val="00FC024B"/>
    <w:rsid w:val="00FC24FB"/>
    <w:rsid w:val="00FC2826"/>
    <w:rsid w:val="00FC43B7"/>
    <w:rsid w:val="00FC4A6B"/>
    <w:rsid w:val="00FD453D"/>
    <w:rsid w:val="00FD59F4"/>
    <w:rsid w:val="00FD5D5E"/>
    <w:rsid w:val="00FD6801"/>
    <w:rsid w:val="00FE0F6C"/>
    <w:rsid w:val="00FE3275"/>
    <w:rsid w:val="00FE63EB"/>
    <w:rsid w:val="00FF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94"/>
    <w:pPr>
      <w:spacing w:line="276" w:lineRule="auto"/>
      <w:jc w:val="center"/>
    </w:pPr>
    <w:rPr>
      <w:lang w:val="uk-UA"/>
    </w:rPr>
  </w:style>
  <w:style w:type="paragraph" w:styleId="1">
    <w:name w:val="heading 1"/>
    <w:basedOn w:val="a"/>
    <w:next w:val="a"/>
    <w:qFormat/>
    <w:rsid w:val="00545E94"/>
    <w:pPr>
      <w:keepNext/>
      <w:ind w:firstLine="5245"/>
      <w:jc w:val="both"/>
      <w:outlineLvl w:val="0"/>
    </w:pPr>
    <w:rPr>
      <w:sz w:val="24"/>
    </w:rPr>
  </w:style>
  <w:style w:type="paragraph" w:styleId="3">
    <w:name w:val="heading 3"/>
    <w:basedOn w:val="a"/>
    <w:next w:val="a"/>
    <w:qFormat/>
    <w:rsid w:val="00545E9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E94"/>
    <w:rPr>
      <w:sz w:val="28"/>
    </w:rPr>
  </w:style>
  <w:style w:type="paragraph" w:customStyle="1" w:styleId="21">
    <w:name w:val="Основной текст 21"/>
    <w:basedOn w:val="a"/>
    <w:rsid w:val="00545E94"/>
    <w:pPr>
      <w:spacing w:after="120"/>
      <w:ind w:left="283"/>
    </w:pPr>
    <w:rPr>
      <w:lang w:val="ru-RU"/>
    </w:rPr>
  </w:style>
  <w:style w:type="paragraph" w:styleId="a4">
    <w:name w:val="Body Text Indent"/>
    <w:basedOn w:val="a"/>
    <w:rsid w:val="00CE6798"/>
    <w:pPr>
      <w:ind w:firstLine="720"/>
      <w:jc w:val="both"/>
    </w:pPr>
    <w:rPr>
      <w:sz w:val="28"/>
    </w:rPr>
  </w:style>
  <w:style w:type="paragraph" w:customStyle="1" w:styleId="10">
    <w:name w:val="Знак Знак1 Знак"/>
    <w:basedOn w:val="a"/>
    <w:rsid w:val="006A51CD"/>
    <w:rPr>
      <w:rFonts w:ascii="Verdana" w:eastAsia="MS Mincho" w:hAnsi="Verdana" w:cs="Verdana"/>
      <w:lang w:val="en-US" w:eastAsia="en-US"/>
    </w:rPr>
  </w:style>
  <w:style w:type="paragraph" w:styleId="a5">
    <w:name w:val="No Spacing"/>
    <w:qFormat/>
    <w:rsid w:val="00B31C7D"/>
    <w:pPr>
      <w:spacing w:line="276" w:lineRule="auto"/>
      <w:jc w:val="center"/>
    </w:pPr>
    <w:rPr>
      <w:rFonts w:ascii="Calibri" w:hAnsi="Calibri"/>
      <w:sz w:val="22"/>
      <w:szCs w:val="22"/>
    </w:rPr>
  </w:style>
  <w:style w:type="paragraph" w:styleId="a6">
    <w:name w:val="Balloon Text"/>
    <w:basedOn w:val="a"/>
    <w:semiHidden/>
    <w:rsid w:val="0040106C"/>
    <w:rPr>
      <w:rFonts w:ascii="Tahoma" w:hAnsi="Tahoma" w:cs="Tahoma"/>
      <w:sz w:val="16"/>
      <w:szCs w:val="16"/>
    </w:rPr>
  </w:style>
  <w:style w:type="character" w:customStyle="1" w:styleId="a7">
    <w:name w:val="Основной текст Знак"/>
    <w:basedOn w:val="a0"/>
    <w:link w:val="a8"/>
    <w:locked/>
    <w:rsid w:val="00C35FC6"/>
    <w:rPr>
      <w:lang w:val="uk-UA" w:eastAsia="ru-RU" w:bidi="ar-SA"/>
    </w:rPr>
  </w:style>
  <w:style w:type="paragraph" w:styleId="a8">
    <w:name w:val="Body Text"/>
    <w:basedOn w:val="a"/>
    <w:link w:val="a7"/>
    <w:rsid w:val="00C35FC6"/>
    <w:pPr>
      <w:spacing w:after="120"/>
    </w:pPr>
  </w:style>
  <w:style w:type="paragraph" w:customStyle="1" w:styleId="11">
    <w:name w:val="1"/>
    <w:basedOn w:val="a"/>
    <w:rsid w:val="00F74037"/>
    <w:rPr>
      <w:rFonts w:ascii="Verdana" w:eastAsia="MS Mincho" w:hAnsi="Verdana" w:cs="Verdana"/>
      <w:lang w:val="en-US" w:eastAsia="en-US"/>
    </w:rPr>
  </w:style>
  <w:style w:type="paragraph" w:styleId="30">
    <w:name w:val="Body Text 3"/>
    <w:basedOn w:val="a"/>
    <w:rsid w:val="009C187F"/>
    <w:pPr>
      <w:spacing w:after="120"/>
    </w:pPr>
    <w:rPr>
      <w:sz w:val="16"/>
      <w:szCs w:val="16"/>
      <w:lang w:val="ru-RU"/>
    </w:rPr>
  </w:style>
  <w:style w:type="character" w:customStyle="1" w:styleId="2">
    <w:name w:val="Знак Знак2"/>
    <w:basedOn w:val="a0"/>
    <w:rsid w:val="00E36F87"/>
    <w:rPr>
      <w:lang w:val="ru-RU" w:eastAsia="ru-RU" w:bidi="ar-SA"/>
    </w:rPr>
  </w:style>
  <w:style w:type="paragraph" w:styleId="31">
    <w:name w:val="Body Text Indent 3"/>
    <w:basedOn w:val="a"/>
    <w:rsid w:val="006B2D56"/>
    <w:pPr>
      <w:spacing w:after="120"/>
      <w:ind w:left="283"/>
    </w:pPr>
    <w:rPr>
      <w:sz w:val="16"/>
      <w:szCs w:val="16"/>
    </w:rPr>
  </w:style>
  <w:style w:type="paragraph" w:customStyle="1" w:styleId="32">
    <w:name w:val="?ћСЃРЅРѕРІРЅРѕР№ С‚РµРєСЃС‚ СЃ РѕС‚СЃС‚СѓРїРѕРј 3"/>
    <w:basedOn w:val="a"/>
    <w:rsid w:val="00A87413"/>
    <w:pPr>
      <w:widowControl w:val="0"/>
      <w:autoSpaceDE w:val="0"/>
      <w:autoSpaceDN w:val="0"/>
      <w:adjustRightInd w:val="0"/>
      <w:spacing w:after="118"/>
      <w:ind w:left="280"/>
    </w:pPr>
    <w:rPr>
      <w:sz w:val="16"/>
      <w:szCs w:val="16"/>
      <w:lang w:val="ru-RU"/>
    </w:rPr>
  </w:style>
  <w:style w:type="paragraph" w:styleId="a9">
    <w:name w:val="footer"/>
    <w:basedOn w:val="a"/>
    <w:rsid w:val="00710569"/>
    <w:pPr>
      <w:tabs>
        <w:tab w:val="center" w:pos="4677"/>
        <w:tab w:val="right" w:pos="9355"/>
      </w:tabs>
    </w:pPr>
    <w:rPr>
      <w:sz w:val="24"/>
      <w:szCs w:val="24"/>
    </w:rPr>
  </w:style>
  <w:style w:type="paragraph" w:styleId="aa">
    <w:name w:val="Title"/>
    <w:basedOn w:val="a"/>
    <w:link w:val="ab"/>
    <w:qFormat/>
    <w:rsid w:val="00501DED"/>
    <w:pPr>
      <w:spacing w:line="240" w:lineRule="auto"/>
    </w:pPr>
    <w:rPr>
      <w:rFonts w:eastAsia="Calibri"/>
      <w:sz w:val="28"/>
    </w:rPr>
  </w:style>
  <w:style w:type="character" w:customStyle="1" w:styleId="ab">
    <w:name w:val="Название Знак"/>
    <w:basedOn w:val="a0"/>
    <w:link w:val="aa"/>
    <w:rsid w:val="00501DED"/>
    <w:rPr>
      <w:rFonts w:eastAsia="Calibri"/>
      <w:sz w:val="28"/>
      <w:lang w:val="uk-UA"/>
    </w:rPr>
  </w:style>
  <w:style w:type="paragraph" w:styleId="ac">
    <w:name w:val="List Paragraph"/>
    <w:basedOn w:val="a"/>
    <w:uiPriority w:val="34"/>
    <w:qFormat/>
    <w:rsid w:val="003E00E3"/>
    <w:pPr>
      <w:spacing w:line="240" w:lineRule="auto"/>
      <w:ind w:left="708"/>
      <w:jc w:val="left"/>
    </w:pPr>
    <w:rPr>
      <w:sz w:val="24"/>
      <w:szCs w:val="24"/>
    </w:rPr>
  </w:style>
  <w:style w:type="character" w:styleId="ad">
    <w:name w:val="Hyperlink"/>
    <w:basedOn w:val="a0"/>
    <w:uiPriority w:val="99"/>
    <w:unhideWhenUsed/>
    <w:rsid w:val="007E2CDE"/>
    <w:rPr>
      <w:color w:val="0000FF"/>
      <w:u w:val="single"/>
    </w:rPr>
  </w:style>
  <w:style w:type="paragraph" w:styleId="ae">
    <w:name w:val="Normal (Web)"/>
    <w:basedOn w:val="a"/>
    <w:uiPriority w:val="99"/>
    <w:unhideWhenUsed/>
    <w:rsid w:val="007E2CDE"/>
    <w:pPr>
      <w:spacing w:before="100" w:beforeAutospacing="1" w:after="100" w:afterAutospacing="1" w:line="240" w:lineRule="auto"/>
      <w:jc w:val="left"/>
    </w:pPr>
    <w:rPr>
      <w:sz w:val="24"/>
      <w:szCs w:val="24"/>
      <w:lang w:val="ru-RU"/>
    </w:rPr>
  </w:style>
  <w:style w:type="character" w:styleId="af">
    <w:name w:val="Strong"/>
    <w:basedOn w:val="a0"/>
    <w:uiPriority w:val="22"/>
    <w:qFormat/>
    <w:rsid w:val="007E2CDE"/>
    <w:rPr>
      <w:b/>
      <w:bCs/>
    </w:rPr>
  </w:style>
  <w:style w:type="character" w:styleId="af0">
    <w:name w:val="Emphasis"/>
    <w:basedOn w:val="a0"/>
    <w:qFormat/>
    <w:rsid w:val="00E12D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37647">
      <w:bodyDiv w:val="1"/>
      <w:marLeft w:val="0"/>
      <w:marRight w:val="0"/>
      <w:marTop w:val="0"/>
      <w:marBottom w:val="0"/>
      <w:divBdr>
        <w:top w:val="none" w:sz="0" w:space="0" w:color="auto"/>
        <w:left w:val="none" w:sz="0" w:space="0" w:color="auto"/>
        <w:bottom w:val="none" w:sz="0" w:space="0" w:color="auto"/>
        <w:right w:val="none" w:sz="0" w:space="0" w:color="auto"/>
      </w:divBdr>
    </w:div>
    <w:div w:id="863441442">
      <w:bodyDiv w:val="1"/>
      <w:marLeft w:val="0"/>
      <w:marRight w:val="0"/>
      <w:marTop w:val="0"/>
      <w:marBottom w:val="0"/>
      <w:divBdr>
        <w:top w:val="none" w:sz="0" w:space="0" w:color="auto"/>
        <w:left w:val="none" w:sz="0" w:space="0" w:color="auto"/>
        <w:bottom w:val="none" w:sz="0" w:space="0" w:color="auto"/>
        <w:right w:val="none" w:sz="0" w:space="0" w:color="auto"/>
      </w:divBdr>
    </w:div>
    <w:div w:id="10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76">
          <w:marLeft w:val="-225"/>
          <w:marRight w:val="-225"/>
          <w:marTop w:val="0"/>
          <w:marBottom w:val="0"/>
          <w:divBdr>
            <w:top w:val="none" w:sz="0" w:space="0" w:color="auto"/>
            <w:left w:val="none" w:sz="0" w:space="0" w:color="auto"/>
            <w:bottom w:val="none" w:sz="0" w:space="0" w:color="auto"/>
            <w:right w:val="none" w:sz="0" w:space="0" w:color="auto"/>
          </w:divBdr>
          <w:divsChild>
            <w:div w:id="1470171423">
              <w:marLeft w:val="0"/>
              <w:marRight w:val="0"/>
              <w:marTop w:val="0"/>
              <w:marBottom w:val="0"/>
              <w:divBdr>
                <w:top w:val="none" w:sz="0" w:space="0" w:color="auto"/>
                <w:left w:val="none" w:sz="0" w:space="0" w:color="auto"/>
                <w:bottom w:val="none" w:sz="0" w:space="0" w:color="auto"/>
                <w:right w:val="none" w:sz="0" w:space="0" w:color="auto"/>
              </w:divBdr>
              <w:divsChild>
                <w:div w:id="1240604647">
                  <w:marLeft w:val="0"/>
                  <w:marRight w:val="0"/>
                  <w:marTop w:val="0"/>
                  <w:marBottom w:val="0"/>
                  <w:divBdr>
                    <w:top w:val="none" w:sz="0" w:space="0" w:color="auto"/>
                    <w:left w:val="none" w:sz="0" w:space="0" w:color="auto"/>
                    <w:bottom w:val="none" w:sz="0" w:space="0" w:color="auto"/>
                    <w:right w:val="none" w:sz="0" w:space="0" w:color="auto"/>
                  </w:divBdr>
                  <w:divsChild>
                    <w:div w:id="1342659661">
                      <w:marLeft w:val="0"/>
                      <w:marRight w:val="0"/>
                      <w:marTop w:val="0"/>
                      <w:marBottom w:val="300"/>
                      <w:divBdr>
                        <w:top w:val="none" w:sz="0" w:space="0" w:color="auto"/>
                        <w:left w:val="none" w:sz="0" w:space="0" w:color="auto"/>
                        <w:bottom w:val="none" w:sz="0" w:space="0" w:color="auto"/>
                        <w:right w:val="none" w:sz="0" w:space="0" w:color="auto"/>
                      </w:divBdr>
                    </w:div>
                    <w:div w:id="593629036">
                      <w:marLeft w:val="0"/>
                      <w:marRight w:val="0"/>
                      <w:marTop w:val="0"/>
                      <w:marBottom w:val="0"/>
                      <w:divBdr>
                        <w:top w:val="none" w:sz="0" w:space="0" w:color="auto"/>
                        <w:left w:val="none" w:sz="0" w:space="0" w:color="auto"/>
                        <w:bottom w:val="none" w:sz="0" w:space="0" w:color="auto"/>
                        <w:right w:val="none" w:sz="0" w:space="0" w:color="auto"/>
                      </w:divBdr>
                    </w:div>
                    <w:div w:id="507209453">
                      <w:marLeft w:val="0"/>
                      <w:marRight w:val="0"/>
                      <w:marTop w:val="225"/>
                      <w:marBottom w:val="0"/>
                      <w:divBdr>
                        <w:top w:val="none" w:sz="0" w:space="0" w:color="auto"/>
                        <w:left w:val="none" w:sz="0" w:space="0" w:color="auto"/>
                        <w:bottom w:val="none" w:sz="0" w:space="0" w:color="auto"/>
                        <w:right w:val="none" w:sz="0" w:space="0" w:color="auto"/>
                      </w:divBdr>
                    </w:div>
                  </w:divsChild>
                </w:div>
                <w:div w:id="1921329090">
                  <w:marLeft w:val="0"/>
                  <w:marRight w:val="0"/>
                  <w:marTop w:val="225"/>
                  <w:marBottom w:val="0"/>
                  <w:divBdr>
                    <w:top w:val="none" w:sz="0" w:space="0" w:color="auto"/>
                    <w:left w:val="none" w:sz="0" w:space="0" w:color="auto"/>
                    <w:bottom w:val="none" w:sz="0" w:space="0" w:color="auto"/>
                    <w:right w:val="none" w:sz="0" w:space="0" w:color="auto"/>
                  </w:divBdr>
                </w:div>
                <w:div w:id="1526018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3318386">
          <w:marLeft w:val="0"/>
          <w:marRight w:val="0"/>
          <w:marTop w:val="0"/>
          <w:marBottom w:val="0"/>
          <w:divBdr>
            <w:top w:val="none" w:sz="0" w:space="0" w:color="auto"/>
            <w:left w:val="none" w:sz="0" w:space="0" w:color="auto"/>
            <w:bottom w:val="none" w:sz="0" w:space="0" w:color="auto"/>
            <w:right w:val="none" w:sz="0" w:space="0" w:color="auto"/>
          </w:divBdr>
          <w:divsChild>
            <w:div w:id="982538580">
              <w:marLeft w:val="-225"/>
              <w:marRight w:val="-225"/>
              <w:marTop w:val="0"/>
              <w:marBottom w:val="0"/>
              <w:divBdr>
                <w:top w:val="none" w:sz="0" w:space="0" w:color="auto"/>
                <w:left w:val="none" w:sz="0" w:space="0" w:color="auto"/>
                <w:bottom w:val="none" w:sz="0" w:space="0" w:color="auto"/>
                <w:right w:val="none" w:sz="0" w:space="0" w:color="auto"/>
              </w:divBdr>
              <w:divsChild>
                <w:div w:id="143358502">
                  <w:marLeft w:val="0"/>
                  <w:marRight w:val="0"/>
                  <w:marTop w:val="0"/>
                  <w:marBottom w:val="0"/>
                  <w:divBdr>
                    <w:top w:val="none" w:sz="0" w:space="0" w:color="auto"/>
                    <w:left w:val="none" w:sz="0" w:space="0" w:color="auto"/>
                    <w:bottom w:val="none" w:sz="0" w:space="0" w:color="auto"/>
                    <w:right w:val="none" w:sz="0" w:space="0" w:color="auto"/>
                  </w:divBdr>
                  <w:divsChild>
                    <w:div w:id="1400906105">
                      <w:marLeft w:val="0"/>
                      <w:marRight w:val="0"/>
                      <w:marTop w:val="0"/>
                      <w:marBottom w:val="0"/>
                      <w:divBdr>
                        <w:top w:val="none" w:sz="0" w:space="0" w:color="auto"/>
                        <w:left w:val="none" w:sz="0" w:space="0" w:color="auto"/>
                        <w:bottom w:val="none" w:sz="0" w:space="0" w:color="auto"/>
                        <w:right w:val="none" w:sz="0" w:space="0" w:color="auto"/>
                      </w:divBdr>
                      <w:divsChild>
                        <w:div w:id="2111773433">
                          <w:marLeft w:val="0"/>
                          <w:marRight w:val="0"/>
                          <w:marTop w:val="0"/>
                          <w:marBottom w:val="0"/>
                          <w:divBdr>
                            <w:top w:val="none" w:sz="0" w:space="0" w:color="auto"/>
                            <w:left w:val="none" w:sz="0" w:space="0" w:color="auto"/>
                            <w:bottom w:val="none" w:sz="0" w:space="0" w:color="auto"/>
                            <w:right w:val="none" w:sz="0" w:space="0" w:color="auto"/>
                          </w:divBdr>
                          <w:divsChild>
                            <w:div w:id="299651619">
                              <w:marLeft w:val="0"/>
                              <w:marRight w:val="0"/>
                              <w:marTop w:val="0"/>
                              <w:marBottom w:val="0"/>
                              <w:divBdr>
                                <w:top w:val="single" w:sz="6" w:space="0" w:color="D5DEED"/>
                                <w:left w:val="single" w:sz="6" w:space="0" w:color="D5DEED"/>
                                <w:bottom w:val="none" w:sz="0" w:space="0" w:color="auto"/>
                                <w:right w:val="single" w:sz="6" w:space="0" w:color="D5DEED"/>
                              </w:divBdr>
                              <w:divsChild>
                                <w:div w:id="2101825362">
                                  <w:marLeft w:val="0"/>
                                  <w:marRight w:val="0"/>
                                  <w:marTop w:val="0"/>
                                  <w:marBottom w:val="0"/>
                                  <w:divBdr>
                                    <w:top w:val="none" w:sz="0" w:space="0" w:color="auto"/>
                                    <w:left w:val="none" w:sz="0" w:space="0" w:color="auto"/>
                                    <w:bottom w:val="none" w:sz="0" w:space="0" w:color="auto"/>
                                    <w:right w:val="none" w:sz="0" w:space="0" w:color="auto"/>
                                  </w:divBdr>
                                  <w:divsChild>
                                    <w:div w:id="200093777">
                                      <w:marLeft w:val="0"/>
                                      <w:marRight w:val="0"/>
                                      <w:marTop w:val="0"/>
                                      <w:marBottom w:val="0"/>
                                      <w:divBdr>
                                        <w:top w:val="none" w:sz="0" w:space="0" w:color="auto"/>
                                        <w:left w:val="none" w:sz="0" w:space="0" w:color="auto"/>
                                        <w:bottom w:val="none" w:sz="0" w:space="0" w:color="auto"/>
                                        <w:right w:val="none" w:sz="0" w:space="0" w:color="auto"/>
                                      </w:divBdr>
                                    </w:div>
                                    <w:div w:id="640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91">
      <w:bodyDiv w:val="1"/>
      <w:marLeft w:val="0"/>
      <w:marRight w:val="0"/>
      <w:marTop w:val="0"/>
      <w:marBottom w:val="0"/>
      <w:divBdr>
        <w:top w:val="none" w:sz="0" w:space="0" w:color="auto"/>
        <w:left w:val="none" w:sz="0" w:space="0" w:color="auto"/>
        <w:bottom w:val="none" w:sz="0" w:space="0" w:color="auto"/>
        <w:right w:val="none" w:sz="0" w:space="0" w:color="auto"/>
      </w:divBdr>
    </w:div>
    <w:div w:id="1230530165">
      <w:bodyDiv w:val="1"/>
      <w:marLeft w:val="0"/>
      <w:marRight w:val="0"/>
      <w:marTop w:val="0"/>
      <w:marBottom w:val="0"/>
      <w:divBdr>
        <w:top w:val="none" w:sz="0" w:space="0" w:color="auto"/>
        <w:left w:val="none" w:sz="0" w:space="0" w:color="auto"/>
        <w:bottom w:val="none" w:sz="0" w:space="0" w:color="auto"/>
        <w:right w:val="none" w:sz="0" w:space="0" w:color="auto"/>
      </w:divBdr>
    </w:div>
    <w:div w:id="1434982690">
      <w:bodyDiv w:val="1"/>
      <w:marLeft w:val="0"/>
      <w:marRight w:val="0"/>
      <w:marTop w:val="0"/>
      <w:marBottom w:val="0"/>
      <w:divBdr>
        <w:top w:val="none" w:sz="0" w:space="0" w:color="auto"/>
        <w:left w:val="none" w:sz="0" w:space="0" w:color="auto"/>
        <w:bottom w:val="none" w:sz="0" w:space="0" w:color="auto"/>
        <w:right w:val="none" w:sz="0" w:space="0" w:color="auto"/>
      </w:divBdr>
    </w:div>
    <w:div w:id="1504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596</Words>
  <Characters>3882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User507d</dc:creator>
  <cp:lastModifiedBy>User_455</cp:lastModifiedBy>
  <cp:revision>15</cp:revision>
  <cp:lastPrinted>2017-10-27T11:27:00Z</cp:lastPrinted>
  <dcterms:created xsi:type="dcterms:W3CDTF">2018-06-06T16:21:00Z</dcterms:created>
  <dcterms:modified xsi:type="dcterms:W3CDTF">2018-06-19T20:54:00Z</dcterms:modified>
</cp:coreProperties>
</file>