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3C" w:rsidRPr="00B0766D" w:rsidRDefault="00C00F3C" w:rsidP="00C00F3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0766D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C00F3C" w:rsidRPr="00B0766D" w:rsidRDefault="00C00F3C" w:rsidP="00C00F3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B0766D">
        <w:rPr>
          <w:rFonts w:ascii="Times New Roman" w:hAnsi="Times New Roman"/>
          <w:sz w:val="28"/>
          <w:szCs w:val="28"/>
          <w:lang w:val="uk-UA"/>
        </w:rPr>
        <w:t>до проекту рішення Миколаївської міської ради s-de-00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C00F3C" w:rsidRPr="00C00F3C" w:rsidRDefault="00C00F3C" w:rsidP="00C00F3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00F3C">
        <w:rPr>
          <w:rFonts w:ascii="Times New Roman" w:hAnsi="Times New Roman"/>
          <w:sz w:val="28"/>
          <w:szCs w:val="28"/>
        </w:rPr>
        <w:t>«</w:t>
      </w:r>
      <w:r w:rsidRPr="00C00F3C">
        <w:rPr>
          <w:rFonts w:ascii="Times New Roman" w:hAnsi="Times New Roman"/>
          <w:sz w:val="28"/>
          <w:szCs w:val="28"/>
          <w:lang w:val="uk-UA"/>
        </w:rPr>
        <w:t>Про затвердження Плану дій зі сталого енергетичного розвитку та клімату міста Миколаєва до 2030 року</w:t>
      </w:r>
      <w:r w:rsidRPr="00C00F3C">
        <w:rPr>
          <w:rFonts w:ascii="Times New Roman" w:hAnsi="Times New Roman"/>
          <w:sz w:val="28"/>
          <w:szCs w:val="28"/>
        </w:rPr>
        <w:t>»</w:t>
      </w:r>
    </w:p>
    <w:p w:rsidR="00C00F3C" w:rsidRPr="00B0766D" w:rsidRDefault="00C00F3C" w:rsidP="00C00F3C">
      <w:pPr>
        <w:pStyle w:val="a3"/>
        <w:ind w:right="3259"/>
        <w:jc w:val="both"/>
        <w:rPr>
          <w:szCs w:val="28"/>
        </w:rPr>
      </w:pPr>
    </w:p>
    <w:p w:rsidR="00C00F3C" w:rsidRPr="00B0766D" w:rsidRDefault="00C00F3C" w:rsidP="00C00F3C">
      <w:pPr>
   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
        <w:t xml:space="preserve">1. Суб’єктом подання є Булах </w:t>
      </w:r>
      <w:proofErr w:type="spellStart"/>
      <w:r w:rsidRPr="00B0766D">
        <w:rPr>
          <w:szCs w:val="28"/>
        </w:rPr>
        <w:t>Вячеслав</w:t>
      </w:r>
      <w:proofErr w:type="spellEnd"/>
      <w:r w:rsidRPr="00B0766D">
        <w:rPr>
          <w:szCs w:val="28"/>
        </w:rPr>
        <w:t xml:space="preserve"> Павлович - директор департаменту енергетики, енергозбереження та запровадження інноваційних технологій Миколаївської міської ради.</w:t>
      </w:r>
    </w:p>
    <w:p w:rsidR="00C00F3C" w:rsidRPr="00B0766D" w:rsidRDefault="00C00F3C" w:rsidP="00C00F3C">
      <w:pPr>
        <w:pStyle w:val="a3"/>
        <w:ind w:right="-1" w:firstLine="567"/>
        <w:jc w:val="both"/>
        <w:rPr>
          <w:szCs w:val="28"/>
        </w:rPr>
      </w:pPr>
    </w:p>
    <w:p w:rsidR="00C00F3C" w:rsidRPr="00B0766D" w:rsidRDefault="00C00F3C" w:rsidP="00C00F3C">
      <w:pPr>
   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
        <w:t xml:space="preserve">2. Розробником проекту рішення та відповідальним за супроводження є  директор департаменту енергетики, енергозбереження та запровадження інноваційних технологій Миколаївської міської ради Булах </w:t>
      </w:r>
      <w:proofErr w:type="spellStart"/>
      <w:r w:rsidRPr="00B0766D">
        <w:rPr>
          <w:szCs w:val="28"/>
        </w:rPr>
        <w:t>Вячеслав</w:t>
      </w:r>
      <w:proofErr w:type="spellEnd"/>
      <w:r w:rsidRPr="00B0766D">
        <w:rPr>
          <w:szCs w:val="28"/>
        </w:rPr>
        <w:t xml:space="preserve"> Павлович (37-10-</w:t>
      </w:r>
      <w:smartTag w:uri="urn:schemas-microsoft-com:office:smarttags" w:element="metricconverter">
        <w:smartTagPr>
          <w:attr w:name="ProductID" w:val="70, м"/>
        </w:smartTagPr>
        <w:r w:rsidRPr="00B0766D">
          <w:rPr>
            <w:szCs w:val="28"/>
          </w:rPr>
          <w:t xml:space="preserve">70, </w:t>
        </w:r>
        <w:proofErr w:type="spellStart"/>
        <w:r w:rsidRPr="00B0766D">
          <w:rPr>
            <w:szCs w:val="28"/>
          </w:rPr>
          <w:t>м</w:t>
        </w:r>
      </w:smartTag>
      <w:r w:rsidRPr="00B0766D">
        <w:rPr>
          <w:szCs w:val="28"/>
        </w:rPr>
        <w:t>.Миколаїв</w:t>
      </w:r>
      <w:proofErr w:type="spellEnd"/>
      <w:r w:rsidRPr="00B0766D">
        <w:rPr>
          <w:szCs w:val="28"/>
        </w:rPr>
        <w:t>, вул. Адміральська, 20, кабінет №317).</w:t>
      </w:r>
    </w:p>
    <w:p w:rsidR="00C00F3C" w:rsidRPr="00B0766D" w:rsidRDefault="00C00F3C" w:rsidP="00C00F3C">
      <w:pPr>
        <w:pStyle w:val="a3"/>
        <w:ind w:right="-1" w:firstLine="567"/>
        <w:jc w:val="both"/>
        <w:rPr>
          <w:szCs w:val="28"/>
        </w:rPr>
      </w:pPr>
    </w:p>
    <w:p w:rsidR="00C00F3C" w:rsidRPr="00B0766D" w:rsidRDefault="00C00F3C" w:rsidP="00C00F3C">
      <w:pPr>
   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
        <w:t>3. Доповідачем по проекту рішення на пленарному засіданні міської ради є Омельчук Олександр Андрійович - заступник міського голови.</w:t>
      </w:r>
    </w:p>
    <w:p w:rsidR="00C00F3C" w:rsidRPr="00C00F3C" w:rsidRDefault="00C00F3C" w:rsidP="00C00F3C">
      <w:pPr>
        <w:pStyle w:val="a3"/>
        <w:ind w:right="-1" w:firstLine="567"/>
        <w:jc w:val="both"/>
        <w:rPr>
          <w:szCs w:val="28"/>
        </w:rPr>
      </w:pPr>
    </w:p>
    <w:p w:rsidR="007F2FCC" w:rsidRPr="00954C37" w:rsidRDefault="00C00F3C" w:rsidP="00954C37">
      <w:pPr>
        <w:pStyle w:val="1"/>
        <w:ind w:firstLine="567"/>
        <w:jc w:val="both"/>
        <w:rPr>
          <w:sz w:val="28"/>
          <w:szCs w:val="28"/>
          <w:lang w:val="uk-UA"/>
        </w:rPr>
      </w:pPr>
      <w:r w:rsidRPr="00954C37">
        <w:rPr>
          <w:sz w:val="28"/>
          <w:szCs w:val="28"/>
          <w:lang w:val="uk-UA"/>
        </w:rPr>
        <w:t>4.</w:t>
      </w:r>
      <w:r w:rsidR="007F2FCC" w:rsidRPr="00954C37">
        <w:rPr>
          <w:sz w:val="28"/>
          <w:szCs w:val="28"/>
          <w:lang w:val="uk-UA"/>
        </w:rPr>
        <w:t xml:space="preserve"> </w:t>
      </w:r>
      <w:r w:rsidRPr="00954C37">
        <w:rPr>
          <w:sz w:val="28"/>
          <w:szCs w:val="28"/>
          <w:lang w:val="uk-UA"/>
        </w:rPr>
        <w:t xml:space="preserve"> 06.04.2017 Миколаївська міська рада рішенням №17/10  приєдналася до Європейської ініціативи «Угода мерів» взявши на себе добровільні зобов’язання розробити та затвердити План дій зі сталого енергетичного розвитку та клімату міста Миколаєва до 2030 року</w:t>
      </w:r>
      <w:r w:rsidR="007F2FCC" w:rsidRPr="00954C37">
        <w:rPr>
          <w:sz w:val="28"/>
          <w:szCs w:val="28"/>
          <w:lang w:val="uk-UA"/>
        </w:rPr>
        <w:t>.</w:t>
      </w:r>
    </w:p>
    <w:p w:rsidR="00954C37" w:rsidRPr="00954C37" w:rsidRDefault="00954C37" w:rsidP="00954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954C37">
        <w:rPr>
          <w:rFonts w:ascii="Times New Roman" w:hAnsi="Times New Roman"/>
          <w:sz w:val="28"/>
          <w:szCs w:val="28"/>
          <w:lang w:val="uk-UA"/>
        </w:rPr>
        <w:t>Угода мерів – це ініціатива, спрямована на сталий енергетичний розвиток та адаптацію до зміни клімату. На даний час “Угоду мерів” підписали вже 168 міст України, які взяли добровільні зобов'язання знизити викиди СО</w:t>
      </w:r>
      <w:r w:rsidRPr="00954C37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954C37">
        <w:rPr>
          <w:rFonts w:ascii="Times New Roman" w:hAnsi="Times New Roman"/>
          <w:sz w:val="28"/>
          <w:szCs w:val="28"/>
          <w:lang w:val="uk-UA"/>
        </w:rPr>
        <w:t xml:space="preserve"> на 30% до 2030 року.</w:t>
      </w:r>
      <w:r w:rsidRPr="00954C37">
        <w:rPr>
          <w:sz w:val="28"/>
          <w:szCs w:val="28"/>
          <w:lang w:val="uk-UA"/>
        </w:rPr>
        <w:t xml:space="preserve"> </w:t>
      </w:r>
      <w:r w:rsidRPr="00954C37">
        <w:rPr>
          <w:rFonts w:ascii="Times New Roman" w:hAnsi="Times New Roman"/>
          <w:sz w:val="28"/>
          <w:szCs w:val="28"/>
          <w:lang w:val="uk-UA"/>
        </w:rPr>
        <w:t>Місто  Миколаїв став одним із 7 тисяч європейських муніципалітетів, які приєдналися до цієї ініціативи і вибрали шлях енергоефективності та скорочення викидів вуглекислого газу в атмосферу.</w:t>
      </w:r>
    </w:p>
    <w:p w:rsidR="00C00F3C" w:rsidRPr="007F2FCC" w:rsidRDefault="00954C37" w:rsidP="007F2FCC">
      <w:pPr>
        <w:pStyle w:val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</w:t>
      </w:r>
      <w:r w:rsidR="00C00F3C" w:rsidRPr="007F2FCC">
        <w:rPr>
          <w:sz w:val="28"/>
          <w:szCs w:val="28"/>
          <w:lang w:val="uk-UA"/>
        </w:rPr>
        <w:t>вищезазначеного рішення міської ради   департаментом енергетики, енергозбереження та запровадження інноваційних технологій Миколаївської міської ради розроблено План дій зі сталого енергетичного розвитку та клімату міста Миколаєва до 2030 року</w:t>
      </w:r>
      <w:r>
        <w:rPr>
          <w:sz w:val="28"/>
          <w:szCs w:val="28"/>
          <w:lang w:val="uk-UA"/>
        </w:rPr>
        <w:t xml:space="preserve">, </w:t>
      </w:r>
      <w:r w:rsidRPr="00954C37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після його затвердження буде </w:t>
      </w:r>
      <w:r w:rsidRPr="00954C37">
        <w:rPr>
          <w:sz w:val="28"/>
          <w:szCs w:val="28"/>
          <w:lang w:val="uk-UA"/>
        </w:rPr>
        <w:t>базовим документом для співпраці з міжнародними організаціями.</w:t>
      </w:r>
    </w:p>
    <w:p w:rsidR="007F2FCC" w:rsidRPr="007F2FCC" w:rsidRDefault="007F2FCC" w:rsidP="00954C3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7F2FCC">
        <w:rPr>
          <w:rFonts w:ascii="Times New Roman" w:hAnsi="Times New Roman"/>
          <w:sz w:val="28"/>
          <w:szCs w:val="28"/>
          <w:lang w:val="uk-UA"/>
        </w:rPr>
        <w:t xml:space="preserve">Упровадження Плану дій зі сталого енергетичного розвитку та клімату міста Миколаєва до 2030 року призведе до скорочення викидів парникових газів у навколишнє середовище на території міста через реалізацію заходів з енергозбереження, використання енергоефективних технологій та підвищення рівня свідомого ставлення населення до питань екології та </w:t>
      </w:r>
      <w:proofErr w:type="spellStart"/>
      <w:r w:rsidRPr="007F2FCC">
        <w:rPr>
          <w:rFonts w:ascii="Times New Roman" w:hAnsi="Times New Roman"/>
          <w:sz w:val="28"/>
          <w:szCs w:val="28"/>
          <w:lang w:val="uk-UA"/>
        </w:rPr>
        <w:t>енергоощадності</w:t>
      </w:r>
      <w:proofErr w:type="spellEnd"/>
      <w:r w:rsidRPr="007F2FCC">
        <w:rPr>
          <w:rFonts w:ascii="Times New Roman" w:hAnsi="Times New Roman"/>
          <w:sz w:val="28"/>
          <w:szCs w:val="28"/>
          <w:lang w:val="uk-UA"/>
        </w:rPr>
        <w:t>.</w:t>
      </w:r>
    </w:p>
    <w:p w:rsidR="007F2FCC" w:rsidRPr="007F2FCC" w:rsidRDefault="007F2FCC" w:rsidP="00954C3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7F2FCC">
        <w:rPr>
          <w:rFonts w:ascii="Times New Roman" w:hAnsi="Times New Roman"/>
          <w:sz w:val="28"/>
          <w:szCs w:val="28"/>
          <w:lang w:val="uk-UA"/>
        </w:rPr>
        <w:t>Виконання Плану дій передбачає удосконалення системи управління підприємствами й організаціями житлово-комунального господарства, розвиток ринкових відносин у галузі, створення конкурентного середовища і ринку послуг, залучення інвестицій у галузь, зокрема на засадах  публічно-</w:t>
      </w:r>
      <w:r w:rsidRPr="007F2FCC">
        <w:rPr>
          <w:rFonts w:ascii="Times New Roman" w:hAnsi="Times New Roman"/>
          <w:sz w:val="28"/>
          <w:szCs w:val="28"/>
          <w:lang w:val="uk-UA"/>
        </w:rPr>
        <w:lastRenderedPageBreak/>
        <w:t>приватного партнерства та ЕСКО-механізмів, зменшення витрат та втрат енергоносіїв у житлово-комунальному господарстві, проведення ефективної енергозберігаючої політики, підтримку розвитку різних форм самоорганізації населення (ОСББ, ОСН, громадські об’єднання), як партнерів у реалізації Плану дій.</w:t>
      </w:r>
    </w:p>
    <w:p w:rsidR="007F2FCC" w:rsidRDefault="007F2FCC" w:rsidP="00954C37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C00F3C" w:rsidRPr="00B0766D" w:rsidRDefault="00C00F3C" w:rsidP="00C00F3C">
      <w:pPr>
   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
        <w:t xml:space="preserve">5. Проект рішення розроблений </w:t>
      </w:r>
      <w:r w:rsidR="007F2FCC">
        <w:rPr>
          <w:szCs w:val="28"/>
        </w:rPr>
        <w:t xml:space="preserve">враховуючи рішення Миколаївської міської ради від </w:t>
      </w:r>
      <w:r w:rsidR="007F2FCC" w:rsidRPr="00085894">
        <w:rPr>
          <w:szCs w:val="28"/>
        </w:rPr>
        <w:t xml:space="preserve">06.04.2017 №17/10 «Про приєднання до Європейської ініціативи «Угода мерів», керуючись </w:t>
      </w:r>
      <w:r w:rsidR="007F2FCC">
        <w:rPr>
          <w:szCs w:val="28"/>
        </w:rPr>
        <w:t>ст.ст.</w:t>
      </w:r>
      <w:r w:rsidR="007F2FCC" w:rsidRPr="00085894">
        <w:rPr>
          <w:szCs w:val="28"/>
        </w:rPr>
        <w:t xml:space="preserve"> 25</w:t>
      </w:r>
      <w:r w:rsidR="007F2FCC">
        <w:rPr>
          <w:szCs w:val="28"/>
        </w:rPr>
        <w:t xml:space="preserve">, 26, </w:t>
      </w:r>
      <w:r w:rsidR="007F2FCC" w:rsidRPr="00085894">
        <w:rPr>
          <w:szCs w:val="28"/>
        </w:rPr>
        <w:t>59 Закону України «Про місцеве самоврядування в Україні»</w:t>
      </w:r>
      <w:r w:rsidR="007F2FCC">
        <w:rPr>
          <w:szCs w:val="28"/>
        </w:rPr>
        <w:t>, ст. 6 Закону України «Про енергозбереження»</w:t>
      </w:r>
      <w:r w:rsidRPr="00B0766D">
        <w:rPr>
          <w:szCs w:val="28"/>
        </w:rPr>
        <w:t>.</w:t>
      </w:r>
    </w:p>
    <w:p w:rsidR="00C00F3C" w:rsidRPr="00B0766D" w:rsidRDefault="00C00F3C" w:rsidP="00C00F3C">
      <w:pPr>
        <w:pStyle w:val="a3"/>
        <w:ind w:right="-1" w:firstLine="567"/>
        <w:jc w:val="both"/>
        <w:rPr>
          <w:szCs w:val="28"/>
        </w:rPr>
      </w:pPr>
    </w:p>
    <w:p w:rsidR="00C00F3C" w:rsidRPr="00B0766D" w:rsidRDefault="00C00F3C" w:rsidP="00C00F3C">
      <w:pPr>
   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
        <w:t>6.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C00F3C" w:rsidRDefault="00C00F3C" w:rsidP="00C00F3C">
      <w:pPr>
        <w:pStyle w:val="a3"/>
        <w:ind w:right="-1" w:firstLine="567"/>
        <w:jc w:val="both"/>
        <w:rPr>
          <w:szCs w:val="28"/>
        </w:rPr>
      </w:pPr>
    </w:p>
    <w:p w:rsidR="00954C37" w:rsidRDefault="00954C37" w:rsidP="00C00F3C">
      <w:pPr>
        <w:pStyle w:val="a3"/>
        <w:ind w:right="-1" w:firstLine="567"/>
        <w:jc w:val="both"/>
        <w:rPr>
          <w:szCs w:val="28"/>
        </w:rPr>
      </w:pPr>
    </w:p>
    <w:p w:rsidR="00954C37" w:rsidRPr="00B0766D" w:rsidRDefault="00954C37" w:rsidP="00C00F3C">
      <w:pPr>
        <w:pStyle w:val="a3"/>
        <w:ind w:right="-1" w:firstLine="567"/>
        <w:jc w:val="both"/>
        <w:rPr>
          <w:szCs w:val="28"/>
        </w:rPr>
      </w:pPr>
    </w:p>
    <w:p w:rsidR="00C00F3C" w:rsidRPr="00B0766D" w:rsidRDefault="00C00F3C" w:rsidP="00C00F3C">
      <w:pPr>
        <w:pStyle w:val="a3"/>
        <w:jc w:val="left"/>
        <w:rPr>
          <w:szCs w:val="28"/>
        </w:rPr>
      </w:pPr>
      <w:r w:rsidRPr="00B0766D">
        <w:rPr>
          <w:szCs w:val="28"/>
        </w:rPr>
        <w:t xml:space="preserve">Директор департаменту енергетики, </w:t>
      </w:r>
    </w:p>
    <w:p w:rsidR="00C00F3C" w:rsidRPr="00B0766D" w:rsidRDefault="00C00F3C" w:rsidP="00C00F3C">
      <w:pPr>
        <w:pStyle w:val="a3"/>
        <w:jc w:val="left"/>
        <w:rPr>
          <w:szCs w:val="28"/>
        </w:rPr>
      </w:pPr>
      <w:r w:rsidRPr="00B0766D">
        <w:rPr>
          <w:szCs w:val="28"/>
        </w:rPr>
        <w:t xml:space="preserve">енергозбереження та запровадження </w:t>
      </w:r>
    </w:p>
    <w:p w:rsidR="00C00F3C" w:rsidRPr="00B0766D" w:rsidRDefault="00C00F3C" w:rsidP="00C00F3C">
      <w:pPr>
        <w:pStyle w:val="a3"/>
        <w:jc w:val="left"/>
        <w:rPr>
          <w:szCs w:val="28"/>
        </w:rPr>
      </w:pPr>
      <w:r w:rsidRPr="00B0766D">
        <w:rPr>
          <w:szCs w:val="28"/>
        </w:rPr>
        <w:t xml:space="preserve">інноваційних технологій Миколаївської </w:t>
      </w:r>
    </w:p>
    <w:p w:rsidR="00C00F3C" w:rsidRPr="00B0766D" w:rsidRDefault="00C00F3C" w:rsidP="00C00F3C">
      <w:pPr>
        <w:pStyle w:val="a3"/>
        <w:jc w:val="left"/>
        <w:rPr>
          <w:szCs w:val="28"/>
        </w:rPr>
      </w:pPr>
      <w:r w:rsidRPr="00B0766D">
        <w:rPr>
          <w:szCs w:val="28"/>
        </w:rPr>
        <w:t>міської ради                                                                                             В.П. Булах</w:t>
      </w:r>
    </w:p>
    <w:p w:rsidR="00C00F3C" w:rsidRPr="00B0766D" w:rsidRDefault="00C00F3C" w:rsidP="00C00F3C">
      <w:pPr>
        <w:rPr>
          <w:sz w:val="28"/>
          <w:szCs w:val="28"/>
          <w:lang w:val="uk-UA"/>
        </w:rPr>
      </w:pPr>
    </w:p>
    <w:p w:rsidR="009D4887" w:rsidRPr="00C00F3C" w:rsidRDefault="009D4887">
      <w:pPr>
        <w:rPr>
          <w:lang w:val="uk-UA"/>
        </w:rPr>
      </w:pPr>
    </w:p>
    <w:sectPr w:rsidR="009D4887" w:rsidRPr="00C00F3C" w:rsidSect="009D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3C"/>
    <w:rsid w:val="00716740"/>
    <w:rsid w:val="007F2FCC"/>
    <w:rsid w:val="00954C37"/>
    <w:rsid w:val="009D4887"/>
    <w:rsid w:val="00C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0A1613-2E2D-47AC-B8CE-3F37B7E7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F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0F3C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C00F3C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99"/>
    <w:qFormat/>
    <w:rsid w:val="00C00F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00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user352c</cp:lastModifiedBy>
  <cp:revision>2</cp:revision>
  <dcterms:created xsi:type="dcterms:W3CDTF">2018-03-05T20:09:00Z</dcterms:created>
  <dcterms:modified xsi:type="dcterms:W3CDTF">2018-03-05T20:09:00Z</dcterms:modified>
</cp:coreProperties>
</file>