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AD" w:rsidRPr="00DD449D" w:rsidRDefault="00DF0847" w:rsidP="00393DAD">
      <w:pPr>
        <w:spacing w:before="240" w:line="432" w:lineRule="auto"/>
        <w:rPr>
          <w:b/>
          <w:sz w:val="28"/>
          <w:szCs w:val="28"/>
        </w:rPr>
      </w:pPr>
      <w:r w:rsidRPr="00DD449D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8890</wp:posOffset>
            </wp:positionV>
            <wp:extent cx="434340" cy="612140"/>
            <wp:effectExtent l="19050" t="0" r="3810" b="0"/>
            <wp:wrapSquare wrapText="bothSides"/>
            <wp:docPr id="17" name="Рисунок 17" descr="87px-UkraineCoatOfArmsSmall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87px-UkraineCoatOfArmsSmall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DAD" w:rsidRPr="00DD449D" w:rsidRDefault="00393DAD" w:rsidP="00393DAD">
      <w:pPr>
        <w:tabs>
          <w:tab w:val="left" w:pos="3618"/>
          <w:tab w:val="center" w:pos="4819"/>
        </w:tabs>
        <w:rPr>
          <w:sz w:val="28"/>
          <w:szCs w:val="28"/>
        </w:rPr>
      </w:pPr>
    </w:p>
    <w:p w:rsidR="00393DAD" w:rsidRPr="00DD449D" w:rsidRDefault="00393DAD" w:rsidP="00393DAD">
      <w:pPr>
        <w:tabs>
          <w:tab w:val="left" w:pos="3618"/>
          <w:tab w:val="center" w:pos="4819"/>
        </w:tabs>
        <w:rPr>
          <w:sz w:val="28"/>
          <w:szCs w:val="28"/>
        </w:rPr>
      </w:pPr>
      <w:r w:rsidRPr="00DD449D">
        <w:rPr>
          <w:sz w:val="28"/>
          <w:szCs w:val="28"/>
        </w:rPr>
        <w:t xml:space="preserve">                                                           УКРАЇНА</w:t>
      </w:r>
    </w:p>
    <w:p w:rsidR="00393DAD" w:rsidRPr="00DD449D" w:rsidRDefault="00393DAD" w:rsidP="00393DAD">
      <w:pPr>
        <w:tabs>
          <w:tab w:val="left" w:pos="3618"/>
          <w:tab w:val="center" w:pos="4819"/>
        </w:tabs>
        <w:rPr>
          <w:sz w:val="28"/>
          <w:szCs w:val="28"/>
        </w:rPr>
      </w:pPr>
    </w:p>
    <w:p w:rsidR="00393DAD" w:rsidRPr="00DD449D" w:rsidRDefault="00393DAD" w:rsidP="00393DAD">
      <w:pPr>
        <w:jc w:val="center"/>
        <w:outlineLvl w:val="0"/>
        <w:rPr>
          <w:sz w:val="28"/>
          <w:szCs w:val="28"/>
        </w:rPr>
      </w:pPr>
      <w:r w:rsidRPr="00DD449D">
        <w:rPr>
          <w:sz w:val="28"/>
          <w:szCs w:val="28"/>
        </w:rPr>
        <w:t>МИКОЛАЇВСЬКА  МІСЬКА  РАДА</w:t>
      </w:r>
    </w:p>
    <w:p w:rsidR="00393DAD" w:rsidRPr="00DD449D" w:rsidRDefault="00393DAD" w:rsidP="00393DAD">
      <w:pPr>
        <w:jc w:val="center"/>
        <w:outlineLvl w:val="0"/>
        <w:rPr>
          <w:b/>
          <w:sz w:val="28"/>
          <w:szCs w:val="28"/>
        </w:rPr>
      </w:pPr>
      <w:r w:rsidRPr="00DD449D">
        <w:rPr>
          <w:b/>
          <w:sz w:val="28"/>
          <w:szCs w:val="28"/>
        </w:rPr>
        <w:t>Д Е П А Р Т А М Е Н Т   Ф І Н А Н С І В</w:t>
      </w:r>
    </w:p>
    <w:p w:rsidR="00393DAD" w:rsidRPr="00DD449D" w:rsidRDefault="00393DAD" w:rsidP="00393DAD">
      <w:pPr>
        <w:jc w:val="center"/>
      </w:pPr>
      <w:r w:rsidRPr="00DD449D">
        <w:t xml:space="preserve">вул. Адміральська, </w:t>
      </w:r>
      <w:smartTag w:uri="urn:schemas-microsoft-com:office:smarttags" w:element="metricconverter">
        <w:smartTagPr>
          <w:attr w:name="ProductID" w:val="20, м"/>
        </w:smartTagPr>
        <w:r w:rsidRPr="00DD449D">
          <w:t>20, м</w:t>
        </w:r>
      </w:smartTag>
      <w:r w:rsidRPr="00DD449D">
        <w:t>. Миколаїв, 54001, тел. 37-31-43</w:t>
      </w:r>
    </w:p>
    <w:p w:rsidR="00393DAD" w:rsidRPr="00DD449D" w:rsidRDefault="00393DAD" w:rsidP="00393DAD">
      <w:pPr>
        <w:jc w:val="center"/>
      </w:pPr>
      <w:r w:rsidRPr="00DD449D">
        <w:t>e-</w:t>
      </w:r>
      <w:proofErr w:type="spellStart"/>
      <w:r w:rsidRPr="00DD449D">
        <w:t>mail</w:t>
      </w:r>
      <w:proofErr w:type="spellEnd"/>
      <w:r w:rsidRPr="00DD449D">
        <w:t xml:space="preserve">: </w:t>
      </w:r>
      <w:r w:rsidRPr="00DD449D">
        <w:rPr>
          <w:rStyle w:val="aa"/>
          <w:b w:val="0"/>
        </w:rPr>
        <w:t>nikfin@meta.ua</w:t>
      </w:r>
      <w:r w:rsidRPr="00DD449D">
        <w:t xml:space="preserve"> Код ЄДРПОУ 02317770</w:t>
      </w:r>
    </w:p>
    <w:p w:rsidR="00393DAD" w:rsidRPr="00DD449D" w:rsidRDefault="00393DAD" w:rsidP="00393DAD">
      <w:pPr>
        <w:jc w:val="center"/>
      </w:pPr>
    </w:p>
    <w:p w:rsidR="00393DAD" w:rsidRPr="00DD449D" w:rsidRDefault="00A45D3C" w:rsidP="00393DAD">
      <w:pPr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="00551847">
        <w:rPr>
          <w:sz w:val="28"/>
          <w:szCs w:val="28"/>
          <w:u w:val="single"/>
        </w:rPr>
        <w:t>1</w:t>
      </w:r>
      <w:r w:rsidR="00202EE4" w:rsidRPr="00DD449D">
        <w:rPr>
          <w:sz w:val="28"/>
          <w:szCs w:val="28"/>
          <w:u w:val="single"/>
        </w:rPr>
        <w:t>.</w:t>
      </w:r>
      <w:r w:rsidR="00DD449D" w:rsidRPr="00DD449D">
        <w:rPr>
          <w:sz w:val="28"/>
          <w:szCs w:val="28"/>
          <w:u w:val="single"/>
        </w:rPr>
        <w:t>0</w:t>
      </w:r>
      <w:r w:rsidR="00CE1761">
        <w:rPr>
          <w:sz w:val="28"/>
          <w:szCs w:val="28"/>
          <w:u w:val="single"/>
        </w:rPr>
        <w:t>6</w:t>
      </w:r>
      <w:r w:rsidR="00202EE4" w:rsidRPr="00DD449D">
        <w:rPr>
          <w:sz w:val="28"/>
          <w:szCs w:val="28"/>
          <w:u w:val="single"/>
        </w:rPr>
        <w:t>.201</w:t>
      </w:r>
      <w:r w:rsidR="00DD449D" w:rsidRPr="00DD449D">
        <w:rPr>
          <w:sz w:val="28"/>
          <w:szCs w:val="28"/>
          <w:u w:val="single"/>
        </w:rPr>
        <w:t>8</w:t>
      </w:r>
      <w:r w:rsidR="00145269" w:rsidRPr="00DD449D">
        <w:rPr>
          <w:sz w:val="28"/>
          <w:szCs w:val="28"/>
        </w:rPr>
        <w:t>_</w:t>
      </w:r>
      <w:r w:rsidR="00393DAD" w:rsidRPr="00DD449D">
        <w:rPr>
          <w:sz w:val="28"/>
          <w:szCs w:val="28"/>
        </w:rPr>
        <w:t xml:space="preserve">№ </w:t>
      </w:r>
      <w:r w:rsidR="00393DAD" w:rsidRPr="00DD449D">
        <w:rPr>
          <w:sz w:val="28"/>
          <w:szCs w:val="28"/>
          <w:u w:val="single"/>
        </w:rPr>
        <w:t>07.02-18/</w:t>
      </w:r>
      <w:r w:rsidR="00CE1761">
        <w:rPr>
          <w:sz w:val="28"/>
          <w:szCs w:val="28"/>
          <w:u w:val="single"/>
        </w:rPr>
        <w:t>2</w:t>
      </w:r>
      <w:r w:rsidR="00393DAD" w:rsidRPr="00DD449D">
        <w:rPr>
          <w:sz w:val="28"/>
          <w:szCs w:val="28"/>
        </w:rPr>
        <w:t xml:space="preserve">                         на №</w:t>
      </w:r>
      <w:r w:rsidR="00393DAD" w:rsidRPr="00346592">
        <w:rPr>
          <w:sz w:val="28"/>
          <w:szCs w:val="28"/>
        </w:rPr>
        <w:t>___________</w:t>
      </w:r>
      <w:r w:rsidR="00393DAD" w:rsidRPr="00DD449D">
        <w:rPr>
          <w:b/>
          <w:sz w:val="28"/>
          <w:szCs w:val="28"/>
        </w:rPr>
        <w:t xml:space="preserve"> </w:t>
      </w:r>
      <w:r w:rsidR="00393DAD" w:rsidRPr="00DD449D">
        <w:rPr>
          <w:sz w:val="28"/>
          <w:szCs w:val="28"/>
        </w:rPr>
        <w:t>від ___________</w:t>
      </w:r>
    </w:p>
    <w:p w:rsidR="00553101" w:rsidRDefault="00553101" w:rsidP="00D23D5A">
      <w:pPr>
        <w:tabs>
          <w:tab w:val="left" w:pos="5235"/>
          <w:tab w:val="left" w:pos="5340"/>
        </w:tabs>
        <w:jc w:val="center"/>
        <w:rPr>
          <w:b/>
          <w:sz w:val="28"/>
          <w:szCs w:val="28"/>
        </w:rPr>
      </w:pPr>
    </w:p>
    <w:p w:rsidR="009F11BA" w:rsidRPr="00C7349B" w:rsidRDefault="00725EC9" w:rsidP="00D23D5A">
      <w:pPr>
        <w:tabs>
          <w:tab w:val="left" w:pos="5235"/>
          <w:tab w:val="left" w:pos="5340"/>
        </w:tabs>
        <w:jc w:val="center"/>
        <w:rPr>
          <w:b/>
          <w:sz w:val="28"/>
          <w:szCs w:val="28"/>
        </w:rPr>
      </w:pPr>
      <w:r w:rsidRPr="00C7349B">
        <w:rPr>
          <w:b/>
          <w:sz w:val="28"/>
          <w:szCs w:val="28"/>
        </w:rPr>
        <w:t xml:space="preserve">Висновок департаменту фінансів Миколаївської міської ради про </w:t>
      </w:r>
      <w:r w:rsidR="002045AB" w:rsidRPr="00C7349B">
        <w:rPr>
          <w:b/>
          <w:sz w:val="28"/>
          <w:szCs w:val="28"/>
        </w:rPr>
        <w:t xml:space="preserve">стан виконання доходної частини бюджету та про </w:t>
      </w:r>
      <w:r w:rsidRPr="00C7349B">
        <w:rPr>
          <w:b/>
          <w:sz w:val="28"/>
          <w:szCs w:val="28"/>
        </w:rPr>
        <w:t>обсяг залишку бюджетних коштів</w:t>
      </w:r>
      <w:r w:rsidR="003C79D0" w:rsidRPr="00C7349B">
        <w:rPr>
          <w:b/>
          <w:sz w:val="28"/>
          <w:szCs w:val="28"/>
        </w:rPr>
        <w:t xml:space="preserve"> загального та спеціального фондів міського бюджету м. Миколаєва</w:t>
      </w:r>
    </w:p>
    <w:p w:rsidR="00A53EB1" w:rsidRPr="00C7349B" w:rsidRDefault="00D23D5A" w:rsidP="00252E48">
      <w:pPr>
        <w:pStyle w:val="ab"/>
        <w:ind w:firstLine="709"/>
        <w:jc w:val="both"/>
        <w:rPr>
          <w:b w:val="0"/>
          <w:sz w:val="28"/>
          <w:szCs w:val="28"/>
        </w:rPr>
      </w:pPr>
      <w:r w:rsidRPr="00C7349B">
        <w:rPr>
          <w:b w:val="0"/>
          <w:sz w:val="28"/>
          <w:szCs w:val="28"/>
        </w:rPr>
        <w:t xml:space="preserve">Висновок департаменту фінансів Миколаївської міської ради підготовлено відповідно до частини </w:t>
      </w:r>
      <w:r w:rsidR="00522E72" w:rsidRPr="00C7349B">
        <w:rPr>
          <w:b w:val="0"/>
          <w:sz w:val="28"/>
          <w:szCs w:val="28"/>
        </w:rPr>
        <w:t>сьомої</w:t>
      </w:r>
      <w:r w:rsidRPr="00C7349B">
        <w:rPr>
          <w:b w:val="0"/>
          <w:sz w:val="28"/>
          <w:szCs w:val="28"/>
        </w:rPr>
        <w:t xml:space="preserve"> статті 78 Бюджетного кодексу України на підставі звіт</w:t>
      </w:r>
      <w:r w:rsidR="00DD449D" w:rsidRPr="00C7349B">
        <w:rPr>
          <w:b w:val="0"/>
          <w:sz w:val="28"/>
          <w:szCs w:val="28"/>
        </w:rPr>
        <w:t>у</w:t>
      </w:r>
      <w:r w:rsidR="00C639F9" w:rsidRPr="00C7349B">
        <w:rPr>
          <w:b w:val="0"/>
          <w:sz w:val="28"/>
          <w:szCs w:val="28"/>
        </w:rPr>
        <w:t xml:space="preserve"> </w:t>
      </w:r>
      <w:r w:rsidR="00AF6EBC" w:rsidRPr="00C7349B">
        <w:rPr>
          <w:b w:val="0"/>
          <w:sz w:val="28"/>
          <w:szCs w:val="28"/>
        </w:rPr>
        <w:t xml:space="preserve">про виконання міського бюджету станом на </w:t>
      </w:r>
      <w:r w:rsidR="00510A36" w:rsidRPr="00C7349B">
        <w:rPr>
          <w:b w:val="0"/>
          <w:sz w:val="28"/>
          <w:szCs w:val="28"/>
        </w:rPr>
        <w:t>1 січня 201</w:t>
      </w:r>
      <w:r w:rsidR="00DD449D" w:rsidRPr="00C7349B">
        <w:rPr>
          <w:b w:val="0"/>
          <w:sz w:val="28"/>
          <w:szCs w:val="28"/>
        </w:rPr>
        <w:t>8</w:t>
      </w:r>
      <w:r w:rsidR="00510A36" w:rsidRPr="00C7349B">
        <w:rPr>
          <w:b w:val="0"/>
          <w:sz w:val="28"/>
          <w:szCs w:val="28"/>
        </w:rPr>
        <w:t xml:space="preserve"> року</w:t>
      </w:r>
      <w:r w:rsidR="00AF6EBC" w:rsidRPr="00C7349B">
        <w:rPr>
          <w:b w:val="0"/>
          <w:sz w:val="28"/>
          <w:szCs w:val="28"/>
        </w:rPr>
        <w:t>, надан</w:t>
      </w:r>
      <w:r w:rsidR="00DD449D" w:rsidRPr="00C7349B">
        <w:rPr>
          <w:b w:val="0"/>
          <w:sz w:val="28"/>
          <w:szCs w:val="28"/>
        </w:rPr>
        <w:t>ого</w:t>
      </w:r>
      <w:r w:rsidR="00C639F9" w:rsidRPr="00C7349B">
        <w:rPr>
          <w:b w:val="0"/>
          <w:sz w:val="28"/>
          <w:szCs w:val="28"/>
        </w:rPr>
        <w:t xml:space="preserve"> </w:t>
      </w:r>
      <w:r w:rsidR="00252E48" w:rsidRPr="00C7349B">
        <w:rPr>
          <w:b w:val="0"/>
          <w:sz w:val="28"/>
          <w:szCs w:val="28"/>
        </w:rPr>
        <w:t>управлінням  Державної казначейської служби  України у   м. Миколаєві  Миколаївськ</w:t>
      </w:r>
      <w:r w:rsidR="00A82317" w:rsidRPr="00C7349B">
        <w:rPr>
          <w:b w:val="0"/>
          <w:sz w:val="28"/>
          <w:szCs w:val="28"/>
        </w:rPr>
        <w:t xml:space="preserve">ої </w:t>
      </w:r>
      <w:r w:rsidR="00252E48" w:rsidRPr="00C7349B">
        <w:rPr>
          <w:b w:val="0"/>
          <w:sz w:val="28"/>
          <w:szCs w:val="28"/>
        </w:rPr>
        <w:t>області.</w:t>
      </w:r>
    </w:p>
    <w:p w:rsidR="00A53EB1" w:rsidRPr="00C7349B" w:rsidRDefault="00025D30" w:rsidP="00A53EB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 січень-травень</w:t>
      </w:r>
      <w:r w:rsidR="00A53EB1" w:rsidRPr="00C7349B">
        <w:rPr>
          <w:sz w:val="28"/>
          <w:szCs w:val="28"/>
        </w:rPr>
        <w:t xml:space="preserve"> 2018 року до загального фонду міського бюджету надійшло доходів </w:t>
      </w:r>
      <w:r>
        <w:rPr>
          <w:sz w:val="28"/>
          <w:szCs w:val="28"/>
        </w:rPr>
        <w:t>без трансфертів в сумі 969531518</w:t>
      </w:r>
      <w:r w:rsidR="00A53EB1" w:rsidRPr="00C7349B">
        <w:rPr>
          <w:sz w:val="28"/>
          <w:szCs w:val="28"/>
        </w:rPr>
        <w:t xml:space="preserve">  грн., що до планових обсягів</w:t>
      </w:r>
      <w:r>
        <w:rPr>
          <w:sz w:val="28"/>
          <w:szCs w:val="28"/>
        </w:rPr>
        <w:t xml:space="preserve"> звітного періоду  складає 111,1 %   (+ 96970918</w:t>
      </w:r>
      <w:r w:rsidR="00A53EB1" w:rsidRPr="00C7349B">
        <w:rPr>
          <w:sz w:val="28"/>
          <w:szCs w:val="28"/>
        </w:rPr>
        <w:t xml:space="preserve"> грн.).</w:t>
      </w:r>
    </w:p>
    <w:p w:rsidR="00A53EB1" w:rsidRPr="00C7349B" w:rsidRDefault="00A53EB1" w:rsidP="00A53EB1">
      <w:pPr>
        <w:jc w:val="both"/>
        <w:rPr>
          <w:sz w:val="28"/>
          <w:szCs w:val="28"/>
        </w:rPr>
      </w:pPr>
      <w:r w:rsidRPr="00C7349B">
        <w:rPr>
          <w:sz w:val="28"/>
          <w:szCs w:val="28"/>
        </w:rPr>
        <w:t xml:space="preserve">            По спеціальному фонду за січень-</w:t>
      </w:r>
      <w:r w:rsidR="00025D30">
        <w:rPr>
          <w:sz w:val="28"/>
          <w:szCs w:val="28"/>
        </w:rPr>
        <w:t>травень</w:t>
      </w:r>
      <w:r w:rsidRPr="00C7349B">
        <w:rPr>
          <w:sz w:val="28"/>
          <w:szCs w:val="28"/>
        </w:rPr>
        <w:t xml:space="preserve"> 201</w:t>
      </w:r>
      <w:r w:rsidR="00247899" w:rsidRPr="00C7349B">
        <w:rPr>
          <w:sz w:val="28"/>
          <w:szCs w:val="28"/>
        </w:rPr>
        <w:t>8</w:t>
      </w:r>
      <w:r w:rsidRPr="00C7349B">
        <w:rPr>
          <w:sz w:val="28"/>
          <w:szCs w:val="28"/>
        </w:rPr>
        <w:t xml:space="preserve"> року річні планові обсяги доходів без трансфертів та власних надходжень бюджетних установ </w:t>
      </w:r>
      <w:r w:rsidR="00AB0833" w:rsidRPr="00C7349B">
        <w:rPr>
          <w:sz w:val="28"/>
          <w:szCs w:val="28"/>
        </w:rPr>
        <w:t>пере</w:t>
      </w:r>
      <w:r w:rsidRPr="00C7349B">
        <w:rPr>
          <w:sz w:val="28"/>
          <w:szCs w:val="28"/>
        </w:rPr>
        <w:t xml:space="preserve">виконані </w:t>
      </w:r>
      <w:r w:rsidR="00803333">
        <w:rPr>
          <w:sz w:val="28"/>
          <w:szCs w:val="28"/>
        </w:rPr>
        <w:t>на 645877</w:t>
      </w:r>
      <w:r w:rsidR="00AB0833" w:rsidRPr="00C7349B">
        <w:rPr>
          <w:sz w:val="28"/>
          <w:szCs w:val="28"/>
        </w:rPr>
        <w:t xml:space="preserve"> грн., що </w:t>
      </w:r>
      <w:r w:rsidR="00803333">
        <w:rPr>
          <w:sz w:val="28"/>
          <w:szCs w:val="28"/>
        </w:rPr>
        <w:t>складає 1</w:t>
      </w:r>
      <w:r w:rsidR="00025D30">
        <w:rPr>
          <w:sz w:val="28"/>
          <w:szCs w:val="28"/>
        </w:rPr>
        <w:t>12,2</w:t>
      </w:r>
      <w:r w:rsidR="00AB0833" w:rsidRPr="00C7349B">
        <w:rPr>
          <w:sz w:val="28"/>
          <w:szCs w:val="28"/>
        </w:rPr>
        <w:t xml:space="preserve"> %</w:t>
      </w:r>
      <w:r w:rsidR="00025D30">
        <w:rPr>
          <w:sz w:val="28"/>
          <w:szCs w:val="28"/>
        </w:rPr>
        <w:t xml:space="preserve"> річних планових обсягів</w:t>
      </w:r>
      <w:r w:rsidRPr="00C7349B">
        <w:rPr>
          <w:sz w:val="28"/>
          <w:szCs w:val="28"/>
        </w:rPr>
        <w:t xml:space="preserve">  (план </w:t>
      </w:r>
      <w:r w:rsidR="00AB0833" w:rsidRPr="00C7349B">
        <w:rPr>
          <w:sz w:val="28"/>
          <w:szCs w:val="28"/>
        </w:rPr>
        <w:t>7931000</w:t>
      </w:r>
      <w:r w:rsidRPr="00C7349B">
        <w:rPr>
          <w:sz w:val="28"/>
          <w:szCs w:val="28"/>
        </w:rPr>
        <w:t xml:space="preserve"> грн., факт </w:t>
      </w:r>
      <w:r w:rsidR="00025D30">
        <w:rPr>
          <w:sz w:val="28"/>
          <w:szCs w:val="28"/>
        </w:rPr>
        <w:t>8896616</w:t>
      </w:r>
      <w:r w:rsidR="00AB0833" w:rsidRPr="00C7349B">
        <w:rPr>
          <w:sz w:val="28"/>
          <w:szCs w:val="28"/>
        </w:rPr>
        <w:t xml:space="preserve"> </w:t>
      </w:r>
      <w:r w:rsidRPr="00C7349B">
        <w:rPr>
          <w:sz w:val="28"/>
          <w:szCs w:val="28"/>
        </w:rPr>
        <w:t xml:space="preserve">грн.),  при цьому перевиконання  річного планового  обсягу склало по: </w:t>
      </w:r>
    </w:p>
    <w:p w:rsidR="00A53EB1" w:rsidRPr="00C7349B" w:rsidRDefault="00A53EB1" w:rsidP="00A53EB1">
      <w:pPr>
        <w:numPr>
          <w:ilvl w:val="0"/>
          <w:numId w:val="7"/>
        </w:numPr>
        <w:jc w:val="both"/>
        <w:rPr>
          <w:sz w:val="28"/>
          <w:szCs w:val="28"/>
        </w:rPr>
      </w:pPr>
      <w:r w:rsidRPr="00C7349B">
        <w:rPr>
          <w:sz w:val="28"/>
          <w:szCs w:val="28"/>
        </w:rPr>
        <w:t xml:space="preserve">надходженнях від продажу земельних ділянок – </w:t>
      </w:r>
      <w:r w:rsidR="00025D30">
        <w:rPr>
          <w:sz w:val="28"/>
          <w:szCs w:val="28"/>
        </w:rPr>
        <w:t>1817334</w:t>
      </w:r>
      <w:r w:rsidR="000258A9" w:rsidRPr="00C7349B">
        <w:rPr>
          <w:sz w:val="28"/>
          <w:szCs w:val="28"/>
        </w:rPr>
        <w:t xml:space="preserve"> </w:t>
      </w:r>
      <w:r w:rsidRPr="00C7349B">
        <w:rPr>
          <w:sz w:val="28"/>
          <w:szCs w:val="28"/>
        </w:rPr>
        <w:t xml:space="preserve">грн.;  </w:t>
      </w:r>
    </w:p>
    <w:p w:rsidR="00A53EB1" w:rsidRDefault="00A53EB1" w:rsidP="00A53EB1">
      <w:pPr>
        <w:numPr>
          <w:ilvl w:val="0"/>
          <w:numId w:val="7"/>
        </w:numPr>
        <w:jc w:val="both"/>
        <w:rPr>
          <w:sz w:val="28"/>
          <w:szCs w:val="28"/>
        </w:rPr>
      </w:pPr>
      <w:r w:rsidRPr="00C7349B">
        <w:rPr>
          <w:sz w:val="28"/>
          <w:szCs w:val="28"/>
        </w:rPr>
        <w:t xml:space="preserve">надходженнях коштів пайової участі у розвитку інфраструктури –   </w:t>
      </w:r>
      <w:r w:rsidR="00BC40E5">
        <w:rPr>
          <w:sz w:val="28"/>
          <w:szCs w:val="28"/>
        </w:rPr>
        <w:t xml:space="preserve"> 1149098</w:t>
      </w:r>
      <w:r w:rsidR="00AB0833" w:rsidRPr="00C7349B">
        <w:rPr>
          <w:sz w:val="28"/>
          <w:szCs w:val="28"/>
        </w:rPr>
        <w:t xml:space="preserve"> грн</w:t>
      </w:r>
      <w:r w:rsidR="00BC40E5">
        <w:rPr>
          <w:sz w:val="28"/>
          <w:szCs w:val="28"/>
        </w:rPr>
        <w:t>. (з врахуванням переплати);</w:t>
      </w:r>
    </w:p>
    <w:p w:rsidR="00BC40E5" w:rsidRDefault="00BC40E5" w:rsidP="00A53EB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екологічному податку – 47524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;</w:t>
      </w:r>
    </w:p>
    <w:p w:rsidR="00BC40E5" w:rsidRPr="00C7349B" w:rsidRDefault="00BC40E5" w:rsidP="00A53EB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грошовим стягненням за шкоду</w:t>
      </w:r>
      <w:r w:rsidR="00DB604E">
        <w:rPr>
          <w:sz w:val="28"/>
          <w:szCs w:val="28"/>
        </w:rPr>
        <w:t>,</w:t>
      </w:r>
      <w:r>
        <w:rPr>
          <w:sz w:val="28"/>
          <w:szCs w:val="28"/>
        </w:rPr>
        <w:t xml:space="preserve"> заподіяну порушенням законодавства про охорону навколишнього природного середовища внаслідок  господарської та іншої діяльності – 39472 грн.</w:t>
      </w:r>
    </w:p>
    <w:p w:rsidR="002D72F8" w:rsidRPr="002D72F8" w:rsidRDefault="006162D7" w:rsidP="00553101">
      <w:pPr>
        <w:ind w:firstLine="360"/>
        <w:jc w:val="both"/>
        <w:rPr>
          <w:sz w:val="28"/>
          <w:szCs w:val="28"/>
        </w:rPr>
      </w:pPr>
      <w:r w:rsidRPr="00C7349B">
        <w:rPr>
          <w:sz w:val="28"/>
          <w:szCs w:val="28"/>
        </w:rPr>
        <w:t>Станом на 01.01.201</w:t>
      </w:r>
      <w:r w:rsidR="00DD449D" w:rsidRPr="00C7349B">
        <w:rPr>
          <w:sz w:val="28"/>
          <w:szCs w:val="28"/>
        </w:rPr>
        <w:t>8</w:t>
      </w:r>
      <w:r w:rsidRPr="00C7349B">
        <w:rPr>
          <w:sz w:val="28"/>
          <w:szCs w:val="28"/>
        </w:rPr>
        <w:t xml:space="preserve"> залишок коштів загального фонду бюджету на котловому рахунку склав </w:t>
      </w:r>
      <w:r w:rsidR="00DD449D" w:rsidRPr="00C7349B">
        <w:rPr>
          <w:sz w:val="28"/>
          <w:szCs w:val="28"/>
        </w:rPr>
        <w:t xml:space="preserve">349283806,23 </w:t>
      </w:r>
      <w:r w:rsidRPr="00C7349B">
        <w:rPr>
          <w:sz w:val="28"/>
          <w:szCs w:val="28"/>
        </w:rPr>
        <w:t xml:space="preserve">грн. З урахуванням оборотного залишку бюджетних коштів, розмір якого у відповідності з рішенням міської ради від </w:t>
      </w:r>
      <w:r w:rsidR="00DD449D" w:rsidRPr="00C7349B">
        <w:rPr>
          <w:sz w:val="28"/>
          <w:szCs w:val="28"/>
        </w:rPr>
        <w:t xml:space="preserve">21.12.2017 № 32/17 </w:t>
      </w:r>
      <w:proofErr w:type="spellStart"/>
      <w:r w:rsidRPr="00C7349B">
        <w:rPr>
          <w:sz w:val="28"/>
          <w:szCs w:val="28"/>
        </w:rPr>
        <w:t>„Про</w:t>
      </w:r>
      <w:proofErr w:type="spellEnd"/>
      <w:r w:rsidRPr="00C7349B">
        <w:rPr>
          <w:sz w:val="28"/>
          <w:szCs w:val="28"/>
        </w:rPr>
        <w:t xml:space="preserve"> міський бюджет міста Миколаєва на 201</w:t>
      </w:r>
      <w:r w:rsidR="00DD449D" w:rsidRPr="00C7349B">
        <w:rPr>
          <w:sz w:val="28"/>
          <w:szCs w:val="28"/>
        </w:rPr>
        <w:t>8</w:t>
      </w:r>
      <w:r w:rsidRPr="00C7349B">
        <w:rPr>
          <w:sz w:val="28"/>
          <w:szCs w:val="28"/>
        </w:rPr>
        <w:t xml:space="preserve"> рік” </w:t>
      </w:r>
      <w:r w:rsidR="000E297E" w:rsidRPr="00C7349B">
        <w:rPr>
          <w:sz w:val="28"/>
          <w:szCs w:val="28"/>
        </w:rPr>
        <w:t>–</w:t>
      </w:r>
      <w:r w:rsidR="00AD4AF0" w:rsidRPr="00C7349B">
        <w:rPr>
          <w:sz w:val="28"/>
          <w:szCs w:val="28"/>
        </w:rPr>
        <w:t xml:space="preserve">  1</w:t>
      </w:r>
      <w:r w:rsidRPr="00C7349B">
        <w:rPr>
          <w:sz w:val="28"/>
          <w:szCs w:val="28"/>
        </w:rPr>
        <w:t>0</w:t>
      </w:r>
      <w:r w:rsidR="000E297E" w:rsidRPr="00C7349B">
        <w:rPr>
          <w:sz w:val="28"/>
          <w:szCs w:val="28"/>
        </w:rPr>
        <w:t> </w:t>
      </w:r>
      <w:r w:rsidRPr="00C7349B">
        <w:rPr>
          <w:sz w:val="28"/>
          <w:szCs w:val="28"/>
        </w:rPr>
        <w:t>000000 грн., вільний залишок бюджетних коштів на 01.01.201</w:t>
      </w:r>
      <w:r w:rsidR="00DD449D" w:rsidRPr="00C7349B">
        <w:rPr>
          <w:sz w:val="28"/>
          <w:szCs w:val="28"/>
        </w:rPr>
        <w:t>8</w:t>
      </w:r>
      <w:r w:rsidRPr="00C7349B">
        <w:rPr>
          <w:sz w:val="28"/>
          <w:szCs w:val="28"/>
        </w:rPr>
        <w:t xml:space="preserve"> становить </w:t>
      </w:r>
      <w:r w:rsidR="00DD449D" w:rsidRPr="00C7349B">
        <w:rPr>
          <w:sz w:val="28"/>
          <w:szCs w:val="28"/>
        </w:rPr>
        <w:t xml:space="preserve">339283806,23 </w:t>
      </w:r>
      <w:r w:rsidRPr="00C7349B">
        <w:rPr>
          <w:sz w:val="28"/>
          <w:szCs w:val="28"/>
        </w:rPr>
        <w:t xml:space="preserve">грн. (з них залишок коштів освітньої субвенції </w:t>
      </w:r>
      <w:r w:rsidR="001069A6" w:rsidRPr="00C7349B">
        <w:rPr>
          <w:sz w:val="28"/>
          <w:szCs w:val="28"/>
        </w:rPr>
        <w:t xml:space="preserve">з державного бюджету місцевим бюджетам </w:t>
      </w:r>
      <w:r w:rsidRPr="00C7349B">
        <w:rPr>
          <w:sz w:val="28"/>
          <w:szCs w:val="28"/>
        </w:rPr>
        <w:t xml:space="preserve">- </w:t>
      </w:r>
      <w:r w:rsidR="0005413D" w:rsidRPr="00C7349B">
        <w:rPr>
          <w:sz w:val="28"/>
          <w:szCs w:val="28"/>
        </w:rPr>
        <w:t xml:space="preserve">1711720,67 </w:t>
      </w:r>
      <w:r w:rsidRPr="00C7349B">
        <w:rPr>
          <w:sz w:val="28"/>
          <w:szCs w:val="28"/>
        </w:rPr>
        <w:t xml:space="preserve">грн., медичної субвенції </w:t>
      </w:r>
      <w:r w:rsidR="001069A6" w:rsidRPr="00C7349B">
        <w:rPr>
          <w:sz w:val="28"/>
          <w:szCs w:val="28"/>
        </w:rPr>
        <w:t xml:space="preserve">з державного бюджету місцевим бюджетам </w:t>
      </w:r>
      <w:r w:rsidRPr="00C7349B">
        <w:rPr>
          <w:sz w:val="28"/>
          <w:szCs w:val="28"/>
        </w:rPr>
        <w:t xml:space="preserve">– </w:t>
      </w:r>
      <w:r w:rsidR="00482F9C" w:rsidRPr="00C7349B">
        <w:rPr>
          <w:sz w:val="28"/>
          <w:szCs w:val="28"/>
        </w:rPr>
        <w:t xml:space="preserve">2515827,64 </w:t>
      </w:r>
      <w:r w:rsidRPr="00C7349B">
        <w:rPr>
          <w:sz w:val="28"/>
          <w:szCs w:val="28"/>
        </w:rPr>
        <w:t>грн.</w:t>
      </w:r>
      <w:r w:rsidR="00482F9C" w:rsidRPr="00C7349B">
        <w:rPr>
          <w:sz w:val="28"/>
          <w:szCs w:val="28"/>
        </w:rPr>
        <w:t xml:space="preserve">, субвенції </w:t>
      </w:r>
      <w:r w:rsidR="00C639F9" w:rsidRPr="00C7349B">
        <w:rPr>
          <w:sz w:val="28"/>
          <w:szCs w:val="28"/>
        </w:rPr>
        <w:t xml:space="preserve">з державного бюджету місцевим бюджетам на здійснення заходів щодо соціально-економічного розвитку окремих територій </w:t>
      </w:r>
      <w:r w:rsidR="00482F9C" w:rsidRPr="00C7349B">
        <w:rPr>
          <w:sz w:val="28"/>
          <w:szCs w:val="28"/>
        </w:rPr>
        <w:t>– 11207124,43 грн.</w:t>
      </w:r>
      <w:r w:rsidRPr="00C7349B">
        <w:rPr>
          <w:sz w:val="28"/>
          <w:szCs w:val="28"/>
        </w:rPr>
        <w:t xml:space="preserve">). </w:t>
      </w:r>
      <w:r w:rsidR="002D72F8" w:rsidRPr="002D72F8">
        <w:rPr>
          <w:sz w:val="28"/>
          <w:szCs w:val="28"/>
        </w:rPr>
        <w:t xml:space="preserve">За рахунок вільного залишку коштів рішеннями міської ради від 18.05.2018 </w:t>
      </w:r>
      <w:r w:rsidR="00206AAD">
        <w:rPr>
          <w:sz w:val="28"/>
          <w:szCs w:val="28"/>
        </w:rPr>
        <w:t xml:space="preserve">          </w:t>
      </w:r>
      <w:r w:rsidR="002D72F8" w:rsidRPr="002D72F8">
        <w:rPr>
          <w:sz w:val="28"/>
          <w:szCs w:val="28"/>
        </w:rPr>
        <w:t xml:space="preserve">№ </w:t>
      </w:r>
      <w:r w:rsidR="00206AAD">
        <w:rPr>
          <w:sz w:val="28"/>
          <w:szCs w:val="28"/>
        </w:rPr>
        <w:t>37/1</w:t>
      </w:r>
      <w:r w:rsidR="002D72F8" w:rsidRPr="002D72F8">
        <w:rPr>
          <w:sz w:val="28"/>
          <w:szCs w:val="28"/>
        </w:rPr>
        <w:t xml:space="preserve"> збільшено видаткову частину бюджету на 11100000,00 грн.</w:t>
      </w:r>
      <w:r w:rsidR="00A45D3C">
        <w:rPr>
          <w:sz w:val="28"/>
          <w:szCs w:val="28"/>
        </w:rPr>
        <w:t xml:space="preserve">, рішенням міської ради від </w:t>
      </w:r>
      <w:r w:rsidR="00095E91" w:rsidRPr="00095E91">
        <w:rPr>
          <w:sz w:val="28"/>
          <w:szCs w:val="28"/>
        </w:rPr>
        <w:t>07</w:t>
      </w:r>
      <w:r w:rsidR="00A45D3C">
        <w:rPr>
          <w:sz w:val="28"/>
          <w:szCs w:val="28"/>
        </w:rPr>
        <w:t>.06.2018 №</w:t>
      </w:r>
      <w:r w:rsidR="00F129E4">
        <w:rPr>
          <w:sz w:val="28"/>
          <w:szCs w:val="28"/>
        </w:rPr>
        <w:t>38/4</w:t>
      </w:r>
      <w:r w:rsidR="002D72F8" w:rsidRPr="002D72F8">
        <w:rPr>
          <w:sz w:val="28"/>
          <w:szCs w:val="28"/>
        </w:rPr>
        <w:t xml:space="preserve"> </w:t>
      </w:r>
      <w:r w:rsidR="00A45D3C">
        <w:rPr>
          <w:sz w:val="28"/>
          <w:szCs w:val="28"/>
        </w:rPr>
        <w:t xml:space="preserve"> збільшено на </w:t>
      </w:r>
      <w:r w:rsidR="00A45D3C" w:rsidRPr="00A45D3C">
        <w:rPr>
          <w:sz w:val="28"/>
          <w:szCs w:val="28"/>
        </w:rPr>
        <w:t>238961281</w:t>
      </w:r>
      <w:r w:rsidR="00A45D3C">
        <w:rPr>
          <w:sz w:val="28"/>
          <w:szCs w:val="28"/>
        </w:rPr>
        <w:t>,</w:t>
      </w:r>
      <w:r w:rsidR="00A45D3C" w:rsidRPr="00A45D3C">
        <w:rPr>
          <w:sz w:val="28"/>
          <w:szCs w:val="28"/>
        </w:rPr>
        <w:t>3</w:t>
      </w:r>
      <w:r w:rsidR="00A45D3C">
        <w:rPr>
          <w:sz w:val="28"/>
          <w:szCs w:val="28"/>
        </w:rPr>
        <w:t>0 грн. (</w:t>
      </w:r>
      <w:r w:rsidR="00A45D3C" w:rsidRPr="00C7349B">
        <w:rPr>
          <w:sz w:val="28"/>
          <w:szCs w:val="28"/>
        </w:rPr>
        <w:t>з них</w:t>
      </w:r>
      <w:r w:rsidR="00A45D3C">
        <w:rPr>
          <w:sz w:val="28"/>
          <w:szCs w:val="28"/>
        </w:rPr>
        <w:t xml:space="preserve"> за рахунок </w:t>
      </w:r>
      <w:r w:rsidR="00A45D3C" w:rsidRPr="00C7349B">
        <w:rPr>
          <w:sz w:val="28"/>
          <w:szCs w:val="28"/>
        </w:rPr>
        <w:t xml:space="preserve"> залишк</w:t>
      </w:r>
      <w:r w:rsidR="00A45D3C">
        <w:rPr>
          <w:sz w:val="28"/>
          <w:szCs w:val="28"/>
        </w:rPr>
        <w:t>у</w:t>
      </w:r>
      <w:r w:rsidR="00A45D3C" w:rsidRPr="00C7349B">
        <w:rPr>
          <w:sz w:val="28"/>
          <w:szCs w:val="28"/>
        </w:rPr>
        <w:t xml:space="preserve"> коштів освітньої субвенції з державного бюджету місцевим бюджетам - 1711720,67 грн., медичної субвенції з державного бюджету </w:t>
      </w:r>
      <w:r w:rsidR="00A45D3C" w:rsidRPr="00C7349B">
        <w:rPr>
          <w:sz w:val="28"/>
          <w:szCs w:val="28"/>
        </w:rPr>
        <w:lastRenderedPageBreak/>
        <w:t>місцевим бюджетам – 2515827,64 грн</w:t>
      </w:r>
      <w:r w:rsidR="00A45D3C">
        <w:rPr>
          <w:sz w:val="28"/>
          <w:szCs w:val="28"/>
        </w:rPr>
        <w:t>.)</w:t>
      </w:r>
      <w:r w:rsidR="00A45D3C" w:rsidRPr="002D72F8">
        <w:rPr>
          <w:sz w:val="28"/>
          <w:szCs w:val="28"/>
        </w:rPr>
        <w:t xml:space="preserve"> </w:t>
      </w:r>
      <w:r w:rsidR="002D72F8" w:rsidRPr="002D72F8">
        <w:rPr>
          <w:sz w:val="28"/>
          <w:szCs w:val="28"/>
        </w:rPr>
        <w:t xml:space="preserve">Нерозподілений вільний залишок станом на </w:t>
      </w:r>
      <w:r w:rsidR="00A45D3C">
        <w:rPr>
          <w:sz w:val="28"/>
          <w:szCs w:val="28"/>
        </w:rPr>
        <w:t>14</w:t>
      </w:r>
      <w:r w:rsidR="002D72F8" w:rsidRPr="002D72F8">
        <w:rPr>
          <w:sz w:val="28"/>
          <w:szCs w:val="28"/>
        </w:rPr>
        <w:t>.0</w:t>
      </w:r>
      <w:r w:rsidR="00A45D3C">
        <w:rPr>
          <w:sz w:val="28"/>
          <w:szCs w:val="28"/>
        </w:rPr>
        <w:t>6</w:t>
      </w:r>
      <w:r w:rsidR="002D72F8" w:rsidRPr="002D72F8">
        <w:rPr>
          <w:sz w:val="28"/>
          <w:szCs w:val="28"/>
        </w:rPr>
        <w:t xml:space="preserve">.2018 становить  </w:t>
      </w:r>
      <w:r w:rsidR="00A45D3C">
        <w:rPr>
          <w:sz w:val="28"/>
          <w:szCs w:val="28"/>
        </w:rPr>
        <w:t>89222524,93</w:t>
      </w:r>
      <w:r w:rsidR="002D72F8" w:rsidRPr="002D72F8">
        <w:rPr>
          <w:sz w:val="28"/>
          <w:szCs w:val="28"/>
        </w:rPr>
        <w:t xml:space="preserve"> грн.</w:t>
      </w:r>
      <w:r w:rsidR="007A3D06" w:rsidRPr="007A3D06">
        <w:rPr>
          <w:sz w:val="28"/>
          <w:szCs w:val="28"/>
        </w:rPr>
        <w:t xml:space="preserve"> </w:t>
      </w:r>
      <w:r w:rsidR="007A3D06" w:rsidRPr="00C7349B">
        <w:rPr>
          <w:sz w:val="28"/>
          <w:szCs w:val="28"/>
        </w:rPr>
        <w:t xml:space="preserve">(з них </w:t>
      </w:r>
      <w:r w:rsidR="00A45D3C">
        <w:rPr>
          <w:sz w:val="28"/>
          <w:szCs w:val="28"/>
        </w:rPr>
        <w:t>залишок</w:t>
      </w:r>
      <w:r w:rsidR="007A3D06" w:rsidRPr="00C7349B">
        <w:rPr>
          <w:sz w:val="28"/>
          <w:szCs w:val="28"/>
        </w:rPr>
        <w:t xml:space="preserve"> субвенції з державного бюджету місцевим бюджетам на здійснення заходів щодо соціально-економічного розвитку окремих територій – 11207124,43 грн.).</w:t>
      </w:r>
    </w:p>
    <w:p w:rsidR="00A45D3C" w:rsidRPr="00015FCA" w:rsidRDefault="006162D7" w:rsidP="00A45D3C">
      <w:pPr>
        <w:ind w:firstLine="851"/>
        <w:jc w:val="both"/>
        <w:rPr>
          <w:sz w:val="28"/>
          <w:szCs w:val="28"/>
        </w:rPr>
      </w:pPr>
      <w:r w:rsidRPr="00C7349B">
        <w:rPr>
          <w:sz w:val="28"/>
          <w:szCs w:val="28"/>
        </w:rPr>
        <w:t>Залишки коштів на рахунках спеціального фонду міського бюджету (крім рахунків, на яких обліковуються власні надходження бюджетних установ) на 01.01.201</w:t>
      </w:r>
      <w:r w:rsidR="00482F9C" w:rsidRPr="00C7349B">
        <w:rPr>
          <w:sz w:val="28"/>
          <w:szCs w:val="28"/>
        </w:rPr>
        <w:t>8</w:t>
      </w:r>
      <w:r w:rsidRPr="00C7349B">
        <w:rPr>
          <w:sz w:val="28"/>
          <w:szCs w:val="28"/>
        </w:rPr>
        <w:t xml:space="preserve">  сумарно склали </w:t>
      </w:r>
      <w:r w:rsidR="0059708B" w:rsidRPr="00C7349B">
        <w:rPr>
          <w:sz w:val="28"/>
          <w:szCs w:val="28"/>
        </w:rPr>
        <w:t>30522975,64</w:t>
      </w:r>
      <w:r w:rsidR="009105C1">
        <w:rPr>
          <w:sz w:val="28"/>
          <w:szCs w:val="28"/>
        </w:rPr>
        <w:t xml:space="preserve"> </w:t>
      </w:r>
      <w:r w:rsidRPr="00C7349B">
        <w:rPr>
          <w:sz w:val="28"/>
          <w:szCs w:val="28"/>
        </w:rPr>
        <w:t>грн.</w:t>
      </w:r>
      <w:r w:rsidR="00482F9C" w:rsidRPr="00C7349B">
        <w:rPr>
          <w:sz w:val="28"/>
          <w:szCs w:val="28"/>
        </w:rPr>
        <w:t>,</w:t>
      </w:r>
      <w:r w:rsidR="00A45D3C">
        <w:rPr>
          <w:sz w:val="28"/>
          <w:szCs w:val="28"/>
        </w:rPr>
        <w:t xml:space="preserve"> </w:t>
      </w:r>
      <w:r w:rsidR="00A45D3C" w:rsidRPr="00461B67">
        <w:rPr>
          <w:sz w:val="28"/>
          <w:szCs w:val="28"/>
        </w:rPr>
        <w:t xml:space="preserve">За рахунок залишку коштів на початок року рішенням міської ради від </w:t>
      </w:r>
      <w:r w:rsidR="00461B67" w:rsidRPr="00461B67">
        <w:rPr>
          <w:sz w:val="28"/>
          <w:szCs w:val="28"/>
        </w:rPr>
        <w:t>07</w:t>
      </w:r>
      <w:r w:rsidR="00A45D3C" w:rsidRPr="00461B67">
        <w:rPr>
          <w:sz w:val="28"/>
          <w:szCs w:val="28"/>
        </w:rPr>
        <w:t>.0</w:t>
      </w:r>
      <w:r w:rsidR="00461B67" w:rsidRPr="00461B67">
        <w:rPr>
          <w:sz w:val="28"/>
          <w:szCs w:val="28"/>
        </w:rPr>
        <w:t>6</w:t>
      </w:r>
      <w:r w:rsidR="00A45D3C" w:rsidRPr="00461B67">
        <w:rPr>
          <w:sz w:val="28"/>
          <w:szCs w:val="28"/>
        </w:rPr>
        <w:t>.201</w:t>
      </w:r>
      <w:r w:rsidR="00095E91">
        <w:rPr>
          <w:sz w:val="28"/>
          <w:szCs w:val="28"/>
          <w:lang w:val="en-US"/>
        </w:rPr>
        <w:t>8</w:t>
      </w:r>
      <w:r w:rsidR="00A45D3C" w:rsidRPr="00461B67">
        <w:rPr>
          <w:sz w:val="28"/>
          <w:szCs w:val="28"/>
        </w:rPr>
        <w:t xml:space="preserve"> №</w:t>
      </w:r>
      <w:r w:rsidR="00F129E4">
        <w:rPr>
          <w:sz w:val="28"/>
          <w:szCs w:val="28"/>
        </w:rPr>
        <w:t>38/4</w:t>
      </w:r>
      <w:r w:rsidR="00A45D3C" w:rsidRPr="00461B67">
        <w:rPr>
          <w:sz w:val="28"/>
          <w:szCs w:val="28"/>
        </w:rPr>
        <w:t xml:space="preserve"> збільшено видаткову частину  спеціального фонду бюджету на </w:t>
      </w:r>
      <w:r w:rsidR="00461B67" w:rsidRPr="00461B67">
        <w:rPr>
          <w:sz w:val="28"/>
          <w:szCs w:val="28"/>
        </w:rPr>
        <w:t xml:space="preserve">2122045,00 </w:t>
      </w:r>
      <w:r w:rsidR="00A45D3C" w:rsidRPr="00461B67">
        <w:rPr>
          <w:sz w:val="28"/>
          <w:szCs w:val="28"/>
        </w:rPr>
        <w:t>грн.</w:t>
      </w:r>
      <w:r w:rsidR="00A45D3C" w:rsidRPr="00015FCA">
        <w:rPr>
          <w:sz w:val="28"/>
          <w:szCs w:val="28"/>
        </w:rPr>
        <w:t xml:space="preserve">  Нерозподілений залишок коштів становить  </w:t>
      </w:r>
      <w:r w:rsidR="00461B67">
        <w:rPr>
          <w:sz w:val="28"/>
          <w:szCs w:val="28"/>
        </w:rPr>
        <w:t xml:space="preserve">28400930,64 тис. грн., </w:t>
      </w:r>
      <w:r w:rsidR="00A45D3C" w:rsidRPr="00015FCA">
        <w:rPr>
          <w:sz w:val="28"/>
          <w:szCs w:val="28"/>
        </w:rPr>
        <w:t xml:space="preserve"> у т.ч.:</w:t>
      </w:r>
    </w:p>
    <w:p w:rsidR="006162D7" w:rsidRPr="00C7349B" w:rsidRDefault="006162D7" w:rsidP="006162D7">
      <w:pPr>
        <w:ind w:firstLine="851"/>
        <w:jc w:val="both"/>
        <w:rPr>
          <w:sz w:val="28"/>
          <w:szCs w:val="28"/>
        </w:rPr>
      </w:pPr>
      <w:r w:rsidRPr="00C7349B">
        <w:rPr>
          <w:sz w:val="28"/>
          <w:szCs w:val="28"/>
        </w:rPr>
        <w:t>у т.ч.:</w:t>
      </w:r>
    </w:p>
    <w:tbl>
      <w:tblPr>
        <w:tblW w:w="10739" w:type="dxa"/>
        <w:jc w:val="right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5"/>
        <w:gridCol w:w="7290"/>
        <w:gridCol w:w="1874"/>
      </w:tblGrid>
      <w:tr w:rsidR="006162D7" w:rsidRPr="00F129E4" w:rsidTr="00E0725D">
        <w:trPr>
          <w:trHeight w:val="570"/>
          <w:jc w:val="right"/>
        </w:trPr>
        <w:tc>
          <w:tcPr>
            <w:tcW w:w="1575" w:type="dxa"/>
            <w:shd w:val="clear" w:color="auto" w:fill="auto"/>
            <w:vAlign w:val="center"/>
            <w:hideMark/>
          </w:tcPr>
          <w:p w:rsidR="006162D7" w:rsidRPr="00F129E4" w:rsidRDefault="006162D7" w:rsidP="00666686">
            <w:pPr>
              <w:jc w:val="center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 xml:space="preserve">ККД, </w:t>
            </w:r>
            <w:r w:rsidR="00666686" w:rsidRPr="00F129E4">
              <w:rPr>
                <w:bCs/>
                <w:sz w:val="26"/>
                <w:szCs w:val="26"/>
              </w:rPr>
              <w:t>К</w:t>
            </w:r>
            <w:r w:rsidR="00D876D9" w:rsidRPr="00F129E4">
              <w:rPr>
                <w:bCs/>
                <w:sz w:val="26"/>
                <w:szCs w:val="26"/>
              </w:rPr>
              <w:t>ПКВКМБ</w:t>
            </w:r>
          </w:p>
        </w:tc>
        <w:tc>
          <w:tcPr>
            <w:tcW w:w="7290" w:type="dxa"/>
            <w:shd w:val="clear" w:color="auto" w:fill="auto"/>
            <w:vAlign w:val="center"/>
            <w:hideMark/>
          </w:tcPr>
          <w:p w:rsidR="006162D7" w:rsidRPr="00F129E4" w:rsidRDefault="006162D7" w:rsidP="00127379">
            <w:pPr>
              <w:jc w:val="center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Назва коду бюджетної класифікації</w:t>
            </w:r>
          </w:p>
          <w:p w:rsidR="006162D7" w:rsidRPr="00F129E4" w:rsidRDefault="006162D7" w:rsidP="001273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  <w:vAlign w:val="center"/>
            <w:hideMark/>
          </w:tcPr>
          <w:p w:rsidR="006162D7" w:rsidRPr="00F129E4" w:rsidRDefault="006162D7" w:rsidP="0059708B">
            <w:pPr>
              <w:jc w:val="center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Залишок на 01.01.201</w:t>
            </w:r>
            <w:r w:rsidR="0059708B" w:rsidRPr="00F129E4">
              <w:rPr>
                <w:bCs/>
                <w:sz w:val="26"/>
                <w:szCs w:val="26"/>
              </w:rPr>
              <w:t>8</w:t>
            </w:r>
          </w:p>
        </w:tc>
      </w:tr>
      <w:tr w:rsidR="00B34198" w:rsidRPr="00F129E4" w:rsidTr="00E0725D">
        <w:trPr>
          <w:trHeight w:val="570"/>
          <w:jc w:val="right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center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19010600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0212D6">
            <w:pPr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Надходження від ввезення</w:t>
            </w:r>
            <w:bookmarkStart w:id="0" w:name="_GoBack"/>
            <w:bookmarkEnd w:id="0"/>
            <w:r w:rsidR="001069A6" w:rsidRPr="00F129E4">
              <w:rPr>
                <w:bCs/>
                <w:sz w:val="26"/>
                <w:szCs w:val="26"/>
              </w:rPr>
              <w:t xml:space="preserve"> </w:t>
            </w:r>
            <w:r w:rsidRPr="00F129E4">
              <w:rPr>
                <w:bCs/>
                <w:sz w:val="26"/>
                <w:szCs w:val="26"/>
              </w:rPr>
              <w:t>палива на митну територію України податковими агентами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right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1 463 043,29</w:t>
            </w:r>
          </w:p>
        </w:tc>
      </w:tr>
      <w:tr w:rsidR="00B34198" w:rsidRPr="00F129E4" w:rsidTr="00E0725D">
        <w:trPr>
          <w:trHeight w:val="570"/>
          <w:jc w:val="right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center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12030000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Збір за першу реєстрацію транспортних засобів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right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2 746,80</w:t>
            </w:r>
          </w:p>
        </w:tc>
      </w:tr>
      <w:tr w:rsidR="00B34198" w:rsidRPr="00F129E4" w:rsidTr="00E0725D">
        <w:trPr>
          <w:trHeight w:val="570"/>
          <w:jc w:val="right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center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24170000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Надходження коштів пайової участі у розвитку інфраструктури  населеного пункту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right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3 510 780,46</w:t>
            </w:r>
          </w:p>
        </w:tc>
      </w:tr>
      <w:tr w:rsidR="00B34198" w:rsidRPr="00F129E4" w:rsidTr="00E0725D">
        <w:trPr>
          <w:trHeight w:val="570"/>
          <w:jc w:val="right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center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24110900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1069A6">
            <w:pPr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Відсотки за користування довгостроковим кредитом, що надається</w:t>
            </w:r>
            <w:r w:rsidR="00ED2FFE" w:rsidRPr="00F129E4">
              <w:rPr>
                <w:bCs/>
                <w:sz w:val="26"/>
                <w:szCs w:val="26"/>
              </w:rPr>
              <w:t xml:space="preserve"> </w:t>
            </w:r>
            <w:r w:rsidRPr="00F129E4">
              <w:rPr>
                <w:bCs/>
                <w:sz w:val="26"/>
                <w:szCs w:val="26"/>
              </w:rPr>
              <w:t>з місцевих бюджетів молодим сім</w:t>
            </w:r>
            <w:r w:rsidR="001069A6" w:rsidRPr="00F129E4">
              <w:rPr>
                <w:bCs/>
                <w:sz w:val="26"/>
                <w:szCs w:val="26"/>
              </w:rPr>
              <w:t>’</w:t>
            </w:r>
            <w:r w:rsidRPr="00F129E4">
              <w:rPr>
                <w:bCs/>
                <w:sz w:val="26"/>
                <w:szCs w:val="26"/>
              </w:rPr>
              <w:t>ям та одиноким молодим громадянам на будівництво (реконструкцію) та придбання житла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E0725D" w:rsidP="00B34198">
            <w:pPr>
              <w:jc w:val="right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0,14</w:t>
            </w:r>
          </w:p>
        </w:tc>
      </w:tr>
      <w:tr w:rsidR="00B34198" w:rsidRPr="00F129E4" w:rsidTr="00E0725D">
        <w:trPr>
          <w:trHeight w:val="570"/>
          <w:jc w:val="right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center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19010000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 xml:space="preserve">Екологічний податок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D81E60" w:rsidP="00B34198">
            <w:pPr>
              <w:jc w:val="right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956 763,64</w:t>
            </w:r>
          </w:p>
        </w:tc>
      </w:tr>
      <w:tr w:rsidR="00297007" w:rsidRPr="00F129E4" w:rsidTr="00E0725D">
        <w:trPr>
          <w:trHeight w:val="734"/>
          <w:jc w:val="right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07" w:rsidRPr="00F129E4" w:rsidRDefault="00297007" w:rsidP="00666686">
            <w:pPr>
              <w:jc w:val="center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19050000 </w:t>
            </w:r>
            <w:r w:rsidRPr="00F129E4">
              <w:rPr>
                <w:bCs/>
                <w:sz w:val="26"/>
                <w:szCs w:val="26"/>
              </w:rPr>
              <w:br/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07" w:rsidRPr="00F129E4" w:rsidRDefault="00297007" w:rsidP="00C7349B">
            <w:pPr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 xml:space="preserve">Збір за забруднення навколишнього природного середовища 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07" w:rsidRPr="00F129E4" w:rsidRDefault="00297007" w:rsidP="00297007">
            <w:pPr>
              <w:jc w:val="right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3 555,15</w:t>
            </w:r>
          </w:p>
        </w:tc>
      </w:tr>
      <w:tr w:rsidR="00B34198" w:rsidRPr="00F129E4" w:rsidTr="00E0725D">
        <w:trPr>
          <w:trHeight w:val="570"/>
          <w:jc w:val="right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center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24062100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Грошові стягнення за шкоду, заподіяну порушенням законодавства про охорону навколишнього природного середовища внаслідок господарської та  іншої діяльності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D81E60" w:rsidP="00B34198">
            <w:pPr>
              <w:jc w:val="right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2 013  611,12</w:t>
            </w:r>
          </w:p>
        </w:tc>
      </w:tr>
      <w:tr w:rsidR="00B34198" w:rsidRPr="00F129E4" w:rsidTr="00E0725D">
        <w:trPr>
          <w:trHeight w:val="570"/>
          <w:jc w:val="right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center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33010400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Кошти від продажу земельних  ділянок несільськогосподарського призначення до розмежування земель державної та комунальної власності з розстроченням платежу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right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167 173,16</w:t>
            </w:r>
          </w:p>
        </w:tc>
      </w:tr>
      <w:tr w:rsidR="00B34198" w:rsidRPr="00F129E4" w:rsidTr="00E0725D">
        <w:trPr>
          <w:trHeight w:val="570"/>
          <w:jc w:val="right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center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33010200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 xml:space="preserve">Кошти від продажу прав на земельні  ділянки несільськогосподарського призначення, що перебувають у державній або комунальній власності та прав на земельні ділянки, які знаходяться на території Автономної Республіки Крим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right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902 286,24</w:t>
            </w:r>
          </w:p>
        </w:tc>
      </w:tr>
      <w:tr w:rsidR="00B34198" w:rsidRPr="00F129E4" w:rsidTr="00E0725D">
        <w:trPr>
          <w:trHeight w:val="570"/>
          <w:jc w:val="right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center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18041500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Збір за провадження торговельної діяльності нафтопродуктами, скрапленим та стиснутим газом на стаціонарних малогабаритних і пересувних автозаправних станціях, заправних пунктах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right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166 053,22</w:t>
            </w:r>
          </w:p>
        </w:tc>
      </w:tr>
      <w:tr w:rsidR="00B34198" w:rsidRPr="00F129E4" w:rsidTr="00E0725D">
        <w:trPr>
          <w:trHeight w:val="570"/>
          <w:jc w:val="right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center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41034501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FA6895" w:rsidP="00FA6895">
            <w:pPr>
              <w:rPr>
                <w:bCs/>
                <w:color w:val="FF0000"/>
                <w:sz w:val="26"/>
                <w:szCs w:val="26"/>
              </w:rPr>
            </w:pPr>
            <w:r w:rsidRPr="00F129E4">
              <w:rPr>
                <w:sz w:val="26"/>
                <w:szCs w:val="26"/>
              </w:rPr>
              <w:t>Субвенція на здійснення заходів щодо соціально-економічного розвитку окремих територій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right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9 690 235,40</w:t>
            </w:r>
          </w:p>
        </w:tc>
      </w:tr>
      <w:tr w:rsidR="00B34198" w:rsidRPr="00F129E4" w:rsidTr="00E0725D">
        <w:trPr>
          <w:trHeight w:val="570"/>
          <w:jc w:val="right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center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33010100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5A1346" w:rsidP="00C7349B">
            <w:pPr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Кошти від продажу земельних ділянок несільськогосподарського призначення, що перебувають у державній або комунальній власності, та земельних ділянок, які знаходяться на території Автономної Республіки Крим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F129E4" w:rsidRDefault="00B34198" w:rsidP="00B34198">
            <w:pPr>
              <w:jc w:val="right"/>
              <w:rPr>
                <w:bCs/>
                <w:sz w:val="26"/>
                <w:szCs w:val="26"/>
              </w:rPr>
            </w:pPr>
            <w:r w:rsidRPr="00F129E4">
              <w:rPr>
                <w:bCs/>
                <w:sz w:val="26"/>
                <w:szCs w:val="26"/>
              </w:rPr>
              <w:t>9 524 682,02</w:t>
            </w:r>
          </w:p>
        </w:tc>
      </w:tr>
    </w:tbl>
    <w:p w:rsidR="00666686" w:rsidRDefault="00666686" w:rsidP="00553101">
      <w:pPr>
        <w:autoSpaceDE w:val="0"/>
        <w:autoSpaceDN w:val="0"/>
        <w:jc w:val="both"/>
        <w:rPr>
          <w:sz w:val="28"/>
          <w:szCs w:val="28"/>
        </w:rPr>
      </w:pPr>
    </w:p>
    <w:p w:rsidR="00393DAD" w:rsidRPr="00C7349B" w:rsidRDefault="006C62F5" w:rsidP="0055310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13DE4" w:rsidRPr="00C7349B">
        <w:rPr>
          <w:sz w:val="28"/>
          <w:szCs w:val="28"/>
        </w:rPr>
        <w:t xml:space="preserve">иректор департаменту фінансів </w:t>
      </w:r>
      <w:r w:rsidR="00900262">
        <w:rPr>
          <w:sz w:val="28"/>
          <w:szCs w:val="28"/>
        </w:rPr>
        <w:t xml:space="preserve">  </w:t>
      </w:r>
      <w:r w:rsidR="00397E38">
        <w:rPr>
          <w:sz w:val="28"/>
          <w:szCs w:val="28"/>
        </w:rPr>
        <w:t xml:space="preserve">               </w:t>
      </w:r>
      <w:r w:rsidR="0090026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В.Є. </w:t>
      </w:r>
      <w:proofErr w:type="spellStart"/>
      <w:r>
        <w:rPr>
          <w:sz w:val="28"/>
          <w:szCs w:val="28"/>
        </w:rPr>
        <w:t>Святелик</w:t>
      </w:r>
      <w:proofErr w:type="spellEnd"/>
    </w:p>
    <w:sectPr w:rsidR="00393DAD" w:rsidRPr="00C7349B" w:rsidSect="00666686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B67" w:rsidRDefault="00461B67">
      <w:r>
        <w:separator/>
      </w:r>
    </w:p>
  </w:endnote>
  <w:endnote w:type="continuationSeparator" w:id="1">
    <w:p w:rsidR="00461B67" w:rsidRDefault="00461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B67" w:rsidRDefault="00461B67">
      <w:r>
        <w:separator/>
      </w:r>
    </w:p>
  </w:footnote>
  <w:footnote w:type="continuationSeparator" w:id="1">
    <w:p w:rsidR="00461B67" w:rsidRDefault="00461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2C3"/>
    <w:multiLevelType w:val="hybridMultilevel"/>
    <w:tmpl w:val="C55E4F86"/>
    <w:lvl w:ilvl="0" w:tplc="20BC2BA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CBC0F89"/>
    <w:multiLevelType w:val="hybridMultilevel"/>
    <w:tmpl w:val="1C3A526C"/>
    <w:lvl w:ilvl="0" w:tplc="DA50DFD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8C1DF1"/>
    <w:multiLevelType w:val="hybridMultilevel"/>
    <w:tmpl w:val="34BC64BA"/>
    <w:lvl w:ilvl="0" w:tplc="5E485DA0">
      <w:start w:val="21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D23AC6"/>
    <w:multiLevelType w:val="hybridMultilevel"/>
    <w:tmpl w:val="13E490C2"/>
    <w:lvl w:ilvl="0" w:tplc="8B20E912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5575A8"/>
    <w:multiLevelType w:val="hybridMultilevel"/>
    <w:tmpl w:val="4B4ABE22"/>
    <w:lvl w:ilvl="0" w:tplc="DC5C6E1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B523D6"/>
    <w:multiLevelType w:val="hybridMultilevel"/>
    <w:tmpl w:val="16B0AF5A"/>
    <w:lvl w:ilvl="0" w:tplc="A91C19B2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0D20781"/>
    <w:multiLevelType w:val="hybridMultilevel"/>
    <w:tmpl w:val="33328576"/>
    <w:lvl w:ilvl="0" w:tplc="5EC05B0C">
      <w:start w:val="21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rawingGridVerticalSpacing w:val="1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2EB"/>
    <w:rsid w:val="00001D29"/>
    <w:rsid w:val="000030C3"/>
    <w:rsid w:val="00007DC9"/>
    <w:rsid w:val="000122B4"/>
    <w:rsid w:val="000155ED"/>
    <w:rsid w:val="000157A8"/>
    <w:rsid w:val="00015FCA"/>
    <w:rsid w:val="00015FF2"/>
    <w:rsid w:val="000212D6"/>
    <w:rsid w:val="000251E9"/>
    <w:rsid w:val="000258A9"/>
    <w:rsid w:val="00025D30"/>
    <w:rsid w:val="00037CE1"/>
    <w:rsid w:val="00042247"/>
    <w:rsid w:val="000426CF"/>
    <w:rsid w:val="00043625"/>
    <w:rsid w:val="00043ECA"/>
    <w:rsid w:val="0004643C"/>
    <w:rsid w:val="0005413D"/>
    <w:rsid w:val="00061AC1"/>
    <w:rsid w:val="0006469D"/>
    <w:rsid w:val="000719F6"/>
    <w:rsid w:val="00075BEF"/>
    <w:rsid w:val="00077127"/>
    <w:rsid w:val="00082953"/>
    <w:rsid w:val="000830DF"/>
    <w:rsid w:val="000839E2"/>
    <w:rsid w:val="00086AC5"/>
    <w:rsid w:val="00090508"/>
    <w:rsid w:val="00095C53"/>
    <w:rsid w:val="00095CC2"/>
    <w:rsid w:val="00095E91"/>
    <w:rsid w:val="000A4BEC"/>
    <w:rsid w:val="000A5117"/>
    <w:rsid w:val="000A5866"/>
    <w:rsid w:val="000B4EDE"/>
    <w:rsid w:val="000C0F91"/>
    <w:rsid w:val="000D0CF7"/>
    <w:rsid w:val="000D79C8"/>
    <w:rsid w:val="000E0A6C"/>
    <w:rsid w:val="000E297E"/>
    <w:rsid w:val="00101659"/>
    <w:rsid w:val="001069A6"/>
    <w:rsid w:val="00106D39"/>
    <w:rsid w:val="00111A30"/>
    <w:rsid w:val="001140E2"/>
    <w:rsid w:val="00114FCF"/>
    <w:rsid w:val="0011577A"/>
    <w:rsid w:val="0012304B"/>
    <w:rsid w:val="00125FC4"/>
    <w:rsid w:val="00126072"/>
    <w:rsid w:val="00127379"/>
    <w:rsid w:val="00127393"/>
    <w:rsid w:val="0013491B"/>
    <w:rsid w:val="00145269"/>
    <w:rsid w:val="00147DFD"/>
    <w:rsid w:val="001506E7"/>
    <w:rsid w:val="00155BAA"/>
    <w:rsid w:val="00157D44"/>
    <w:rsid w:val="00160E53"/>
    <w:rsid w:val="001610BE"/>
    <w:rsid w:val="00166348"/>
    <w:rsid w:val="00171FFA"/>
    <w:rsid w:val="0017290E"/>
    <w:rsid w:val="001732BC"/>
    <w:rsid w:val="00177AB4"/>
    <w:rsid w:val="00192F0A"/>
    <w:rsid w:val="001939AB"/>
    <w:rsid w:val="001A03EC"/>
    <w:rsid w:val="001A4FF9"/>
    <w:rsid w:val="001B7306"/>
    <w:rsid w:val="001C29E8"/>
    <w:rsid w:val="001C385D"/>
    <w:rsid w:val="001C41FE"/>
    <w:rsid w:val="001D2FCD"/>
    <w:rsid w:val="001D3190"/>
    <w:rsid w:val="001D4155"/>
    <w:rsid w:val="001D5340"/>
    <w:rsid w:val="001D55A0"/>
    <w:rsid w:val="001E318D"/>
    <w:rsid w:val="001F386D"/>
    <w:rsid w:val="001F61DD"/>
    <w:rsid w:val="00201EFD"/>
    <w:rsid w:val="00202234"/>
    <w:rsid w:val="00202EE4"/>
    <w:rsid w:val="002036EC"/>
    <w:rsid w:val="002045AB"/>
    <w:rsid w:val="00204CC2"/>
    <w:rsid w:val="00206AAD"/>
    <w:rsid w:val="00213D2E"/>
    <w:rsid w:val="00223126"/>
    <w:rsid w:val="002364F0"/>
    <w:rsid w:val="00245D16"/>
    <w:rsid w:val="002462C7"/>
    <w:rsid w:val="00246BE9"/>
    <w:rsid w:val="00247899"/>
    <w:rsid w:val="00250924"/>
    <w:rsid w:val="00252E48"/>
    <w:rsid w:val="00267EA3"/>
    <w:rsid w:val="00274C73"/>
    <w:rsid w:val="00277928"/>
    <w:rsid w:val="002849FD"/>
    <w:rsid w:val="00285EF7"/>
    <w:rsid w:val="0029381D"/>
    <w:rsid w:val="00296898"/>
    <w:rsid w:val="00297007"/>
    <w:rsid w:val="002A0CA9"/>
    <w:rsid w:val="002A398C"/>
    <w:rsid w:val="002B3150"/>
    <w:rsid w:val="002B617D"/>
    <w:rsid w:val="002D5F30"/>
    <w:rsid w:val="002D6610"/>
    <w:rsid w:val="002D72F8"/>
    <w:rsid w:val="002E2235"/>
    <w:rsid w:val="002E3DD0"/>
    <w:rsid w:val="002E486B"/>
    <w:rsid w:val="002F2620"/>
    <w:rsid w:val="002F52EB"/>
    <w:rsid w:val="002F5682"/>
    <w:rsid w:val="002F647A"/>
    <w:rsid w:val="00303D7D"/>
    <w:rsid w:val="0030780A"/>
    <w:rsid w:val="00313DE4"/>
    <w:rsid w:val="00314884"/>
    <w:rsid w:val="00314950"/>
    <w:rsid w:val="0031546D"/>
    <w:rsid w:val="00326AC6"/>
    <w:rsid w:val="00326FDF"/>
    <w:rsid w:val="003309B3"/>
    <w:rsid w:val="0033655C"/>
    <w:rsid w:val="003431FD"/>
    <w:rsid w:val="00344D8E"/>
    <w:rsid w:val="00346592"/>
    <w:rsid w:val="0035040C"/>
    <w:rsid w:val="00352654"/>
    <w:rsid w:val="003532F7"/>
    <w:rsid w:val="0035347F"/>
    <w:rsid w:val="00354704"/>
    <w:rsid w:val="00363F0E"/>
    <w:rsid w:val="00373CDF"/>
    <w:rsid w:val="0037683C"/>
    <w:rsid w:val="0038507D"/>
    <w:rsid w:val="0038768E"/>
    <w:rsid w:val="00393DAD"/>
    <w:rsid w:val="00394575"/>
    <w:rsid w:val="003967C9"/>
    <w:rsid w:val="00397E38"/>
    <w:rsid w:val="003A18E3"/>
    <w:rsid w:val="003B191B"/>
    <w:rsid w:val="003B1F9F"/>
    <w:rsid w:val="003B6207"/>
    <w:rsid w:val="003B78E2"/>
    <w:rsid w:val="003C3592"/>
    <w:rsid w:val="003C3622"/>
    <w:rsid w:val="003C65D9"/>
    <w:rsid w:val="003C79D0"/>
    <w:rsid w:val="003D77E4"/>
    <w:rsid w:val="003E6B1A"/>
    <w:rsid w:val="003F6AD9"/>
    <w:rsid w:val="003F754E"/>
    <w:rsid w:val="004008AB"/>
    <w:rsid w:val="0040561B"/>
    <w:rsid w:val="00406304"/>
    <w:rsid w:val="00411422"/>
    <w:rsid w:val="00414B8D"/>
    <w:rsid w:val="00416946"/>
    <w:rsid w:val="00417F43"/>
    <w:rsid w:val="004244BE"/>
    <w:rsid w:val="00425C92"/>
    <w:rsid w:val="00434244"/>
    <w:rsid w:val="004416E3"/>
    <w:rsid w:val="00442A2A"/>
    <w:rsid w:val="0044726C"/>
    <w:rsid w:val="004518DF"/>
    <w:rsid w:val="00453B4C"/>
    <w:rsid w:val="00454090"/>
    <w:rsid w:val="004564E2"/>
    <w:rsid w:val="00461B67"/>
    <w:rsid w:val="00477BE7"/>
    <w:rsid w:val="0048038C"/>
    <w:rsid w:val="00482F9C"/>
    <w:rsid w:val="00483A36"/>
    <w:rsid w:val="00490839"/>
    <w:rsid w:val="004936C1"/>
    <w:rsid w:val="00494744"/>
    <w:rsid w:val="00497A9F"/>
    <w:rsid w:val="004A5EC6"/>
    <w:rsid w:val="004B4443"/>
    <w:rsid w:val="004B6DE3"/>
    <w:rsid w:val="004C1E7A"/>
    <w:rsid w:val="004C1F52"/>
    <w:rsid w:val="004C285A"/>
    <w:rsid w:val="004C2D4F"/>
    <w:rsid w:val="004C6CEC"/>
    <w:rsid w:val="004D64C5"/>
    <w:rsid w:val="004D713E"/>
    <w:rsid w:val="004E34EB"/>
    <w:rsid w:val="004F0C29"/>
    <w:rsid w:val="004F3929"/>
    <w:rsid w:val="005008D0"/>
    <w:rsid w:val="00504BCD"/>
    <w:rsid w:val="005056DD"/>
    <w:rsid w:val="005100C4"/>
    <w:rsid w:val="005108A2"/>
    <w:rsid w:val="00510A36"/>
    <w:rsid w:val="00514D2D"/>
    <w:rsid w:val="0051585E"/>
    <w:rsid w:val="005227D5"/>
    <w:rsid w:val="00522E72"/>
    <w:rsid w:val="005243FC"/>
    <w:rsid w:val="00532176"/>
    <w:rsid w:val="00534CAF"/>
    <w:rsid w:val="00546939"/>
    <w:rsid w:val="00551847"/>
    <w:rsid w:val="00553101"/>
    <w:rsid w:val="00554516"/>
    <w:rsid w:val="00564334"/>
    <w:rsid w:val="00565D55"/>
    <w:rsid w:val="0057094A"/>
    <w:rsid w:val="00575080"/>
    <w:rsid w:val="00576F73"/>
    <w:rsid w:val="00582074"/>
    <w:rsid w:val="00590335"/>
    <w:rsid w:val="00590966"/>
    <w:rsid w:val="00596F5E"/>
    <w:rsid w:val="0059708B"/>
    <w:rsid w:val="005A1346"/>
    <w:rsid w:val="005A3F45"/>
    <w:rsid w:val="005A560B"/>
    <w:rsid w:val="005A7CF7"/>
    <w:rsid w:val="005B6704"/>
    <w:rsid w:val="005B6FBA"/>
    <w:rsid w:val="005C1C7E"/>
    <w:rsid w:val="005C33B2"/>
    <w:rsid w:val="005C56F8"/>
    <w:rsid w:val="005C76AF"/>
    <w:rsid w:val="005D7970"/>
    <w:rsid w:val="005E40F0"/>
    <w:rsid w:val="005F1BE0"/>
    <w:rsid w:val="005F3583"/>
    <w:rsid w:val="005F7227"/>
    <w:rsid w:val="00601897"/>
    <w:rsid w:val="006155E3"/>
    <w:rsid w:val="006162D7"/>
    <w:rsid w:val="006175B8"/>
    <w:rsid w:val="00627EA9"/>
    <w:rsid w:val="00630221"/>
    <w:rsid w:val="0063434B"/>
    <w:rsid w:val="006408DE"/>
    <w:rsid w:val="00650A00"/>
    <w:rsid w:val="00650CB3"/>
    <w:rsid w:val="00651961"/>
    <w:rsid w:val="00655983"/>
    <w:rsid w:val="006607F2"/>
    <w:rsid w:val="0066565C"/>
    <w:rsid w:val="00666686"/>
    <w:rsid w:val="006725F0"/>
    <w:rsid w:val="006727D9"/>
    <w:rsid w:val="006734F1"/>
    <w:rsid w:val="006775E2"/>
    <w:rsid w:val="0067768D"/>
    <w:rsid w:val="0069134B"/>
    <w:rsid w:val="0069421E"/>
    <w:rsid w:val="00696A21"/>
    <w:rsid w:val="006A255F"/>
    <w:rsid w:val="006B2D55"/>
    <w:rsid w:val="006B35B6"/>
    <w:rsid w:val="006B493A"/>
    <w:rsid w:val="006B7E0C"/>
    <w:rsid w:val="006C51C4"/>
    <w:rsid w:val="006C62F5"/>
    <w:rsid w:val="006C7453"/>
    <w:rsid w:val="006D3539"/>
    <w:rsid w:val="006D573B"/>
    <w:rsid w:val="006D6575"/>
    <w:rsid w:val="006D6805"/>
    <w:rsid w:val="006E0961"/>
    <w:rsid w:val="006E40FB"/>
    <w:rsid w:val="006F2D8D"/>
    <w:rsid w:val="007029B7"/>
    <w:rsid w:val="00713560"/>
    <w:rsid w:val="00717DED"/>
    <w:rsid w:val="007220D5"/>
    <w:rsid w:val="0072499A"/>
    <w:rsid w:val="00725125"/>
    <w:rsid w:val="00725285"/>
    <w:rsid w:val="007257CD"/>
    <w:rsid w:val="00725EC9"/>
    <w:rsid w:val="00734C36"/>
    <w:rsid w:val="00737590"/>
    <w:rsid w:val="00741B50"/>
    <w:rsid w:val="00741B6F"/>
    <w:rsid w:val="00751514"/>
    <w:rsid w:val="0076567C"/>
    <w:rsid w:val="00766AF6"/>
    <w:rsid w:val="0077141C"/>
    <w:rsid w:val="0077762B"/>
    <w:rsid w:val="00781A5B"/>
    <w:rsid w:val="0079084D"/>
    <w:rsid w:val="00794E45"/>
    <w:rsid w:val="00796A07"/>
    <w:rsid w:val="007A10CF"/>
    <w:rsid w:val="007A233A"/>
    <w:rsid w:val="007A3933"/>
    <w:rsid w:val="007A3D06"/>
    <w:rsid w:val="007A7630"/>
    <w:rsid w:val="007B08E4"/>
    <w:rsid w:val="007B1B7C"/>
    <w:rsid w:val="007B2B5F"/>
    <w:rsid w:val="007B33BD"/>
    <w:rsid w:val="007B66B1"/>
    <w:rsid w:val="007C1E19"/>
    <w:rsid w:val="007C3C90"/>
    <w:rsid w:val="007C4D18"/>
    <w:rsid w:val="007C5F10"/>
    <w:rsid w:val="007C6644"/>
    <w:rsid w:val="007C6CF1"/>
    <w:rsid w:val="007D03E4"/>
    <w:rsid w:val="007D556B"/>
    <w:rsid w:val="007D6981"/>
    <w:rsid w:val="007D6A2F"/>
    <w:rsid w:val="007D771E"/>
    <w:rsid w:val="007E1D57"/>
    <w:rsid w:val="007E2B6B"/>
    <w:rsid w:val="007E3676"/>
    <w:rsid w:val="007E77F0"/>
    <w:rsid w:val="007F1592"/>
    <w:rsid w:val="007F442A"/>
    <w:rsid w:val="00803333"/>
    <w:rsid w:val="00804A4F"/>
    <w:rsid w:val="008251AF"/>
    <w:rsid w:val="008324F0"/>
    <w:rsid w:val="00833560"/>
    <w:rsid w:val="008373BB"/>
    <w:rsid w:val="00844AB5"/>
    <w:rsid w:val="00844DC5"/>
    <w:rsid w:val="00846AC0"/>
    <w:rsid w:val="00847032"/>
    <w:rsid w:val="008532FB"/>
    <w:rsid w:val="00862F7F"/>
    <w:rsid w:val="0086529D"/>
    <w:rsid w:val="008856CC"/>
    <w:rsid w:val="00890905"/>
    <w:rsid w:val="008914A3"/>
    <w:rsid w:val="00893B47"/>
    <w:rsid w:val="008A0F1D"/>
    <w:rsid w:val="008A3586"/>
    <w:rsid w:val="008A7B09"/>
    <w:rsid w:val="008B2BBA"/>
    <w:rsid w:val="008B4B8C"/>
    <w:rsid w:val="008B51FF"/>
    <w:rsid w:val="008D1790"/>
    <w:rsid w:val="008E1102"/>
    <w:rsid w:val="008E23CC"/>
    <w:rsid w:val="008E6A18"/>
    <w:rsid w:val="008E7A6B"/>
    <w:rsid w:val="008E7B07"/>
    <w:rsid w:val="008F17BA"/>
    <w:rsid w:val="00900262"/>
    <w:rsid w:val="0090145D"/>
    <w:rsid w:val="00906809"/>
    <w:rsid w:val="00906B51"/>
    <w:rsid w:val="009105C1"/>
    <w:rsid w:val="00913DA8"/>
    <w:rsid w:val="00920096"/>
    <w:rsid w:val="00921668"/>
    <w:rsid w:val="00924FA6"/>
    <w:rsid w:val="00925DE5"/>
    <w:rsid w:val="009325B9"/>
    <w:rsid w:val="00940042"/>
    <w:rsid w:val="00940FB6"/>
    <w:rsid w:val="00942E62"/>
    <w:rsid w:val="00947DF4"/>
    <w:rsid w:val="00960A44"/>
    <w:rsid w:val="00960E21"/>
    <w:rsid w:val="009656C0"/>
    <w:rsid w:val="00972C25"/>
    <w:rsid w:val="00974B1B"/>
    <w:rsid w:val="00975C52"/>
    <w:rsid w:val="0097684D"/>
    <w:rsid w:val="009854AB"/>
    <w:rsid w:val="00987CBB"/>
    <w:rsid w:val="009A5AD3"/>
    <w:rsid w:val="009C06F3"/>
    <w:rsid w:val="009C07C6"/>
    <w:rsid w:val="009C7E3A"/>
    <w:rsid w:val="009D2651"/>
    <w:rsid w:val="009D53E7"/>
    <w:rsid w:val="009E5D35"/>
    <w:rsid w:val="009E5E3E"/>
    <w:rsid w:val="009E7105"/>
    <w:rsid w:val="009F0B39"/>
    <w:rsid w:val="009F11BA"/>
    <w:rsid w:val="009F28FC"/>
    <w:rsid w:val="009F5642"/>
    <w:rsid w:val="00A04930"/>
    <w:rsid w:val="00A14414"/>
    <w:rsid w:val="00A14DAB"/>
    <w:rsid w:val="00A14EB9"/>
    <w:rsid w:val="00A22801"/>
    <w:rsid w:val="00A32C96"/>
    <w:rsid w:val="00A32EDD"/>
    <w:rsid w:val="00A33495"/>
    <w:rsid w:val="00A40EA4"/>
    <w:rsid w:val="00A45D3C"/>
    <w:rsid w:val="00A47137"/>
    <w:rsid w:val="00A521F9"/>
    <w:rsid w:val="00A53EB1"/>
    <w:rsid w:val="00A5414A"/>
    <w:rsid w:val="00A767D4"/>
    <w:rsid w:val="00A770E4"/>
    <w:rsid w:val="00A77DBD"/>
    <w:rsid w:val="00A82120"/>
    <w:rsid w:val="00A82317"/>
    <w:rsid w:val="00A82D67"/>
    <w:rsid w:val="00A84398"/>
    <w:rsid w:val="00A86665"/>
    <w:rsid w:val="00A87C06"/>
    <w:rsid w:val="00AA22A4"/>
    <w:rsid w:val="00AA2542"/>
    <w:rsid w:val="00AA3F14"/>
    <w:rsid w:val="00AA3FB4"/>
    <w:rsid w:val="00AB0301"/>
    <w:rsid w:val="00AB0833"/>
    <w:rsid w:val="00AB20E1"/>
    <w:rsid w:val="00AB785D"/>
    <w:rsid w:val="00AC01ED"/>
    <w:rsid w:val="00AC128E"/>
    <w:rsid w:val="00AC1C22"/>
    <w:rsid w:val="00AC461C"/>
    <w:rsid w:val="00AC4E8F"/>
    <w:rsid w:val="00AD0119"/>
    <w:rsid w:val="00AD05A3"/>
    <w:rsid w:val="00AD4371"/>
    <w:rsid w:val="00AD4AF0"/>
    <w:rsid w:val="00AD5FB6"/>
    <w:rsid w:val="00AE0289"/>
    <w:rsid w:val="00AE4206"/>
    <w:rsid w:val="00AE603D"/>
    <w:rsid w:val="00AE6053"/>
    <w:rsid w:val="00AE60C6"/>
    <w:rsid w:val="00AF04C3"/>
    <w:rsid w:val="00AF0533"/>
    <w:rsid w:val="00AF2B98"/>
    <w:rsid w:val="00AF6EBC"/>
    <w:rsid w:val="00B0556C"/>
    <w:rsid w:val="00B10F80"/>
    <w:rsid w:val="00B305D7"/>
    <w:rsid w:val="00B33844"/>
    <w:rsid w:val="00B339E9"/>
    <w:rsid w:val="00B34198"/>
    <w:rsid w:val="00B34A2C"/>
    <w:rsid w:val="00B36279"/>
    <w:rsid w:val="00B378A1"/>
    <w:rsid w:val="00B40B42"/>
    <w:rsid w:val="00B45D9A"/>
    <w:rsid w:val="00B4762C"/>
    <w:rsid w:val="00B54ABD"/>
    <w:rsid w:val="00B54C39"/>
    <w:rsid w:val="00B70442"/>
    <w:rsid w:val="00B72FD9"/>
    <w:rsid w:val="00B7344D"/>
    <w:rsid w:val="00B75828"/>
    <w:rsid w:val="00B8164C"/>
    <w:rsid w:val="00B83D1C"/>
    <w:rsid w:val="00B90FFF"/>
    <w:rsid w:val="00B95E00"/>
    <w:rsid w:val="00BC40E5"/>
    <w:rsid w:val="00BC6763"/>
    <w:rsid w:val="00BD1459"/>
    <w:rsid w:val="00BD166A"/>
    <w:rsid w:val="00BD2123"/>
    <w:rsid w:val="00BD30B6"/>
    <w:rsid w:val="00BD74C3"/>
    <w:rsid w:val="00BE445E"/>
    <w:rsid w:val="00BE59C6"/>
    <w:rsid w:val="00BE7054"/>
    <w:rsid w:val="00BF0133"/>
    <w:rsid w:val="00BF3F1C"/>
    <w:rsid w:val="00C050FD"/>
    <w:rsid w:val="00C05C44"/>
    <w:rsid w:val="00C06D0D"/>
    <w:rsid w:val="00C149F4"/>
    <w:rsid w:val="00C21DE9"/>
    <w:rsid w:val="00C225DF"/>
    <w:rsid w:val="00C256AA"/>
    <w:rsid w:val="00C34B24"/>
    <w:rsid w:val="00C36739"/>
    <w:rsid w:val="00C369FF"/>
    <w:rsid w:val="00C452B9"/>
    <w:rsid w:val="00C52B4C"/>
    <w:rsid w:val="00C52DEA"/>
    <w:rsid w:val="00C55896"/>
    <w:rsid w:val="00C639F9"/>
    <w:rsid w:val="00C67144"/>
    <w:rsid w:val="00C7349B"/>
    <w:rsid w:val="00C73C60"/>
    <w:rsid w:val="00C768C5"/>
    <w:rsid w:val="00C835E6"/>
    <w:rsid w:val="00C850C0"/>
    <w:rsid w:val="00CA2307"/>
    <w:rsid w:val="00CB26A1"/>
    <w:rsid w:val="00CB2E7A"/>
    <w:rsid w:val="00CB3D7F"/>
    <w:rsid w:val="00CC2938"/>
    <w:rsid w:val="00CC2C76"/>
    <w:rsid w:val="00CD23C9"/>
    <w:rsid w:val="00CD470F"/>
    <w:rsid w:val="00CD70CC"/>
    <w:rsid w:val="00CD7CCD"/>
    <w:rsid w:val="00CD7E01"/>
    <w:rsid w:val="00CE057B"/>
    <w:rsid w:val="00CE0EB9"/>
    <w:rsid w:val="00CE1761"/>
    <w:rsid w:val="00CE32FC"/>
    <w:rsid w:val="00CF5023"/>
    <w:rsid w:val="00D0116D"/>
    <w:rsid w:val="00D05693"/>
    <w:rsid w:val="00D1560A"/>
    <w:rsid w:val="00D2022F"/>
    <w:rsid w:val="00D23D5A"/>
    <w:rsid w:val="00D350FB"/>
    <w:rsid w:val="00D35DA0"/>
    <w:rsid w:val="00D42026"/>
    <w:rsid w:val="00D441B9"/>
    <w:rsid w:val="00D447F4"/>
    <w:rsid w:val="00D45562"/>
    <w:rsid w:val="00D458AE"/>
    <w:rsid w:val="00D519C4"/>
    <w:rsid w:val="00D54BAF"/>
    <w:rsid w:val="00D54CC5"/>
    <w:rsid w:val="00D600F6"/>
    <w:rsid w:val="00D70CE8"/>
    <w:rsid w:val="00D72E7A"/>
    <w:rsid w:val="00D74413"/>
    <w:rsid w:val="00D7543A"/>
    <w:rsid w:val="00D771AC"/>
    <w:rsid w:val="00D81E60"/>
    <w:rsid w:val="00D85FF9"/>
    <w:rsid w:val="00D865DA"/>
    <w:rsid w:val="00D876D9"/>
    <w:rsid w:val="00D90303"/>
    <w:rsid w:val="00D92990"/>
    <w:rsid w:val="00D92ABB"/>
    <w:rsid w:val="00D9382B"/>
    <w:rsid w:val="00D95B70"/>
    <w:rsid w:val="00D967A2"/>
    <w:rsid w:val="00D96B57"/>
    <w:rsid w:val="00D96FFA"/>
    <w:rsid w:val="00DA73DE"/>
    <w:rsid w:val="00DB1C53"/>
    <w:rsid w:val="00DB5070"/>
    <w:rsid w:val="00DB604E"/>
    <w:rsid w:val="00DC22B9"/>
    <w:rsid w:val="00DD449D"/>
    <w:rsid w:val="00DD5FA0"/>
    <w:rsid w:val="00DE357E"/>
    <w:rsid w:val="00DF056D"/>
    <w:rsid w:val="00DF0847"/>
    <w:rsid w:val="00DF335A"/>
    <w:rsid w:val="00DF43E8"/>
    <w:rsid w:val="00E00E05"/>
    <w:rsid w:val="00E02004"/>
    <w:rsid w:val="00E03EE0"/>
    <w:rsid w:val="00E046D1"/>
    <w:rsid w:val="00E0725D"/>
    <w:rsid w:val="00E13C1F"/>
    <w:rsid w:val="00E165DB"/>
    <w:rsid w:val="00E22F87"/>
    <w:rsid w:val="00E24BDC"/>
    <w:rsid w:val="00E2726A"/>
    <w:rsid w:val="00E31C07"/>
    <w:rsid w:val="00E332FA"/>
    <w:rsid w:val="00E36037"/>
    <w:rsid w:val="00E36BA3"/>
    <w:rsid w:val="00E408A5"/>
    <w:rsid w:val="00E41994"/>
    <w:rsid w:val="00E55DFA"/>
    <w:rsid w:val="00E65718"/>
    <w:rsid w:val="00E768BA"/>
    <w:rsid w:val="00E81CD1"/>
    <w:rsid w:val="00E8720A"/>
    <w:rsid w:val="00E878B6"/>
    <w:rsid w:val="00E9216C"/>
    <w:rsid w:val="00E92466"/>
    <w:rsid w:val="00E97154"/>
    <w:rsid w:val="00E97D96"/>
    <w:rsid w:val="00EA4B4C"/>
    <w:rsid w:val="00EB0410"/>
    <w:rsid w:val="00EB407B"/>
    <w:rsid w:val="00EB411C"/>
    <w:rsid w:val="00EC25F5"/>
    <w:rsid w:val="00ED2FFE"/>
    <w:rsid w:val="00ED5876"/>
    <w:rsid w:val="00ED5AFD"/>
    <w:rsid w:val="00EE3271"/>
    <w:rsid w:val="00EE67D8"/>
    <w:rsid w:val="00EF09F9"/>
    <w:rsid w:val="00EF3077"/>
    <w:rsid w:val="00EF5C26"/>
    <w:rsid w:val="00F04F05"/>
    <w:rsid w:val="00F07064"/>
    <w:rsid w:val="00F129E4"/>
    <w:rsid w:val="00F162C0"/>
    <w:rsid w:val="00F16E66"/>
    <w:rsid w:val="00F21F76"/>
    <w:rsid w:val="00F23262"/>
    <w:rsid w:val="00F276C0"/>
    <w:rsid w:val="00F34BD0"/>
    <w:rsid w:val="00F34FF0"/>
    <w:rsid w:val="00F37335"/>
    <w:rsid w:val="00F410B4"/>
    <w:rsid w:val="00F43A4E"/>
    <w:rsid w:val="00F47653"/>
    <w:rsid w:val="00F51602"/>
    <w:rsid w:val="00F5239C"/>
    <w:rsid w:val="00F539CA"/>
    <w:rsid w:val="00F54FE9"/>
    <w:rsid w:val="00F5637F"/>
    <w:rsid w:val="00F6189A"/>
    <w:rsid w:val="00F6289F"/>
    <w:rsid w:val="00F63BF1"/>
    <w:rsid w:val="00F6634B"/>
    <w:rsid w:val="00F70CDB"/>
    <w:rsid w:val="00F73347"/>
    <w:rsid w:val="00F74557"/>
    <w:rsid w:val="00F90A30"/>
    <w:rsid w:val="00F91DBA"/>
    <w:rsid w:val="00F979B0"/>
    <w:rsid w:val="00FA6895"/>
    <w:rsid w:val="00FB105D"/>
    <w:rsid w:val="00FB6682"/>
    <w:rsid w:val="00FD6120"/>
    <w:rsid w:val="00FD7CB3"/>
    <w:rsid w:val="00FF0EF6"/>
    <w:rsid w:val="00FF4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4BE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75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175B8"/>
    <w:pPr>
      <w:tabs>
        <w:tab w:val="center" w:pos="4677"/>
        <w:tab w:val="right" w:pos="9355"/>
      </w:tabs>
    </w:pPr>
  </w:style>
  <w:style w:type="paragraph" w:styleId="a5">
    <w:name w:val="Document Map"/>
    <w:basedOn w:val="a"/>
    <w:semiHidden/>
    <w:rsid w:val="00F04F05"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rsid w:val="00D0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7220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220D5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696A21"/>
    <w:rPr>
      <w:color w:val="0000FF"/>
      <w:u w:val="single"/>
    </w:rPr>
  </w:style>
  <w:style w:type="character" w:styleId="aa">
    <w:name w:val="Strong"/>
    <w:basedOn w:val="a0"/>
    <w:uiPriority w:val="22"/>
    <w:qFormat/>
    <w:rsid w:val="009F5642"/>
    <w:rPr>
      <w:b/>
      <w:bCs/>
    </w:rPr>
  </w:style>
  <w:style w:type="paragraph" w:styleId="ab">
    <w:name w:val="Title"/>
    <w:basedOn w:val="a"/>
    <w:link w:val="ac"/>
    <w:qFormat/>
    <w:rsid w:val="00252E48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252E48"/>
    <w:rPr>
      <w:b/>
      <w:sz w:val="24"/>
      <w:lang w:val="uk-UA"/>
    </w:rPr>
  </w:style>
  <w:style w:type="paragraph" w:styleId="ad">
    <w:name w:val="Body Text"/>
    <w:basedOn w:val="a"/>
    <w:link w:val="ae"/>
    <w:rsid w:val="000155ED"/>
    <w:pPr>
      <w:autoSpaceDE w:val="0"/>
      <w:autoSpaceDN w:val="0"/>
      <w:jc w:val="both"/>
    </w:pPr>
    <w:rPr>
      <w:lang w:eastAsia="uk-UA"/>
    </w:rPr>
  </w:style>
  <w:style w:type="character" w:customStyle="1" w:styleId="ae">
    <w:name w:val="Основной текст Знак"/>
    <w:basedOn w:val="a0"/>
    <w:link w:val="ad"/>
    <w:rsid w:val="000155ED"/>
    <w:rPr>
      <w:sz w:val="24"/>
      <w:szCs w:val="24"/>
      <w:lang w:val="uk-UA" w:eastAsia="uk-UA"/>
    </w:rPr>
  </w:style>
  <w:style w:type="paragraph" w:styleId="af">
    <w:name w:val="List Paragraph"/>
    <w:basedOn w:val="a"/>
    <w:uiPriority w:val="34"/>
    <w:qFormat/>
    <w:rsid w:val="000155E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678</Words>
  <Characters>4733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SGM</dc:creator>
  <cp:lastModifiedBy>user416a</cp:lastModifiedBy>
  <cp:revision>23</cp:revision>
  <cp:lastPrinted>2018-06-13T08:38:00Z</cp:lastPrinted>
  <dcterms:created xsi:type="dcterms:W3CDTF">2018-05-18T05:43:00Z</dcterms:created>
  <dcterms:modified xsi:type="dcterms:W3CDTF">2018-06-14T08:01:00Z</dcterms:modified>
</cp:coreProperties>
</file>