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A1281D2" w14:textId="0E737CB1" w:rsidR="00B77F24" w:rsidRPr="00A205BB" w:rsidRDefault="00B77F24" w:rsidP="00A20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A205BB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</w:t>
      </w:r>
      <w:r w:rsidRPr="001C2035">
        <w:rPr>
          <w:rFonts w:ascii="Times New Roman" w:eastAsia="Times New Roman" w:hAnsi="Times New Roman" w:cs="Times New Roman"/>
          <w:sz w:val="28"/>
          <w:szCs w:val="28"/>
        </w:rPr>
        <w:t xml:space="preserve">закупівлі: </w:t>
      </w:r>
      <w:r w:rsidR="001C2035" w:rsidRPr="001C2035">
        <w:rPr>
          <w:rFonts w:ascii="Times New Roman" w:hAnsi="Times New Roman" w:cs="Times New Roman"/>
          <w:sz w:val="28"/>
          <w:szCs w:val="28"/>
          <w:shd w:val="clear" w:color="auto" w:fill="FFFFFF"/>
        </w:rPr>
        <w:t>ДК 021:2015-55240000-4 – Послуги центрів і будинків відпочинку (послуги щодо проведення заходів з відпочинку дітей, які потребують особливої соціальної уваги та підтримки м. Миколаєва у літній період)</w:t>
      </w:r>
      <w:r w:rsidRPr="001C2035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14:paraId="3E57A082" w14:textId="2BEAFFEE" w:rsidR="00A205BB" w:rsidRPr="00A205BB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підставі службової записки </w:t>
      </w:r>
      <w:bookmarkStart w:id="0" w:name="_Hlk131590417"/>
      <w:r w:rsidR="00A21389" w:rsidRPr="00A2138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служби у справах дітей Миколаївської міської ради від </w:t>
      </w:r>
      <w:bookmarkStart w:id="1" w:name="_Hlk133501614"/>
      <w:bookmarkEnd w:id="0"/>
      <w:r w:rsidR="001C2035" w:rsidRPr="001C20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04.07.2023 за №21135/25.01-18/23-2</w:t>
      </w:r>
      <w:bookmarkEnd w:id="1"/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EEDDB26" w14:textId="77777777" w:rsidR="001F128A" w:rsidRPr="001F128A" w:rsidRDefault="001F128A" w:rsidP="001F128A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1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Розрахунок потреби планування закупівлі розроблено на підставі </w:t>
      </w:r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пункт 4.2.1.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2022-2024 роки,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23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2021 року № 12/185 (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Програма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), п.6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Напрямів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згідно листів адміністрацій Корабельного, Центрального, Заводського та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Інгульського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районів </w:t>
      </w:r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потреба у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відпочинкових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послугах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серпень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п.р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42</w:t>
      </w:r>
      <w:r w:rsidRPr="001F1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1F12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ос</w:t>
      </w:r>
      <w:proofErr w:type="spellStart"/>
      <w:r w:rsidRPr="001F1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іб</w:t>
      </w:r>
      <w:proofErr w:type="spellEnd"/>
      <w:r w:rsidRPr="001F1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43A1F2C" w14:textId="77777777" w:rsidR="001C2035" w:rsidRPr="001C2035" w:rsidRDefault="001C2035" w:rsidP="001C2035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Метою закупівлі є надання якісних відпочинкових послуг дітям, які потребують особливої соціальної уваги та підтримки м. Миколаєва відповідно до категорій, визначених ст.1 Закону України «Про оздоровлення та відпочинок дітей», за виключенням родин, які є малозабезпеченими та мають дітей, що належать до таких категорій, як дитина з інвалідністю (здатна до самообслуговування) або дитина із багатодітної сім’ї, які отримують кошти для оздоровлення та відпочинку відповідно до постанови Кабінету Міністрів України від 09 травня 2023 р. № 462 за принципом «гроші ходять за дитиною»</w:t>
      </w:r>
    </w:p>
    <w:p w14:paraId="14CA8A31" w14:textId="77777777" w:rsidR="001C2035" w:rsidRPr="001C2035" w:rsidRDefault="001C2035" w:rsidP="001C2035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0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зв’язку з повномасштабною військовою агресією </w:t>
      </w:r>
      <w:proofErr w:type="spellStart"/>
      <w:r w:rsidRPr="001C2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рф</w:t>
      </w:r>
      <w:proofErr w:type="spellEnd"/>
      <w:r w:rsidRPr="001C20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 України, враховуючи вимоги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09.06.2021 № 590, за видатками загального фонду місцевого бюджету передбачено оплату послуг закладів оздоровлення і відпочинку вищої категорії, які розташовані в гірських районах (районах, в яких розташовані населені пункти, віднесені до категорії гірських), а також спираючись на практику </w:t>
      </w:r>
      <w:proofErr w:type="spellStart"/>
      <w:r w:rsidRPr="001C2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Pr="001C20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вимог постанови Кабінету Міністрів України від 09 травня 2023 р. № 462 з метою посилення безпекових факторів пропонується здійснювати закупівлю відпочинкових послуг саме у закладів оздоровлення і відпочинку вищої категорії, які розташовані в гірських районах (районах, в яких розташовані населені пункти, віднесені до категорії гірських).</w:t>
      </w:r>
    </w:p>
    <w:p w14:paraId="11365444" w14:textId="315328AA" w:rsidR="00A205BB" w:rsidRPr="001B0D3B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1B0D3B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FEEF83D" w14:textId="40DD0FA2" w:rsidR="00A21389" w:rsidRPr="00FD14D2" w:rsidRDefault="00A21389" w:rsidP="00A21389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Технічні вимоги </w:t>
      </w:r>
      <w:r w:rsidR="001C2035" w:rsidRPr="001C2035">
        <w:rPr>
          <w:rFonts w:ascii="Times New Roman" w:hAnsi="Times New Roman" w:cs="Times New Roman"/>
          <w:sz w:val="28"/>
          <w:szCs w:val="28"/>
        </w:rPr>
        <w:t xml:space="preserve">обґрунтовані вимогами Закону України «Про оздоровлення та відпочинок дітей»,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28.04.2009 № 426 (зі змінами),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відпочинку», Державного соціального стандарту оздоровлення та відпочинку дітей, затвердженого наказом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</w:rPr>
        <w:t>Мінсім'ямолодьспорту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</w:rPr>
        <w:t xml:space="preserve"> від 13.08.2009 № 2881, зареєстрованого в Міністерстві юстиції України 10.09.2009 за № 854/16870, п.3.1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</w:rPr>
        <w:t xml:space="preserve"> 5.5.5.23-99, затверджених постановою </w:t>
      </w:r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Головного державного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санітарного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26.04.1999 № 23, та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EFCE393" w14:textId="1D765C30" w:rsidR="001C2035" w:rsidRPr="001C2035" w:rsidRDefault="00575668" w:rsidP="001C2035">
      <w:pPr>
        <w:spacing w:after="0"/>
        <w:ind w:firstLine="708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FD14D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Очікувана вартість предмету </w:t>
      </w:r>
      <w:r w:rsidR="001B0D3B" w:rsidRPr="001B0D3B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закупівлі визначена </w:t>
      </w:r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на підставі моніторингу цін на відпочинкову послугу з офіційного сайту Міністерства соціальної політики (</w:t>
      </w:r>
      <w:hyperlink r:id="rId5" w:history="1"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www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msp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gov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ua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content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reestr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dityachih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zakladiv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ozdorovlennya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ta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vidpochiku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html</w:t>
        </w:r>
      </w:hyperlink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) з Державного реєстру майнових об’єктів оздоровлення та відпочинку дітей (</w:t>
      </w:r>
      <w:hyperlink r:id="rId6" w:history="1"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rstmo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ioc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gov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ua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mop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1C2035" w:rsidRPr="001C203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search</w:t>
        </w:r>
      </w:hyperlink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), який містить перелік закладів оздоровлення та відпочинку дітей, що </w:t>
      </w:r>
      <w:proofErr w:type="spellStart"/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верифіковані</w:t>
      </w:r>
      <w:proofErr w:type="spellEnd"/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proofErr w:type="spellStart"/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Мінсоцполітики</w:t>
      </w:r>
      <w:proofErr w:type="spellEnd"/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для участі у </w:t>
      </w:r>
      <w:proofErr w:type="spellStart"/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проєкті</w:t>
      </w:r>
      <w:proofErr w:type="spellEnd"/>
      <w:r w:rsidR="001C2035"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«Гроші ходять за дитиною» відповідно до постанови Кабінету Міністрів України від 09 травня 2023 р. № 462 (вартість дитино/дня вказана без урахування вартості проїзду до місця розташування закладу і назад). </w:t>
      </w:r>
    </w:p>
    <w:p w14:paraId="46B37876" w14:textId="77777777" w:rsidR="001C2035" w:rsidRPr="001C2035" w:rsidRDefault="001C2035" w:rsidP="001C2035">
      <w:pPr>
        <w:spacing w:after="0"/>
        <w:ind w:firstLine="708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1C203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Також в очікувану вартість включено проїзд перевезення організованих груп дітей від місця, визначеного замовником, до місця відпочинку та у зворотному напрямку з гарантованим медичним обслуговуванням дітей у дорозі, забезпеченням сухими пайками та водою дітей на зворотній шлях за рахунок дитячого закладу оздоровлення та відпочинку. </w:t>
      </w:r>
    </w:p>
    <w:p w14:paraId="43484C38" w14:textId="3B01BF57" w:rsidR="00FD14D2" w:rsidRPr="00FD14D2" w:rsidRDefault="00FD14D2" w:rsidP="001B0D3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09D16165" w14:textId="7476DBC4" w:rsidR="00B77F24" w:rsidRPr="00FD14D2" w:rsidRDefault="00B77F24" w:rsidP="00FD1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B0D3B"/>
    <w:rsid w:val="001C2035"/>
    <w:rsid w:val="001F128A"/>
    <w:rsid w:val="001F4540"/>
    <w:rsid w:val="00330765"/>
    <w:rsid w:val="00387708"/>
    <w:rsid w:val="00391F58"/>
    <w:rsid w:val="004171F9"/>
    <w:rsid w:val="004743BA"/>
    <w:rsid w:val="00497F9F"/>
    <w:rsid w:val="004A72C1"/>
    <w:rsid w:val="004B679A"/>
    <w:rsid w:val="004F288D"/>
    <w:rsid w:val="00575668"/>
    <w:rsid w:val="00591E1C"/>
    <w:rsid w:val="005B3098"/>
    <w:rsid w:val="00631941"/>
    <w:rsid w:val="006D0A14"/>
    <w:rsid w:val="007067BB"/>
    <w:rsid w:val="00730504"/>
    <w:rsid w:val="007700B7"/>
    <w:rsid w:val="0083279D"/>
    <w:rsid w:val="00882FB8"/>
    <w:rsid w:val="008C4092"/>
    <w:rsid w:val="00A205BB"/>
    <w:rsid w:val="00A21389"/>
    <w:rsid w:val="00B77F24"/>
    <w:rsid w:val="00C347A6"/>
    <w:rsid w:val="00DF5583"/>
    <w:rsid w:val="00E31171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B0D3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B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mo.ioc.gov.ua/mop/search" TargetMode="External"/><Relationship Id="rId5" Type="http://schemas.openxmlformats.org/officeDocument/2006/relationships/hyperlink" Target="https://www.msp.gov.ua/content/reestr-dityachih-zakladiv-ozdorovlennya-ta-vidpochi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5</cp:revision>
  <dcterms:created xsi:type="dcterms:W3CDTF">2024-01-05T10:19:00Z</dcterms:created>
  <dcterms:modified xsi:type="dcterms:W3CDTF">2024-01-08T07:56:00Z</dcterms:modified>
</cp:coreProperties>
</file>