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53" w:rsidRPr="00412AF8" w:rsidRDefault="00D53E23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53E23">
        <w:rPr>
          <w:rFonts w:ascii="Times New Roman" w:hAnsi="Times New Roman" w:cs="Times New Roman"/>
          <w:bCs/>
          <w:sz w:val="24"/>
          <w:szCs w:val="24"/>
          <w:lang w:val="uk-UA"/>
        </w:rPr>
        <w:t>s-pg-081</w:t>
      </w:r>
    </w:p>
    <w:p w:rsidR="00447453" w:rsidRPr="00412AF8" w:rsidRDefault="00447453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47453" w:rsidRPr="00412AF8" w:rsidRDefault="00447453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47453" w:rsidRPr="00412AF8" w:rsidRDefault="00447453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47453" w:rsidRPr="00412AF8" w:rsidRDefault="00447453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45D67" w:rsidRPr="00412AF8" w:rsidRDefault="00A45D67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45D67" w:rsidRDefault="00A45D67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42820" w:rsidRDefault="00F42820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42820" w:rsidRDefault="00F42820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42820" w:rsidRDefault="00F42820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42820" w:rsidRDefault="00F42820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42820" w:rsidRDefault="00F42820" w:rsidP="003B04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53702" w:rsidRPr="003D7991" w:rsidTr="00453702">
        <w:tc>
          <w:tcPr>
            <w:tcW w:w="5495" w:type="dxa"/>
          </w:tcPr>
          <w:p w:rsidR="00F42820" w:rsidRDefault="00F42820" w:rsidP="00F42820">
            <w:pPr>
              <w:ind w:left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53702" w:rsidRPr="006B7347" w:rsidRDefault="00453702" w:rsidP="00F428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продовження терміну дії та внесення змін до рішення Миколаївської міської ради від </w:t>
            </w:r>
            <w:r w:rsidRPr="000E26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16.11.2017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28/8 «Про затвердження </w:t>
            </w:r>
            <w:r w:rsidRPr="000E26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Програми розвитку малого і середнього підприємництва у м. Миколаєві на 2017-2018 роки»</w:t>
            </w:r>
          </w:p>
        </w:tc>
      </w:tr>
    </w:tbl>
    <w:p w:rsidR="00EC5AAA" w:rsidRDefault="00EC5AAA" w:rsidP="00EC5A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77BC5" w:rsidRDefault="00377BC5" w:rsidP="00EC5A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B7347" w:rsidRPr="006B7347" w:rsidRDefault="006B7347" w:rsidP="006B73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реалізації заходів </w:t>
      </w:r>
      <w:r w:rsidRPr="000E26F0">
        <w:rPr>
          <w:rFonts w:ascii="Times New Roman" w:hAnsi="Times New Roman" w:cs="Times New Roman"/>
          <w:bCs/>
          <w:sz w:val="28"/>
          <w:szCs w:val="28"/>
          <w:lang w:val="uk-UA"/>
        </w:rPr>
        <w:t>Програми розвитку малого і середнього підприємництва у</w:t>
      </w:r>
      <w:r w:rsidR="005717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Миколаєві на 2017-2018 роки</w:t>
      </w:r>
      <w:r w:rsidR="004C16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E563D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  <w:r w:rsidR="00571735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9E56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рішенням </w:t>
      </w:r>
      <w:r w:rsidR="004C1676" w:rsidRPr="004C1676">
        <w:rPr>
          <w:rFonts w:ascii="Times New Roman" w:hAnsi="Times New Roman" w:cs="Times New Roman"/>
          <w:bCs/>
          <w:sz w:val="28"/>
          <w:szCs w:val="28"/>
          <w:lang w:val="uk-UA"/>
        </w:rPr>
        <w:t>Миколаївської міс</w:t>
      </w:r>
      <w:r w:rsidR="008E26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ької ради від 16.11.2017 № 28/8, </w:t>
      </w:r>
      <w:r w:rsidRPr="006B7347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керуючись п.22 ч.1 ст.26 Закону України «Про місцеве самоврядування в Україні», міська рада</w:t>
      </w:r>
    </w:p>
    <w:p w:rsidR="006B7347" w:rsidRDefault="006B7347" w:rsidP="00EC5A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C5AAA" w:rsidRDefault="00EC5AAA" w:rsidP="00EC5A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ВИРІШИЛА:</w:t>
      </w:r>
    </w:p>
    <w:p w:rsidR="00696E3D" w:rsidRDefault="00696E3D" w:rsidP="00EC5A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6E3D" w:rsidRDefault="00696E3D" w:rsidP="0080438A">
      <w:pPr>
        <w:pStyle w:val="a8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Продовжити термін дії </w:t>
      </w:r>
      <w:r w:rsidRPr="000E26F0">
        <w:rPr>
          <w:rFonts w:ascii="Times New Roman" w:hAnsi="Times New Roman" w:cs="Times New Roman"/>
          <w:bCs/>
          <w:sz w:val="28"/>
          <w:szCs w:val="28"/>
          <w:lang w:val="uk-UA"/>
        </w:rPr>
        <w:t>Програми розвитку малого і середнього підприємництва у м. Миколаєві на 2017-2018 роки</w:t>
      </w:r>
      <w:r w:rsid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38A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(далі -</w:t>
      </w:r>
      <w:r w:rsidR="00D12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438A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Програма)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затвердженої рішенням Миколаївс</w:t>
      </w:r>
      <w:r w:rsidR="009E563D">
        <w:rPr>
          <w:rFonts w:ascii="Times New Roman" w:hAnsi="Times New Roman" w:cs="Times New Roman"/>
          <w:bCs/>
          <w:sz w:val="28"/>
          <w:szCs w:val="28"/>
          <w:lang w:val="uk-UA"/>
        </w:rPr>
        <w:t>ької міської ради від 16.11.2017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№28/8 «</w:t>
      </w:r>
      <w:r w:rsidRPr="00696E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Програми розвитку малого і середнього підприємництва у </w:t>
      </w:r>
      <w:r w:rsidR="00377B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696E3D">
        <w:rPr>
          <w:rFonts w:ascii="Times New Roman" w:hAnsi="Times New Roman" w:cs="Times New Roman"/>
          <w:bCs/>
          <w:sz w:val="28"/>
          <w:szCs w:val="28"/>
          <w:lang w:val="uk-UA"/>
        </w:rPr>
        <w:t>м. Миколаєві на 2017-2018 роки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80438A">
        <w:rPr>
          <w:rFonts w:ascii="Times New Roman" w:hAnsi="Times New Roman" w:cs="Times New Roman"/>
          <w:bCs/>
          <w:sz w:val="28"/>
          <w:szCs w:val="28"/>
          <w:lang w:val="uk-UA"/>
        </w:rPr>
        <w:t>, на 2019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96E3D" w:rsidRDefault="00696E3D" w:rsidP="00696E3D">
      <w:pPr>
        <w:pStyle w:val="a8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зміни до Програми:</w:t>
      </w:r>
    </w:p>
    <w:p w:rsidR="00ED643C" w:rsidRDefault="00ED643C" w:rsidP="003F3A05">
      <w:pPr>
        <w:pStyle w:val="a8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назві та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тексті Програми слова та цифри «</w:t>
      </w:r>
      <w:r w:rsidR="00C06F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F3A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017-2018 роки» замінити словами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C06FC6">
        <w:rPr>
          <w:rFonts w:ascii="Times New Roman" w:hAnsi="Times New Roman" w:cs="Times New Roman"/>
          <w:bCs/>
          <w:sz w:val="28"/>
          <w:szCs w:val="28"/>
          <w:lang w:val="uk-UA"/>
        </w:rPr>
        <w:t>цифрами «на 2017-2019 роки»;</w:t>
      </w:r>
    </w:p>
    <w:p w:rsidR="00C06FC6" w:rsidRPr="0080438A" w:rsidRDefault="002E6285" w:rsidP="0080438A">
      <w:pPr>
        <w:pStyle w:val="a8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таблицю </w:t>
      </w:r>
      <w:r w:rsidR="00D12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«Обсяги та джерела фінансування» </w:t>
      </w:r>
      <w:r w:rsidR="00A07417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Додатка</w:t>
      </w:r>
      <w:r w:rsidR="00C06FC6"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 до Програми </w:t>
      </w:r>
      <w:r w:rsidR="003F3A05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«Паспорт міської цільової Програми</w:t>
      </w:r>
      <w:r w:rsid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3A05"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розвитку малого і середнього підприємництва у м. Миколаєві </w:t>
      </w:r>
      <w:r w:rsidR="00491BAB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на 2017-2018</w:t>
      </w:r>
      <w:r w:rsidR="003F3A05"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</w:t>
      </w:r>
      <w:r w:rsidR="0080438A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F3A05"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1BAB"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доповнити колонкою </w:t>
      </w:r>
      <w:r w:rsidR="00A07417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491BAB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2019 рік</w:t>
      </w:r>
      <w:r w:rsidR="00A07417" w:rsidRPr="0080438A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C06FC6" w:rsidRPr="008043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(додається);</w:t>
      </w:r>
    </w:p>
    <w:p w:rsidR="00491BAB" w:rsidRPr="00F5468F" w:rsidRDefault="0080438A" w:rsidP="00A07417">
      <w:pPr>
        <w:pStyle w:val="a8"/>
        <w:numPr>
          <w:ilvl w:val="0"/>
          <w:numId w:val="2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таблиці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F5468F" w:rsidRPr="00F5468F">
        <w:rPr>
          <w:rFonts w:ascii="Times New Roman" w:hAnsi="Times New Roman" w:cs="Times New Roman"/>
          <w:bCs/>
          <w:sz w:val="28"/>
          <w:szCs w:val="28"/>
          <w:lang w:val="uk-UA"/>
        </w:rPr>
        <w:t>Обсяг</w:t>
      </w:r>
      <w:r w:rsidR="00D1210F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F5468F" w:rsidRPr="00F546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12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джерела </w:t>
      </w:r>
      <w:r w:rsidR="00F5468F" w:rsidRPr="00F5468F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</w:t>
      </w:r>
      <w:r w:rsidR="00613D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>Додатка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 до Програми «Паспор</w:t>
      </w:r>
      <w:r w:rsidR="00491BAB" w:rsidRPr="003F3A05">
        <w:rPr>
          <w:rFonts w:ascii="Times New Roman" w:hAnsi="Times New Roman" w:cs="Times New Roman"/>
          <w:bCs/>
          <w:sz w:val="28"/>
          <w:szCs w:val="28"/>
          <w:lang w:val="uk-UA"/>
        </w:rPr>
        <w:t>т міської цільової Програми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розвитку малого і середнього підприємництва у м. Миколаєві на 2017 – 2018 роки» </w:t>
      </w:r>
      <w:r w:rsidR="00D12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колонку «Обсяг фінансування (тис. грн.)» 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>викласти в новій редакції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>з урахуванням 2019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(додається);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91BAB" w:rsidRPr="00491BAB" w:rsidRDefault="0003323D" w:rsidP="00A07417">
      <w:pPr>
        <w:pStyle w:val="a8"/>
        <w:numPr>
          <w:ilvl w:val="0"/>
          <w:numId w:val="2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 таблиці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Додатка</w:t>
      </w:r>
      <w:r w:rsidR="002E62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B63E9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77B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Програми </w:t>
      </w:r>
      <w:r w:rsidR="004A6EC1">
        <w:rPr>
          <w:rFonts w:ascii="Times New Roman" w:hAnsi="Times New Roman" w:cs="Times New Roman"/>
          <w:bCs/>
          <w:sz w:val="28"/>
          <w:szCs w:val="28"/>
          <w:lang w:val="uk-UA"/>
        </w:rPr>
        <w:t>«Напрями діяльності та заходи Програми розвитку малого і середнього підприємництва у м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>. Миколаєві на 2017-2018</w:t>
      </w:r>
      <w:r w:rsidR="00EE2A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роки» 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>графу «</w:t>
      </w:r>
      <w:r w:rsidR="00A07417" w:rsidRPr="00A07417">
        <w:rPr>
          <w:rFonts w:ascii="Times New Roman" w:hAnsi="Times New Roman" w:cs="Times New Roman"/>
          <w:bCs/>
          <w:sz w:val="28"/>
          <w:szCs w:val="28"/>
          <w:lang w:val="uk-UA"/>
        </w:rPr>
        <w:t>Орієнтовні обсяги фінансування (тис. грн.)</w:t>
      </w:r>
      <w:r w:rsidR="00A074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доповнити колонкою «2019» </w:t>
      </w:r>
      <w:r w:rsidR="00491BAB" w:rsidRPr="003F3A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</w:t>
      </w:r>
      <w:r w:rsidR="0080438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491BAB" w:rsidRDefault="00A07417" w:rsidP="00491BAB">
      <w:pPr>
        <w:pStyle w:val="a8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колонку «Всього» </w:t>
      </w:r>
      <w:r w:rsidR="00BB21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таблиці Додатка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 до Програми «Напрями діяльності та заходи Програми розвитку малого і середнього підприємництва у                 м. Миколаєві на 2017-2018 роки» викласти в новій редакції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урахуванням 2019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(додається)</w:t>
      </w:r>
      <w:r w:rsidR="00491BA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C5AAA" w:rsidRDefault="00ED643C" w:rsidP="003F3A05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C5AAA" w:rsidRDefault="00EC5AAA" w:rsidP="00EC5AAA">
      <w:pPr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даного рішення </w:t>
      </w:r>
      <w:r w:rsidR="005859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покласти на </w:t>
      </w:r>
      <w:r w:rsidR="00102FCC">
        <w:rPr>
          <w:rFonts w:ascii="Times New Roman" w:hAnsi="Times New Roman" w:cs="Times New Roman"/>
          <w:bCs/>
          <w:sz w:val="28"/>
          <w:szCs w:val="28"/>
          <w:lang w:val="uk-UA"/>
        </w:rPr>
        <w:t>першого заступника міського голови Криленка В.І.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постійну комісію міської ради з питань промисловості, транспорту, зв’язку, енергозбереження, сфери послуг, підприємництва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торгівлі</w:t>
      </w:r>
      <w:r w:rsidR="008B59DB">
        <w:rPr>
          <w:szCs w:val="28"/>
          <w:lang w:val="uk-UA"/>
        </w:rPr>
        <w:t xml:space="preserve"> </w:t>
      </w:r>
      <w:r w:rsidR="008B59DB">
        <w:rPr>
          <w:rFonts w:ascii="Times New Roman" w:hAnsi="Times New Roman" w:cs="Times New Roman"/>
          <w:bCs/>
          <w:sz w:val="28"/>
          <w:szCs w:val="28"/>
          <w:lang w:val="uk-UA"/>
        </w:rPr>
        <w:t>(Євтушенка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8B59D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C5AAA" w:rsidRDefault="00EC5AAA" w:rsidP="00EC5A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C5AAA" w:rsidRDefault="00EC5AAA" w:rsidP="00EC5AAA">
      <w:pPr>
        <w:spacing w:after="0" w:line="240" w:lineRule="auto"/>
        <w:ind w:firstLine="779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C5AAA" w:rsidRDefault="00696E3D" w:rsidP="00EC5A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                                                                                   О.Ф. Сєнкевич</w:t>
      </w: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61A" w:rsidRDefault="001F761A" w:rsidP="00373C72">
      <w:pPr>
        <w:spacing w:after="0" w:line="240" w:lineRule="auto"/>
        <w:ind w:firstLine="7797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D7991" w:rsidRDefault="003D7991" w:rsidP="00377B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03A8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ЗАТВЕРДЖЕНО </w:t>
      </w: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рішення</w:t>
      </w: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міської </w:t>
      </w: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>ради</w:t>
      </w: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>від____________</w:t>
      </w: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№_____________ </w:t>
      </w: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>Додаток 1</w:t>
      </w:r>
    </w:p>
    <w:p w:rsidR="003D7991" w:rsidRPr="00805F58" w:rsidRDefault="003D7991" w:rsidP="003D7991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>до Програми</w:t>
      </w:r>
    </w:p>
    <w:p w:rsidR="003D7991" w:rsidRPr="00805F58" w:rsidRDefault="003D7991" w:rsidP="003D79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991" w:rsidRPr="00805F58" w:rsidRDefault="003D7991" w:rsidP="003D79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991" w:rsidRPr="00805F58" w:rsidRDefault="003D7991" w:rsidP="003D79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 А С П О Р Т </w:t>
      </w: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br/>
        <w:t>міської цільової Програми</w:t>
      </w:r>
    </w:p>
    <w:p w:rsidR="003D7991" w:rsidRPr="00805F58" w:rsidRDefault="003D7991" w:rsidP="003D79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розвитку малого і середнього підприємництва у м. Миколаєві </w:t>
      </w:r>
    </w:p>
    <w:p w:rsidR="003D7991" w:rsidRPr="00805F58" w:rsidRDefault="003D7991" w:rsidP="003D799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 2017-2019</w:t>
      </w:r>
      <w:r w:rsidRPr="00805F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</w:t>
      </w:r>
    </w:p>
    <w:p w:rsidR="003D7991" w:rsidRPr="00805F58" w:rsidRDefault="003D7991" w:rsidP="003D79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991" w:rsidRPr="00805F58" w:rsidRDefault="003D7991" w:rsidP="003D7991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sz w:val="24"/>
          <w:szCs w:val="24"/>
          <w:lang w:val="uk-UA"/>
        </w:rPr>
        <w:t>Обсяги та джерела фінансування: </w:t>
      </w:r>
    </w:p>
    <w:p w:rsidR="003D7991" w:rsidRPr="00805F58" w:rsidRDefault="003D7991" w:rsidP="003D7991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972"/>
        <w:gridCol w:w="2126"/>
        <w:gridCol w:w="3969"/>
      </w:tblGrid>
      <w:tr w:rsidR="003D7991" w:rsidRPr="00805F58" w:rsidTr="00A40D03">
        <w:trPr>
          <w:trHeight w:val="31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 (тис. грн.)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за роками</w:t>
            </w:r>
          </w:p>
        </w:tc>
      </w:tr>
      <w:tr w:rsidR="003D7991" w:rsidRPr="00805F58" w:rsidTr="00A40D03">
        <w:trPr>
          <w:trHeight w:val="3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91" w:rsidRPr="00805F58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</w:tc>
      </w:tr>
      <w:tr w:rsidR="003D7991" w:rsidRPr="00805F58" w:rsidTr="00A40D0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9817,5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3747,5</w:t>
            </w:r>
          </w:p>
        </w:tc>
      </w:tr>
      <w:tr w:rsidR="003D7991" w:rsidRPr="00805F58" w:rsidTr="00A40D0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9817,5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91" w:rsidRPr="00805F58" w:rsidRDefault="003D7991" w:rsidP="00A40D0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3747,5</w:t>
            </w:r>
          </w:p>
        </w:tc>
      </w:tr>
    </w:tbl>
    <w:p w:rsidR="003D7991" w:rsidRPr="00805F58" w:rsidRDefault="003D7991" w:rsidP="003D7991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805F58" w:rsidRDefault="003D7991" w:rsidP="003D799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sz w:val="24"/>
          <w:szCs w:val="24"/>
          <w:lang w:val="uk-UA"/>
        </w:rPr>
        <w:t xml:space="preserve">Примітка: обсяги фінансування можуть корегуватися в межах бюджетного періоду без </w:t>
      </w:r>
    </w:p>
    <w:p w:rsidR="003D7991" w:rsidRPr="00805F58" w:rsidRDefault="003D7991" w:rsidP="003D7991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05F58">
        <w:rPr>
          <w:rFonts w:ascii="Times New Roman" w:hAnsi="Times New Roman" w:cs="Times New Roman"/>
          <w:sz w:val="24"/>
          <w:szCs w:val="24"/>
          <w:lang w:val="uk-UA"/>
        </w:rPr>
        <w:t>внесення змін до даної таблиці.</w:t>
      </w:r>
    </w:p>
    <w:p w:rsidR="003D7991" w:rsidRPr="00805F58" w:rsidRDefault="003D7991" w:rsidP="003D7991">
      <w:pPr>
        <w:pStyle w:val="a8"/>
        <w:tabs>
          <w:tab w:val="left" w:pos="688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pStyle w:val="a8"/>
        <w:tabs>
          <w:tab w:val="left" w:pos="688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</w:t>
      </w: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  <w:sectPr w:rsidR="003D7991" w:rsidSect="00845386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 w:rsidRPr="009A1A4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ЗАТВЕРДЖЕНО </w:t>
      </w: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9A1A47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 w:rsidRPr="009A1A47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 w:rsidRPr="009A1A47">
        <w:rPr>
          <w:rFonts w:ascii="Times New Roman" w:hAnsi="Times New Roman" w:cs="Times New Roman"/>
          <w:sz w:val="24"/>
          <w:szCs w:val="24"/>
          <w:lang w:val="uk-UA"/>
        </w:rPr>
        <w:t>від____________</w:t>
      </w: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 w:rsidRPr="009A1A47">
        <w:rPr>
          <w:rFonts w:ascii="Times New Roman" w:hAnsi="Times New Roman" w:cs="Times New Roman"/>
          <w:sz w:val="24"/>
          <w:szCs w:val="24"/>
          <w:lang w:val="uk-UA"/>
        </w:rPr>
        <w:t xml:space="preserve">№_____________ </w:t>
      </w: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 w:rsidRPr="009A1A47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3D7991" w:rsidRPr="009A1A47" w:rsidRDefault="003D7991" w:rsidP="003D7991">
      <w:pPr>
        <w:spacing w:after="0" w:line="240" w:lineRule="auto"/>
        <w:ind w:left="12744"/>
        <w:rPr>
          <w:rFonts w:ascii="Times New Roman" w:hAnsi="Times New Roman" w:cs="Times New Roman"/>
          <w:sz w:val="24"/>
          <w:szCs w:val="24"/>
          <w:lang w:val="uk-UA"/>
        </w:rPr>
      </w:pPr>
      <w:r w:rsidRPr="009A1A47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3D7991" w:rsidRPr="009A1A47" w:rsidRDefault="003D7991" w:rsidP="003D7991">
      <w:pPr>
        <w:tabs>
          <w:tab w:val="left" w:pos="130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D7991" w:rsidRPr="00B41F82" w:rsidRDefault="003D7991" w:rsidP="003D7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1F82">
        <w:rPr>
          <w:rFonts w:ascii="Times New Roman" w:hAnsi="Times New Roman" w:cs="Times New Roman"/>
          <w:sz w:val="24"/>
          <w:szCs w:val="24"/>
          <w:lang w:val="uk-UA"/>
        </w:rPr>
        <w:t>Напрями діяльності та заходи Програми</w:t>
      </w:r>
    </w:p>
    <w:p w:rsidR="003D7991" w:rsidRPr="00B41F82" w:rsidRDefault="003D7991" w:rsidP="003D7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1F82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малого і середнього підприємництва у м. Миколаєві</w:t>
      </w:r>
    </w:p>
    <w:p w:rsidR="003D7991" w:rsidRPr="00B41F82" w:rsidRDefault="003D7991" w:rsidP="003D7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2017-2019</w:t>
      </w:r>
      <w:r w:rsidRPr="00B41F82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tbl>
      <w:tblPr>
        <w:tblStyle w:val="a6"/>
        <w:tblpPr w:leftFromText="180" w:rightFromText="180" w:vertAnchor="text" w:horzAnchor="margin" w:tblpX="-459" w:tblpY="447"/>
        <w:tblW w:w="15714" w:type="dxa"/>
        <w:tblLayout w:type="fixed"/>
        <w:tblLook w:val="04A0" w:firstRow="1" w:lastRow="0" w:firstColumn="1" w:lastColumn="0" w:noHBand="0" w:noVBand="1"/>
      </w:tblPr>
      <w:tblGrid>
        <w:gridCol w:w="678"/>
        <w:gridCol w:w="1985"/>
        <w:gridCol w:w="2122"/>
        <w:gridCol w:w="1560"/>
        <w:gridCol w:w="1985"/>
        <w:gridCol w:w="2126"/>
        <w:gridCol w:w="2552"/>
        <w:gridCol w:w="2693"/>
        <w:gridCol w:w="13"/>
      </w:tblGrid>
      <w:tr w:rsidR="003D7991" w:rsidRPr="00C960A3" w:rsidTr="00A40D03">
        <w:trPr>
          <w:trHeight w:val="700"/>
        </w:trPr>
        <w:tc>
          <w:tcPr>
            <w:tcW w:w="678" w:type="dxa"/>
            <w:vMerge w:val="restart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985" w:type="dxa"/>
            <w:vMerge w:val="restart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122" w:type="dxa"/>
            <w:vMerge w:val="restart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560" w:type="dxa"/>
            <w:vMerge w:val="restart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(тис. грн.)</w:t>
            </w:r>
          </w:p>
        </w:tc>
        <w:tc>
          <w:tcPr>
            <w:tcW w:w="2706" w:type="dxa"/>
            <w:gridSpan w:val="2"/>
            <w:vMerge w:val="restart"/>
            <w:vAlign w:val="center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</w:t>
            </w: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</w:tr>
      <w:tr w:rsidR="003D7991" w:rsidRPr="00C960A3" w:rsidTr="00A40D03">
        <w:trPr>
          <w:trHeight w:val="424"/>
        </w:trPr>
        <w:tc>
          <w:tcPr>
            <w:tcW w:w="678" w:type="dxa"/>
            <w:vMerge/>
            <w:vAlign w:val="center"/>
          </w:tcPr>
          <w:p w:rsidR="003D7991" w:rsidRPr="00C960A3" w:rsidRDefault="003D7991" w:rsidP="00A40D03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6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 за роками</w:t>
            </w:r>
          </w:p>
        </w:tc>
        <w:tc>
          <w:tcPr>
            <w:tcW w:w="2706" w:type="dxa"/>
            <w:gridSpan w:val="2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C960A3" w:rsidTr="00A40D03">
        <w:trPr>
          <w:trHeight w:val="409"/>
        </w:trPr>
        <w:tc>
          <w:tcPr>
            <w:tcW w:w="678" w:type="dxa"/>
            <w:vMerge/>
            <w:vAlign w:val="center"/>
          </w:tcPr>
          <w:p w:rsidR="003D7991" w:rsidRPr="00C960A3" w:rsidRDefault="003D7991" w:rsidP="00A40D03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706" w:type="dxa"/>
            <w:gridSpan w:val="2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C960A3" w:rsidTr="00A40D03">
        <w:trPr>
          <w:trHeight w:val="150"/>
        </w:trPr>
        <w:tc>
          <w:tcPr>
            <w:tcW w:w="15714" w:type="dxa"/>
            <w:gridSpan w:val="9"/>
          </w:tcPr>
          <w:p w:rsidR="003D7991" w:rsidRPr="00C92645" w:rsidRDefault="003D7991" w:rsidP="003D7991">
            <w:pPr>
              <w:pStyle w:val="a8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2645">
              <w:rPr>
                <w:rFonts w:ascii="Times New Roman" w:hAnsi="Times New Roman" w:cs="Times New Roman"/>
                <w:b/>
                <w:bCs/>
                <w:lang w:val="uk-UA"/>
              </w:rPr>
              <w:t>Нормативно-правове регулювання</w:t>
            </w:r>
          </w:p>
        </w:tc>
      </w:tr>
      <w:tr w:rsidR="003D7991" w:rsidRPr="00C960A3" w:rsidTr="00A40D03">
        <w:trPr>
          <w:trHeight w:val="118"/>
        </w:trPr>
        <w:tc>
          <w:tcPr>
            <w:tcW w:w="678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1985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Підвищення ефективності реалізації </w:t>
            </w:r>
            <w:r>
              <w:rPr>
                <w:rFonts w:ascii="Times New Roman" w:hAnsi="Times New Roman" w:cs="Times New Roman"/>
                <w:lang w:val="uk-UA"/>
              </w:rPr>
              <w:t>державної регуляторної політики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1.1.1 Залучення суб’єктів підприємництва, їх об’єднань, наукових установ до процесу підготов</w:t>
            </w:r>
            <w:r>
              <w:rPr>
                <w:rFonts w:ascii="Times New Roman" w:hAnsi="Times New Roman" w:cs="Times New Roman"/>
                <w:lang w:val="uk-UA"/>
              </w:rPr>
              <w:t>ки регуляторних актів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Миколаївської міської ради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Залучення громадськості до з</w:t>
            </w:r>
            <w:r w:rsidRPr="0029044C">
              <w:rPr>
                <w:rFonts w:ascii="Times New Roman" w:hAnsi="Times New Roman" w:cs="Times New Roman"/>
                <w:lang w:val="uk-UA"/>
              </w:rPr>
              <w:t>дійснення державної регуляторної політики</w:t>
            </w:r>
          </w:p>
        </w:tc>
      </w:tr>
      <w:tr w:rsidR="003D7991" w:rsidRPr="00C960A3" w:rsidTr="00A40D03">
        <w:trPr>
          <w:trHeight w:val="97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>1.1.2 Оприлюднення інформації про зді</w:t>
            </w:r>
            <w:r>
              <w:rPr>
                <w:rFonts w:ascii="Times New Roman" w:hAnsi="Times New Roman" w:cs="Times New Roman"/>
                <w:iCs/>
                <w:lang w:val="uk-UA"/>
              </w:rPr>
              <w:t>йснення регуляторної діяльності</w:t>
            </w: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Миколаївської міської ради</w:t>
            </w:r>
          </w:p>
        </w:tc>
        <w:tc>
          <w:tcPr>
            <w:tcW w:w="2126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9044C">
              <w:rPr>
                <w:rFonts w:ascii="Times New Roman" w:hAnsi="Times New Roman" w:cs="Times New Roman"/>
                <w:lang w:val="uk-UA"/>
              </w:rPr>
              <w:t>алучення громадськості до здійснення державної регуляторної політики</w:t>
            </w:r>
          </w:p>
        </w:tc>
      </w:tr>
      <w:tr w:rsidR="003D7991" w:rsidRPr="00C960A3" w:rsidTr="00A40D03">
        <w:trPr>
          <w:trHeight w:val="150"/>
        </w:trPr>
        <w:tc>
          <w:tcPr>
            <w:tcW w:w="678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1.2</w:t>
            </w:r>
          </w:p>
        </w:tc>
        <w:tc>
          <w:tcPr>
            <w:tcW w:w="1985" w:type="dxa"/>
            <w:vMerge w:val="restart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29044C">
              <w:rPr>
                <w:rFonts w:ascii="Times New Roman" w:hAnsi="Times New Roman" w:cs="Times New Roman"/>
                <w:lang w:val="uk-UA"/>
              </w:rPr>
              <w:t>досконалення систем державної реєстрації суб'єктів госпо</w:t>
            </w:r>
            <w:r>
              <w:rPr>
                <w:rFonts w:ascii="Times New Roman" w:hAnsi="Times New Roman" w:cs="Times New Roman"/>
                <w:lang w:val="uk-UA"/>
              </w:rPr>
              <w:t>дарювання та дозвільної системи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1.2.1 Проведення соціологічних досліджень бізнес-клімату, анкетувань, опитувань підприємців з актуальних для бізнесу пи</w:t>
            </w:r>
            <w:r>
              <w:rPr>
                <w:rFonts w:ascii="Times New Roman" w:hAnsi="Times New Roman" w:cs="Times New Roman"/>
                <w:lang w:val="uk-UA"/>
              </w:rPr>
              <w:t>тань</w:t>
            </w:r>
          </w:p>
        </w:tc>
        <w:tc>
          <w:tcPr>
            <w:tcW w:w="1560" w:type="dxa"/>
            <w:vAlign w:val="center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департамент з надання адміністративних послуг  Миколаївської міської ради</w:t>
            </w: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ідвищення рівня якості </w:t>
            </w:r>
            <w:r>
              <w:rPr>
                <w:rFonts w:ascii="Times New Roman" w:hAnsi="Times New Roman" w:cs="Times New Roman"/>
                <w:lang w:val="uk-UA"/>
              </w:rPr>
              <w:t>надання адміністративних послуг</w:t>
            </w:r>
          </w:p>
        </w:tc>
      </w:tr>
      <w:tr w:rsidR="003D7991" w:rsidRPr="00C960A3" w:rsidTr="00A40D03">
        <w:trPr>
          <w:trHeight w:val="97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>1.2.2. Надання консультацій суб’єктам господарської діяльності щодо процедур от</w:t>
            </w:r>
            <w:r>
              <w:rPr>
                <w:rFonts w:ascii="Times New Roman" w:hAnsi="Times New Roman" w:cs="Times New Roman"/>
                <w:iCs/>
                <w:lang w:val="uk-UA"/>
              </w:rPr>
              <w:t>римання адміністративних послуг</w:t>
            </w:r>
          </w:p>
        </w:tc>
        <w:tc>
          <w:tcPr>
            <w:tcW w:w="1560" w:type="dxa"/>
            <w:vAlign w:val="center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з надання адміністративних послуг  Миколаївської міської ради</w:t>
            </w:r>
          </w:p>
        </w:tc>
        <w:tc>
          <w:tcPr>
            <w:tcW w:w="2126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ідвищення рівня якості надання адміністративних послуг</w:t>
            </w:r>
          </w:p>
        </w:tc>
      </w:tr>
      <w:tr w:rsidR="003D7991" w:rsidRPr="00C960A3" w:rsidTr="00A40D03">
        <w:trPr>
          <w:trHeight w:val="97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1.2.3. Запровадження процедур отримання адміністративних послуг для суб’єктів </w:t>
            </w:r>
            <w:r>
              <w:rPr>
                <w:rFonts w:ascii="Times New Roman" w:hAnsi="Times New Roman" w:cs="Times New Roman"/>
                <w:lang w:val="uk-UA"/>
              </w:rPr>
              <w:t>підприємництва в он-лайн режимі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з надання адміністративних послуг  Миколаївської міської ради</w:t>
            </w: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Е</w:t>
            </w:r>
            <w:r w:rsidRPr="0029044C">
              <w:rPr>
                <w:rFonts w:ascii="Times New Roman" w:hAnsi="Times New Roman" w:cs="Times New Roman"/>
                <w:lang w:val="uk-UA"/>
              </w:rPr>
              <w:t>лектронізація</w:t>
            </w:r>
            <w:proofErr w:type="spellEnd"/>
            <w:r w:rsidRPr="0029044C">
              <w:rPr>
                <w:rFonts w:ascii="Times New Roman" w:hAnsi="Times New Roman" w:cs="Times New Roman"/>
                <w:lang w:val="uk-UA"/>
              </w:rPr>
              <w:t xml:space="preserve"> процесів взаємодії між владою та бізнесом, розширення послуг електронного урядування</w:t>
            </w:r>
          </w:p>
        </w:tc>
      </w:tr>
      <w:tr w:rsidR="003D7991" w:rsidRPr="00C960A3" w:rsidTr="00A40D03">
        <w:trPr>
          <w:trHeight w:val="140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1.2.4.Скорочення термінів реєстрації СПД, запровадження он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лайн реєстрації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  <w:p w:rsidR="003D7991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з надання адміністративних послуг  Миколаївської міської ради</w:t>
            </w: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ідвищення рівня якості надання адміністративних послуг, зменшення часових та матеріальних витрат на їх забезпечення</w:t>
            </w:r>
          </w:p>
        </w:tc>
      </w:tr>
      <w:tr w:rsidR="003D7991" w:rsidRPr="00C960A3" w:rsidTr="00A40D03">
        <w:trPr>
          <w:trHeight w:val="118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>1.2.5.Надання консультацій щодо процедур реєстрації суб’єкта підприємницької діяльності (у центрах надання адміністративних посл</w:t>
            </w:r>
            <w:r>
              <w:rPr>
                <w:rFonts w:ascii="Times New Roman" w:hAnsi="Times New Roman" w:cs="Times New Roman"/>
                <w:iCs/>
                <w:lang w:val="uk-UA"/>
              </w:rPr>
              <w:t>уг, в електронному режимі тощо)</w:t>
            </w:r>
            <w:r w:rsidRPr="0029044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з надання адміністративних послуг  Миколаївської міської ради</w:t>
            </w:r>
          </w:p>
        </w:tc>
        <w:tc>
          <w:tcPr>
            <w:tcW w:w="2126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ідвищення рівня якості надання адміністративних послуг, зменшення часових та матеріальних витрат на їх забезпечення</w:t>
            </w:r>
          </w:p>
        </w:tc>
      </w:tr>
      <w:tr w:rsidR="003D7991" w:rsidRPr="00C960A3" w:rsidTr="00A40D03">
        <w:trPr>
          <w:trHeight w:val="140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 xml:space="preserve">1.2.6 Реалізація проекту «Місцеве самоврядування та верховенство права в Україні», який координується шведською неурядовою організацією Академія </w:t>
            </w:r>
            <w:proofErr w:type="spellStart"/>
            <w:r w:rsidRPr="0029044C">
              <w:rPr>
                <w:rFonts w:ascii="Times New Roman" w:hAnsi="Times New Roman" w:cs="Times New Roman"/>
                <w:iCs/>
                <w:lang w:val="uk-UA"/>
              </w:rPr>
              <w:t>Фольке</w:t>
            </w:r>
            <w:proofErr w:type="spellEnd"/>
            <w:r w:rsidRPr="0029044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29044C">
              <w:rPr>
                <w:rFonts w:ascii="Times New Roman" w:hAnsi="Times New Roman" w:cs="Times New Roman"/>
                <w:iCs/>
                <w:lang w:val="uk-UA"/>
              </w:rPr>
              <w:t>Бернадотта</w:t>
            </w:r>
            <w:proofErr w:type="spellEnd"/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та виконавчі органи Миколаївської міської ради, КП «Міський інформаційно-обчислювальний центр»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ідвищення рівня якості </w:t>
            </w:r>
            <w:r>
              <w:rPr>
                <w:rFonts w:ascii="Times New Roman" w:hAnsi="Times New Roman" w:cs="Times New Roman"/>
                <w:lang w:val="uk-UA"/>
              </w:rPr>
              <w:t>надання адміністративних послуг</w:t>
            </w:r>
          </w:p>
        </w:tc>
      </w:tr>
      <w:tr w:rsidR="003D7991" w:rsidRPr="00C960A3" w:rsidTr="00A40D03">
        <w:trPr>
          <w:trHeight w:val="96"/>
        </w:trPr>
        <w:tc>
          <w:tcPr>
            <w:tcW w:w="15714" w:type="dxa"/>
            <w:gridSpan w:val="9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b/>
                <w:bCs/>
                <w:lang w:val="uk-UA"/>
              </w:rPr>
              <w:t>2. Фінансово-кредитна та інвестиційна підтримка</w:t>
            </w:r>
          </w:p>
        </w:tc>
      </w:tr>
      <w:tr w:rsidR="003D7991" w:rsidRPr="003D7991" w:rsidTr="00A40D03">
        <w:trPr>
          <w:trHeight w:val="2653"/>
        </w:trPr>
        <w:tc>
          <w:tcPr>
            <w:tcW w:w="678" w:type="dxa"/>
            <w:tcBorders>
              <w:bottom w:val="single" w:sz="4" w:space="0" w:color="auto"/>
            </w:tcBorders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</w:t>
            </w:r>
            <w:r w:rsidRPr="0029044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>Удосконалення фінансової підтримки підприємницьких ініціатив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</w:t>
            </w:r>
            <w:r w:rsidRPr="0029044C">
              <w:rPr>
                <w:rFonts w:ascii="Times New Roman" w:hAnsi="Times New Roman" w:cs="Times New Roman"/>
                <w:lang w:val="uk-UA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Часткова компенсація </w:t>
            </w:r>
            <w:r w:rsidRPr="00B921F8">
              <w:rPr>
                <w:rFonts w:ascii="Times New Roman" w:hAnsi="Times New Roman" w:cs="Times New Roman"/>
                <w:lang w:val="uk-UA"/>
              </w:rPr>
              <w:t>відсоткових ставок за кредитами або частини тіла кредиту, що надаються на реалізацію проектів суб'єктів малого і середнього</w:t>
            </w:r>
            <w:r>
              <w:rPr>
                <w:rFonts w:ascii="Times New Roman" w:hAnsi="Times New Roman" w:cs="Times New Roman"/>
                <w:lang w:val="uk-UA"/>
              </w:rPr>
              <w:t xml:space="preserve"> підприємництва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КУ </w:t>
            </w:r>
            <w:r>
              <w:rPr>
                <w:rFonts w:ascii="Times New Roman" w:hAnsi="Times New Roman" w:cs="Times New Roman"/>
                <w:lang w:val="uk-UA"/>
              </w:rPr>
              <w:t xml:space="preserve">ММР </w:t>
            </w:r>
            <w:r w:rsidRPr="0029044C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29044C">
              <w:rPr>
                <w:rFonts w:ascii="Times New Roman" w:hAnsi="Times New Roman" w:cs="Times New Roman"/>
                <w:lang w:val="uk-UA"/>
              </w:rPr>
              <w:t>іський фонд підтримки підприємництва»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2000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</w:t>
            </w:r>
            <w:r>
              <w:rPr>
                <w:rFonts w:ascii="Times New Roman" w:hAnsi="Times New Roman" w:cs="Times New Roman"/>
                <w:lang w:val="uk-UA"/>
              </w:rPr>
              <w:t xml:space="preserve">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</w:tcPr>
          <w:p w:rsidR="003D7991" w:rsidRPr="00FE4614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29044C">
              <w:rPr>
                <w:rFonts w:ascii="Times New Roman" w:hAnsi="Times New Roman" w:cs="Times New Roman"/>
                <w:lang w:val="uk-UA"/>
              </w:rPr>
              <w:t>озширення переліку м</w:t>
            </w:r>
            <w:r>
              <w:rPr>
                <w:rFonts w:ascii="Times New Roman" w:hAnsi="Times New Roman" w:cs="Times New Roman"/>
                <w:lang w:val="uk-UA"/>
              </w:rPr>
              <w:t>еханізмів ресурсної підтримки (у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9044C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29044C">
              <w:rPr>
                <w:rFonts w:ascii="Times New Roman" w:hAnsi="Times New Roman" w:cs="Times New Roman"/>
                <w:lang w:val="uk-UA"/>
              </w:rPr>
              <w:t>. фінансової) малого та середнього бізнесу,  розвиток ділової та інвестиційної активності</w:t>
            </w:r>
          </w:p>
        </w:tc>
      </w:tr>
      <w:tr w:rsidR="003D7991" w:rsidRPr="00C960A3" w:rsidTr="00A40D03">
        <w:trPr>
          <w:trHeight w:val="126"/>
        </w:trPr>
        <w:tc>
          <w:tcPr>
            <w:tcW w:w="678" w:type="dxa"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2.1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.2. Проведення дослідження банківських і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небанківських фінансово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t>- кредитних установ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та виявлення вигідних </w:t>
            </w:r>
            <w:r>
              <w:rPr>
                <w:rFonts w:ascii="Times New Roman" w:hAnsi="Times New Roman" w:cs="Times New Roman"/>
                <w:lang w:val="uk-UA"/>
              </w:rPr>
              <w:t>пропозицій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щодо послуг в сфері мікрокредитування</w:t>
            </w: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малого та середнього </w:t>
            </w: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підприємництва</w:t>
            </w:r>
          </w:p>
        </w:tc>
        <w:tc>
          <w:tcPr>
            <w:tcW w:w="1560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Миколаївської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КУ </w:t>
            </w:r>
            <w:r>
              <w:rPr>
                <w:rFonts w:ascii="Times New Roman" w:hAnsi="Times New Roman" w:cs="Times New Roman"/>
                <w:lang w:val="uk-UA"/>
              </w:rPr>
              <w:t xml:space="preserve">ММР </w:t>
            </w:r>
            <w:r w:rsidRPr="0029044C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29044C">
              <w:rPr>
                <w:rFonts w:ascii="Times New Roman" w:hAnsi="Times New Roman" w:cs="Times New Roman"/>
                <w:lang w:val="uk-UA"/>
              </w:rPr>
              <w:t>іський фонд підтримки підприємництва»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Швидкий доступ до вигідних і актуальних пропозицій банк</w:t>
            </w:r>
            <w:r>
              <w:rPr>
                <w:rFonts w:ascii="Times New Roman" w:hAnsi="Times New Roman" w:cs="Times New Roman"/>
                <w:lang w:val="uk-UA"/>
              </w:rPr>
              <w:t xml:space="preserve">івських і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небанківських установ</w:t>
            </w:r>
          </w:p>
        </w:tc>
      </w:tr>
      <w:tr w:rsidR="003D7991" w:rsidRPr="00C960A3" w:rsidTr="00A40D03">
        <w:trPr>
          <w:trHeight w:val="3387"/>
        </w:trPr>
        <w:tc>
          <w:tcPr>
            <w:tcW w:w="678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2.2</w:t>
            </w:r>
            <w:r w:rsidRPr="0029044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5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 xml:space="preserve">Удосконалення інвестиційної підтримки підприємців 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2.2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.1. Проведення </w:t>
            </w:r>
            <w:r>
              <w:rPr>
                <w:rFonts w:ascii="Times New Roman" w:hAnsi="Times New Roman" w:cs="Times New Roman"/>
                <w:lang w:val="uk-UA"/>
              </w:rPr>
              <w:t>заходів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щодо залучення іноземних кредитних ліній та міжнародної технічної допомоги для підтримки суб’єктів мало</w:t>
            </w:r>
            <w:r>
              <w:rPr>
                <w:rFonts w:ascii="Times New Roman" w:hAnsi="Times New Roman" w:cs="Times New Roman"/>
                <w:lang w:val="uk-UA"/>
              </w:rPr>
              <w:t>го та середнього підприємництва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КУ </w:t>
            </w:r>
            <w:r>
              <w:rPr>
                <w:rFonts w:ascii="Times New Roman" w:hAnsi="Times New Roman" w:cs="Times New Roman"/>
                <w:lang w:val="uk-UA"/>
              </w:rPr>
              <w:t xml:space="preserve">ММР </w:t>
            </w:r>
            <w:r w:rsidRPr="0029044C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29044C">
              <w:rPr>
                <w:rFonts w:ascii="Times New Roman" w:hAnsi="Times New Roman" w:cs="Times New Roman"/>
                <w:lang w:val="uk-UA"/>
              </w:rPr>
              <w:t>іський фонд підтримки підприємництва»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29044C">
              <w:rPr>
                <w:rFonts w:ascii="Times New Roman" w:hAnsi="Times New Roman" w:cs="Times New Roman"/>
                <w:lang w:val="uk-UA"/>
              </w:rPr>
              <w:t>озвиток ділової та інвестиційної активності</w:t>
            </w:r>
          </w:p>
        </w:tc>
      </w:tr>
      <w:tr w:rsidR="003D7991" w:rsidRPr="00C960A3" w:rsidTr="00A40D03">
        <w:trPr>
          <w:trHeight w:val="136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2.2</w:t>
            </w:r>
            <w:r w:rsidRPr="0029044C">
              <w:rPr>
                <w:rFonts w:ascii="Times New Roman" w:hAnsi="Times New Roman" w:cs="Times New Roman"/>
                <w:bCs/>
                <w:lang w:val="uk-UA"/>
              </w:rPr>
              <w:t xml:space="preserve">.2. Актуалізація інформації для інвесторів про наявні у місті інвестиційні проекти шляхом оновлення інформації на </w:t>
            </w:r>
            <w:hyperlink r:id="rId8" w:anchor="_blank" w:history="1">
              <w:r w:rsidRPr="0029044C">
                <w:rPr>
                  <w:rStyle w:val="a7"/>
                  <w:rFonts w:ascii="Times New Roman" w:hAnsi="Times New Roman" w:cs="Times New Roman"/>
                  <w:bCs/>
                  <w:lang w:val="uk-UA"/>
                </w:rPr>
                <w:t xml:space="preserve">Інвестиційній мапі </w:t>
              </w:r>
              <w:r w:rsidRPr="0029044C">
                <w:rPr>
                  <w:rStyle w:val="a7"/>
                  <w:rFonts w:ascii="Times New Roman" w:hAnsi="Times New Roman" w:cs="Times New Roman"/>
                  <w:bCs/>
                  <w:lang w:val="uk-UA"/>
                </w:rPr>
                <w:lastRenderedPageBreak/>
                <w:t>міста</w:t>
              </w:r>
            </w:hyperlink>
            <w:r w:rsidRPr="0029044C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bCs/>
                <w:u w:val="single"/>
                <w:lang w:val="uk-UA"/>
              </w:rPr>
              <w:t>www.mkinvest.esy.es</w:t>
            </w: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 Миколаївської міської ради</w:t>
            </w:r>
          </w:p>
        </w:tc>
        <w:tc>
          <w:tcPr>
            <w:tcW w:w="2126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29044C">
              <w:rPr>
                <w:rFonts w:ascii="Times New Roman" w:hAnsi="Times New Roman" w:cs="Times New Roman"/>
                <w:lang w:val="uk-UA"/>
              </w:rPr>
              <w:t>озвиток ділової та інвестиційної активності</w:t>
            </w:r>
          </w:p>
        </w:tc>
      </w:tr>
      <w:tr w:rsidR="003D7991" w:rsidRPr="00794EB3" w:rsidTr="00A40D03">
        <w:trPr>
          <w:trHeight w:val="115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29044C">
              <w:rPr>
                <w:rFonts w:ascii="Times New Roman" w:hAnsi="Times New Roman" w:cs="Times New Roman"/>
                <w:lang w:val="uk-UA"/>
              </w:rPr>
              <w:t>.3. Забезпечення суб'єктів підприємницької діяльності доступом до інформації про потенційних інвесторів на офіційному сайті Миколаївської міської ради</w:t>
            </w:r>
          </w:p>
        </w:tc>
        <w:tc>
          <w:tcPr>
            <w:tcW w:w="1560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 Миколаївської міської ради</w:t>
            </w: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4720F4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4720F4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Створення умов для активізації  інвестиційно-інноваційної діяльності малого і середнього підприємництва</w:t>
            </w:r>
          </w:p>
        </w:tc>
      </w:tr>
      <w:tr w:rsidR="003D7991" w:rsidRPr="00C960A3" w:rsidTr="00A40D03">
        <w:trPr>
          <w:trHeight w:val="126"/>
        </w:trPr>
        <w:tc>
          <w:tcPr>
            <w:tcW w:w="678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2.3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29044C">
              <w:rPr>
                <w:rFonts w:ascii="Times New Roman" w:hAnsi="Times New Roman" w:cs="Times New Roman"/>
                <w:iCs/>
                <w:lang w:val="uk-UA"/>
              </w:rPr>
              <w:t>Розвиток міжнародного співробітництва</w:t>
            </w: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2.4.1. Залучення підприємців до програм</w:t>
            </w:r>
            <w:r>
              <w:rPr>
                <w:rFonts w:ascii="Times New Roman" w:hAnsi="Times New Roman" w:cs="Times New Roman"/>
                <w:lang w:val="uk-UA"/>
              </w:rPr>
              <w:t xml:space="preserve"> міжнародної технічної допомоги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</w:t>
            </w:r>
            <w:r>
              <w:rPr>
                <w:rFonts w:ascii="Times New Roman" w:hAnsi="Times New Roman" w:cs="Times New Roman"/>
                <w:lang w:val="uk-UA"/>
              </w:rPr>
              <w:t xml:space="preserve">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D441B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D441B3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</w:t>
            </w:r>
            <w:r w:rsidRPr="0029044C">
              <w:rPr>
                <w:rFonts w:ascii="Times New Roman" w:hAnsi="Times New Roman" w:cs="Times New Roman"/>
                <w:lang w:val="uk-UA"/>
              </w:rPr>
              <w:t>озвиток ділової та інвестиційної активності</w:t>
            </w:r>
          </w:p>
        </w:tc>
      </w:tr>
      <w:tr w:rsidR="003D7991" w:rsidRPr="00C960A3" w:rsidTr="00A40D03">
        <w:trPr>
          <w:trHeight w:val="104"/>
        </w:trPr>
        <w:tc>
          <w:tcPr>
            <w:tcW w:w="15714" w:type="dxa"/>
            <w:gridSpan w:val="9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9044C">
              <w:rPr>
                <w:rFonts w:ascii="Times New Roman" w:hAnsi="Times New Roman" w:cs="Times New Roman"/>
                <w:b/>
                <w:lang w:val="uk-UA"/>
              </w:rPr>
              <w:t>3. Маркетингова стратегія «Купуй Миколаївське!»</w:t>
            </w:r>
          </w:p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C960A3" w:rsidTr="00A40D03">
        <w:trPr>
          <w:trHeight w:val="104"/>
        </w:trPr>
        <w:tc>
          <w:tcPr>
            <w:tcW w:w="678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3.1</w:t>
            </w:r>
          </w:p>
        </w:tc>
        <w:tc>
          <w:tcPr>
            <w:tcW w:w="1985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29044C">
              <w:rPr>
                <w:rFonts w:ascii="Times New Roman" w:hAnsi="Times New Roman" w:cs="Times New Roman"/>
                <w:lang w:val="uk-UA"/>
              </w:rPr>
              <w:t>провадження ринкових підходів до ресурсного забезпечення суб'єктів малого і середнього підприємництва, популяризація місцевого виробника</w:t>
            </w: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3.1.1.Залучення суб’єктів підприємництва до участі у міжнародних, національних, регіональних, міськи</w:t>
            </w:r>
            <w:r>
              <w:rPr>
                <w:rFonts w:ascii="Times New Roman" w:hAnsi="Times New Roman" w:cs="Times New Roman"/>
                <w:lang w:val="uk-UA"/>
              </w:rPr>
              <w:t>х виставково-ярмаркових заходах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Default="003D7991" w:rsidP="00A40D03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29044C">
              <w:rPr>
                <w:rFonts w:ascii="Times New Roman" w:hAnsi="Times New Roman" w:cs="Times New Roman"/>
                <w:lang w:val="uk-UA"/>
              </w:rPr>
              <w:t>приятливі умови для місцевих товаровиробників</w:t>
            </w:r>
            <w:r>
              <w:rPr>
                <w:rFonts w:ascii="Times New Roman" w:hAnsi="Times New Roman" w:cs="Times New Roman"/>
                <w:lang w:val="uk-UA"/>
              </w:rPr>
              <w:t xml:space="preserve">, підвищення їх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конкурентоспромо-жності</w:t>
            </w:r>
            <w:proofErr w:type="spellEnd"/>
          </w:p>
        </w:tc>
      </w:tr>
      <w:tr w:rsidR="003D7991" w:rsidRPr="003D7991" w:rsidTr="00A40D03">
        <w:trPr>
          <w:trHeight w:val="193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3.1.2. Розробка</w:t>
            </w:r>
            <w:r>
              <w:rPr>
                <w:rFonts w:ascii="Times New Roman" w:hAnsi="Times New Roman" w:cs="Times New Roman"/>
                <w:lang w:val="uk-UA"/>
              </w:rPr>
              <w:t xml:space="preserve">, логотипу «Купуй Миколаївське!», «Миколаїв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туристичний!», проведення конкурсу бренду «Миколаїв туристичний!», «Купуй Миколаївське!»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Миколаївської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росування продукції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суб’єктів підприємництва, збільшення обсягів реалізації місцевої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продукції на ринку;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формування позитивного іміджу продукції місцевих товаровиробників, підвище</w:t>
            </w:r>
            <w:r>
              <w:rPr>
                <w:rFonts w:ascii="Times New Roman" w:hAnsi="Times New Roman" w:cs="Times New Roman"/>
                <w:lang w:val="uk-UA"/>
              </w:rPr>
              <w:t>ння ефективності їх діяльності</w:t>
            </w:r>
          </w:p>
        </w:tc>
      </w:tr>
      <w:tr w:rsidR="003D7991" w:rsidRPr="003D7991" w:rsidTr="00A40D03">
        <w:trPr>
          <w:trHeight w:val="72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3.1.3. Друк та розповсюдження </w:t>
            </w:r>
            <w:r>
              <w:rPr>
                <w:rFonts w:ascii="Times New Roman" w:hAnsi="Times New Roman" w:cs="Times New Roman"/>
                <w:lang w:val="uk-UA"/>
              </w:rPr>
              <w:t>логотипів «Купуй Миколаївське!»</w:t>
            </w:r>
            <w:r w:rsidRPr="0029044C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«Миколаїв туристичний!» </w:t>
            </w:r>
            <w:r w:rsidRPr="0029044C">
              <w:rPr>
                <w:rFonts w:ascii="Times New Roman" w:hAnsi="Times New Roman" w:cs="Times New Roman"/>
                <w:lang w:val="uk-UA"/>
              </w:rPr>
              <w:t>виготовлення промоційної продукції – цінники, флаєри, банери, наліпки, футболки, кепки, галантерейні вироби, канцелярські товари, ча</w:t>
            </w:r>
            <w:r>
              <w:rPr>
                <w:rFonts w:ascii="Times New Roman" w:hAnsi="Times New Roman" w:cs="Times New Roman"/>
                <w:lang w:val="uk-UA"/>
              </w:rPr>
              <w:t>шки, кубки, спортінвентар тощо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рада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380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росування продукції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суб’єктів підприємництва, збільшення обсягів реалізації </w:t>
            </w:r>
            <w:r>
              <w:rPr>
                <w:rFonts w:ascii="Times New Roman" w:hAnsi="Times New Roman" w:cs="Times New Roman"/>
                <w:lang w:val="uk-UA"/>
              </w:rPr>
              <w:t>місцевої продукції на ринку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ормування позитивного іміджу продукції місцевих товаровиробників, підвищення ефективності їх діяльності. </w:t>
            </w:r>
          </w:p>
        </w:tc>
      </w:tr>
      <w:tr w:rsidR="003D7991" w:rsidRPr="003D7991" w:rsidTr="00A40D03">
        <w:trPr>
          <w:trHeight w:val="136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3.1.4. Організація та проведення виставки-ярмарку</w:t>
            </w:r>
            <w:r>
              <w:rPr>
                <w:rFonts w:ascii="Times New Roman" w:hAnsi="Times New Roman" w:cs="Times New Roman"/>
                <w:lang w:val="uk-UA"/>
              </w:rPr>
              <w:t xml:space="preserve"> «Миколаївський товаровиробник»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росування продукції суб’єктів підприємництва, збільшення обсягів реалізації </w:t>
            </w:r>
            <w:r>
              <w:rPr>
                <w:rFonts w:ascii="Times New Roman" w:hAnsi="Times New Roman" w:cs="Times New Roman"/>
                <w:lang w:val="uk-UA"/>
              </w:rPr>
              <w:t>місцевої продукції на ринку</w:t>
            </w:r>
          </w:p>
        </w:tc>
      </w:tr>
      <w:tr w:rsidR="003D7991" w:rsidRPr="003D7991" w:rsidTr="00A40D03">
        <w:trPr>
          <w:trHeight w:val="193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3.1.5. Проведення промоційної компанії «Купуй Миколаївське</w:t>
            </w:r>
            <w:r>
              <w:rPr>
                <w:rFonts w:ascii="Times New Roman" w:hAnsi="Times New Roman" w:cs="Times New Roman"/>
                <w:lang w:val="uk-UA"/>
              </w:rPr>
              <w:t>!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» з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 xml:space="preserve">використанням сіті-лайтів, біл-бордів, електронних ресурсів, публікацій у </w:t>
            </w:r>
            <w:r>
              <w:rPr>
                <w:rFonts w:ascii="Times New Roman" w:hAnsi="Times New Roman" w:cs="Times New Roman"/>
                <w:lang w:val="uk-UA"/>
              </w:rPr>
              <w:t>засобах масової інформації тощо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Департамент економічного розвитку Миколаївської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ормування позитивного іміджу продукції місцевих товаровиробників,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підвище</w:t>
            </w:r>
            <w:r>
              <w:rPr>
                <w:rFonts w:ascii="Times New Roman" w:hAnsi="Times New Roman" w:cs="Times New Roman"/>
                <w:lang w:val="uk-UA"/>
              </w:rPr>
              <w:t>ння ефективності їх діяльності</w:t>
            </w:r>
          </w:p>
        </w:tc>
      </w:tr>
      <w:tr w:rsidR="003D7991" w:rsidRPr="003D7991" w:rsidTr="00A40D03">
        <w:trPr>
          <w:trHeight w:val="172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3.1.6. Організація та проведення конкурсу дитячого малюнку “Купуй Миколаївське!“ із залученням учнів початкових класів </w:t>
            </w:r>
            <w:r w:rsidRPr="00433D3E">
              <w:rPr>
                <w:lang w:val="uk-UA"/>
              </w:rPr>
              <w:t xml:space="preserve"> </w:t>
            </w:r>
            <w:r w:rsidRPr="00433D3E">
              <w:rPr>
                <w:rFonts w:ascii="Times New Roman" w:hAnsi="Times New Roman" w:cs="Times New Roman"/>
                <w:lang w:val="uk-UA"/>
              </w:rPr>
              <w:t xml:space="preserve">загальноосвітніх </w:t>
            </w:r>
            <w:r>
              <w:rPr>
                <w:rFonts w:ascii="Times New Roman" w:hAnsi="Times New Roman" w:cs="Times New Roman"/>
                <w:lang w:val="uk-UA"/>
              </w:rPr>
              <w:t>навчальних закладів м. Миколаїв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>,  управління освіти Миколаївської міської ради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7,5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2,5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Pr="0029044C">
              <w:rPr>
                <w:rFonts w:ascii="Times New Roman" w:hAnsi="Times New Roman" w:cs="Times New Roman"/>
                <w:lang w:val="uk-UA"/>
              </w:rPr>
              <w:t>ормування позитивного іміджу продукції місцевих товаровиробників, підвище</w:t>
            </w:r>
            <w:r>
              <w:rPr>
                <w:rFonts w:ascii="Times New Roman" w:hAnsi="Times New Roman" w:cs="Times New Roman"/>
                <w:lang w:val="uk-UA"/>
              </w:rPr>
              <w:t>ння ефективності їх діяльності</w:t>
            </w:r>
          </w:p>
        </w:tc>
      </w:tr>
      <w:tr w:rsidR="003D7991" w:rsidRPr="00114E12" w:rsidTr="00A40D03">
        <w:trPr>
          <w:trHeight w:val="97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3.1.7. І</w:t>
            </w:r>
            <w:r>
              <w:rPr>
                <w:rFonts w:ascii="Times New Roman" w:hAnsi="Times New Roman" w:cs="Times New Roman"/>
                <w:lang w:val="uk-UA"/>
              </w:rPr>
              <w:t>нформаційне наповнення розділу «</w:t>
            </w:r>
            <w:r w:rsidRPr="0029044C">
              <w:rPr>
                <w:rFonts w:ascii="Times New Roman" w:hAnsi="Times New Roman" w:cs="Times New Roman"/>
                <w:lang w:val="uk-UA"/>
              </w:rPr>
              <w:t>Підприємцям» з інформацією про Миколаївських товаровиробників на офіційному порталі Миколаївської міської р</w:t>
            </w:r>
            <w:r>
              <w:rPr>
                <w:rFonts w:ascii="Times New Roman" w:hAnsi="Times New Roman" w:cs="Times New Roman"/>
                <w:lang w:val="uk-UA"/>
              </w:rPr>
              <w:t>ади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CB266B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CB266B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Pr="0029044C">
              <w:rPr>
                <w:rFonts w:ascii="Times New Roman" w:hAnsi="Times New Roman" w:cs="Times New Roman"/>
                <w:lang w:val="uk-UA"/>
              </w:rPr>
              <w:t>ормування позитивного іміджу продукції місцевих товаровиробників, підвищення ефективн</w:t>
            </w:r>
            <w:r>
              <w:rPr>
                <w:rFonts w:ascii="Times New Roman" w:hAnsi="Times New Roman" w:cs="Times New Roman"/>
                <w:lang w:val="uk-UA"/>
              </w:rPr>
              <w:t>ості їх діяльності</w:t>
            </w:r>
          </w:p>
        </w:tc>
      </w:tr>
      <w:tr w:rsidR="003D7991" w:rsidRPr="00C960A3" w:rsidTr="00A40D03">
        <w:trPr>
          <w:trHeight w:val="2363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3.1.8</w:t>
            </w:r>
            <w:r w:rsidRPr="0029044C">
              <w:rPr>
                <w:rFonts w:ascii="Times New Roman" w:hAnsi="Times New Roman" w:cs="Times New Roman"/>
                <w:lang w:val="uk-UA"/>
              </w:rPr>
              <w:t>. Проведення анкетувань, опитувань мешканців м. Миколаїв, відвідувачів вис</w:t>
            </w:r>
            <w:r>
              <w:rPr>
                <w:rFonts w:ascii="Times New Roman" w:hAnsi="Times New Roman" w:cs="Times New Roman"/>
                <w:lang w:val="uk-UA"/>
              </w:rPr>
              <w:t>тавково-ярмаркових заходів тощо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щодо асортименту та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якості товарів  місцевих виробників. Проведення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маркетингових досліджень ринку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29044C">
              <w:rPr>
                <w:rFonts w:ascii="Times New Roman" w:hAnsi="Times New Roman" w:cs="Times New Roman"/>
                <w:lang w:val="uk-UA"/>
              </w:rPr>
              <w:t>приятливі умови для місцевих товаровиробників, підвищення їх конкурентоспроможності</w:t>
            </w:r>
          </w:p>
        </w:tc>
      </w:tr>
      <w:tr w:rsidR="003D7991" w:rsidRPr="003D7991" w:rsidTr="00A40D03">
        <w:trPr>
          <w:trHeight w:val="1336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3.1</w:t>
            </w:r>
            <w:r w:rsidRPr="00FE4614">
              <w:rPr>
                <w:rFonts w:ascii="Times New Roman" w:hAnsi="Times New Roman" w:cs="Times New Roman"/>
                <w:lang w:val="uk-UA"/>
              </w:rPr>
              <w:t>.9  Створення бази даних Миколаївських товаровиробників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росування продукції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суб’єктів підприємництва, збільшення обсягів реалізації </w:t>
            </w:r>
            <w:r>
              <w:rPr>
                <w:rFonts w:ascii="Times New Roman" w:hAnsi="Times New Roman" w:cs="Times New Roman"/>
                <w:lang w:val="uk-UA"/>
              </w:rPr>
              <w:t>місцевої продукції на ринку</w:t>
            </w: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991" w:rsidRPr="00C960A3" w:rsidTr="00A40D03">
        <w:trPr>
          <w:trHeight w:val="139"/>
        </w:trPr>
        <w:tc>
          <w:tcPr>
            <w:tcW w:w="15714" w:type="dxa"/>
            <w:gridSpan w:val="9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b/>
                <w:bCs/>
                <w:lang w:val="uk-UA"/>
              </w:rPr>
              <w:t>4. Інформаційна підтримка</w:t>
            </w:r>
          </w:p>
        </w:tc>
      </w:tr>
      <w:tr w:rsidR="003D7991" w:rsidRPr="00C960A3" w:rsidTr="00A40D03">
        <w:trPr>
          <w:trHeight w:val="129"/>
        </w:trPr>
        <w:tc>
          <w:tcPr>
            <w:tcW w:w="678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1985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Розвиток інформаційної підтримки підприємців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4.1.1. </w:t>
            </w:r>
            <w:r>
              <w:rPr>
                <w:rFonts w:ascii="Times New Roman" w:hAnsi="Times New Roman" w:cs="Times New Roman"/>
                <w:lang w:val="uk-UA"/>
              </w:rPr>
              <w:t>Створення інформаційного ресурсу, баз даних суб’єктів підприємництва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Вересень 2017 року, вересень 2018 року </w:t>
            </w:r>
            <w:r>
              <w:rPr>
                <w:rFonts w:ascii="Times New Roman" w:hAnsi="Times New Roman" w:cs="Times New Roman"/>
                <w:lang w:val="uk-UA"/>
              </w:rPr>
              <w:t>вересень 2019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706" w:type="dxa"/>
            <w:gridSpan w:val="2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Стимулювання розвитку підприємництва</w:t>
            </w:r>
          </w:p>
        </w:tc>
      </w:tr>
      <w:tr w:rsidR="003D7991" w:rsidRPr="00C960A3" w:rsidTr="00A40D03">
        <w:trPr>
          <w:trHeight w:val="118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4.1.2. Організація та проведення Дня підприємця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6046C">
              <w:rPr>
                <w:rFonts w:ascii="Times New Roman" w:hAnsi="Times New Roman" w:cs="Times New Roman"/>
                <w:lang w:val="uk-UA"/>
              </w:rPr>
              <w:t>України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Вересень 2017 року, вересень 2018 року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вересень 2019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3D7991" w:rsidRPr="0029044C" w:rsidRDefault="003D7991" w:rsidP="00A40D03">
            <w:pPr>
              <w:spacing w:after="20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06" w:type="dxa"/>
            <w:gridSpan w:val="2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C960A3" w:rsidTr="00A40D03">
        <w:trPr>
          <w:trHeight w:val="193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4.1.3. </w:t>
            </w:r>
            <w:r w:rsidRPr="00FE4614">
              <w:rPr>
                <w:rFonts w:ascii="Times New Roman" w:hAnsi="Times New Roman" w:cs="Times New Roman"/>
                <w:lang w:val="uk-UA"/>
              </w:rPr>
              <w:t>Проведення конкурсу: «Кращий за професією» та інших тематичних конкурсів - ярмарків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440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143280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96047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2706" w:type="dxa"/>
            <w:gridSpan w:val="2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C960A3" w:rsidTr="00A40D03">
        <w:trPr>
          <w:trHeight w:val="125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4.1.4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. Створення  </w:t>
            </w:r>
            <w:r>
              <w:rPr>
                <w:rFonts w:ascii="Times New Roman" w:hAnsi="Times New Roman" w:cs="Times New Roman"/>
                <w:lang w:val="uk-UA"/>
              </w:rPr>
              <w:t>баз даних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«Підприємництво і Наука»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 xml:space="preserve">Протягом строку дії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 xml:space="preserve">Департамент економічного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приятливі умови для місцевих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товаровиробників</w:t>
            </w:r>
            <w:r>
              <w:rPr>
                <w:rFonts w:ascii="Times New Roman" w:hAnsi="Times New Roman" w:cs="Times New Roman"/>
                <w:lang w:val="uk-UA"/>
              </w:rPr>
              <w:t xml:space="preserve">, підвищення їх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конкурентоспром</w:t>
            </w:r>
            <w:r w:rsidRPr="0029044C">
              <w:rPr>
                <w:rFonts w:ascii="Times New Roman" w:hAnsi="Times New Roman" w:cs="Times New Roman"/>
                <w:lang w:val="uk-UA"/>
              </w:rPr>
              <w:t>ж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9044C">
              <w:rPr>
                <w:rFonts w:ascii="Times New Roman" w:hAnsi="Times New Roman" w:cs="Times New Roman"/>
                <w:lang w:val="uk-UA"/>
              </w:rPr>
              <w:t>ності</w:t>
            </w:r>
            <w:proofErr w:type="spellEnd"/>
          </w:p>
        </w:tc>
      </w:tr>
      <w:tr w:rsidR="003D7991" w:rsidRPr="00C960A3" w:rsidTr="00A40D03">
        <w:trPr>
          <w:trHeight w:val="140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4.1.5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. Інформування про об’єкти інфраструктури підтримки підприємництва, послуги, які вони надають. Підготовка презентаційних матеріалів щодо діяльності об’єктів інфраструктури підтримки підприємництва. Поширення успішного досвіду діяльності бізнес 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інкубаторів</w:t>
            </w:r>
            <w:r>
              <w:rPr>
                <w:rFonts w:ascii="Times New Roman" w:hAnsi="Times New Roman" w:cs="Times New Roman"/>
                <w:lang w:val="uk-UA"/>
              </w:rPr>
              <w:t>,  інших ініціатив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9044C">
              <w:rPr>
                <w:rFonts w:ascii="Times New Roman" w:hAnsi="Times New Roman" w:cs="Times New Roman"/>
                <w:lang w:val="uk-UA"/>
              </w:rPr>
              <w:t>алучення населення міста  до підприємництва;</w:t>
            </w:r>
          </w:p>
        </w:tc>
      </w:tr>
      <w:tr w:rsidR="003D7991" w:rsidRPr="00C960A3" w:rsidTr="00A40D03">
        <w:trPr>
          <w:trHeight w:val="126"/>
        </w:trPr>
        <w:tc>
          <w:tcPr>
            <w:tcW w:w="678" w:type="dxa"/>
            <w:vMerge w:val="restart"/>
            <w:tcBorders>
              <w:top w:val="nil"/>
            </w:tcBorders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4.1.6</w:t>
            </w:r>
            <w:r w:rsidRPr="0029044C">
              <w:rPr>
                <w:rFonts w:ascii="Times New Roman" w:hAnsi="Times New Roman" w:cs="Times New Roman"/>
                <w:lang w:val="uk-UA"/>
              </w:rPr>
              <w:t>. Інформування про тендерні закупівлі, що проводяться розпорядниками бюджетних коштів Миколаївської міської ради, на інтернет-рес</w:t>
            </w:r>
            <w:r>
              <w:rPr>
                <w:rFonts w:ascii="Times New Roman" w:hAnsi="Times New Roman" w:cs="Times New Roman"/>
                <w:lang w:val="uk-UA"/>
              </w:rPr>
              <w:t>урсі Миколаївської міської ради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</w:t>
            </w: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347EC9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347EC9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9044C">
              <w:rPr>
                <w:rFonts w:ascii="Times New Roman" w:hAnsi="Times New Roman" w:cs="Times New Roman"/>
                <w:lang w:val="uk-UA"/>
              </w:rPr>
              <w:t>абезпечення економії фінансових ресурсів при використанні механізму ел</w:t>
            </w:r>
            <w:r>
              <w:rPr>
                <w:rFonts w:ascii="Times New Roman" w:hAnsi="Times New Roman" w:cs="Times New Roman"/>
                <w:lang w:val="uk-UA"/>
              </w:rPr>
              <w:t>ектронних державних закупівель</w:t>
            </w:r>
          </w:p>
        </w:tc>
      </w:tr>
      <w:tr w:rsidR="003D7991" w:rsidRPr="00794EB3" w:rsidTr="00A40D03">
        <w:trPr>
          <w:trHeight w:val="126"/>
        </w:trPr>
        <w:tc>
          <w:tcPr>
            <w:tcW w:w="678" w:type="dxa"/>
            <w:vMerge/>
            <w:tcBorders>
              <w:top w:val="nil"/>
            </w:tcBorders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4.1.7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. Вивчення та поширення кращих практик соціально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 xml:space="preserve">відповідального бізнесу 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 Миколаєва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BE0608">
              <w:rPr>
                <w:rFonts w:ascii="Times New Roman" w:hAnsi="Times New Roman" w:cs="Times New Roman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BE0608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9044C">
              <w:rPr>
                <w:rFonts w:ascii="Times New Roman" w:hAnsi="Times New Roman" w:cs="Times New Roman"/>
                <w:lang w:val="uk-UA"/>
              </w:rPr>
              <w:t>більшення кількості успішних бізнесів, підвищенн</w:t>
            </w:r>
            <w:r>
              <w:rPr>
                <w:rFonts w:ascii="Times New Roman" w:hAnsi="Times New Roman" w:cs="Times New Roman"/>
                <w:lang w:val="uk-UA"/>
              </w:rPr>
              <w:t xml:space="preserve">я позитивного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іміджу підприємця</w:t>
            </w:r>
          </w:p>
        </w:tc>
      </w:tr>
      <w:tr w:rsidR="003D7991" w:rsidRPr="00C960A3" w:rsidTr="00A40D03">
        <w:trPr>
          <w:trHeight w:val="150"/>
        </w:trPr>
        <w:tc>
          <w:tcPr>
            <w:tcW w:w="678" w:type="dxa"/>
            <w:vMerge/>
            <w:tcBorders>
              <w:top w:val="nil"/>
            </w:tcBorders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4.1.8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. Запровадження гарячих ліній інформаційно-консультаційного характеру, громадських </w:t>
            </w:r>
            <w:proofErr w:type="spellStart"/>
            <w:r w:rsidRPr="0029044C">
              <w:rPr>
                <w:rFonts w:ascii="Times New Roman" w:hAnsi="Times New Roman" w:cs="Times New Roman"/>
                <w:lang w:val="uk-UA"/>
              </w:rPr>
              <w:t>приймалень</w:t>
            </w:r>
            <w:proofErr w:type="spellEnd"/>
            <w:r w:rsidRPr="0029044C">
              <w:rPr>
                <w:rFonts w:ascii="Times New Roman" w:hAnsi="Times New Roman" w:cs="Times New Roman"/>
                <w:lang w:val="uk-UA"/>
              </w:rPr>
              <w:t xml:space="preserve"> для підприємців (за необхідністю)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КУ </w:t>
            </w:r>
            <w:r>
              <w:rPr>
                <w:rFonts w:ascii="Times New Roman" w:hAnsi="Times New Roman" w:cs="Times New Roman"/>
                <w:lang w:val="uk-UA"/>
              </w:rPr>
              <w:t xml:space="preserve">ММР </w:t>
            </w:r>
            <w:r w:rsidRPr="0029044C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29044C">
              <w:rPr>
                <w:rFonts w:ascii="Times New Roman" w:hAnsi="Times New Roman" w:cs="Times New Roman"/>
                <w:lang w:val="uk-UA"/>
              </w:rPr>
              <w:t>іський фонд підтримки підприємництва»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CF4B9F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CF4B9F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Підвищення професійного рівня та обізнаності суб’єктів господарювання при здійсненні підприємницької діяльності.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Популяризація досягнень кращих представників малого і середнього бізнесу міста</w:t>
            </w:r>
          </w:p>
        </w:tc>
      </w:tr>
      <w:tr w:rsidR="003D7991" w:rsidRPr="00C960A3" w:rsidTr="00A40D03">
        <w:trPr>
          <w:trHeight w:val="118"/>
        </w:trPr>
        <w:tc>
          <w:tcPr>
            <w:tcW w:w="15714" w:type="dxa"/>
            <w:gridSpan w:val="9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b/>
                <w:bCs/>
                <w:lang w:val="uk-UA"/>
              </w:rPr>
              <w:t>5. Формування інфраструктури підтримки підприємництва</w:t>
            </w:r>
          </w:p>
        </w:tc>
      </w:tr>
      <w:tr w:rsidR="003D7991" w:rsidRPr="003D7991" w:rsidTr="00A40D03">
        <w:trPr>
          <w:trHeight w:val="150"/>
        </w:trPr>
        <w:tc>
          <w:tcPr>
            <w:tcW w:w="678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9044C">
              <w:rPr>
                <w:rFonts w:ascii="Times New Roman" w:hAnsi="Times New Roman" w:cs="Times New Roman"/>
                <w:b/>
                <w:lang w:val="uk-UA"/>
              </w:rPr>
              <w:t>5.1</w:t>
            </w:r>
          </w:p>
        </w:tc>
        <w:tc>
          <w:tcPr>
            <w:tcW w:w="1985" w:type="dxa"/>
            <w:vMerge w:val="restart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29044C">
              <w:rPr>
                <w:rFonts w:ascii="Times New Roman" w:hAnsi="Times New Roman" w:cs="Times New Roman"/>
                <w:lang w:val="uk-UA"/>
              </w:rPr>
              <w:t>досконалення інфраструктури підтримки суб'єктів мало</w:t>
            </w:r>
            <w:r>
              <w:rPr>
                <w:rFonts w:ascii="Times New Roman" w:hAnsi="Times New Roman" w:cs="Times New Roman"/>
                <w:lang w:val="uk-UA"/>
              </w:rPr>
              <w:t xml:space="preserve">го і середнього підприємництва </w:t>
            </w:r>
          </w:p>
        </w:tc>
        <w:tc>
          <w:tcPr>
            <w:tcW w:w="2122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5.1.1.Статутна діяльність 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 КУ </w:t>
            </w:r>
            <w:r>
              <w:rPr>
                <w:rFonts w:ascii="Times New Roman" w:hAnsi="Times New Roman" w:cs="Times New Roman"/>
                <w:lang w:val="uk-UA"/>
              </w:rPr>
              <w:t xml:space="preserve">ММР </w:t>
            </w:r>
            <w:r w:rsidRPr="0029044C">
              <w:rPr>
                <w:rFonts w:ascii="Times New Roman" w:hAnsi="Times New Roman" w:cs="Times New Roman"/>
                <w:lang w:val="uk-UA"/>
              </w:rPr>
              <w:t>«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Pr="0029044C">
              <w:rPr>
                <w:rFonts w:ascii="Times New Roman" w:hAnsi="Times New Roman" w:cs="Times New Roman"/>
                <w:lang w:val="uk-UA"/>
              </w:rPr>
              <w:t>іський фонд підтримки підприємництва»</w:t>
            </w: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</w:t>
            </w:r>
          </w:p>
        </w:tc>
        <w:tc>
          <w:tcPr>
            <w:tcW w:w="2706" w:type="dxa"/>
            <w:gridSpan w:val="2"/>
          </w:tcPr>
          <w:p w:rsidR="003D7991" w:rsidRPr="007E7905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7E7905">
              <w:rPr>
                <w:rFonts w:ascii="Times New Roman" w:hAnsi="Times New Roman" w:cs="Times New Roman"/>
                <w:lang w:val="uk-UA"/>
              </w:rPr>
              <w:t>Розширення переліку механізмів ресурсної підтримки</w:t>
            </w:r>
          </w:p>
        </w:tc>
      </w:tr>
      <w:tr w:rsidR="003D7991" w:rsidRPr="00C960A3" w:rsidTr="00A40D03">
        <w:trPr>
          <w:trHeight w:val="129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5.1.2.Організація і проведення конкурсу студентських </w:t>
            </w:r>
            <w:proofErr w:type="spellStart"/>
            <w:r w:rsidRPr="0029044C">
              <w:rPr>
                <w:rFonts w:ascii="Times New Roman" w:hAnsi="Times New Roman" w:cs="Times New Roman"/>
                <w:lang w:val="uk-UA"/>
              </w:rPr>
              <w:t>стартапів</w:t>
            </w:r>
            <w:proofErr w:type="spellEnd"/>
            <w:r w:rsidRPr="0029044C">
              <w:rPr>
                <w:rFonts w:ascii="Times New Roman" w:hAnsi="Times New Roman" w:cs="Times New Roman"/>
                <w:lang w:val="uk-UA"/>
              </w:rPr>
              <w:t xml:space="preserve"> міжвузівського «Студентського бізнес-інкубатора»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9044C">
              <w:rPr>
                <w:rFonts w:ascii="Times New Roman" w:hAnsi="Times New Roman" w:cs="Times New Roman"/>
                <w:lang w:val="uk-UA"/>
              </w:rPr>
              <w:t>алуч</w:t>
            </w:r>
            <w:r>
              <w:rPr>
                <w:rFonts w:ascii="Times New Roman" w:hAnsi="Times New Roman" w:cs="Times New Roman"/>
                <w:lang w:val="uk-UA"/>
              </w:rPr>
              <w:t>ення молоді,  до підприємництва</w:t>
            </w:r>
          </w:p>
        </w:tc>
      </w:tr>
      <w:tr w:rsidR="003D7991" w:rsidRPr="00C960A3" w:rsidTr="00A40D03">
        <w:trPr>
          <w:trHeight w:val="97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5.1.3.Підтримка та залучення представників активної частини населення із соціально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вразливих категорій громадян (учасники АТО, внутрішньо переміщені особи, люди з інвалідністю) до бізнес-інкубаційного процесу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2706" w:type="dxa"/>
            <w:gridSpan w:val="2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Залучення</w:t>
            </w:r>
            <w:r w:rsidRPr="0029044C">
              <w:rPr>
                <w:rFonts w:ascii="Times New Roman" w:hAnsi="Times New Roman" w:cs="Times New Roman"/>
                <w:lang w:val="uk-UA"/>
              </w:rPr>
              <w:t>, внутрішньо переміщених осіб, соціально незахище</w:t>
            </w:r>
            <w:r>
              <w:rPr>
                <w:rFonts w:ascii="Times New Roman" w:hAnsi="Times New Roman" w:cs="Times New Roman"/>
                <w:lang w:val="uk-UA"/>
              </w:rPr>
              <w:t>них категорій до підприємництва</w:t>
            </w:r>
          </w:p>
        </w:tc>
      </w:tr>
      <w:tr w:rsidR="003D7991" w:rsidRPr="00C960A3" w:rsidTr="00A40D03">
        <w:trPr>
          <w:trHeight w:val="140"/>
        </w:trPr>
        <w:tc>
          <w:tcPr>
            <w:tcW w:w="15714" w:type="dxa"/>
            <w:gridSpan w:val="9"/>
          </w:tcPr>
          <w:p w:rsidR="003D7991" w:rsidRPr="00C960A3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6. Підприємницьке навчання</w:t>
            </w:r>
            <w:r w:rsidRPr="00340C79">
              <w:rPr>
                <w:rFonts w:ascii="Times New Roman" w:hAnsi="Times New Roman" w:cs="Times New Roman"/>
                <w:b/>
                <w:lang w:val="uk-UA"/>
              </w:rPr>
              <w:t>, Кадрова інфраструктура</w:t>
            </w:r>
          </w:p>
        </w:tc>
      </w:tr>
      <w:tr w:rsidR="003D7991" w:rsidRPr="00DC64EB" w:rsidTr="00A40D03">
        <w:trPr>
          <w:trHeight w:val="150"/>
        </w:trPr>
        <w:tc>
          <w:tcPr>
            <w:tcW w:w="678" w:type="dxa"/>
            <w:vMerge w:val="restart"/>
          </w:tcPr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88207F"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1985" w:type="dxa"/>
            <w:vMerge w:val="restart"/>
          </w:tcPr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88207F">
              <w:rPr>
                <w:rFonts w:ascii="Times New Roman" w:hAnsi="Times New Roman" w:cs="Times New Roman"/>
                <w:lang w:val="uk-UA"/>
              </w:rPr>
              <w:t>Підвищення освітнього та кваліфікаційного рівня</w:t>
            </w: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88207F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88207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6.1.1.Організація і проведення курсів для підприємців - початківців малого і середнього підприємництва з метою підвищення рівня правової та економічної грамотності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2706" w:type="dxa"/>
            <w:gridSpan w:val="2"/>
            <w:vMerge w:val="restart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Підвищення самозайнятості населення шляхом збільшення кількості суб’єктів господарювання, зменшення рівня безробіття за рахунок створення нових робочих місць. Підвищення рівня правової та е</w:t>
            </w:r>
            <w:r>
              <w:rPr>
                <w:rFonts w:ascii="Times New Roman" w:hAnsi="Times New Roman" w:cs="Times New Roman"/>
                <w:lang w:val="uk-UA"/>
              </w:rPr>
              <w:t>кономічної обізнаності суб’єктів</w:t>
            </w:r>
          </w:p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господарювання</w:t>
            </w:r>
          </w:p>
        </w:tc>
      </w:tr>
      <w:tr w:rsidR="003D7991" w:rsidRPr="00C960A3" w:rsidTr="00A40D03">
        <w:trPr>
          <w:trHeight w:val="115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6.1.2. Розробка і проведення освітнього курсу «Бізнес, соціально орієнтований на місто»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706" w:type="dxa"/>
            <w:gridSpan w:val="2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114E12" w:rsidTr="00A40D03">
        <w:trPr>
          <w:trHeight w:val="4128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 xml:space="preserve">6.1.3. Організація навчальних семінарів, тренінгів та </w:t>
            </w:r>
            <w:proofErr w:type="spellStart"/>
            <w:r w:rsidRPr="0029044C">
              <w:rPr>
                <w:rFonts w:ascii="Times New Roman" w:hAnsi="Times New Roman" w:cs="Times New Roman"/>
                <w:lang w:val="uk-UA"/>
              </w:rPr>
              <w:t>вебінарів</w:t>
            </w:r>
            <w:proofErr w:type="spellEnd"/>
            <w:r w:rsidRPr="0029044C">
              <w:rPr>
                <w:rFonts w:ascii="Times New Roman" w:hAnsi="Times New Roman" w:cs="Times New Roman"/>
                <w:lang w:val="uk-UA"/>
              </w:rPr>
              <w:t xml:space="preserve"> для суб’єктів господарювання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 Миколаївської міської ради,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установи та організації міста Миколаєва</w:t>
            </w: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DA46CF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DA46CF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ідвищення рівня знань, навичок суб’єктів господарювання щодо ведення бізнесу;  підвищення рівня підприємницької освіти населення</w:t>
            </w:r>
          </w:p>
        </w:tc>
      </w:tr>
      <w:tr w:rsidR="003D7991" w:rsidRPr="003D7991" w:rsidTr="00A40D03">
        <w:trPr>
          <w:trHeight w:val="136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6.1.4. Здійснення професійного навчання за професіями (спеціальностями) та напрямами, що дають змогу займатися підприємницькою діяльністю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Районні центри зайнятості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м. Миколаєва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(за погодженням)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Кошти Фонду загально - обов’язкового державного соціального страхування на випадок безробіття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В межах кошторису Фонду загально - обов’язкового державного соціального страхування на випадок безробіття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ідвищення рівня знань, навичок суб’єктів господарювання щодо ведення бізнесу;  підвищення рівня підприємницької освіти населення</w:t>
            </w:r>
          </w:p>
        </w:tc>
      </w:tr>
      <w:tr w:rsidR="003D7991" w:rsidRPr="003D7991" w:rsidTr="00A40D03">
        <w:trPr>
          <w:trHeight w:val="161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6.1.5. Надання безоплатних індивідуальних і групових консультацій з питань організації та провадження підприємницької діяльності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Районні центри зайнятості м. Миколаєва  (за погодженням)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Кошти Фонду загально - обов’язкового державного соціального страхування на випадок безробіття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В межах кошторису Фонду загально - обов’язкового державного соціального страхування на випадок безробіття</w:t>
            </w:r>
          </w:p>
        </w:tc>
        <w:tc>
          <w:tcPr>
            <w:tcW w:w="2706" w:type="dxa"/>
            <w:gridSpan w:val="2"/>
            <w:vMerge w:val="restart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</w:t>
            </w:r>
            <w:r w:rsidRPr="0029044C">
              <w:rPr>
                <w:rFonts w:ascii="Times New Roman" w:hAnsi="Times New Roman" w:cs="Times New Roman"/>
                <w:lang w:val="uk-UA"/>
              </w:rPr>
              <w:t>ідвищення рівня знань, навичок суб’єктів господарювання щодо ведення бізнесу;  підвищення рівня підприємницької освіти населення</w:t>
            </w:r>
          </w:p>
        </w:tc>
      </w:tr>
      <w:tr w:rsidR="003D7991" w:rsidRPr="00C960A3" w:rsidTr="00A40D03">
        <w:trPr>
          <w:trHeight w:val="126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6.1.6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Організація тренінгів, семінарів, навчань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щодо започаткування та ведення підприємницької діяльності для жінок, молоді, початківців, людей з особливими потребами, соціально незахищених верств населення, в тому числі зі спрямуванням на самозайнятість, розвиток сімейних форм малого бізнесу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Постійно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Міський бюджет</w:t>
            </w:r>
          </w:p>
          <w:p w:rsidR="003D7991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2706" w:type="dxa"/>
            <w:gridSpan w:val="2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991" w:rsidRPr="00C960A3" w:rsidTr="00A40D03">
        <w:trPr>
          <w:trHeight w:val="2277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6.1.7 </w:t>
            </w:r>
            <w:r w:rsidRPr="0029044C">
              <w:rPr>
                <w:rFonts w:ascii="Times New Roman" w:hAnsi="Times New Roman" w:cs="Times New Roman"/>
                <w:lang w:val="uk-UA"/>
              </w:rPr>
              <w:t>Розробка та реалізація проекту “Основи підприємницької діяльності“ із залученням загальноосвітніх</w:t>
            </w:r>
            <w:r>
              <w:rPr>
                <w:rFonts w:ascii="Times New Roman" w:hAnsi="Times New Roman" w:cs="Times New Roman"/>
                <w:lang w:val="uk-UA"/>
              </w:rPr>
              <w:t xml:space="preserve"> навчальних закладів м. Миколаєва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ради,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правління освіти </w:t>
            </w:r>
            <w:r>
              <w:rPr>
                <w:rFonts w:ascii="Times New Roman" w:hAnsi="Times New Roman" w:cs="Times New Roman"/>
                <w:lang w:val="uk-UA"/>
              </w:rPr>
              <w:t xml:space="preserve">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C74445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C74445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29044C">
              <w:rPr>
                <w:rFonts w:ascii="Times New Roman" w:hAnsi="Times New Roman" w:cs="Times New Roman"/>
                <w:lang w:val="uk-UA"/>
              </w:rPr>
              <w:t>нтеграція підприємниць</w:t>
            </w:r>
            <w:r>
              <w:rPr>
                <w:rFonts w:ascii="Times New Roman" w:hAnsi="Times New Roman" w:cs="Times New Roman"/>
                <w:lang w:val="uk-UA"/>
              </w:rPr>
              <w:t>кого стилю у навчальні програми</w:t>
            </w:r>
          </w:p>
        </w:tc>
      </w:tr>
      <w:tr w:rsidR="003D7991" w:rsidRPr="003D7991" w:rsidTr="00A40D03">
        <w:trPr>
          <w:trHeight w:val="140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6.1.8 </w:t>
            </w:r>
            <w:r w:rsidRPr="0029044C">
              <w:rPr>
                <w:rFonts w:ascii="Times New Roman" w:hAnsi="Times New Roman" w:cs="Times New Roman"/>
                <w:lang w:val="uk-UA"/>
              </w:rPr>
              <w:t xml:space="preserve">Організація навчальних виїздів учнів професійно-технічних навчальних закладів на промислові підприємства міста, підприємства сфери побуту та </w:t>
            </w: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ресторанного господарства.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lastRenderedPageBreak/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ради,  управління освіти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29044C">
              <w:rPr>
                <w:rFonts w:ascii="Times New Roman" w:hAnsi="Times New Roman" w:cs="Times New Roman"/>
                <w:lang w:val="uk-UA"/>
              </w:rPr>
              <w:t>алагодження діалогу між підприємствами та ПТНЗ щодо забезпечен</w:t>
            </w:r>
            <w:r>
              <w:rPr>
                <w:rFonts w:ascii="Times New Roman" w:hAnsi="Times New Roman" w:cs="Times New Roman"/>
                <w:lang w:val="uk-UA"/>
              </w:rPr>
              <w:t>ня робочими місцями випускників</w:t>
            </w:r>
          </w:p>
        </w:tc>
      </w:tr>
      <w:tr w:rsidR="003D7991" w:rsidRPr="00114E12" w:rsidTr="00A40D03">
        <w:trPr>
          <w:trHeight w:val="93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6.1.9 </w:t>
            </w:r>
            <w:r w:rsidRPr="0029044C">
              <w:rPr>
                <w:rFonts w:ascii="Times New Roman" w:hAnsi="Times New Roman" w:cs="Times New Roman"/>
                <w:lang w:val="uk-UA"/>
              </w:rPr>
              <w:t>Співпраця з промисловими підприємствами задля встановлення сучасних навчальних лабораторій на базі професійно-технічних навчальних закладів з метою підготовки кваліфікованих кадрів.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ради,  управління освіти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2D42AD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2D42AD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Pr="0029044C">
              <w:rPr>
                <w:rFonts w:ascii="Times New Roman" w:hAnsi="Times New Roman" w:cs="Times New Roman"/>
                <w:lang w:val="uk-UA"/>
              </w:rPr>
              <w:t>алагодження діалогу між підприємствами та ПТНЗ щодо забезпечен</w:t>
            </w:r>
            <w:r>
              <w:rPr>
                <w:rFonts w:ascii="Times New Roman" w:hAnsi="Times New Roman" w:cs="Times New Roman"/>
                <w:lang w:val="uk-UA"/>
              </w:rPr>
              <w:t>ня робочими місцями випускників</w:t>
            </w:r>
          </w:p>
        </w:tc>
      </w:tr>
      <w:tr w:rsidR="003D7991" w:rsidRPr="00C960A3" w:rsidTr="00A40D03">
        <w:trPr>
          <w:trHeight w:val="72"/>
        </w:trPr>
        <w:tc>
          <w:tcPr>
            <w:tcW w:w="678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6.1.10 </w:t>
            </w:r>
            <w:r w:rsidRPr="0029044C">
              <w:rPr>
                <w:rFonts w:ascii="Times New Roman" w:hAnsi="Times New Roman" w:cs="Times New Roman"/>
                <w:lang w:val="uk-UA"/>
              </w:rPr>
              <w:t>Залучення фахівців промислових підприємств до організації майстер-класів та навчань для учнів професійно-технічних навчаль</w:t>
            </w:r>
            <w:r>
              <w:rPr>
                <w:rFonts w:ascii="Times New Roman" w:hAnsi="Times New Roman" w:cs="Times New Roman"/>
                <w:lang w:val="uk-UA"/>
              </w:rPr>
              <w:t>них закладів на виробничій базі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ради,  управління освіти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Default="003D7991" w:rsidP="00A40D03">
            <w:pPr>
              <w:jc w:val="center"/>
            </w:pPr>
            <w:r w:rsidRPr="001F6A28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552" w:type="dxa"/>
          </w:tcPr>
          <w:p w:rsidR="003D7991" w:rsidRDefault="003D7991" w:rsidP="00A40D03">
            <w:pPr>
              <w:jc w:val="center"/>
            </w:pPr>
            <w:r w:rsidRPr="001F6A28">
              <w:rPr>
                <w:rFonts w:ascii="Times New Roman" w:hAnsi="Times New Roman" w:cs="Times New Roman"/>
                <w:lang w:val="uk-UA"/>
              </w:rPr>
              <w:t>Не потребує фінансування</w:t>
            </w:r>
          </w:p>
        </w:tc>
        <w:tc>
          <w:tcPr>
            <w:tcW w:w="2706" w:type="dxa"/>
            <w:gridSpan w:val="2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29044C">
              <w:rPr>
                <w:rFonts w:ascii="Times New Roman" w:hAnsi="Times New Roman" w:cs="Times New Roman"/>
                <w:lang w:val="uk-UA"/>
              </w:rPr>
              <w:t>рганізація виробничого навчання студентів на підприємствах</w:t>
            </w:r>
          </w:p>
        </w:tc>
      </w:tr>
      <w:tr w:rsidR="003D7991" w:rsidRPr="003D7991" w:rsidTr="00A40D03">
        <w:trPr>
          <w:gridAfter w:val="1"/>
          <w:wAfter w:w="13" w:type="dxa"/>
          <w:trHeight w:val="140"/>
        </w:trPr>
        <w:tc>
          <w:tcPr>
            <w:tcW w:w="678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BA13D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6.1.11 </w:t>
            </w:r>
            <w:r w:rsidRPr="0029044C">
              <w:rPr>
                <w:rFonts w:ascii="Times New Roman" w:hAnsi="Times New Roman" w:cs="Times New Roman"/>
                <w:lang w:val="uk-UA"/>
              </w:rPr>
              <w:t>Розробка та реалізація про</w:t>
            </w:r>
            <w:r>
              <w:rPr>
                <w:rFonts w:ascii="Times New Roman" w:hAnsi="Times New Roman" w:cs="Times New Roman"/>
                <w:lang w:val="uk-UA"/>
              </w:rPr>
              <w:t>екту “Знайди себе у  Миколаєві”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</w:t>
            </w:r>
            <w:r>
              <w:rPr>
                <w:rFonts w:ascii="Times New Roman" w:hAnsi="Times New Roman" w:cs="Times New Roman"/>
                <w:lang w:val="uk-UA"/>
              </w:rPr>
              <w:t>звитку  Миколаївської міської ради</w:t>
            </w:r>
          </w:p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693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29044C">
              <w:rPr>
                <w:rFonts w:ascii="Times New Roman" w:hAnsi="Times New Roman" w:cs="Times New Roman"/>
                <w:lang w:val="uk-UA"/>
              </w:rPr>
              <w:t>більшення кількості суб’єктів підприємництва, створення нових робочих місць</w:t>
            </w:r>
          </w:p>
        </w:tc>
      </w:tr>
      <w:tr w:rsidR="003D7991" w:rsidRPr="00C960A3" w:rsidTr="00A40D03">
        <w:trPr>
          <w:gridAfter w:val="1"/>
          <w:wAfter w:w="13" w:type="dxa"/>
          <w:trHeight w:val="1874"/>
        </w:trPr>
        <w:tc>
          <w:tcPr>
            <w:tcW w:w="678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2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6.1.12 </w:t>
            </w:r>
            <w:r w:rsidRPr="0029044C">
              <w:rPr>
                <w:rFonts w:ascii="Times New Roman" w:hAnsi="Times New Roman" w:cs="Times New Roman"/>
                <w:lang w:val="uk-UA"/>
              </w:rPr>
              <w:t>Проведення тематичних зустрічей провідних підприємців міста з учнями, студентами</w:t>
            </w:r>
            <w:r>
              <w:rPr>
                <w:rFonts w:ascii="Times New Roman" w:hAnsi="Times New Roman" w:cs="Times New Roman"/>
                <w:lang w:val="uk-UA"/>
              </w:rPr>
              <w:t xml:space="preserve"> “Від школяра до бізнесмена“</w:t>
            </w:r>
          </w:p>
        </w:tc>
        <w:tc>
          <w:tcPr>
            <w:tcW w:w="1560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Протягом строку дії Програми</w:t>
            </w:r>
          </w:p>
        </w:tc>
        <w:tc>
          <w:tcPr>
            <w:tcW w:w="1985" w:type="dxa"/>
          </w:tcPr>
          <w:p w:rsidR="003D7991" w:rsidRPr="0029044C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Департамент економічного розвитку</w:t>
            </w:r>
            <w:r>
              <w:rPr>
                <w:rFonts w:ascii="Times New Roman" w:hAnsi="Times New Roman" w:cs="Times New Roman"/>
                <w:lang w:val="uk-UA"/>
              </w:rPr>
              <w:t xml:space="preserve">  Миколаївської міської ради,  управління освіти Миколаївської міської ради</w:t>
            </w:r>
          </w:p>
        </w:tc>
        <w:tc>
          <w:tcPr>
            <w:tcW w:w="2126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2552" w:type="dxa"/>
          </w:tcPr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D7991" w:rsidRPr="0029044C" w:rsidRDefault="003D7991" w:rsidP="00A40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9044C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693" w:type="dxa"/>
          </w:tcPr>
          <w:p w:rsidR="003D7991" w:rsidRPr="00C960A3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29044C">
              <w:rPr>
                <w:rFonts w:ascii="Times New Roman" w:hAnsi="Times New Roman" w:cs="Times New Roman"/>
                <w:lang w:val="uk-UA"/>
              </w:rPr>
              <w:t>нтеграція підприємниць</w:t>
            </w:r>
            <w:r>
              <w:rPr>
                <w:rFonts w:ascii="Times New Roman" w:hAnsi="Times New Roman" w:cs="Times New Roman"/>
                <w:lang w:val="uk-UA"/>
              </w:rPr>
              <w:t>кого стилю у навчальні програми</w:t>
            </w:r>
          </w:p>
        </w:tc>
      </w:tr>
      <w:tr w:rsidR="003D7991" w:rsidRPr="00C960A3" w:rsidTr="00A40D03">
        <w:trPr>
          <w:gridAfter w:val="1"/>
          <w:wAfter w:w="13" w:type="dxa"/>
          <w:trHeight w:val="393"/>
        </w:trPr>
        <w:tc>
          <w:tcPr>
            <w:tcW w:w="678" w:type="dxa"/>
          </w:tcPr>
          <w:p w:rsidR="003D7991" w:rsidRPr="00792B0B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D7991" w:rsidRPr="00792B0B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122" w:type="dxa"/>
          </w:tcPr>
          <w:p w:rsidR="003D7991" w:rsidRPr="00792B0B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D7991" w:rsidRPr="00792B0B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3D7991" w:rsidRPr="00792B0B" w:rsidRDefault="003D7991" w:rsidP="00A40D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D7991" w:rsidRPr="00792B0B" w:rsidRDefault="003D7991" w:rsidP="00A40D0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9817,5</w:t>
            </w:r>
          </w:p>
        </w:tc>
        <w:tc>
          <w:tcPr>
            <w:tcW w:w="2552" w:type="dxa"/>
            <w:vAlign w:val="center"/>
          </w:tcPr>
          <w:p w:rsidR="003D7991" w:rsidRPr="00792B0B" w:rsidRDefault="003D7991" w:rsidP="00A40D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3747,5</w:t>
            </w:r>
          </w:p>
        </w:tc>
        <w:tc>
          <w:tcPr>
            <w:tcW w:w="2693" w:type="dxa"/>
          </w:tcPr>
          <w:p w:rsidR="003D7991" w:rsidRDefault="003D7991" w:rsidP="00A40D0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D7991" w:rsidRDefault="003D7991" w:rsidP="003D79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D7991" w:rsidRPr="00FE4614" w:rsidRDefault="003D7991" w:rsidP="003D7991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E4614">
        <w:rPr>
          <w:rFonts w:ascii="Times New Roman" w:hAnsi="Times New Roman" w:cs="Times New Roman"/>
          <w:sz w:val="20"/>
          <w:szCs w:val="20"/>
          <w:lang w:val="uk-UA"/>
        </w:rPr>
        <w:t xml:space="preserve">ПРИМІТКА: остаточний обсяг визначається рішенням міської ради під час затвердження та виконання міського бюджету м. Миколаєва на відповідний бюджетний рік, без внесення змін до обсягів видатків, передбачених даним додатком . </w:t>
      </w:r>
    </w:p>
    <w:p w:rsidR="003D7991" w:rsidRPr="003D7991" w:rsidRDefault="003D7991" w:rsidP="003D7991">
      <w:pPr>
        <w:tabs>
          <w:tab w:val="left" w:pos="914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D7991" w:rsidRPr="003D7991" w:rsidSect="004D2CE1">
      <w:headerReference w:type="default" r:id="rId9"/>
      <w:pgSz w:w="16838" w:h="11906" w:orient="landscape"/>
      <w:pgMar w:top="993" w:right="536" w:bottom="850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62" w:rsidRDefault="00C63662" w:rsidP="00790AAF">
      <w:pPr>
        <w:spacing w:after="0" w:line="240" w:lineRule="auto"/>
      </w:pPr>
      <w:r>
        <w:separator/>
      </w:r>
    </w:p>
  </w:endnote>
  <w:endnote w:type="continuationSeparator" w:id="0">
    <w:p w:rsidR="00C63662" w:rsidRDefault="00C63662" w:rsidP="0079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62" w:rsidRDefault="00C63662" w:rsidP="00790AAF">
      <w:pPr>
        <w:spacing w:after="0" w:line="240" w:lineRule="auto"/>
      </w:pPr>
      <w:r>
        <w:separator/>
      </w:r>
    </w:p>
  </w:footnote>
  <w:footnote w:type="continuationSeparator" w:id="0">
    <w:p w:rsidR="00C63662" w:rsidRDefault="00C63662" w:rsidP="0079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FE" w:rsidRDefault="00C63662">
    <w:pPr>
      <w:pStyle w:val="ab"/>
      <w:jc w:val="center"/>
    </w:pPr>
  </w:p>
  <w:p w:rsidR="00377DFE" w:rsidRDefault="00C636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D90"/>
    <w:multiLevelType w:val="hybridMultilevel"/>
    <w:tmpl w:val="B502A6D8"/>
    <w:lvl w:ilvl="0" w:tplc="25CED178">
      <w:start w:val="2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36C21A1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CF4F89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72F6C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28E2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B32002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84590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93C738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E980D7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EFA"/>
    <w:multiLevelType w:val="hybridMultilevel"/>
    <w:tmpl w:val="C66A7DC0"/>
    <w:lvl w:ilvl="0" w:tplc="DAB4B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C7740A"/>
    <w:multiLevelType w:val="hybridMultilevel"/>
    <w:tmpl w:val="0D9A49A0"/>
    <w:lvl w:ilvl="0" w:tplc="25CED17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3468"/>
    <w:multiLevelType w:val="hybridMultilevel"/>
    <w:tmpl w:val="F57C2392"/>
    <w:lvl w:ilvl="0" w:tplc="46385186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C52F3F"/>
    <w:multiLevelType w:val="hybridMultilevel"/>
    <w:tmpl w:val="5E14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2F59"/>
    <w:multiLevelType w:val="hybridMultilevel"/>
    <w:tmpl w:val="7C647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6A2CE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E264D"/>
    <w:multiLevelType w:val="hybridMultilevel"/>
    <w:tmpl w:val="48CE9070"/>
    <w:lvl w:ilvl="0" w:tplc="25CED17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653E"/>
    <w:multiLevelType w:val="hybridMultilevel"/>
    <w:tmpl w:val="95102C5A"/>
    <w:lvl w:ilvl="0" w:tplc="D67A9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4A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672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CB1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ACF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07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4A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C3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5E25"/>
    <w:multiLevelType w:val="hybridMultilevel"/>
    <w:tmpl w:val="BC160C2E"/>
    <w:lvl w:ilvl="0" w:tplc="25CED178">
      <w:start w:val="2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239C61C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12C06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A8099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09447A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8A63C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3C99C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5C96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2236A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36AEF"/>
    <w:multiLevelType w:val="hybridMultilevel"/>
    <w:tmpl w:val="3F5287A2"/>
    <w:lvl w:ilvl="0" w:tplc="25CED178">
      <w:start w:val="201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 w:hint="default"/>
      </w:rPr>
    </w:lvl>
    <w:lvl w:ilvl="1" w:tplc="29B8E0D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06517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62ED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C84368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EB2AD9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F4ADD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D3ECE1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51E83C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B54BB"/>
    <w:multiLevelType w:val="hybridMultilevel"/>
    <w:tmpl w:val="C186C6E4"/>
    <w:lvl w:ilvl="0" w:tplc="25CED17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69BE"/>
    <w:multiLevelType w:val="hybridMultilevel"/>
    <w:tmpl w:val="5E542F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E90231"/>
    <w:multiLevelType w:val="hybridMultilevel"/>
    <w:tmpl w:val="A20E8D04"/>
    <w:lvl w:ilvl="0" w:tplc="7F6CD5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C47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2F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C71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28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07B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C69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86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2D6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1B25"/>
    <w:multiLevelType w:val="hybridMultilevel"/>
    <w:tmpl w:val="1AFC97BA"/>
    <w:lvl w:ilvl="0" w:tplc="52363D9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242"/>
        </w:tabs>
        <w:ind w:left="1242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C10E99"/>
    <w:multiLevelType w:val="hybridMultilevel"/>
    <w:tmpl w:val="34D06B14"/>
    <w:lvl w:ilvl="0" w:tplc="5F28F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5415F"/>
    <w:multiLevelType w:val="hybridMultilevel"/>
    <w:tmpl w:val="31D62C6C"/>
    <w:lvl w:ilvl="0" w:tplc="A4000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CD5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A8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6E3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56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60E3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63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03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44BD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4765E"/>
    <w:multiLevelType w:val="hybridMultilevel"/>
    <w:tmpl w:val="978436D0"/>
    <w:lvl w:ilvl="0" w:tplc="25CED17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B41C8"/>
    <w:multiLevelType w:val="hybridMultilevel"/>
    <w:tmpl w:val="010A530E"/>
    <w:lvl w:ilvl="0" w:tplc="E1E23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B5965"/>
    <w:multiLevelType w:val="hybridMultilevel"/>
    <w:tmpl w:val="A1548480"/>
    <w:lvl w:ilvl="0" w:tplc="25CED178">
      <w:start w:val="2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 w:tplc="BCC8DA6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D2CE3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100BA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E32DFC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8F0EDD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10C49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460D29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8E8CA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9"/>
  </w:num>
  <w:num w:numId="5">
    <w:abstractNumId w:val="15"/>
  </w:num>
  <w:num w:numId="6">
    <w:abstractNumId w:val="0"/>
  </w:num>
  <w:num w:numId="7">
    <w:abstractNumId w:val="7"/>
  </w:num>
  <w:num w:numId="8">
    <w:abstractNumId w:val="18"/>
  </w:num>
  <w:num w:numId="9">
    <w:abstractNumId w:val="4"/>
  </w:num>
  <w:num w:numId="10">
    <w:abstractNumId w:val="1"/>
  </w:num>
  <w:num w:numId="11">
    <w:abstractNumId w:val="11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6D"/>
    <w:rsid w:val="00003874"/>
    <w:rsid w:val="00010466"/>
    <w:rsid w:val="00016937"/>
    <w:rsid w:val="00020E6B"/>
    <w:rsid w:val="00030E78"/>
    <w:rsid w:val="0003323D"/>
    <w:rsid w:val="00037A53"/>
    <w:rsid w:val="000404AE"/>
    <w:rsid w:val="00040ECC"/>
    <w:rsid w:val="00046DDB"/>
    <w:rsid w:val="00075863"/>
    <w:rsid w:val="00075F80"/>
    <w:rsid w:val="0008276B"/>
    <w:rsid w:val="0008660D"/>
    <w:rsid w:val="0009168D"/>
    <w:rsid w:val="00094E07"/>
    <w:rsid w:val="00097914"/>
    <w:rsid w:val="000A4A42"/>
    <w:rsid w:val="000A5CE7"/>
    <w:rsid w:val="000A6C0C"/>
    <w:rsid w:val="000B67F5"/>
    <w:rsid w:val="000C19D4"/>
    <w:rsid w:val="000C1EBA"/>
    <w:rsid w:val="000C3617"/>
    <w:rsid w:val="000E0CDD"/>
    <w:rsid w:val="000E26F0"/>
    <w:rsid w:val="000E4763"/>
    <w:rsid w:val="000E4D18"/>
    <w:rsid w:val="000E7C3C"/>
    <w:rsid w:val="000F02FA"/>
    <w:rsid w:val="000F2B96"/>
    <w:rsid w:val="000F5804"/>
    <w:rsid w:val="000F5A35"/>
    <w:rsid w:val="00102FCC"/>
    <w:rsid w:val="00104333"/>
    <w:rsid w:val="00110EEF"/>
    <w:rsid w:val="00111CE7"/>
    <w:rsid w:val="001122E2"/>
    <w:rsid w:val="001229B6"/>
    <w:rsid w:val="00123F92"/>
    <w:rsid w:val="001269A5"/>
    <w:rsid w:val="001273D6"/>
    <w:rsid w:val="001424B2"/>
    <w:rsid w:val="00142A50"/>
    <w:rsid w:val="00147C76"/>
    <w:rsid w:val="001504A4"/>
    <w:rsid w:val="00150EFF"/>
    <w:rsid w:val="00156241"/>
    <w:rsid w:val="0015637C"/>
    <w:rsid w:val="001576A9"/>
    <w:rsid w:val="0016380C"/>
    <w:rsid w:val="00164EC8"/>
    <w:rsid w:val="001703A8"/>
    <w:rsid w:val="00177C6D"/>
    <w:rsid w:val="001814A6"/>
    <w:rsid w:val="0018763E"/>
    <w:rsid w:val="001928D3"/>
    <w:rsid w:val="00194028"/>
    <w:rsid w:val="00196C6E"/>
    <w:rsid w:val="001A4613"/>
    <w:rsid w:val="001A5711"/>
    <w:rsid w:val="001B1DB1"/>
    <w:rsid w:val="001B327E"/>
    <w:rsid w:val="001B4096"/>
    <w:rsid w:val="001B6B1C"/>
    <w:rsid w:val="001B725C"/>
    <w:rsid w:val="001C1F50"/>
    <w:rsid w:val="001C309B"/>
    <w:rsid w:val="001D06AE"/>
    <w:rsid w:val="001D1A70"/>
    <w:rsid w:val="001D1D38"/>
    <w:rsid w:val="001D3799"/>
    <w:rsid w:val="001D4D54"/>
    <w:rsid w:val="001D7471"/>
    <w:rsid w:val="001E31BE"/>
    <w:rsid w:val="001E5023"/>
    <w:rsid w:val="001E5267"/>
    <w:rsid w:val="001E5FA7"/>
    <w:rsid w:val="001F0DDC"/>
    <w:rsid w:val="001F0E76"/>
    <w:rsid w:val="001F1A8A"/>
    <w:rsid w:val="001F47C0"/>
    <w:rsid w:val="001F5952"/>
    <w:rsid w:val="001F761A"/>
    <w:rsid w:val="00200172"/>
    <w:rsid w:val="00201745"/>
    <w:rsid w:val="002070C8"/>
    <w:rsid w:val="00214A49"/>
    <w:rsid w:val="002228FA"/>
    <w:rsid w:val="0022486F"/>
    <w:rsid w:val="00226B26"/>
    <w:rsid w:val="00234F16"/>
    <w:rsid w:val="002434BA"/>
    <w:rsid w:val="002453BF"/>
    <w:rsid w:val="0024563E"/>
    <w:rsid w:val="00247567"/>
    <w:rsid w:val="00247AE9"/>
    <w:rsid w:val="00250C87"/>
    <w:rsid w:val="0025296F"/>
    <w:rsid w:val="00262053"/>
    <w:rsid w:val="00264221"/>
    <w:rsid w:val="00264BD2"/>
    <w:rsid w:val="00264C8B"/>
    <w:rsid w:val="00270CA9"/>
    <w:rsid w:val="00276286"/>
    <w:rsid w:val="002770EC"/>
    <w:rsid w:val="002809C2"/>
    <w:rsid w:val="0028172B"/>
    <w:rsid w:val="00284AC2"/>
    <w:rsid w:val="00290534"/>
    <w:rsid w:val="00296DCD"/>
    <w:rsid w:val="002A2397"/>
    <w:rsid w:val="002B08CE"/>
    <w:rsid w:val="002B5B67"/>
    <w:rsid w:val="002B7C46"/>
    <w:rsid w:val="002C0298"/>
    <w:rsid w:val="002D0AE4"/>
    <w:rsid w:val="002E6285"/>
    <w:rsid w:val="002F31A1"/>
    <w:rsid w:val="002F5672"/>
    <w:rsid w:val="00311536"/>
    <w:rsid w:val="00315EB0"/>
    <w:rsid w:val="00322926"/>
    <w:rsid w:val="003314C9"/>
    <w:rsid w:val="0033242D"/>
    <w:rsid w:val="003331D6"/>
    <w:rsid w:val="00335996"/>
    <w:rsid w:val="0033795D"/>
    <w:rsid w:val="003454DB"/>
    <w:rsid w:val="003463BC"/>
    <w:rsid w:val="00350142"/>
    <w:rsid w:val="0035111A"/>
    <w:rsid w:val="00352852"/>
    <w:rsid w:val="003556CD"/>
    <w:rsid w:val="00360CFE"/>
    <w:rsid w:val="00360F59"/>
    <w:rsid w:val="003638ED"/>
    <w:rsid w:val="00372248"/>
    <w:rsid w:val="00373560"/>
    <w:rsid w:val="00373C72"/>
    <w:rsid w:val="003758A1"/>
    <w:rsid w:val="00377BC5"/>
    <w:rsid w:val="003A1831"/>
    <w:rsid w:val="003B04BD"/>
    <w:rsid w:val="003B2DC3"/>
    <w:rsid w:val="003B3821"/>
    <w:rsid w:val="003B489C"/>
    <w:rsid w:val="003B4BE8"/>
    <w:rsid w:val="003D2AE8"/>
    <w:rsid w:val="003D42DB"/>
    <w:rsid w:val="003D636F"/>
    <w:rsid w:val="003D7991"/>
    <w:rsid w:val="003E0628"/>
    <w:rsid w:val="003F3A05"/>
    <w:rsid w:val="003F4334"/>
    <w:rsid w:val="003F47A7"/>
    <w:rsid w:val="00400544"/>
    <w:rsid w:val="00402B1A"/>
    <w:rsid w:val="00406F35"/>
    <w:rsid w:val="00412828"/>
    <w:rsid w:val="00412AF8"/>
    <w:rsid w:val="00412B83"/>
    <w:rsid w:val="004165A5"/>
    <w:rsid w:val="004200C6"/>
    <w:rsid w:val="00422676"/>
    <w:rsid w:val="00426EB3"/>
    <w:rsid w:val="00427BFE"/>
    <w:rsid w:val="0043195E"/>
    <w:rsid w:val="00432155"/>
    <w:rsid w:val="0043465E"/>
    <w:rsid w:val="00434F75"/>
    <w:rsid w:val="00437264"/>
    <w:rsid w:val="004428B3"/>
    <w:rsid w:val="00447453"/>
    <w:rsid w:val="00453702"/>
    <w:rsid w:val="004539B3"/>
    <w:rsid w:val="00455FFC"/>
    <w:rsid w:val="00457F49"/>
    <w:rsid w:val="00462B10"/>
    <w:rsid w:val="00462C45"/>
    <w:rsid w:val="0046652B"/>
    <w:rsid w:val="00471E30"/>
    <w:rsid w:val="0047675A"/>
    <w:rsid w:val="00476FDE"/>
    <w:rsid w:val="00477753"/>
    <w:rsid w:val="00484E51"/>
    <w:rsid w:val="004860D8"/>
    <w:rsid w:val="00491BAB"/>
    <w:rsid w:val="004941CB"/>
    <w:rsid w:val="004968A9"/>
    <w:rsid w:val="004A624A"/>
    <w:rsid w:val="004A6EC1"/>
    <w:rsid w:val="004B3D53"/>
    <w:rsid w:val="004B5FEC"/>
    <w:rsid w:val="004C1676"/>
    <w:rsid w:val="004C4BDC"/>
    <w:rsid w:val="004C7E1B"/>
    <w:rsid w:val="004E0FDA"/>
    <w:rsid w:val="004F1567"/>
    <w:rsid w:val="004F1F8C"/>
    <w:rsid w:val="004F2946"/>
    <w:rsid w:val="00505FD9"/>
    <w:rsid w:val="0050713B"/>
    <w:rsid w:val="00507CE6"/>
    <w:rsid w:val="0051105E"/>
    <w:rsid w:val="005115FC"/>
    <w:rsid w:val="0051435B"/>
    <w:rsid w:val="0051511D"/>
    <w:rsid w:val="00521F70"/>
    <w:rsid w:val="00526D7B"/>
    <w:rsid w:val="0054135E"/>
    <w:rsid w:val="005520E6"/>
    <w:rsid w:val="005558EC"/>
    <w:rsid w:val="00557452"/>
    <w:rsid w:val="00560844"/>
    <w:rsid w:val="00563963"/>
    <w:rsid w:val="0056467E"/>
    <w:rsid w:val="00570FB7"/>
    <w:rsid w:val="00571735"/>
    <w:rsid w:val="00584F4C"/>
    <w:rsid w:val="005859A1"/>
    <w:rsid w:val="00586F7D"/>
    <w:rsid w:val="005917E0"/>
    <w:rsid w:val="0059182C"/>
    <w:rsid w:val="005B2ED3"/>
    <w:rsid w:val="005B38D4"/>
    <w:rsid w:val="005C0C39"/>
    <w:rsid w:val="005C1641"/>
    <w:rsid w:val="005C4E7D"/>
    <w:rsid w:val="005D3C5A"/>
    <w:rsid w:val="005D64E0"/>
    <w:rsid w:val="005E396B"/>
    <w:rsid w:val="005E5D8F"/>
    <w:rsid w:val="005E7D6A"/>
    <w:rsid w:val="005F4338"/>
    <w:rsid w:val="00601CA0"/>
    <w:rsid w:val="00603E3E"/>
    <w:rsid w:val="00607CB2"/>
    <w:rsid w:val="00612437"/>
    <w:rsid w:val="00613DE6"/>
    <w:rsid w:val="00615D65"/>
    <w:rsid w:val="0061632B"/>
    <w:rsid w:val="0061732E"/>
    <w:rsid w:val="0063057B"/>
    <w:rsid w:val="00630BA4"/>
    <w:rsid w:val="006311B1"/>
    <w:rsid w:val="006433E4"/>
    <w:rsid w:val="006439F4"/>
    <w:rsid w:val="00644D8B"/>
    <w:rsid w:val="00645FD4"/>
    <w:rsid w:val="00650175"/>
    <w:rsid w:val="00652060"/>
    <w:rsid w:val="006529B6"/>
    <w:rsid w:val="0066467A"/>
    <w:rsid w:val="0066556A"/>
    <w:rsid w:val="006674B6"/>
    <w:rsid w:val="00670222"/>
    <w:rsid w:val="00670600"/>
    <w:rsid w:val="00674466"/>
    <w:rsid w:val="00674FAD"/>
    <w:rsid w:val="00683D0C"/>
    <w:rsid w:val="00690632"/>
    <w:rsid w:val="00690B93"/>
    <w:rsid w:val="00696E3D"/>
    <w:rsid w:val="0069721F"/>
    <w:rsid w:val="00697A3D"/>
    <w:rsid w:val="006A0386"/>
    <w:rsid w:val="006A170B"/>
    <w:rsid w:val="006B5A5D"/>
    <w:rsid w:val="006B7347"/>
    <w:rsid w:val="006C4BC9"/>
    <w:rsid w:val="006C50D8"/>
    <w:rsid w:val="006C6531"/>
    <w:rsid w:val="006D14C5"/>
    <w:rsid w:val="006D23C1"/>
    <w:rsid w:val="006D4696"/>
    <w:rsid w:val="006D77F1"/>
    <w:rsid w:val="006E0489"/>
    <w:rsid w:val="006E04F4"/>
    <w:rsid w:val="006E27DB"/>
    <w:rsid w:val="006E66DF"/>
    <w:rsid w:val="006E6AC1"/>
    <w:rsid w:val="0070421A"/>
    <w:rsid w:val="00705D05"/>
    <w:rsid w:val="0070713D"/>
    <w:rsid w:val="0072067D"/>
    <w:rsid w:val="007344D1"/>
    <w:rsid w:val="00746DC3"/>
    <w:rsid w:val="007552CE"/>
    <w:rsid w:val="00757384"/>
    <w:rsid w:val="00757B0F"/>
    <w:rsid w:val="007630CC"/>
    <w:rsid w:val="00770662"/>
    <w:rsid w:val="0077177F"/>
    <w:rsid w:val="00772DAB"/>
    <w:rsid w:val="00782200"/>
    <w:rsid w:val="00785780"/>
    <w:rsid w:val="00790AAF"/>
    <w:rsid w:val="00795FCD"/>
    <w:rsid w:val="007A0B17"/>
    <w:rsid w:val="007A132D"/>
    <w:rsid w:val="007A4627"/>
    <w:rsid w:val="007A5F27"/>
    <w:rsid w:val="007B03A0"/>
    <w:rsid w:val="007B215C"/>
    <w:rsid w:val="007B5351"/>
    <w:rsid w:val="007B79C7"/>
    <w:rsid w:val="007C0A22"/>
    <w:rsid w:val="007C4EC2"/>
    <w:rsid w:val="007C53A3"/>
    <w:rsid w:val="007C70DA"/>
    <w:rsid w:val="007D2E59"/>
    <w:rsid w:val="007D79DA"/>
    <w:rsid w:val="007E17B7"/>
    <w:rsid w:val="007E3781"/>
    <w:rsid w:val="007E6133"/>
    <w:rsid w:val="007E61A1"/>
    <w:rsid w:val="007F04C2"/>
    <w:rsid w:val="007F30DD"/>
    <w:rsid w:val="008022B8"/>
    <w:rsid w:val="0080438A"/>
    <w:rsid w:val="0081047D"/>
    <w:rsid w:val="00811493"/>
    <w:rsid w:val="00817FDD"/>
    <w:rsid w:val="00826244"/>
    <w:rsid w:val="00827190"/>
    <w:rsid w:val="00827332"/>
    <w:rsid w:val="00827426"/>
    <w:rsid w:val="0083009F"/>
    <w:rsid w:val="00835CAE"/>
    <w:rsid w:val="00844115"/>
    <w:rsid w:val="00845386"/>
    <w:rsid w:val="00845634"/>
    <w:rsid w:val="00847DC7"/>
    <w:rsid w:val="00851943"/>
    <w:rsid w:val="00853705"/>
    <w:rsid w:val="008574C7"/>
    <w:rsid w:val="00860655"/>
    <w:rsid w:val="00860C72"/>
    <w:rsid w:val="0086238D"/>
    <w:rsid w:val="00862BA7"/>
    <w:rsid w:val="008630FC"/>
    <w:rsid w:val="0086412C"/>
    <w:rsid w:val="0086462B"/>
    <w:rsid w:val="00870BEE"/>
    <w:rsid w:val="00870FF3"/>
    <w:rsid w:val="00873F88"/>
    <w:rsid w:val="0087537A"/>
    <w:rsid w:val="00877CFB"/>
    <w:rsid w:val="00881D92"/>
    <w:rsid w:val="0088735D"/>
    <w:rsid w:val="00892683"/>
    <w:rsid w:val="00895131"/>
    <w:rsid w:val="00895465"/>
    <w:rsid w:val="008A0D44"/>
    <w:rsid w:val="008A4164"/>
    <w:rsid w:val="008A55A5"/>
    <w:rsid w:val="008A765E"/>
    <w:rsid w:val="008B03A6"/>
    <w:rsid w:val="008B03E8"/>
    <w:rsid w:val="008B4FAC"/>
    <w:rsid w:val="008B5149"/>
    <w:rsid w:val="008B59DB"/>
    <w:rsid w:val="008B765C"/>
    <w:rsid w:val="008C122D"/>
    <w:rsid w:val="008C396F"/>
    <w:rsid w:val="008C3CC4"/>
    <w:rsid w:val="008C6CDB"/>
    <w:rsid w:val="008D4B42"/>
    <w:rsid w:val="008D78F0"/>
    <w:rsid w:val="008E2618"/>
    <w:rsid w:val="008E31FB"/>
    <w:rsid w:val="008E5518"/>
    <w:rsid w:val="008F093D"/>
    <w:rsid w:val="008F35F4"/>
    <w:rsid w:val="008F3C38"/>
    <w:rsid w:val="008F3CBA"/>
    <w:rsid w:val="008F5E5B"/>
    <w:rsid w:val="00910EFF"/>
    <w:rsid w:val="00914606"/>
    <w:rsid w:val="00915A74"/>
    <w:rsid w:val="00915C87"/>
    <w:rsid w:val="00917CBC"/>
    <w:rsid w:val="00923FFB"/>
    <w:rsid w:val="00931184"/>
    <w:rsid w:val="009362F4"/>
    <w:rsid w:val="00936848"/>
    <w:rsid w:val="00940A4C"/>
    <w:rsid w:val="0094274B"/>
    <w:rsid w:val="00955CFF"/>
    <w:rsid w:val="00956E85"/>
    <w:rsid w:val="009732E7"/>
    <w:rsid w:val="00973F2B"/>
    <w:rsid w:val="00974FD4"/>
    <w:rsid w:val="0098317A"/>
    <w:rsid w:val="0098528A"/>
    <w:rsid w:val="00986D6E"/>
    <w:rsid w:val="0099092C"/>
    <w:rsid w:val="009939BE"/>
    <w:rsid w:val="0099513E"/>
    <w:rsid w:val="009A0218"/>
    <w:rsid w:val="009A13E6"/>
    <w:rsid w:val="009A674C"/>
    <w:rsid w:val="009B7FAE"/>
    <w:rsid w:val="009D1485"/>
    <w:rsid w:val="009D295B"/>
    <w:rsid w:val="009D49C6"/>
    <w:rsid w:val="009D53E6"/>
    <w:rsid w:val="009E37EA"/>
    <w:rsid w:val="009E4A1C"/>
    <w:rsid w:val="009E563D"/>
    <w:rsid w:val="009E5F26"/>
    <w:rsid w:val="009E613D"/>
    <w:rsid w:val="009F26D9"/>
    <w:rsid w:val="009F4F6D"/>
    <w:rsid w:val="009F5348"/>
    <w:rsid w:val="00A0014E"/>
    <w:rsid w:val="00A032B7"/>
    <w:rsid w:val="00A06A29"/>
    <w:rsid w:val="00A07417"/>
    <w:rsid w:val="00A10F56"/>
    <w:rsid w:val="00A157B4"/>
    <w:rsid w:val="00A2758E"/>
    <w:rsid w:val="00A40EA6"/>
    <w:rsid w:val="00A411C7"/>
    <w:rsid w:val="00A424E0"/>
    <w:rsid w:val="00A458BF"/>
    <w:rsid w:val="00A45D67"/>
    <w:rsid w:val="00A46FA3"/>
    <w:rsid w:val="00A47F38"/>
    <w:rsid w:val="00A54AC2"/>
    <w:rsid w:val="00A56E16"/>
    <w:rsid w:val="00A574A3"/>
    <w:rsid w:val="00A63DEC"/>
    <w:rsid w:val="00A752E1"/>
    <w:rsid w:val="00A81660"/>
    <w:rsid w:val="00A82846"/>
    <w:rsid w:val="00A93E9F"/>
    <w:rsid w:val="00A94776"/>
    <w:rsid w:val="00A95681"/>
    <w:rsid w:val="00A975D6"/>
    <w:rsid w:val="00AA487F"/>
    <w:rsid w:val="00AA7973"/>
    <w:rsid w:val="00AB02D1"/>
    <w:rsid w:val="00AB0E40"/>
    <w:rsid w:val="00AB22E7"/>
    <w:rsid w:val="00AB63E9"/>
    <w:rsid w:val="00AB7BF5"/>
    <w:rsid w:val="00AC4D4C"/>
    <w:rsid w:val="00AC5375"/>
    <w:rsid w:val="00AC7D33"/>
    <w:rsid w:val="00AE0A4F"/>
    <w:rsid w:val="00AE1A0E"/>
    <w:rsid w:val="00AE2977"/>
    <w:rsid w:val="00AE6ACC"/>
    <w:rsid w:val="00AE7BFD"/>
    <w:rsid w:val="00AF5D42"/>
    <w:rsid w:val="00AF611C"/>
    <w:rsid w:val="00B06527"/>
    <w:rsid w:val="00B0728A"/>
    <w:rsid w:val="00B14372"/>
    <w:rsid w:val="00B2026D"/>
    <w:rsid w:val="00B20913"/>
    <w:rsid w:val="00B23582"/>
    <w:rsid w:val="00B23D56"/>
    <w:rsid w:val="00B251A6"/>
    <w:rsid w:val="00B25CA8"/>
    <w:rsid w:val="00B36D35"/>
    <w:rsid w:val="00B43C23"/>
    <w:rsid w:val="00B45F29"/>
    <w:rsid w:val="00B478C4"/>
    <w:rsid w:val="00B71814"/>
    <w:rsid w:val="00B7355B"/>
    <w:rsid w:val="00B75393"/>
    <w:rsid w:val="00B76802"/>
    <w:rsid w:val="00B80341"/>
    <w:rsid w:val="00B833C7"/>
    <w:rsid w:val="00B85FBD"/>
    <w:rsid w:val="00B92946"/>
    <w:rsid w:val="00BA45F0"/>
    <w:rsid w:val="00BB216B"/>
    <w:rsid w:val="00BB3F72"/>
    <w:rsid w:val="00BB48C1"/>
    <w:rsid w:val="00BC03A8"/>
    <w:rsid w:val="00BD2618"/>
    <w:rsid w:val="00BD52EA"/>
    <w:rsid w:val="00BE0267"/>
    <w:rsid w:val="00BF1BDC"/>
    <w:rsid w:val="00BF3B7A"/>
    <w:rsid w:val="00BF6E34"/>
    <w:rsid w:val="00C0134D"/>
    <w:rsid w:val="00C0481B"/>
    <w:rsid w:val="00C0516D"/>
    <w:rsid w:val="00C06FC6"/>
    <w:rsid w:val="00C07B70"/>
    <w:rsid w:val="00C153B6"/>
    <w:rsid w:val="00C21FBE"/>
    <w:rsid w:val="00C2465F"/>
    <w:rsid w:val="00C24D0D"/>
    <w:rsid w:val="00C25A5C"/>
    <w:rsid w:val="00C37210"/>
    <w:rsid w:val="00C44345"/>
    <w:rsid w:val="00C449E6"/>
    <w:rsid w:val="00C52373"/>
    <w:rsid w:val="00C56D08"/>
    <w:rsid w:val="00C56F2F"/>
    <w:rsid w:val="00C60C28"/>
    <w:rsid w:val="00C6281D"/>
    <w:rsid w:val="00C62996"/>
    <w:rsid w:val="00C63662"/>
    <w:rsid w:val="00C718E1"/>
    <w:rsid w:val="00C732E6"/>
    <w:rsid w:val="00C74DE7"/>
    <w:rsid w:val="00C75548"/>
    <w:rsid w:val="00C8197A"/>
    <w:rsid w:val="00C85250"/>
    <w:rsid w:val="00C8539D"/>
    <w:rsid w:val="00C86FBE"/>
    <w:rsid w:val="00C906F4"/>
    <w:rsid w:val="00C91AA1"/>
    <w:rsid w:val="00C94989"/>
    <w:rsid w:val="00C9787E"/>
    <w:rsid w:val="00CB10BA"/>
    <w:rsid w:val="00CB1A10"/>
    <w:rsid w:val="00CC11BD"/>
    <w:rsid w:val="00CC5DAD"/>
    <w:rsid w:val="00CC72D3"/>
    <w:rsid w:val="00CC7C47"/>
    <w:rsid w:val="00CD2EDE"/>
    <w:rsid w:val="00CE73AA"/>
    <w:rsid w:val="00CF703D"/>
    <w:rsid w:val="00D015A1"/>
    <w:rsid w:val="00D03922"/>
    <w:rsid w:val="00D1210F"/>
    <w:rsid w:val="00D133FB"/>
    <w:rsid w:val="00D160A4"/>
    <w:rsid w:val="00D200B4"/>
    <w:rsid w:val="00D213E1"/>
    <w:rsid w:val="00D21B2F"/>
    <w:rsid w:val="00D245B9"/>
    <w:rsid w:val="00D25CAB"/>
    <w:rsid w:val="00D33CFE"/>
    <w:rsid w:val="00D375AA"/>
    <w:rsid w:val="00D41D5C"/>
    <w:rsid w:val="00D42465"/>
    <w:rsid w:val="00D46339"/>
    <w:rsid w:val="00D5074D"/>
    <w:rsid w:val="00D530DB"/>
    <w:rsid w:val="00D53E23"/>
    <w:rsid w:val="00D556F9"/>
    <w:rsid w:val="00D56CA4"/>
    <w:rsid w:val="00D715B4"/>
    <w:rsid w:val="00D769B4"/>
    <w:rsid w:val="00D7764C"/>
    <w:rsid w:val="00DA7139"/>
    <w:rsid w:val="00DB20F7"/>
    <w:rsid w:val="00DB25A9"/>
    <w:rsid w:val="00DB67CD"/>
    <w:rsid w:val="00DB7FC7"/>
    <w:rsid w:val="00DC34EF"/>
    <w:rsid w:val="00DD02E6"/>
    <w:rsid w:val="00DD37D6"/>
    <w:rsid w:val="00DD3DD0"/>
    <w:rsid w:val="00DD5198"/>
    <w:rsid w:val="00DD55BF"/>
    <w:rsid w:val="00DE4CB1"/>
    <w:rsid w:val="00DE4DED"/>
    <w:rsid w:val="00DF0684"/>
    <w:rsid w:val="00DF25B9"/>
    <w:rsid w:val="00DF3B51"/>
    <w:rsid w:val="00DF526E"/>
    <w:rsid w:val="00E06373"/>
    <w:rsid w:val="00E135DB"/>
    <w:rsid w:val="00E13E9C"/>
    <w:rsid w:val="00E153B9"/>
    <w:rsid w:val="00E16FE9"/>
    <w:rsid w:val="00E21B66"/>
    <w:rsid w:val="00E227B3"/>
    <w:rsid w:val="00E22C1C"/>
    <w:rsid w:val="00E24A53"/>
    <w:rsid w:val="00E24E7D"/>
    <w:rsid w:val="00E27DB4"/>
    <w:rsid w:val="00E32BE7"/>
    <w:rsid w:val="00E4238E"/>
    <w:rsid w:val="00E4521D"/>
    <w:rsid w:val="00E47834"/>
    <w:rsid w:val="00E545D0"/>
    <w:rsid w:val="00E5561E"/>
    <w:rsid w:val="00E6037C"/>
    <w:rsid w:val="00E82194"/>
    <w:rsid w:val="00E823E4"/>
    <w:rsid w:val="00E82DCF"/>
    <w:rsid w:val="00E914E3"/>
    <w:rsid w:val="00E91ED4"/>
    <w:rsid w:val="00E92E1B"/>
    <w:rsid w:val="00E97BC8"/>
    <w:rsid w:val="00EA0755"/>
    <w:rsid w:val="00EA158C"/>
    <w:rsid w:val="00EA58BE"/>
    <w:rsid w:val="00EB0D53"/>
    <w:rsid w:val="00EB0EE2"/>
    <w:rsid w:val="00EB1097"/>
    <w:rsid w:val="00EB4F25"/>
    <w:rsid w:val="00EB692C"/>
    <w:rsid w:val="00EC04E9"/>
    <w:rsid w:val="00EC16E0"/>
    <w:rsid w:val="00EC215F"/>
    <w:rsid w:val="00EC22F6"/>
    <w:rsid w:val="00EC5AAA"/>
    <w:rsid w:val="00EC5CEE"/>
    <w:rsid w:val="00EC7403"/>
    <w:rsid w:val="00ED0DE6"/>
    <w:rsid w:val="00ED1104"/>
    <w:rsid w:val="00ED152D"/>
    <w:rsid w:val="00ED1C97"/>
    <w:rsid w:val="00ED2D2C"/>
    <w:rsid w:val="00ED31B3"/>
    <w:rsid w:val="00ED4AF7"/>
    <w:rsid w:val="00ED643C"/>
    <w:rsid w:val="00ED6D3A"/>
    <w:rsid w:val="00EE01D8"/>
    <w:rsid w:val="00EE2AE0"/>
    <w:rsid w:val="00EE74E5"/>
    <w:rsid w:val="00EF12DE"/>
    <w:rsid w:val="00EF2936"/>
    <w:rsid w:val="00EF5BDD"/>
    <w:rsid w:val="00EF5C9B"/>
    <w:rsid w:val="00EF6F24"/>
    <w:rsid w:val="00EF7CD4"/>
    <w:rsid w:val="00F01E82"/>
    <w:rsid w:val="00F02DA4"/>
    <w:rsid w:val="00F032DC"/>
    <w:rsid w:val="00F0334B"/>
    <w:rsid w:val="00F204F2"/>
    <w:rsid w:val="00F228F2"/>
    <w:rsid w:val="00F23D95"/>
    <w:rsid w:val="00F24A09"/>
    <w:rsid w:val="00F24F08"/>
    <w:rsid w:val="00F301DA"/>
    <w:rsid w:val="00F35A08"/>
    <w:rsid w:val="00F3651D"/>
    <w:rsid w:val="00F40787"/>
    <w:rsid w:val="00F41403"/>
    <w:rsid w:val="00F41F92"/>
    <w:rsid w:val="00F42820"/>
    <w:rsid w:val="00F43866"/>
    <w:rsid w:val="00F4563C"/>
    <w:rsid w:val="00F5468F"/>
    <w:rsid w:val="00F62ED4"/>
    <w:rsid w:val="00F76F70"/>
    <w:rsid w:val="00F825F1"/>
    <w:rsid w:val="00F83522"/>
    <w:rsid w:val="00F835C3"/>
    <w:rsid w:val="00F860FC"/>
    <w:rsid w:val="00F865CA"/>
    <w:rsid w:val="00F87C48"/>
    <w:rsid w:val="00F9499D"/>
    <w:rsid w:val="00F95C0D"/>
    <w:rsid w:val="00F95D0C"/>
    <w:rsid w:val="00FA17A3"/>
    <w:rsid w:val="00FA1C00"/>
    <w:rsid w:val="00FA2F4F"/>
    <w:rsid w:val="00FA5B46"/>
    <w:rsid w:val="00FA67EE"/>
    <w:rsid w:val="00FA6FC8"/>
    <w:rsid w:val="00FB4900"/>
    <w:rsid w:val="00FB5244"/>
    <w:rsid w:val="00FB6E79"/>
    <w:rsid w:val="00FC1691"/>
    <w:rsid w:val="00FC214F"/>
    <w:rsid w:val="00FC489D"/>
    <w:rsid w:val="00FC52DC"/>
    <w:rsid w:val="00FD03EC"/>
    <w:rsid w:val="00FD25D2"/>
    <w:rsid w:val="00FD5423"/>
    <w:rsid w:val="00FE6527"/>
    <w:rsid w:val="00FF4CCB"/>
    <w:rsid w:val="00FF6BF4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822B7"/>
  <w15:docId w15:val="{80ABBA86-1742-4CAD-A179-ABF49E3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4F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F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47DC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528A"/>
    <w:pPr>
      <w:ind w:left="720"/>
      <w:contextualSpacing/>
    </w:pPr>
  </w:style>
  <w:style w:type="character" w:customStyle="1" w:styleId="apple-converted-space">
    <w:name w:val="apple-converted-space"/>
    <w:basedOn w:val="a0"/>
    <w:rsid w:val="00A45D67"/>
  </w:style>
  <w:style w:type="character" w:customStyle="1" w:styleId="rvts23">
    <w:name w:val="rvts23"/>
    <w:basedOn w:val="a0"/>
    <w:rsid w:val="00FA67EE"/>
  </w:style>
  <w:style w:type="paragraph" w:customStyle="1" w:styleId="Default">
    <w:name w:val="Default"/>
    <w:uiPriority w:val="99"/>
    <w:rsid w:val="00234F16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D53E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9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53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790AAF"/>
  </w:style>
  <w:style w:type="paragraph" w:styleId="ab">
    <w:name w:val="header"/>
    <w:basedOn w:val="a"/>
    <w:link w:val="ac"/>
    <w:uiPriority w:val="99"/>
    <w:unhideWhenUsed/>
    <w:rsid w:val="00790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0AAF"/>
  </w:style>
  <w:style w:type="paragraph" w:styleId="ad">
    <w:name w:val="footer"/>
    <w:basedOn w:val="a"/>
    <w:link w:val="ae"/>
    <w:uiPriority w:val="99"/>
    <w:unhideWhenUsed/>
    <w:rsid w:val="00790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19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0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4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2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4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9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6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nvest.esy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A1F5-DE4D-48EC-9B83-FD6F3197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18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user564b</dc:creator>
  <cp:lastModifiedBy>user564b</cp:lastModifiedBy>
  <cp:revision>59</cp:revision>
  <cp:lastPrinted>2018-10-16T07:06:00Z</cp:lastPrinted>
  <dcterms:created xsi:type="dcterms:W3CDTF">2017-05-19T09:28:00Z</dcterms:created>
  <dcterms:modified xsi:type="dcterms:W3CDTF">2018-11-05T12:27:00Z</dcterms:modified>
</cp:coreProperties>
</file>