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5A" w:rsidRPr="00B635F5" w:rsidRDefault="005C175A" w:rsidP="00B635F5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B635F5">
        <w:rPr>
          <w:rFonts w:ascii="Times New Roman" w:hAnsi="Times New Roman"/>
          <w:sz w:val="20"/>
          <w:szCs w:val="20"/>
          <w:lang w:val="en-US"/>
        </w:rPr>
        <w:t>s-no-011</w:t>
      </w: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Pr="00B635F5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ind w:right="459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5C175A" w:rsidRDefault="005C175A" w:rsidP="006D3A9E">
      <w:pPr>
        <w:tabs>
          <w:tab w:val="left" w:pos="4680"/>
          <w:tab w:val="left" w:pos="5529"/>
          <w:tab w:val="left" w:pos="6379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зміну освітнього рівня та </w:t>
      </w:r>
      <w:r w:rsidRPr="009F2A16">
        <w:rPr>
          <w:rFonts w:ascii="Times New Roman" w:hAnsi="Times New Roman"/>
          <w:sz w:val="28"/>
          <w:szCs w:val="28"/>
          <w:lang w:val="uk-UA"/>
        </w:rPr>
        <w:t>перейменування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вечірньої загальноосвітньої школи ІІІ ступеня з заочною формою навчання Миколаївської міської ради Миколаївської області</w:t>
      </w:r>
    </w:p>
    <w:p w:rsidR="005C175A" w:rsidRPr="00AE2428" w:rsidRDefault="005C175A" w:rsidP="00741EAB">
      <w:pPr>
        <w:tabs>
          <w:tab w:val="left" w:pos="5529"/>
          <w:tab w:val="left" w:pos="6379"/>
        </w:tabs>
        <w:ind w:right="5102"/>
        <w:jc w:val="both"/>
        <w:rPr>
          <w:rFonts w:ascii="Arial" w:hAnsi="Arial" w:cs="Arial"/>
          <w:color w:val="303030"/>
          <w:sz w:val="20"/>
          <w:szCs w:val="20"/>
          <w:lang w:val="uk-UA"/>
        </w:rPr>
      </w:pPr>
    </w:p>
    <w:p w:rsidR="005C175A" w:rsidRDefault="005C175A" w:rsidP="00C671C0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 w:line="28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підвищення якості надання освітніх послуг, забезпечення рівного доступу до якісної освіти мешканцям міста Миколаєва, створення умов для розвитку здібної та обдарованої молоді, відповідно до абз.1 ч.1 ст.90</w:t>
      </w:r>
      <w:r w:rsidRPr="0008197F">
        <w:rPr>
          <w:sz w:val="28"/>
          <w:szCs w:val="28"/>
          <w:lang w:val="uk-UA"/>
        </w:rPr>
        <w:t xml:space="preserve"> </w:t>
      </w:r>
      <w:r w:rsidRPr="007274FC">
        <w:rPr>
          <w:sz w:val="28"/>
          <w:szCs w:val="28"/>
          <w:lang w:val="uk-UA"/>
        </w:rPr>
        <w:t xml:space="preserve">Цивільного кодексу України, </w:t>
      </w:r>
      <w:r>
        <w:rPr>
          <w:sz w:val="28"/>
          <w:szCs w:val="28"/>
          <w:lang w:val="uk-UA"/>
        </w:rPr>
        <w:t xml:space="preserve">ч.2 ст. 10 Закону України «Про освіту» від,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 1.3 Положення про вечірню (змінну) школу, затвердженого наказом Міністерства освіти і науки України від 04.07.2005 № 397 «Про затвердження Положення про вечірню (змінну) школу», керуючись п. 30 ч.1 ст.26 Закону України «Про місцеве самоврядування в Україні», міська рада</w:t>
      </w:r>
    </w:p>
    <w:p w:rsidR="005C175A" w:rsidRDefault="005C175A" w:rsidP="00137DA8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 w:line="286" w:lineRule="atLeast"/>
        <w:ind w:firstLine="709"/>
        <w:jc w:val="both"/>
        <w:rPr>
          <w:sz w:val="28"/>
          <w:szCs w:val="28"/>
          <w:lang w:val="uk-UA"/>
        </w:rPr>
      </w:pPr>
    </w:p>
    <w:p w:rsidR="005C175A" w:rsidRDefault="005C175A" w:rsidP="00137DA8">
      <w:pPr>
        <w:pStyle w:val="a3"/>
        <w:shd w:val="clear" w:color="auto" w:fill="FFFFFF"/>
        <w:tabs>
          <w:tab w:val="left" w:pos="1620"/>
        </w:tabs>
        <w:spacing w:before="0" w:beforeAutospacing="0" w:after="0" w:afterAutospacing="0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C175A" w:rsidRPr="0008197F" w:rsidRDefault="005C175A" w:rsidP="00B63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75A" w:rsidRDefault="005C175A" w:rsidP="00B635F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освітній рівень та перейменувати Миколаївську міську вечірню загальноосвітню школу ІІІ ступеня з заочною формою навчання Миколаївської міської ради Миколаївської області на Миколаївський заклад загальної середньої освіти ІІ-ІІІ ступенів з вечірньою/заочною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екстернатною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формами навчання Миколаївської міської ради Миколаївської області.</w:t>
      </w:r>
    </w:p>
    <w:p w:rsidR="005C175A" w:rsidRPr="00EE27F9" w:rsidRDefault="005C175A" w:rsidP="00B635F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EE27F9">
        <w:rPr>
          <w:rFonts w:ascii="Times New Roman" w:hAnsi="Times New Roman"/>
          <w:sz w:val="28"/>
          <w:szCs w:val="28"/>
          <w:lang w:val="uk-UA"/>
        </w:rPr>
        <w:t xml:space="preserve">Управлінню освіти Миколаївської міської ради (Личко) </w:t>
      </w:r>
      <w:proofErr w:type="spellStart"/>
      <w:r w:rsidRPr="00EE27F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EE27F9">
        <w:rPr>
          <w:rFonts w:ascii="Times New Roman" w:hAnsi="Times New Roman"/>
          <w:sz w:val="28"/>
          <w:szCs w:val="28"/>
          <w:lang w:val="uk-UA"/>
        </w:rPr>
        <w:t xml:space="preserve"> зміни до установчих документів закладів та здійснити організаційні заходи, пов’язані із зміною освітнього рівня та перейменування</w:t>
      </w:r>
      <w:r>
        <w:rPr>
          <w:rFonts w:ascii="Times New Roman" w:hAnsi="Times New Roman"/>
          <w:sz w:val="28"/>
          <w:szCs w:val="28"/>
          <w:lang w:val="uk-UA"/>
        </w:rPr>
        <w:t>м вищезазначеного закладу.</w:t>
      </w:r>
    </w:p>
    <w:p w:rsidR="005C175A" w:rsidRPr="00A34BCA" w:rsidRDefault="005C175A" w:rsidP="00B635F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27F9">
        <w:rPr>
          <w:rFonts w:ascii="Times New Roman" w:hAnsi="Times New Roman"/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охорони здоров’я, соціального захисту населення, освіти, культури, туризму, молоді та спорту (Мотуза), першого заступника міського голови Криленка В.І</w:t>
      </w:r>
      <w:r w:rsidRPr="00EE27F9">
        <w:rPr>
          <w:rFonts w:ascii="Times New Roman" w:hAnsi="Times New Roman"/>
          <w:sz w:val="28"/>
          <w:szCs w:val="28"/>
          <w:lang w:val="uk-UA"/>
        </w:rPr>
        <w:t>.</w:t>
      </w:r>
    </w:p>
    <w:p w:rsidR="005C175A" w:rsidRDefault="005C175A" w:rsidP="002410E0">
      <w:pPr>
        <w:rPr>
          <w:rFonts w:ascii="Times New Roman" w:hAnsi="Times New Roman"/>
          <w:sz w:val="24"/>
          <w:szCs w:val="24"/>
          <w:lang w:val="uk-UA"/>
        </w:rPr>
      </w:pPr>
    </w:p>
    <w:p w:rsidR="005C175A" w:rsidRPr="00EE4190" w:rsidRDefault="005C175A" w:rsidP="002410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E4190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E419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E4190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О.Ф.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Сєнкевич</w:t>
      </w:r>
      <w:proofErr w:type="spellEnd"/>
    </w:p>
    <w:sectPr w:rsidR="005C175A" w:rsidRPr="00EE4190" w:rsidSect="006D3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1802"/>
    <w:multiLevelType w:val="hybridMultilevel"/>
    <w:tmpl w:val="E6A8779E"/>
    <w:lvl w:ilvl="0" w:tplc="552E5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771B1"/>
    <w:multiLevelType w:val="multilevel"/>
    <w:tmpl w:val="35A8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B85C31"/>
    <w:multiLevelType w:val="hybridMultilevel"/>
    <w:tmpl w:val="6D607F22"/>
    <w:lvl w:ilvl="0" w:tplc="05F608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16"/>
    <w:rsid w:val="0002330F"/>
    <w:rsid w:val="00075340"/>
    <w:rsid w:val="0008197F"/>
    <w:rsid w:val="000C4EB6"/>
    <w:rsid w:val="000E6509"/>
    <w:rsid w:val="00137DA8"/>
    <w:rsid w:val="00170D70"/>
    <w:rsid w:val="001A4B03"/>
    <w:rsid w:val="002410E0"/>
    <w:rsid w:val="00296D2B"/>
    <w:rsid w:val="00380FCB"/>
    <w:rsid w:val="00386AA0"/>
    <w:rsid w:val="003B4BC6"/>
    <w:rsid w:val="004326CF"/>
    <w:rsid w:val="00584F86"/>
    <w:rsid w:val="005B18E6"/>
    <w:rsid w:val="005C175A"/>
    <w:rsid w:val="005D24F4"/>
    <w:rsid w:val="00633104"/>
    <w:rsid w:val="00657421"/>
    <w:rsid w:val="006A5990"/>
    <w:rsid w:val="006D3A9E"/>
    <w:rsid w:val="007274FC"/>
    <w:rsid w:val="00741EAB"/>
    <w:rsid w:val="0079697B"/>
    <w:rsid w:val="007A75AD"/>
    <w:rsid w:val="00890BD9"/>
    <w:rsid w:val="00894B70"/>
    <w:rsid w:val="008B7EA8"/>
    <w:rsid w:val="008D6C2F"/>
    <w:rsid w:val="00916544"/>
    <w:rsid w:val="009F2A16"/>
    <w:rsid w:val="00A06005"/>
    <w:rsid w:val="00A11E78"/>
    <w:rsid w:val="00A34BCA"/>
    <w:rsid w:val="00AB4116"/>
    <w:rsid w:val="00AC5BB1"/>
    <w:rsid w:val="00AE2428"/>
    <w:rsid w:val="00B635F5"/>
    <w:rsid w:val="00B7424C"/>
    <w:rsid w:val="00BA00FD"/>
    <w:rsid w:val="00C671C0"/>
    <w:rsid w:val="00CA76B4"/>
    <w:rsid w:val="00CD2E99"/>
    <w:rsid w:val="00D14641"/>
    <w:rsid w:val="00D15853"/>
    <w:rsid w:val="00D24CA4"/>
    <w:rsid w:val="00D50BC1"/>
    <w:rsid w:val="00DC3726"/>
    <w:rsid w:val="00E36521"/>
    <w:rsid w:val="00E66DFD"/>
    <w:rsid w:val="00ED6320"/>
    <w:rsid w:val="00EE27F9"/>
    <w:rsid w:val="00EE4190"/>
    <w:rsid w:val="00F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DE91E-349B-4AFD-B463-0C4DE608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7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274FC"/>
    <w:rPr>
      <w:rFonts w:cs="Times New Roman"/>
      <w:b/>
      <w:bCs/>
    </w:rPr>
  </w:style>
  <w:style w:type="character" w:customStyle="1" w:styleId="rvts44">
    <w:name w:val="rvts44"/>
    <w:basedOn w:val="a0"/>
    <w:uiPriority w:val="99"/>
    <w:rsid w:val="0008197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8197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07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5340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137D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63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16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Фесюк</dc:creator>
  <cp:keywords/>
  <dc:description/>
  <cp:lastModifiedBy>user352c</cp:lastModifiedBy>
  <cp:revision>2</cp:revision>
  <cp:lastPrinted>2018-04-11T10:46:00Z</cp:lastPrinted>
  <dcterms:created xsi:type="dcterms:W3CDTF">2018-06-05T20:46:00Z</dcterms:created>
  <dcterms:modified xsi:type="dcterms:W3CDTF">2018-06-05T20:46:00Z</dcterms:modified>
</cp:coreProperties>
</file>