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14" w:rsidRPr="00B87865" w:rsidRDefault="00480414" w:rsidP="00E977AA">
      <w:pPr>
        <w:spacing w:line="240" w:lineRule="auto"/>
        <w:ind w:left="0" w:right="-7" w:firstLine="0"/>
        <w:rPr>
          <w:sz w:val="20"/>
          <w:szCs w:val="20"/>
          <w:lang w:val="uk-UA"/>
        </w:rPr>
      </w:pPr>
      <w:r w:rsidRPr="00AB04FA">
        <w:rPr>
          <w:sz w:val="20"/>
          <w:szCs w:val="20"/>
        </w:rPr>
        <w:t>s-fk-9</w:t>
      </w:r>
      <w:r>
        <w:rPr>
          <w:sz w:val="20"/>
          <w:szCs w:val="20"/>
          <w:lang w:val="uk-UA"/>
        </w:rPr>
        <w:t>59</w:t>
      </w:r>
    </w:p>
    <w:p w:rsidR="00480414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Pr="00F44AF1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Default="00480414" w:rsidP="00E977AA">
      <w:pPr>
        <w:spacing w:line="240" w:lineRule="auto"/>
        <w:ind w:left="0" w:right="-7" w:firstLine="0"/>
        <w:rPr>
          <w:szCs w:val="28"/>
        </w:rPr>
      </w:pPr>
    </w:p>
    <w:p w:rsidR="00480414" w:rsidRPr="00F44AF1" w:rsidRDefault="00480414" w:rsidP="00E977AA">
      <w:pPr>
        <w:spacing w:line="240" w:lineRule="auto"/>
        <w:ind w:left="0" w:right="5521" w:firstLine="0"/>
        <w:rPr>
          <w:szCs w:val="28"/>
          <w:lang w:val="uk-UA"/>
        </w:rPr>
      </w:pPr>
      <w:r w:rsidRPr="00F44AF1">
        <w:rPr>
          <w:szCs w:val="28"/>
          <w:lang w:val="uk-UA"/>
        </w:rPr>
        <w:t>Про надання згоди на прийняття до комунальної влacнocтi об’єктів права іншої власності</w:t>
      </w:r>
    </w:p>
    <w:p w:rsidR="00480414" w:rsidRPr="00F44AF1" w:rsidRDefault="00480414" w:rsidP="000C4685">
      <w:pPr>
        <w:spacing w:line="19" w:lineRule="atLeast"/>
        <w:ind w:left="0" w:right="0" w:firstLine="0"/>
        <w:rPr>
          <w:szCs w:val="28"/>
          <w:lang w:val="uk-UA"/>
        </w:rPr>
      </w:pPr>
    </w:p>
    <w:p w:rsidR="00480414" w:rsidRPr="00F44AF1" w:rsidRDefault="00480414" w:rsidP="000C4685">
      <w:pPr>
        <w:spacing w:line="19" w:lineRule="atLeast"/>
        <w:ind w:left="0" w:right="0" w:firstLine="0"/>
        <w:rPr>
          <w:szCs w:val="28"/>
          <w:lang w:val="uk-UA"/>
        </w:rPr>
      </w:pPr>
    </w:p>
    <w:p w:rsidR="00480414" w:rsidRDefault="00480414" w:rsidP="000C4685">
      <w:pPr>
        <w:spacing w:line="19" w:lineRule="atLeast"/>
        <w:ind w:left="0" w:right="0" w:firstLine="567"/>
        <w:rPr>
          <w:szCs w:val="28"/>
          <w:lang w:val="uk-UA"/>
        </w:rPr>
      </w:pPr>
      <w:r w:rsidRPr="00F44AF1">
        <w:rPr>
          <w:szCs w:val="28"/>
          <w:lang w:val="uk-UA"/>
        </w:rPr>
        <w:t xml:space="preserve">Розглянувши звернення </w:t>
      </w:r>
      <w:r>
        <w:rPr>
          <w:szCs w:val="28"/>
          <w:lang w:val="uk-UA"/>
        </w:rPr>
        <w:t xml:space="preserve">ОСББ «Автомобіліст» від 17.05.2024 </w:t>
      </w:r>
      <w:r w:rsidRPr="00E977AA">
        <w:rPr>
          <w:spacing w:val="-6"/>
          <w:szCs w:val="28"/>
          <w:lang w:val="uk-UA"/>
        </w:rPr>
        <w:t>№ 7524/02.02.01-04/8/24, ОСББ «Молодіжний» від 17.05.2024 №</w:t>
      </w:r>
      <w:r>
        <w:rPr>
          <w:spacing w:val="-6"/>
          <w:szCs w:val="28"/>
          <w:lang w:val="uk-UA"/>
        </w:rPr>
        <w:t> </w:t>
      </w:r>
      <w:r w:rsidRPr="00E977AA">
        <w:rPr>
          <w:spacing w:val="-6"/>
          <w:szCs w:val="28"/>
          <w:lang w:val="uk-UA"/>
        </w:rPr>
        <w:t>7527/02.02.01-04/8/24, ОСББ «Райдуга» від 17.05.2024 № 7525/02.02.01-04/8/24, ОСББ «Алмаз-1» від 05.06.2024 №</w:t>
      </w:r>
      <w:r>
        <w:rPr>
          <w:spacing w:val="-6"/>
          <w:szCs w:val="28"/>
          <w:lang w:val="uk-UA"/>
        </w:rPr>
        <w:t> </w:t>
      </w:r>
      <w:r w:rsidRPr="00E977AA">
        <w:rPr>
          <w:spacing w:val="-6"/>
          <w:szCs w:val="28"/>
          <w:lang w:val="uk-UA"/>
        </w:rPr>
        <w:t>9110/02.02.01-04/2/24</w:t>
      </w:r>
      <w:r>
        <w:rPr>
          <w:szCs w:val="28"/>
          <w:lang w:val="uk-UA"/>
        </w:rPr>
        <w:t xml:space="preserve"> </w:t>
      </w:r>
      <w:r w:rsidRPr="00F44AF1">
        <w:rPr>
          <w:szCs w:val="28"/>
          <w:lang w:val="uk-UA"/>
        </w:rPr>
        <w:t xml:space="preserve">щодо прийняття до комунальної власності Миколаївської міської територіальної громади мереж </w:t>
      </w:r>
      <w:r>
        <w:rPr>
          <w:szCs w:val="28"/>
          <w:lang w:val="uk-UA"/>
        </w:rPr>
        <w:t xml:space="preserve">теплопостачання, </w:t>
      </w:r>
      <w:r w:rsidRPr="00F44AF1">
        <w:rPr>
          <w:szCs w:val="28"/>
          <w:lang w:val="uk-UA"/>
        </w:rPr>
        <w:t>керуючись Законом України «Про передачу об’єктів права державної та комунальної власності», ст.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25, ст.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60 Закону України «Про місцеве самоврядування в Україні</w:t>
      </w:r>
      <w:r>
        <w:rPr>
          <w:szCs w:val="28"/>
          <w:lang w:val="uk-UA"/>
        </w:rPr>
        <w:t>»</w:t>
      </w:r>
      <w:r w:rsidRPr="00F44AF1">
        <w:rPr>
          <w:szCs w:val="28"/>
          <w:lang w:val="uk-UA"/>
        </w:rPr>
        <w:t>, міська рада</w:t>
      </w:r>
    </w:p>
    <w:p w:rsidR="00480414" w:rsidRPr="00F44AF1" w:rsidRDefault="00480414" w:rsidP="00E977AA">
      <w:pPr>
        <w:spacing w:line="19" w:lineRule="atLeast"/>
        <w:ind w:right="0"/>
        <w:rPr>
          <w:szCs w:val="28"/>
          <w:lang w:val="uk-UA"/>
        </w:rPr>
      </w:pPr>
    </w:p>
    <w:p w:rsidR="00480414" w:rsidRDefault="00480414" w:rsidP="000C4685">
      <w:pPr>
        <w:spacing w:line="19" w:lineRule="atLeast"/>
        <w:ind w:left="0" w:right="0" w:firstLine="0"/>
        <w:rPr>
          <w:szCs w:val="28"/>
          <w:lang w:val="uk-UA"/>
        </w:rPr>
      </w:pPr>
      <w:r w:rsidRPr="00F44AF1">
        <w:rPr>
          <w:szCs w:val="28"/>
          <w:lang w:val="uk-UA"/>
        </w:rPr>
        <w:t>ВИР</w:t>
      </w:r>
      <w:r>
        <w:rPr>
          <w:szCs w:val="28"/>
          <w:lang w:val="uk-UA"/>
        </w:rPr>
        <w:t>І</w:t>
      </w:r>
      <w:r w:rsidRPr="00F44AF1">
        <w:rPr>
          <w:szCs w:val="28"/>
          <w:lang w:val="uk-UA"/>
        </w:rPr>
        <w:t>Ш</w:t>
      </w:r>
      <w:r>
        <w:rPr>
          <w:szCs w:val="28"/>
          <w:lang w:val="uk-UA"/>
        </w:rPr>
        <w:t>И</w:t>
      </w:r>
      <w:r w:rsidRPr="00F44AF1">
        <w:rPr>
          <w:szCs w:val="28"/>
          <w:lang w:val="uk-UA"/>
        </w:rPr>
        <w:t>ЛА:</w:t>
      </w:r>
    </w:p>
    <w:p w:rsidR="00480414" w:rsidRPr="00F44AF1" w:rsidRDefault="00480414" w:rsidP="000C4685">
      <w:pPr>
        <w:spacing w:line="19" w:lineRule="atLeast"/>
        <w:ind w:left="0" w:right="0" w:firstLine="0"/>
        <w:rPr>
          <w:szCs w:val="28"/>
          <w:lang w:val="uk-UA"/>
        </w:rPr>
      </w:pPr>
    </w:p>
    <w:p w:rsidR="00480414" w:rsidRPr="00221CE8" w:rsidRDefault="00480414" w:rsidP="00E977AA">
      <w:pPr>
        <w:pStyle w:val="ListParagraph"/>
        <w:spacing w:line="240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Pr="00B75FA8">
        <w:rPr>
          <w:szCs w:val="28"/>
          <w:lang w:val="uk-UA"/>
        </w:rPr>
        <w:t>Надати згоду на прийняття до комунальної власності Миколаївської міської територіальної громади мереж</w:t>
      </w:r>
      <w:r>
        <w:rPr>
          <w:szCs w:val="28"/>
          <w:lang w:val="uk-UA"/>
        </w:rPr>
        <w:t>і</w:t>
      </w:r>
      <w:r w:rsidRPr="00221C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теплопостачання</w:t>
      </w:r>
      <w:r w:rsidRPr="00221CE8">
        <w:rPr>
          <w:szCs w:val="28"/>
          <w:lang w:val="uk-UA"/>
        </w:rPr>
        <w:t xml:space="preserve"> до житлового будинку по вул. Парков</w:t>
      </w:r>
      <w:r>
        <w:rPr>
          <w:szCs w:val="28"/>
          <w:lang w:val="uk-UA"/>
        </w:rPr>
        <w:t>ій</w:t>
      </w:r>
      <w:r w:rsidRPr="00221CE8">
        <w:rPr>
          <w:szCs w:val="28"/>
          <w:lang w:val="uk-UA"/>
        </w:rPr>
        <w:t>, 24/1</w:t>
      </w:r>
      <w:r>
        <w:rPr>
          <w:szCs w:val="28"/>
          <w:lang w:val="uk-UA"/>
        </w:rPr>
        <w:t>,</w:t>
      </w:r>
      <w:r w:rsidRPr="00221CE8">
        <w:rPr>
          <w:szCs w:val="28"/>
          <w:lang w:val="uk-UA"/>
        </w:rPr>
        <w:t xml:space="preserve"> </w:t>
      </w:r>
      <w:r w:rsidRPr="00F44AF1">
        <w:rPr>
          <w:szCs w:val="28"/>
          <w:lang w:val="uk-UA"/>
        </w:rPr>
        <w:t xml:space="preserve">матеріал труби </w:t>
      </w:r>
      <w:r>
        <w:rPr>
          <w:szCs w:val="28"/>
          <w:lang w:val="uk-UA"/>
        </w:rPr>
        <w:t>-</w:t>
      </w:r>
      <w:r w:rsidRPr="00F44A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сталь</w:t>
      </w:r>
      <w:r w:rsidRPr="00F44AF1">
        <w:rPr>
          <w:szCs w:val="28"/>
          <w:lang w:val="uk-UA"/>
        </w:rPr>
        <w:t>, D=</w:t>
      </w:r>
      <w:r>
        <w:rPr>
          <w:szCs w:val="28"/>
          <w:lang w:val="uk-UA"/>
        </w:rPr>
        <w:t>159 </w:t>
      </w:r>
      <w:r w:rsidRPr="00F44AF1">
        <w:rPr>
          <w:szCs w:val="28"/>
          <w:lang w:val="uk-UA"/>
        </w:rPr>
        <w:t>мм, довжиною</w:t>
      </w:r>
      <w:r>
        <w:rPr>
          <w:szCs w:val="28"/>
          <w:lang w:val="uk-UA"/>
        </w:rPr>
        <w:t xml:space="preserve"> (2D)</w:t>
      </w:r>
      <w:r w:rsidRPr="00F44A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20,0 м, </w:t>
      </w:r>
      <w:r w:rsidRPr="00F44AF1">
        <w:rPr>
          <w:szCs w:val="28"/>
          <w:lang w:val="uk-UA"/>
        </w:rPr>
        <w:t>D=</w:t>
      </w:r>
      <w:r>
        <w:rPr>
          <w:szCs w:val="28"/>
          <w:lang w:val="uk-UA"/>
        </w:rPr>
        <w:t>100 </w:t>
      </w:r>
      <w:r w:rsidRPr="00F44AF1">
        <w:rPr>
          <w:szCs w:val="28"/>
          <w:lang w:val="uk-UA"/>
        </w:rPr>
        <w:t>мм, довжиною</w:t>
      </w:r>
      <w:r>
        <w:rPr>
          <w:szCs w:val="28"/>
          <w:lang w:val="uk-UA"/>
        </w:rPr>
        <w:t xml:space="preserve"> (2D)</w:t>
      </w:r>
      <w:r w:rsidRPr="00F44A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62,0 м,</w:t>
      </w:r>
      <w:r w:rsidRPr="000E1D01">
        <w:rPr>
          <w:szCs w:val="28"/>
          <w:lang w:val="uk-UA"/>
        </w:rPr>
        <w:t xml:space="preserve"> </w:t>
      </w:r>
      <w:bookmarkStart w:id="0" w:name="_Hlk169273670"/>
      <w:r w:rsidRPr="00221CE8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221CE8">
        <w:rPr>
          <w:szCs w:val="28"/>
          <w:lang w:val="uk-UA"/>
        </w:rPr>
        <w:t xml:space="preserve"> належ</w:t>
      </w:r>
      <w:r>
        <w:rPr>
          <w:szCs w:val="28"/>
          <w:lang w:val="uk-UA"/>
        </w:rPr>
        <w:t>и</w:t>
      </w:r>
      <w:r w:rsidRPr="00221CE8">
        <w:rPr>
          <w:szCs w:val="28"/>
          <w:lang w:val="uk-UA"/>
        </w:rPr>
        <w:t xml:space="preserve">ть </w:t>
      </w:r>
      <w:bookmarkEnd w:id="0"/>
      <w:r w:rsidRPr="00221CE8">
        <w:rPr>
          <w:szCs w:val="28"/>
          <w:lang w:val="uk-UA"/>
        </w:rPr>
        <w:t>ОСББ «Автомобіліст».</w:t>
      </w:r>
    </w:p>
    <w:p w:rsidR="00480414" w:rsidRDefault="00480414" w:rsidP="00E977AA">
      <w:pPr>
        <w:spacing w:line="240" w:lineRule="auto"/>
        <w:ind w:left="0" w:right="0" w:firstLine="567"/>
        <w:rPr>
          <w:szCs w:val="28"/>
          <w:lang w:val="uk-UA"/>
        </w:rPr>
      </w:pPr>
    </w:p>
    <w:p w:rsidR="00480414" w:rsidRPr="00221CE8" w:rsidRDefault="00480414" w:rsidP="00E977AA">
      <w:pPr>
        <w:pStyle w:val="ListParagraph"/>
        <w:spacing w:line="240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Pr="00B75FA8">
        <w:rPr>
          <w:szCs w:val="28"/>
          <w:lang w:val="uk-UA"/>
        </w:rPr>
        <w:t xml:space="preserve">Надати згоду на прийняття до комунальної власності Миколаївської </w:t>
      </w:r>
      <w:r w:rsidRPr="009E3449">
        <w:rPr>
          <w:spacing w:val="-4"/>
          <w:szCs w:val="28"/>
          <w:lang w:val="uk-UA"/>
        </w:rPr>
        <w:t>міської територіальної громади мережі теплопостачання до житлового будинку по пров. Південн</w:t>
      </w:r>
      <w:r>
        <w:rPr>
          <w:spacing w:val="-4"/>
          <w:szCs w:val="28"/>
          <w:lang w:val="uk-UA"/>
        </w:rPr>
        <w:t>ому</w:t>
      </w:r>
      <w:r w:rsidRPr="009E3449">
        <w:rPr>
          <w:spacing w:val="-4"/>
          <w:szCs w:val="28"/>
          <w:lang w:val="uk-UA"/>
        </w:rPr>
        <w:t>, 32А, матеріал труби - сталь, D=159 мм, довжиною (2D) 20,5 м,</w:t>
      </w:r>
      <w:r>
        <w:rPr>
          <w:szCs w:val="28"/>
          <w:lang w:val="uk-UA"/>
        </w:rPr>
        <w:t xml:space="preserve"> </w:t>
      </w:r>
      <w:r w:rsidRPr="00F44AF1">
        <w:rPr>
          <w:szCs w:val="28"/>
          <w:lang w:val="uk-UA"/>
        </w:rPr>
        <w:t>D=</w:t>
      </w:r>
      <w:r>
        <w:rPr>
          <w:szCs w:val="28"/>
          <w:lang w:val="uk-UA"/>
        </w:rPr>
        <w:t>100 </w:t>
      </w:r>
      <w:r w:rsidRPr="00F44AF1">
        <w:rPr>
          <w:szCs w:val="28"/>
          <w:lang w:val="uk-UA"/>
        </w:rPr>
        <w:t>мм, довжиною</w:t>
      </w:r>
      <w:r>
        <w:rPr>
          <w:szCs w:val="28"/>
          <w:lang w:val="uk-UA"/>
        </w:rPr>
        <w:t xml:space="preserve"> (2D)</w:t>
      </w:r>
      <w:r w:rsidRPr="00F44A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27,0 м,</w:t>
      </w:r>
      <w:r w:rsidRPr="000E1D01">
        <w:rPr>
          <w:szCs w:val="28"/>
          <w:lang w:val="uk-UA"/>
        </w:rPr>
        <w:t xml:space="preserve"> </w:t>
      </w:r>
      <w:r w:rsidRPr="00221CE8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221CE8">
        <w:rPr>
          <w:szCs w:val="28"/>
          <w:lang w:val="uk-UA"/>
        </w:rPr>
        <w:t xml:space="preserve"> належ</w:t>
      </w:r>
      <w:r>
        <w:rPr>
          <w:szCs w:val="28"/>
          <w:lang w:val="uk-UA"/>
        </w:rPr>
        <w:t>и</w:t>
      </w:r>
      <w:r w:rsidRPr="00221CE8">
        <w:rPr>
          <w:szCs w:val="28"/>
          <w:lang w:val="uk-UA"/>
        </w:rPr>
        <w:t>ть ОСББ «</w:t>
      </w:r>
      <w:r>
        <w:rPr>
          <w:szCs w:val="28"/>
          <w:lang w:val="uk-UA"/>
        </w:rPr>
        <w:t>Молодіжний</w:t>
      </w:r>
      <w:r w:rsidRPr="00221CE8">
        <w:rPr>
          <w:szCs w:val="28"/>
          <w:lang w:val="uk-UA"/>
        </w:rPr>
        <w:t>».</w:t>
      </w:r>
    </w:p>
    <w:p w:rsidR="00480414" w:rsidRDefault="00480414" w:rsidP="00E977AA">
      <w:pPr>
        <w:pStyle w:val="ListParagraph"/>
        <w:spacing w:line="240" w:lineRule="auto"/>
        <w:ind w:right="0"/>
        <w:rPr>
          <w:szCs w:val="28"/>
          <w:lang w:val="uk-UA"/>
        </w:rPr>
      </w:pPr>
    </w:p>
    <w:p w:rsidR="00480414" w:rsidRPr="00221CE8" w:rsidRDefault="00480414" w:rsidP="00E977AA">
      <w:pPr>
        <w:pStyle w:val="ListParagraph"/>
        <w:spacing w:line="240" w:lineRule="auto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3. </w:t>
      </w:r>
      <w:r w:rsidRPr="00B75FA8">
        <w:rPr>
          <w:szCs w:val="28"/>
          <w:lang w:val="uk-UA"/>
        </w:rPr>
        <w:t>Надати згоду на прийняття до комунальної власності Миколаївської міської територіальної громади мереж</w:t>
      </w:r>
      <w:r>
        <w:rPr>
          <w:szCs w:val="28"/>
          <w:lang w:val="uk-UA"/>
        </w:rPr>
        <w:t>і</w:t>
      </w:r>
      <w:r w:rsidRPr="00221C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теплопостачання</w:t>
      </w:r>
      <w:r w:rsidRPr="00221CE8">
        <w:rPr>
          <w:szCs w:val="28"/>
          <w:lang w:val="uk-UA"/>
        </w:rPr>
        <w:t xml:space="preserve"> до житлового будинку по </w:t>
      </w:r>
      <w:r>
        <w:rPr>
          <w:szCs w:val="28"/>
          <w:lang w:val="uk-UA"/>
        </w:rPr>
        <w:t>про</w:t>
      </w:r>
      <w:r w:rsidRPr="00221CE8">
        <w:rPr>
          <w:szCs w:val="28"/>
          <w:lang w:val="uk-UA"/>
        </w:rPr>
        <w:t>в. П</w:t>
      </w:r>
      <w:r>
        <w:rPr>
          <w:szCs w:val="28"/>
          <w:lang w:val="uk-UA"/>
        </w:rPr>
        <w:t>івденному</w:t>
      </w:r>
      <w:r w:rsidRPr="00221CE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3</w:t>
      </w:r>
      <w:r w:rsidRPr="00221CE8">
        <w:rPr>
          <w:szCs w:val="28"/>
          <w:lang w:val="uk-UA"/>
        </w:rPr>
        <w:t>2</w:t>
      </w:r>
      <w:r>
        <w:rPr>
          <w:szCs w:val="28"/>
          <w:lang w:val="uk-UA"/>
        </w:rPr>
        <w:t>,</w:t>
      </w:r>
      <w:r w:rsidRPr="00221CE8">
        <w:rPr>
          <w:szCs w:val="28"/>
          <w:lang w:val="uk-UA"/>
        </w:rPr>
        <w:t xml:space="preserve"> </w:t>
      </w:r>
      <w:r w:rsidRPr="00F44AF1">
        <w:rPr>
          <w:szCs w:val="28"/>
          <w:lang w:val="uk-UA"/>
        </w:rPr>
        <w:t xml:space="preserve">матеріал труби </w:t>
      </w:r>
      <w:r>
        <w:rPr>
          <w:szCs w:val="28"/>
          <w:lang w:val="uk-UA"/>
        </w:rPr>
        <w:t>-</w:t>
      </w:r>
      <w:r w:rsidRPr="00F44A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сталь</w:t>
      </w:r>
      <w:r w:rsidRPr="00F44AF1">
        <w:rPr>
          <w:szCs w:val="28"/>
          <w:lang w:val="uk-UA"/>
        </w:rPr>
        <w:t>, D=</w:t>
      </w:r>
      <w:r>
        <w:rPr>
          <w:szCs w:val="28"/>
          <w:lang w:val="uk-UA"/>
        </w:rPr>
        <w:t>159 </w:t>
      </w:r>
      <w:r w:rsidRPr="00F44AF1">
        <w:rPr>
          <w:szCs w:val="28"/>
          <w:lang w:val="uk-UA"/>
        </w:rPr>
        <w:t>мм, довжиною</w:t>
      </w:r>
      <w:r>
        <w:rPr>
          <w:szCs w:val="28"/>
          <w:lang w:val="uk-UA"/>
        </w:rPr>
        <w:t xml:space="preserve"> (2D)</w:t>
      </w:r>
      <w:r w:rsidRPr="00F44A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20,5 м, </w:t>
      </w:r>
      <w:r w:rsidRPr="00F44AF1">
        <w:rPr>
          <w:szCs w:val="28"/>
          <w:lang w:val="uk-UA"/>
        </w:rPr>
        <w:t>D=</w:t>
      </w:r>
      <w:r>
        <w:rPr>
          <w:szCs w:val="28"/>
          <w:lang w:val="uk-UA"/>
        </w:rPr>
        <w:t>100 </w:t>
      </w:r>
      <w:r w:rsidRPr="00F44AF1">
        <w:rPr>
          <w:szCs w:val="28"/>
          <w:lang w:val="uk-UA"/>
        </w:rPr>
        <w:t>мм, довжиною</w:t>
      </w:r>
      <w:r>
        <w:rPr>
          <w:szCs w:val="28"/>
          <w:lang w:val="uk-UA"/>
        </w:rPr>
        <w:t xml:space="preserve"> (2D)</w:t>
      </w:r>
      <w:r w:rsidRPr="00F44A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15,0 м,</w:t>
      </w:r>
      <w:r w:rsidRPr="000E1D01">
        <w:rPr>
          <w:szCs w:val="28"/>
          <w:lang w:val="uk-UA"/>
        </w:rPr>
        <w:t xml:space="preserve"> </w:t>
      </w:r>
      <w:r w:rsidRPr="00221CE8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221CE8">
        <w:rPr>
          <w:szCs w:val="28"/>
          <w:lang w:val="uk-UA"/>
        </w:rPr>
        <w:t xml:space="preserve"> належ</w:t>
      </w:r>
      <w:r>
        <w:rPr>
          <w:szCs w:val="28"/>
          <w:lang w:val="uk-UA"/>
        </w:rPr>
        <w:t>и</w:t>
      </w:r>
      <w:r w:rsidRPr="00221CE8">
        <w:rPr>
          <w:szCs w:val="28"/>
          <w:lang w:val="uk-UA"/>
        </w:rPr>
        <w:t>ть ОСББ «</w:t>
      </w:r>
      <w:r>
        <w:rPr>
          <w:szCs w:val="28"/>
          <w:lang w:val="uk-UA"/>
        </w:rPr>
        <w:t>Райдуга</w:t>
      </w:r>
      <w:r w:rsidRPr="00221CE8">
        <w:rPr>
          <w:szCs w:val="28"/>
          <w:lang w:val="uk-UA"/>
        </w:rPr>
        <w:t>».</w:t>
      </w:r>
    </w:p>
    <w:p w:rsidR="00480414" w:rsidRPr="00F44AF1" w:rsidRDefault="00480414" w:rsidP="00E977AA">
      <w:pPr>
        <w:spacing w:line="19" w:lineRule="atLeast"/>
        <w:ind w:right="0"/>
        <w:rPr>
          <w:szCs w:val="28"/>
          <w:lang w:val="uk-UA"/>
        </w:rPr>
      </w:pPr>
    </w:p>
    <w:p w:rsidR="00480414" w:rsidRPr="00221CE8" w:rsidRDefault="00480414" w:rsidP="00E977AA">
      <w:pPr>
        <w:pStyle w:val="ListParagraph"/>
        <w:spacing w:line="240" w:lineRule="auto"/>
        <w:ind w:left="0" w:right="0" w:firstLine="567"/>
        <w:rPr>
          <w:szCs w:val="28"/>
          <w:lang w:val="uk-UA"/>
        </w:rPr>
      </w:pPr>
      <w:r>
        <w:rPr>
          <w:lang w:val="uk-UA"/>
        </w:rPr>
        <w:t>4. </w:t>
      </w:r>
      <w:r w:rsidRPr="00B75FA8">
        <w:rPr>
          <w:szCs w:val="28"/>
          <w:lang w:val="uk-UA"/>
        </w:rPr>
        <w:t>Надати згоду на прийняття до комунальної власності Миколаївської міської територіальної громади мереж</w:t>
      </w:r>
      <w:r>
        <w:rPr>
          <w:szCs w:val="28"/>
          <w:lang w:val="uk-UA"/>
        </w:rPr>
        <w:t>і</w:t>
      </w:r>
      <w:r w:rsidRPr="00221C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теплопостачання</w:t>
      </w:r>
      <w:r w:rsidRPr="00221CE8">
        <w:rPr>
          <w:szCs w:val="28"/>
          <w:lang w:val="uk-UA"/>
        </w:rPr>
        <w:t xml:space="preserve"> до житлового будинку </w:t>
      </w:r>
      <w:r w:rsidRPr="009E3449">
        <w:rPr>
          <w:spacing w:val="-4"/>
          <w:szCs w:val="28"/>
          <w:lang w:val="uk-UA"/>
        </w:rPr>
        <w:t>по вул. Образцова, 4А, матеріал труби - сталь, D=89/160 мм, довжиною (2D) 16,0 м</w:t>
      </w:r>
      <w:r>
        <w:rPr>
          <w:szCs w:val="28"/>
          <w:lang w:val="uk-UA"/>
        </w:rPr>
        <w:t xml:space="preserve">, </w:t>
      </w:r>
      <w:r w:rsidRPr="00221CE8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221CE8">
        <w:rPr>
          <w:szCs w:val="28"/>
          <w:lang w:val="uk-UA"/>
        </w:rPr>
        <w:t xml:space="preserve"> належ</w:t>
      </w:r>
      <w:r>
        <w:rPr>
          <w:szCs w:val="28"/>
          <w:lang w:val="uk-UA"/>
        </w:rPr>
        <w:t>и</w:t>
      </w:r>
      <w:r w:rsidRPr="00221CE8">
        <w:rPr>
          <w:szCs w:val="28"/>
          <w:lang w:val="uk-UA"/>
        </w:rPr>
        <w:t>ть ОСББ «</w:t>
      </w:r>
      <w:r>
        <w:rPr>
          <w:szCs w:val="28"/>
          <w:lang w:val="uk-UA"/>
        </w:rPr>
        <w:t>Алмаз-1</w:t>
      </w:r>
      <w:r w:rsidRPr="00221CE8">
        <w:rPr>
          <w:szCs w:val="28"/>
          <w:lang w:val="uk-UA"/>
        </w:rPr>
        <w:t>».</w:t>
      </w:r>
    </w:p>
    <w:p w:rsidR="00480414" w:rsidRDefault="00480414" w:rsidP="00E977AA">
      <w:pPr>
        <w:pStyle w:val="ListParagraph"/>
        <w:spacing w:line="240" w:lineRule="auto"/>
        <w:ind w:left="0" w:right="0" w:firstLine="0"/>
        <w:rPr>
          <w:lang w:val="uk-UA"/>
        </w:rPr>
      </w:pPr>
    </w:p>
    <w:p w:rsidR="00480414" w:rsidRDefault="00480414" w:rsidP="000C4685">
      <w:pPr>
        <w:spacing w:line="19" w:lineRule="atLeast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5. </w:t>
      </w:r>
      <w:r w:rsidRPr="00F44AF1">
        <w:rPr>
          <w:szCs w:val="28"/>
          <w:lang w:val="uk-UA"/>
        </w:rPr>
        <w:t>Прийняти вищезазначені об’єкти в порядку, визначеному Законом України «Про передачу об’єктів права державної та комунальної власності».</w:t>
      </w:r>
    </w:p>
    <w:p w:rsidR="00480414" w:rsidRPr="00F44AF1" w:rsidRDefault="00480414" w:rsidP="00E977AA">
      <w:pPr>
        <w:spacing w:line="19" w:lineRule="atLeast"/>
        <w:ind w:right="0"/>
        <w:rPr>
          <w:szCs w:val="28"/>
          <w:lang w:val="uk-UA"/>
        </w:rPr>
      </w:pPr>
    </w:p>
    <w:p w:rsidR="00480414" w:rsidRDefault="00480414" w:rsidP="000C4685">
      <w:pPr>
        <w:spacing w:line="19" w:lineRule="atLeast"/>
        <w:ind w:left="0" w:right="0" w:firstLine="567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F44AF1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Контроль за виконанням даного piшення покласти на пост</w:t>
      </w:r>
      <w:r>
        <w:rPr>
          <w:szCs w:val="28"/>
          <w:lang w:val="uk-UA"/>
        </w:rPr>
        <w:t>і</w:t>
      </w:r>
      <w:r w:rsidRPr="00F44AF1">
        <w:rPr>
          <w:szCs w:val="28"/>
          <w:lang w:val="uk-UA"/>
        </w:rPr>
        <w:t>йну комісію міської ради з питань житлово-комунального господарства, комунальної власності, благоустрою мiстa, промисловості, транспорту, енергозбереження, зв'язку, інформаційних технологій та діджиталізації (Іванова), першого заступника міського голови Лукова В.Д.</w:t>
      </w:r>
    </w:p>
    <w:p w:rsidR="00480414" w:rsidRDefault="00480414" w:rsidP="00E977AA">
      <w:pPr>
        <w:spacing w:line="19" w:lineRule="atLeast"/>
        <w:ind w:right="0"/>
        <w:rPr>
          <w:szCs w:val="28"/>
          <w:lang w:val="uk-UA"/>
        </w:rPr>
      </w:pPr>
    </w:p>
    <w:p w:rsidR="00480414" w:rsidRDefault="00480414" w:rsidP="00E977AA">
      <w:pPr>
        <w:spacing w:line="19" w:lineRule="atLeast"/>
        <w:ind w:right="0"/>
        <w:rPr>
          <w:szCs w:val="28"/>
          <w:lang w:val="uk-UA"/>
        </w:rPr>
      </w:pPr>
    </w:p>
    <w:p w:rsidR="00480414" w:rsidRDefault="00480414" w:rsidP="00E977AA">
      <w:pPr>
        <w:spacing w:line="19" w:lineRule="atLeast"/>
        <w:ind w:right="0"/>
        <w:rPr>
          <w:szCs w:val="28"/>
          <w:lang w:val="uk-UA"/>
        </w:rPr>
      </w:pPr>
    </w:p>
    <w:p w:rsidR="00480414" w:rsidRPr="00F44AF1" w:rsidRDefault="00480414" w:rsidP="000C4685">
      <w:pPr>
        <w:spacing w:line="19" w:lineRule="atLeast"/>
        <w:ind w:left="0" w:right="0" w:firstLine="0"/>
        <w:rPr>
          <w:szCs w:val="28"/>
          <w:lang w:val="uk-UA"/>
        </w:rPr>
      </w:pPr>
      <w:r w:rsidRPr="00F44AF1">
        <w:rPr>
          <w:szCs w:val="28"/>
          <w:lang w:val="uk-UA"/>
        </w:rPr>
        <w:t>Міський голова</w:t>
      </w:r>
      <w:r w:rsidRPr="00F44AF1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                                        </w:t>
      </w:r>
      <w:r w:rsidRPr="00F44AF1">
        <w:rPr>
          <w:szCs w:val="28"/>
          <w:lang w:val="uk-UA"/>
        </w:rPr>
        <w:t>О.</w:t>
      </w:r>
      <w:r>
        <w:rPr>
          <w:szCs w:val="28"/>
          <w:lang w:val="uk-UA"/>
        </w:rPr>
        <w:t> </w:t>
      </w:r>
      <w:r w:rsidRPr="00F44AF1">
        <w:rPr>
          <w:szCs w:val="28"/>
          <w:lang w:val="uk-UA"/>
        </w:rPr>
        <w:t>СЄНКЕВИЧ</w:t>
      </w:r>
    </w:p>
    <w:sectPr w:rsidR="00480414" w:rsidRPr="00F44AF1" w:rsidSect="00880765">
      <w:headerReference w:type="even" r:id="rId7"/>
      <w:headerReference w:type="default" r:id="rId8"/>
      <w:pgSz w:w="11900" w:h="16820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14" w:rsidRDefault="00480414" w:rsidP="00FB1F5E">
      <w:pPr>
        <w:spacing w:line="240" w:lineRule="auto"/>
      </w:pPr>
      <w:r>
        <w:separator/>
      </w:r>
    </w:p>
  </w:endnote>
  <w:endnote w:type="continuationSeparator" w:id="0">
    <w:p w:rsidR="00480414" w:rsidRDefault="00480414" w:rsidP="00FB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14" w:rsidRDefault="00480414" w:rsidP="00FB1F5E">
      <w:pPr>
        <w:spacing w:line="240" w:lineRule="auto"/>
      </w:pPr>
      <w:r>
        <w:separator/>
      </w:r>
    </w:p>
  </w:footnote>
  <w:footnote w:type="continuationSeparator" w:id="0">
    <w:p w:rsidR="00480414" w:rsidRDefault="00480414" w:rsidP="00FB1F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14" w:rsidRDefault="00480414" w:rsidP="00844A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414" w:rsidRDefault="004804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14" w:rsidRDefault="00480414" w:rsidP="00E977AA">
    <w:pPr>
      <w:pStyle w:val="Header"/>
      <w:ind w:right="-7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A74"/>
    <w:multiLevelType w:val="hybridMultilevel"/>
    <w:tmpl w:val="10C49024"/>
    <w:lvl w:ilvl="0" w:tplc="C0E800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DA37D2"/>
    <w:multiLevelType w:val="hybridMultilevel"/>
    <w:tmpl w:val="6D4A12AE"/>
    <w:lvl w:ilvl="0" w:tplc="D99E0DFA">
      <w:start w:val="1"/>
      <w:numFmt w:val="bullet"/>
      <w:lvlText w:val="-"/>
      <w:lvlJc w:val="left"/>
      <w:pPr>
        <w:ind w:left="99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685"/>
    <w:rsid w:val="00044FAE"/>
    <w:rsid w:val="00050D2D"/>
    <w:rsid w:val="00066499"/>
    <w:rsid w:val="000C4685"/>
    <w:rsid w:val="000E1D01"/>
    <w:rsid w:val="00217308"/>
    <w:rsid w:val="00221CE8"/>
    <w:rsid w:val="00222819"/>
    <w:rsid w:val="00361BF2"/>
    <w:rsid w:val="00480414"/>
    <w:rsid w:val="00545500"/>
    <w:rsid w:val="0056137D"/>
    <w:rsid w:val="00633CF0"/>
    <w:rsid w:val="0072396A"/>
    <w:rsid w:val="00844A76"/>
    <w:rsid w:val="00880765"/>
    <w:rsid w:val="008B37CD"/>
    <w:rsid w:val="00922BDF"/>
    <w:rsid w:val="009663B3"/>
    <w:rsid w:val="00987168"/>
    <w:rsid w:val="009B41AD"/>
    <w:rsid w:val="009B6CFE"/>
    <w:rsid w:val="009E3449"/>
    <w:rsid w:val="00AB04FA"/>
    <w:rsid w:val="00B007E2"/>
    <w:rsid w:val="00B05F05"/>
    <w:rsid w:val="00B2538F"/>
    <w:rsid w:val="00B75FA8"/>
    <w:rsid w:val="00B87865"/>
    <w:rsid w:val="00BA27F3"/>
    <w:rsid w:val="00C85297"/>
    <w:rsid w:val="00C928D2"/>
    <w:rsid w:val="00CF2747"/>
    <w:rsid w:val="00D748B0"/>
    <w:rsid w:val="00DB6F9E"/>
    <w:rsid w:val="00E977AA"/>
    <w:rsid w:val="00F44AF1"/>
    <w:rsid w:val="00F47BF6"/>
    <w:rsid w:val="00F93461"/>
    <w:rsid w:val="00FB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85"/>
    <w:pPr>
      <w:spacing w:line="257" w:lineRule="auto"/>
      <w:ind w:left="63" w:right="4748" w:hanging="10"/>
      <w:jc w:val="both"/>
    </w:pPr>
    <w:rPr>
      <w:rFonts w:ascii="Times New Roman" w:eastAsia="Times New Roman" w:hAnsi="Times New Roman"/>
      <w:color w:val="000000"/>
      <w:sz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685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685"/>
    <w:rPr>
      <w:rFonts w:ascii="Times New Roman" w:hAnsi="Times New Roman"/>
      <w:color w:val="000000"/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0C46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5F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977AA"/>
    <w:pPr>
      <w:tabs>
        <w:tab w:val="center" w:pos="4819"/>
        <w:tab w:val="right" w:pos="9639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77AA"/>
    <w:rPr>
      <w:rFonts w:ascii="Times New Roman" w:hAnsi="Times New Roman"/>
      <w:color w:val="000000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1492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s-fk-959</dc:title>
  <dc:subject/>
  <dc:creator>user</dc:creator>
  <cp:keywords/>
  <dc:description/>
  <cp:lastModifiedBy>Админ</cp:lastModifiedBy>
  <cp:revision>2</cp:revision>
  <cp:lastPrinted>2024-06-14T13:26:00Z</cp:lastPrinted>
  <dcterms:created xsi:type="dcterms:W3CDTF">2024-06-14T14:17:00Z</dcterms:created>
  <dcterms:modified xsi:type="dcterms:W3CDTF">2024-06-14T14:17:00Z</dcterms:modified>
</cp:coreProperties>
</file>