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0E003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C632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 w:rsidR="00A1678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роки».</w:t>
      </w:r>
    </w:p>
    <w:p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F114CC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F114CC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1678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167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виконавчого комітету Миколаївської міської ради від 11.10.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022 №542 «Про затвердження Програми розвитку та підтримки комунальних закладів охорони здоров</w:t>
      </w:r>
      <w:r w:rsidR="008C7A04" w:rsidRPr="008C7A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2023-2025 роки»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67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C7A0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C7A0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C7A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міської Програми забезпечення житлом військовослужбовців військових частин Миколаївського гарнізону – платників податку на доходи фізичних осіб з грошового забезпечення, грошових винагород  та інших виплат до бюджету Миколаївської міської територіальної громади та членів їх сімей на 2023-2025 роки».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6C1D15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C1D15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6C1D1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C1D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Про внесення змін і доповнень до рішення виконкому міської ради від 29.06.2022 №388 «Про розмежування відповідальності за утримання об</w:t>
      </w:r>
      <w:r w:rsidR="00C6217E" w:rsidRPr="00C6217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єктів благоустрою (їх елементів) у місті Миколаєві між комунальними підприємствами та виконавчими органами Миколаївської міської ради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C6217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6217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22.11.2022 №15/11 «Про бюджет Миколаївської міської територіальної громади на 2023 рік».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D238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24)</w:t>
      </w:r>
    </w:p>
    <w:p w:rsidR="006E210B" w:rsidRDefault="006E210B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10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28.12.2018 №1326 «Про порядок надання допомоги на поховання деяких категорій осіб виконавцю волевиявлення померлого або особі, яка зобов</w:t>
      </w:r>
      <w:r w:rsidR="006E210B" w:rsidRPr="00F114C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210B">
        <w:rPr>
          <w:rFonts w:ascii="Times New Roman" w:hAnsi="Times New Roman" w:cs="Times New Roman"/>
          <w:sz w:val="28"/>
          <w:szCs w:val="28"/>
          <w:lang w:val="uk-UA"/>
        </w:rPr>
        <w:t xml:space="preserve">язалася </w:t>
      </w:r>
      <w:r w:rsidR="00B90552">
        <w:rPr>
          <w:rFonts w:ascii="Times New Roman" w:hAnsi="Times New Roman" w:cs="Times New Roman"/>
          <w:sz w:val="28"/>
          <w:szCs w:val="28"/>
          <w:lang w:val="uk-UA"/>
        </w:rPr>
        <w:t>поховати померлого».</w:t>
      </w:r>
    </w:p>
    <w:p w:rsidR="00F114CC" w:rsidRDefault="00883FF0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114CC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F114CC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F114CC" w:rsidRPr="006B1CE4" w:rsidRDefault="00F114CC" w:rsidP="00F114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14CC" w:rsidRPr="006B1CE4" w:rsidRDefault="00F114CC" w:rsidP="00F114C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14CC" w:rsidRPr="006B1CE4" w:rsidRDefault="00F114CC" w:rsidP="00F114C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71679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D71679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716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E66D5" w:rsidRDefault="00883FF0" w:rsidP="003E6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E66D5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3E66D5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3E66D5" w:rsidRPr="006B1CE4" w:rsidRDefault="003E66D5" w:rsidP="003E66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E66D5" w:rsidRPr="006B1CE4" w:rsidRDefault="003E66D5" w:rsidP="003E66D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3E66D5" w:rsidRPr="006B1CE4" w:rsidRDefault="003E66D5" w:rsidP="003E66D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26)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A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3710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22.10.2010 №1340 «Про створення адміністративних комісій».</w:t>
      </w:r>
    </w:p>
    <w:p w:rsidR="007A4FDF" w:rsidRDefault="00883FF0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A4FD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A4FDF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7A4FDF" w:rsidRPr="006B1CE4" w:rsidRDefault="007A4FDF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4FDF" w:rsidRPr="006B1CE4" w:rsidRDefault="007A4FDF" w:rsidP="007A4FD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7A4FDF" w:rsidRPr="006B1CE4" w:rsidRDefault="007A4FDF" w:rsidP="007A4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16783" w:rsidRPr="006B1CE4" w:rsidRDefault="00A16783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16783" w:rsidRDefault="00A1678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комунальними підприємствами Миколаївської міської ради, отриманої від </w:t>
      </w:r>
      <w:r>
        <w:rPr>
          <w:rFonts w:ascii="Times New Roman" w:hAnsi="Times New Roman" w:cs="Times New Roman"/>
          <w:sz w:val="28"/>
          <w:szCs w:val="28"/>
          <w:lang w:val="en-US"/>
        </w:rPr>
        <w:t>UNOPS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FDF" w:rsidRDefault="00883FF0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A4FDF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A4F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A4FDF" w:rsidRPr="006B1CE4" w:rsidRDefault="007A4FDF" w:rsidP="007A4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4FDF" w:rsidRPr="006B1CE4" w:rsidRDefault="007A4FDF" w:rsidP="007A4FD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7A4FDF" w:rsidRPr="006B1CE4" w:rsidRDefault="007A4FDF" w:rsidP="007A4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від Компанії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Tetra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75E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="00F6775E" w:rsidRPr="00F6775E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F6775E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6775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6775E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енергетичної безпеки».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3361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64AF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04.11.2022 №610 таким, що втратило чинність.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33)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03" w:rsidRDefault="00337103" w:rsidP="0033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3172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1727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  <w:r w:rsidR="00A8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37103" w:rsidRPr="006B1CE4" w:rsidRDefault="00337103" w:rsidP="003371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37103" w:rsidRDefault="00337103" w:rsidP="003371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34)</w:t>
      </w:r>
    </w:p>
    <w:p w:rsidR="00337103" w:rsidRDefault="00337103" w:rsidP="00A1678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3D0" w:rsidRDefault="00A873D0" w:rsidP="00A8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оренди земельних ділянок.</w:t>
      </w:r>
    </w:p>
    <w:p w:rsidR="00883FF0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83FF0" w:rsidRPr="006B1CE4" w:rsidRDefault="00883FF0" w:rsidP="00883F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83FF0" w:rsidRPr="006B1CE4" w:rsidRDefault="00883FF0" w:rsidP="00883FF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83FF0" w:rsidRPr="006B1CE4" w:rsidRDefault="00883FF0" w:rsidP="00883F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873D0" w:rsidRPr="006B1CE4" w:rsidRDefault="00A873D0" w:rsidP="00A873D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873D0" w:rsidRDefault="00A873D0" w:rsidP="00A873D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35)</w:t>
      </w: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66D5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A33EE"/>
    <w:rsid w:val="005C3D13"/>
    <w:rsid w:val="005C40CF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A4A37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4FDF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3FF0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3361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1727"/>
    <w:rsid w:val="00C37643"/>
    <w:rsid w:val="00C425DB"/>
    <w:rsid w:val="00C426D4"/>
    <w:rsid w:val="00C439A7"/>
    <w:rsid w:val="00C43B87"/>
    <w:rsid w:val="00C46917"/>
    <w:rsid w:val="00C5230C"/>
    <w:rsid w:val="00C549EA"/>
    <w:rsid w:val="00C6217E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679"/>
    <w:rsid w:val="00D71B64"/>
    <w:rsid w:val="00D73F86"/>
    <w:rsid w:val="00D77E71"/>
    <w:rsid w:val="00DA1D76"/>
    <w:rsid w:val="00DA67A4"/>
    <w:rsid w:val="00DB5938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52895"/>
    <w:rsid w:val="00E81986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4CC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7ADD-9A57-4CD5-AD1B-EA0201A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8191</Words>
  <Characters>4670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5</cp:revision>
  <dcterms:created xsi:type="dcterms:W3CDTF">2023-02-13T12:32:00Z</dcterms:created>
  <dcterms:modified xsi:type="dcterms:W3CDTF">2023-02-20T07:53:00Z</dcterms:modified>
</cp:coreProperties>
</file>