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396" w:rsidRPr="0047325B" w:rsidRDefault="00302396" w:rsidP="00302396">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v</w:t>
      </w:r>
      <w:r w:rsidRPr="001A6223">
        <w:rPr>
          <w:rFonts w:ascii="Times New Roman" w:eastAsia="Times New Roman" w:hAnsi="Times New Roman" w:cs="Times New Roman"/>
          <w:sz w:val="24"/>
          <w:szCs w:val="24"/>
          <w:lang w:val="ru-RU" w:eastAsia="ru-RU"/>
        </w:rPr>
        <w:t>-</w:t>
      </w:r>
      <w:proofErr w:type="spellStart"/>
      <w:r>
        <w:rPr>
          <w:rFonts w:ascii="Times New Roman" w:eastAsia="Times New Roman" w:hAnsi="Times New Roman" w:cs="Times New Roman"/>
          <w:sz w:val="24"/>
          <w:szCs w:val="24"/>
          <w:lang w:val="en-US" w:eastAsia="ru-RU"/>
        </w:rPr>
        <w:t>tr</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RU" w:eastAsia="ru-RU"/>
        </w:rPr>
        <w:t>134</w:t>
      </w:r>
      <w:proofErr w:type="gramEnd"/>
      <w:r w:rsidRPr="0047325B">
        <w:rPr>
          <w:rFonts w:ascii="Times New Roman" w:eastAsia="Times New Roman" w:hAnsi="Times New Roman" w:cs="Times New Roman"/>
          <w:sz w:val="24"/>
          <w:szCs w:val="24"/>
          <w:lang w:eastAsia="ru-RU"/>
        </w:rPr>
        <w:t xml:space="preserve">                                                                                          </w:t>
      </w:r>
    </w:p>
    <w:p w:rsidR="00302396" w:rsidRPr="00AD51A1" w:rsidRDefault="00302396" w:rsidP="00AD51A1">
      <w:pPr>
        <w:pStyle w:val="a6"/>
        <w:rPr>
          <w:rFonts w:ascii="Times New Roman" w:hAnsi="Times New Roman" w:cs="Times New Roman"/>
          <w:sz w:val="24"/>
          <w:szCs w:val="24"/>
          <w:lang w:eastAsia="ru-RU"/>
        </w:rPr>
      </w:pPr>
    </w:p>
    <w:p w:rsidR="00302396" w:rsidRPr="00AD51A1" w:rsidRDefault="00302396" w:rsidP="00AD51A1">
      <w:pPr>
        <w:pStyle w:val="a6"/>
        <w:jc w:val="center"/>
        <w:rPr>
          <w:rFonts w:ascii="Times New Roman" w:hAnsi="Times New Roman" w:cs="Times New Roman"/>
          <w:sz w:val="24"/>
          <w:szCs w:val="24"/>
          <w:lang w:eastAsia="ru-RU"/>
        </w:rPr>
      </w:pPr>
      <w:r w:rsidRPr="00AD51A1">
        <w:rPr>
          <w:rFonts w:ascii="Times New Roman" w:hAnsi="Times New Roman" w:cs="Times New Roman"/>
          <w:sz w:val="24"/>
          <w:szCs w:val="24"/>
          <w:lang w:eastAsia="ru-RU"/>
        </w:rPr>
        <w:t>ПРОПОЗИЦІЇ</w:t>
      </w:r>
    </w:p>
    <w:p w:rsidR="00302396" w:rsidRPr="00AD51A1" w:rsidRDefault="00302396" w:rsidP="00AD51A1">
      <w:pPr>
        <w:pStyle w:val="a6"/>
        <w:jc w:val="center"/>
        <w:rPr>
          <w:rFonts w:ascii="Times New Roman" w:hAnsi="Times New Roman" w:cs="Times New Roman"/>
          <w:sz w:val="24"/>
          <w:szCs w:val="24"/>
          <w:lang w:eastAsia="ru-RU"/>
        </w:rPr>
      </w:pPr>
      <w:r w:rsidRPr="00AD51A1">
        <w:rPr>
          <w:rFonts w:ascii="Times New Roman" w:hAnsi="Times New Roman" w:cs="Times New Roman"/>
          <w:sz w:val="24"/>
          <w:szCs w:val="24"/>
          <w:lang w:eastAsia="ru-RU"/>
        </w:rPr>
        <w:t>юридичного департаменту Миколаївської міської ради</w:t>
      </w:r>
    </w:p>
    <w:p w:rsidR="00302396" w:rsidRPr="00AD51A1" w:rsidRDefault="00302396" w:rsidP="00AD51A1">
      <w:pPr>
        <w:pStyle w:val="a6"/>
        <w:jc w:val="center"/>
        <w:rPr>
          <w:rFonts w:ascii="Times New Roman" w:hAnsi="Times New Roman" w:cs="Times New Roman"/>
          <w:sz w:val="24"/>
          <w:szCs w:val="24"/>
          <w:lang w:eastAsia="ru-RU"/>
        </w:rPr>
      </w:pPr>
      <w:r w:rsidRPr="00AD51A1">
        <w:rPr>
          <w:rFonts w:ascii="Times New Roman" w:hAnsi="Times New Roman" w:cs="Times New Roman"/>
          <w:sz w:val="24"/>
          <w:szCs w:val="24"/>
          <w:lang w:eastAsia="ru-RU"/>
        </w:rPr>
        <w:t xml:space="preserve">до </w:t>
      </w:r>
      <w:proofErr w:type="spellStart"/>
      <w:r w:rsidRPr="00AD51A1">
        <w:rPr>
          <w:rFonts w:ascii="Times New Roman" w:hAnsi="Times New Roman" w:cs="Times New Roman"/>
          <w:sz w:val="24"/>
          <w:szCs w:val="24"/>
          <w:lang w:eastAsia="ru-RU"/>
        </w:rPr>
        <w:t>проєкту</w:t>
      </w:r>
      <w:proofErr w:type="spellEnd"/>
      <w:r w:rsidRPr="00AD51A1">
        <w:rPr>
          <w:rFonts w:ascii="Times New Roman" w:hAnsi="Times New Roman" w:cs="Times New Roman"/>
          <w:sz w:val="24"/>
          <w:szCs w:val="24"/>
          <w:lang w:eastAsia="ru-RU"/>
        </w:rPr>
        <w:t xml:space="preserve"> рішення Миколаївської міської ради</w:t>
      </w:r>
    </w:p>
    <w:p w:rsidR="00302396" w:rsidRPr="00AD51A1" w:rsidRDefault="00302396" w:rsidP="00AD51A1">
      <w:pPr>
        <w:pStyle w:val="a6"/>
        <w:jc w:val="center"/>
        <w:rPr>
          <w:rFonts w:ascii="Times New Roman" w:hAnsi="Times New Roman" w:cs="Times New Roman"/>
          <w:sz w:val="24"/>
          <w:szCs w:val="24"/>
          <w:lang w:eastAsia="ru-RU"/>
        </w:rPr>
      </w:pPr>
      <w:r w:rsidRPr="00AD51A1">
        <w:rPr>
          <w:rFonts w:ascii="Times New Roman" w:hAnsi="Times New Roman" w:cs="Times New Roman"/>
          <w:sz w:val="24"/>
          <w:szCs w:val="24"/>
          <w:lang w:eastAsia="ru-RU"/>
        </w:rPr>
        <w:t>«</w:t>
      </w:r>
      <w:bookmarkStart w:id="0" w:name="_Hlk177128502"/>
      <w:r w:rsidRPr="00AD51A1">
        <w:rPr>
          <w:rFonts w:ascii="Times New Roman" w:hAnsi="Times New Roman" w:cs="Times New Roman"/>
          <w:sz w:val="24"/>
          <w:szCs w:val="24"/>
          <w:lang w:eastAsia="ru-RU"/>
        </w:rPr>
        <w:t>Про роботу міського громадського транспорту в умовах надзвичайної ситуації природного або техногенного характеру</w:t>
      </w:r>
      <w:bookmarkEnd w:id="0"/>
      <w:r w:rsidRPr="00AD51A1">
        <w:rPr>
          <w:rFonts w:ascii="Times New Roman" w:hAnsi="Times New Roman" w:cs="Times New Roman"/>
          <w:sz w:val="24"/>
          <w:szCs w:val="24"/>
          <w:lang w:eastAsia="ru-RU"/>
        </w:rPr>
        <w:t>»</w:t>
      </w:r>
    </w:p>
    <w:p w:rsidR="00302396" w:rsidRPr="00AD51A1" w:rsidRDefault="00302396" w:rsidP="00AD51A1">
      <w:pPr>
        <w:pStyle w:val="a6"/>
        <w:rPr>
          <w:rFonts w:ascii="Times New Roman" w:hAnsi="Times New Roman" w:cs="Times New Roman"/>
          <w:sz w:val="24"/>
          <w:szCs w:val="24"/>
          <w:lang w:eastAsia="ru-RU"/>
        </w:rPr>
      </w:pPr>
    </w:p>
    <w:p w:rsidR="00302396" w:rsidRPr="00AD51A1" w:rsidRDefault="00AD51A1" w:rsidP="00AD51A1">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00302396" w:rsidRPr="00AD51A1">
        <w:rPr>
          <w:rFonts w:ascii="Times New Roman" w:hAnsi="Times New Roman" w:cs="Times New Roman"/>
          <w:sz w:val="24"/>
          <w:szCs w:val="24"/>
          <w:lang w:eastAsia="ru-RU"/>
        </w:rPr>
        <w:t>Ознайомившись</w:t>
      </w:r>
      <w:r w:rsidR="00D32580">
        <w:rPr>
          <w:rFonts w:ascii="Times New Roman" w:hAnsi="Times New Roman" w:cs="Times New Roman"/>
          <w:sz w:val="24"/>
          <w:szCs w:val="24"/>
          <w:lang w:eastAsia="ru-RU"/>
        </w:rPr>
        <w:t xml:space="preserve"> в межах мінімально відведеного часу</w:t>
      </w:r>
      <w:r w:rsidR="00302396" w:rsidRPr="00AD51A1">
        <w:rPr>
          <w:rFonts w:ascii="Times New Roman" w:hAnsi="Times New Roman" w:cs="Times New Roman"/>
          <w:sz w:val="24"/>
          <w:szCs w:val="24"/>
          <w:lang w:eastAsia="ru-RU"/>
        </w:rPr>
        <w:t xml:space="preserve"> з </w:t>
      </w:r>
      <w:proofErr w:type="spellStart"/>
      <w:r w:rsidR="00302396" w:rsidRPr="00AD51A1">
        <w:rPr>
          <w:rFonts w:ascii="Times New Roman" w:hAnsi="Times New Roman" w:cs="Times New Roman"/>
          <w:sz w:val="24"/>
          <w:szCs w:val="24"/>
          <w:lang w:eastAsia="ru-RU"/>
        </w:rPr>
        <w:t>проєктом</w:t>
      </w:r>
      <w:proofErr w:type="spellEnd"/>
      <w:r w:rsidR="00302396" w:rsidRPr="00AD51A1">
        <w:rPr>
          <w:rFonts w:ascii="Times New Roman" w:hAnsi="Times New Roman" w:cs="Times New Roman"/>
          <w:sz w:val="24"/>
          <w:szCs w:val="24"/>
          <w:lang w:eastAsia="ru-RU"/>
        </w:rPr>
        <w:t xml:space="preserve"> рішення виконавчого комітету Миколаївської міської ради (</w:t>
      </w:r>
      <w:r w:rsidR="00302396" w:rsidRPr="00AD51A1">
        <w:rPr>
          <w:rFonts w:ascii="Times New Roman" w:hAnsi="Times New Roman" w:cs="Times New Roman"/>
          <w:sz w:val="24"/>
          <w:szCs w:val="24"/>
          <w:lang w:val="en-US" w:eastAsia="ru-RU"/>
        </w:rPr>
        <w:t>v</w:t>
      </w:r>
      <w:r w:rsidR="00302396" w:rsidRPr="00AD51A1">
        <w:rPr>
          <w:rFonts w:ascii="Times New Roman" w:hAnsi="Times New Roman" w:cs="Times New Roman"/>
          <w:sz w:val="24"/>
          <w:szCs w:val="24"/>
          <w:lang w:eastAsia="ru-RU"/>
        </w:rPr>
        <w:t>-</w:t>
      </w:r>
      <w:proofErr w:type="spellStart"/>
      <w:r w:rsidR="00302396" w:rsidRPr="00AD51A1">
        <w:rPr>
          <w:rFonts w:ascii="Times New Roman" w:hAnsi="Times New Roman" w:cs="Times New Roman"/>
          <w:sz w:val="24"/>
          <w:szCs w:val="24"/>
          <w:lang w:val="en-US" w:eastAsia="ru-RU"/>
        </w:rPr>
        <w:t>tr</w:t>
      </w:r>
      <w:proofErr w:type="spellEnd"/>
      <w:r w:rsidR="00302396" w:rsidRPr="00AD51A1">
        <w:rPr>
          <w:rFonts w:ascii="Times New Roman" w:hAnsi="Times New Roman" w:cs="Times New Roman"/>
          <w:sz w:val="24"/>
          <w:szCs w:val="24"/>
          <w:lang w:eastAsia="ru-RU"/>
        </w:rPr>
        <w:t>-134) «Про роботу міського громадського транспорту в умовах надзвичайної ситуації природного або техногенного характеру»</w:t>
      </w:r>
      <w:r w:rsidR="00DD796E" w:rsidRPr="00AD51A1">
        <w:rPr>
          <w:rFonts w:ascii="Times New Roman" w:hAnsi="Times New Roman" w:cs="Times New Roman"/>
          <w:sz w:val="24"/>
          <w:szCs w:val="24"/>
          <w:lang w:eastAsia="ru-RU"/>
        </w:rPr>
        <w:t xml:space="preserve"> (далі - </w:t>
      </w:r>
      <w:proofErr w:type="spellStart"/>
      <w:r w:rsidR="00D2286A" w:rsidRPr="00AD51A1">
        <w:rPr>
          <w:rFonts w:ascii="Times New Roman" w:hAnsi="Times New Roman" w:cs="Times New Roman"/>
          <w:sz w:val="24"/>
          <w:szCs w:val="24"/>
          <w:lang w:eastAsia="ru-RU"/>
        </w:rPr>
        <w:t>Проєкт</w:t>
      </w:r>
      <w:proofErr w:type="spellEnd"/>
      <w:r w:rsidR="00D2286A" w:rsidRPr="00AD51A1">
        <w:rPr>
          <w:rFonts w:ascii="Times New Roman" w:hAnsi="Times New Roman" w:cs="Times New Roman"/>
          <w:sz w:val="24"/>
          <w:szCs w:val="24"/>
          <w:lang w:eastAsia="ru-RU"/>
        </w:rPr>
        <w:t xml:space="preserve"> рішення</w:t>
      </w:r>
      <w:r w:rsidR="00302396" w:rsidRPr="00AD51A1">
        <w:rPr>
          <w:rFonts w:ascii="Times New Roman" w:hAnsi="Times New Roman" w:cs="Times New Roman"/>
          <w:sz w:val="24"/>
          <w:szCs w:val="24"/>
          <w:lang w:eastAsia="ru-RU"/>
        </w:rPr>
        <w:t xml:space="preserve">, юридичний департамент Миколаївської міської ради в межах повноважень </w:t>
      </w:r>
      <w:r w:rsidR="00D32580">
        <w:rPr>
          <w:rFonts w:ascii="Times New Roman" w:hAnsi="Times New Roman" w:cs="Times New Roman"/>
          <w:sz w:val="24"/>
          <w:szCs w:val="24"/>
          <w:lang w:eastAsia="ru-RU"/>
        </w:rPr>
        <w:t xml:space="preserve">звертає увагу на основні </w:t>
      </w:r>
      <w:r w:rsidR="00451664">
        <w:rPr>
          <w:rFonts w:ascii="Times New Roman" w:hAnsi="Times New Roman" w:cs="Times New Roman"/>
          <w:sz w:val="24"/>
          <w:szCs w:val="24"/>
          <w:lang w:eastAsia="ru-RU"/>
        </w:rPr>
        <w:t>концептуальні</w:t>
      </w:r>
      <w:r w:rsidR="00D32580">
        <w:rPr>
          <w:rFonts w:ascii="Times New Roman" w:hAnsi="Times New Roman" w:cs="Times New Roman"/>
          <w:sz w:val="24"/>
          <w:szCs w:val="24"/>
          <w:lang w:eastAsia="ru-RU"/>
        </w:rPr>
        <w:t xml:space="preserve"> </w:t>
      </w:r>
      <w:r w:rsidR="00451664">
        <w:rPr>
          <w:rFonts w:ascii="Times New Roman" w:hAnsi="Times New Roman" w:cs="Times New Roman"/>
          <w:sz w:val="24"/>
          <w:szCs w:val="24"/>
          <w:lang w:eastAsia="ru-RU"/>
        </w:rPr>
        <w:t>неузгодженості</w:t>
      </w:r>
      <w:r w:rsidR="00302396" w:rsidRPr="00AD51A1">
        <w:rPr>
          <w:rFonts w:ascii="Times New Roman" w:hAnsi="Times New Roman" w:cs="Times New Roman"/>
          <w:sz w:val="24"/>
          <w:szCs w:val="24"/>
          <w:lang w:eastAsia="ru-RU"/>
        </w:rPr>
        <w:t xml:space="preserve">. </w:t>
      </w:r>
    </w:p>
    <w:p w:rsidR="00302396" w:rsidRPr="00AD51A1" w:rsidRDefault="00AD51A1" w:rsidP="00AD51A1">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00302396" w:rsidRPr="00AD51A1">
        <w:rPr>
          <w:rFonts w:ascii="Times New Roman" w:hAnsi="Times New Roman" w:cs="Times New Roman"/>
          <w:sz w:val="24"/>
          <w:szCs w:val="24"/>
          <w:lang w:eastAsia="ru-RU"/>
        </w:rPr>
        <w:t xml:space="preserve">Відповідно до статті 19 Конституції України органи місцевого самоврядування та їх посадові особи зобов’язані діяти лише на підставі, в межах повноважень та у спосіб, що передбачені Конституцією та законами України. </w:t>
      </w:r>
    </w:p>
    <w:p w:rsidR="00302396" w:rsidRPr="00AD51A1" w:rsidRDefault="00AD51A1" w:rsidP="00AD51A1">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ab/>
      </w:r>
      <w:r w:rsidR="00302396" w:rsidRPr="00AD51A1">
        <w:rPr>
          <w:rFonts w:ascii="Times New Roman" w:hAnsi="Times New Roman" w:cs="Times New Roman"/>
          <w:sz w:val="24"/>
          <w:szCs w:val="24"/>
          <w:lang w:eastAsia="ru-RU"/>
        </w:rPr>
        <w:t xml:space="preserve">Пунктами </w:t>
      </w:r>
      <w:r w:rsidR="00191B8F" w:rsidRPr="00AD51A1">
        <w:rPr>
          <w:rFonts w:ascii="Times New Roman" w:hAnsi="Times New Roman" w:cs="Times New Roman"/>
          <w:sz w:val="24"/>
          <w:szCs w:val="24"/>
          <w:lang w:eastAsia="ru-RU"/>
        </w:rPr>
        <w:t xml:space="preserve">1, 4 </w:t>
      </w:r>
      <w:proofErr w:type="spellStart"/>
      <w:r w:rsidR="00191B8F" w:rsidRPr="00AD51A1">
        <w:rPr>
          <w:rFonts w:ascii="Times New Roman" w:hAnsi="Times New Roman" w:cs="Times New Roman"/>
          <w:sz w:val="24"/>
          <w:szCs w:val="24"/>
          <w:lang w:eastAsia="ru-RU"/>
        </w:rPr>
        <w:t>Проєкту</w:t>
      </w:r>
      <w:proofErr w:type="spellEnd"/>
      <w:r w:rsidR="00191B8F" w:rsidRPr="00AD51A1">
        <w:rPr>
          <w:rFonts w:ascii="Times New Roman" w:hAnsi="Times New Roman" w:cs="Times New Roman"/>
          <w:sz w:val="24"/>
          <w:szCs w:val="24"/>
          <w:lang w:eastAsia="ru-RU"/>
        </w:rPr>
        <w:t xml:space="preserve"> рішення пропонується:</w:t>
      </w:r>
    </w:p>
    <w:p w:rsidR="006750DA" w:rsidRPr="00AD51A1" w:rsidRDefault="00AD51A1" w:rsidP="00AD51A1">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00191B8F" w:rsidRPr="00AD51A1">
        <w:rPr>
          <w:rFonts w:ascii="Times New Roman" w:hAnsi="Times New Roman" w:cs="Times New Roman"/>
          <w:sz w:val="24"/>
          <w:szCs w:val="24"/>
          <w:lang w:eastAsia="ru-RU"/>
        </w:rPr>
        <w:t>«1. Визначити, що у разі виникнення надзвичайної ситуації природного або техногенного характеру, яка унеможливлює стабільну роботу комунального підприємства Миколаївської міської ради «</w:t>
      </w:r>
      <w:proofErr w:type="spellStart"/>
      <w:r w:rsidR="00191B8F" w:rsidRPr="00AD51A1">
        <w:rPr>
          <w:rFonts w:ascii="Times New Roman" w:hAnsi="Times New Roman" w:cs="Times New Roman"/>
          <w:sz w:val="24"/>
          <w:szCs w:val="24"/>
          <w:lang w:eastAsia="ru-RU"/>
        </w:rPr>
        <w:t>Миколаївелектротранс</w:t>
      </w:r>
      <w:proofErr w:type="spellEnd"/>
      <w:r w:rsidR="00191B8F" w:rsidRPr="00AD51A1">
        <w:rPr>
          <w:rFonts w:ascii="Times New Roman" w:hAnsi="Times New Roman" w:cs="Times New Roman"/>
          <w:sz w:val="24"/>
          <w:szCs w:val="24"/>
          <w:lang w:eastAsia="ru-RU"/>
        </w:rPr>
        <w:t>», організація пасажирських перевезень на відповідних маршрутах забезпечується комунальним підприємством Миколаївської міської ради «</w:t>
      </w:r>
      <w:proofErr w:type="spellStart"/>
      <w:r w:rsidR="00191B8F" w:rsidRPr="00AD51A1">
        <w:rPr>
          <w:rFonts w:ascii="Times New Roman" w:hAnsi="Times New Roman" w:cs="Times New Roman"/>
          <w:sz w:val="24"/>
          <w:szCs w:val="24"/>
          <w:lang w:eastAsia="ru-RU"/>
        </w:rPr>
        <w:t>Миколаївпастранс</w:t>
      </w:r>
      <w:proofErr w:type="spellEnd"/>
      <w:r w:rsidR="00191B8F" w:rsidRPr="00AD51A1">
        <w:rPr>
          <w:rFonts w:ascii="Times New Roman" w:hAnsi="Times New Roman" w:cs="Times New Roman"/>
          <w:sz w:val="24"/>
          <w:szCs w:val="24"/>
          <w:lang w:eastAsia="ru-RU"/>
        </w:rPr>
        <w:t>».</w:t>
      </w:r>
    </w:p>
    <w:p w:rsidR="00191B8F" w:rsidRPr="00AD51A1" w:rsidRDefault="00AD51A1" w:rsidP="00AD51A1">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00191B8F" w:rsidRPr="00AD51A1">
        <w:rPr>
          <w:rFonts w:ascii="Times New Roman" w:hAnsi="Times New Roman" w:cs="Times New Roman"/>
          <w:sz w:val="24"/>
          <w:szCs w:val="24"/>
          <w:lang w:eastAsia="ru-RU"/>
        </w:rPr>
        <w:t>4. Визначити, що зазначені маршрути, графіки та організація роботи міського пасажирського транспорту вводяться в дію за вказівкою міського голови або відповідного заступника міського голови та діють на період існування надзвичайної ситуації — до повного усунення обставин, що перешкоджають стабільній роботі КП ММР «</w:t>
      </w:r>
      <w:proofErr w:type="spellStart"/>
      <w:r w:rsidR="00191B8F" w:rsidRPr="00AD51A1">
        <w:rPr>
          <w:rFonts w:ascii="Times New Roman" w:hAnsi="Times New Roman" w:cs="Times New Roman"/>
          <w:sz w:val="24"/>
          <w:szCs w:val="24"/>
          <w:lang w:eastAsia="ru-RU"/>
        </w:rPr>
        <w:t>Миколаївелектротранс</w:t>
      </w:r>
      <w:proofErr w:type="spellEnd"/>
      <w:r w:rsidR="00191B8F" w:rsidRPr="00AD51A1">
        <w:rPr>
          <w:rFonts w:ascii="Times New Roman" w:hAnsi="Times New Roman" w:cs="Times New Roman"/>
          <w:sz w:val="24"/>
          <w:szCs w:val="24"/>
          <w:lang w:eastAsia="ru-RU"/>
        </w:rPr>
        <w:t>».</w:t>
      </w:r>
    </w:p>
    <w:p w:rsidR="00776090" w:rsidRPr="00AD51A1" w:rsidRDefault="00FE0A6C" w:rsidP="00FE0A6C">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003E0A4D" w:rsidRPr="00AD51A1">
        <w:rPr>
          <w:rFonts w:ascii="Times New Roman" w:hAnsi="Times New Roman" w:cs="Times New Roman"/>
          <w:sz w:val="24"/>
          <w:szCs w:val="24"/>
          <w:lang w:eastAsia="ru-RU"/>
        </w:rPr>
        <w:t xml:space="preserve">Відповідно до </w:t>
      </w:r>
      <w:r w:rsidR="004A17CD" w:rsidRPr="00AD51A1">
        <w:rPr>
          <w:rFonts w:ascii="Times New Roman" w:hAnsi="Times New Roman" w:cs="Times New Roman"/>
          <w:sz w:val="24"/>
          <w:szCs w:val="24"/>
          <w:lang w:eastAsia="ru-RU"/>
        </w:rPr>
        <w:t xml:space="preserve">підпункту </w:t>
      </w:r>
      <w:r w:rsidR="00776090" w:rsidRPr="00AD51A1">
        <w:rPr>
          <w:rFonts w:ascii="Times New Roman" w:hAnsi="Times New Roman" w:cs="Times New Roman"/>
          <w:sz w:val="24"/>
          <w:szCs w:val="24"/>
          <w:lang w:eastAsia="ru-RU"/>
        </w:rPr>
        <w:t xml:space="preserve">1 пункту «а» </w:t>
      </w:r>
      <w:r w:rsidR="003E0A4D" w:rsidRPr="00AD51A1">
        <w:rPr>
          <w:rFonts w:ascii="Times New Roman" w:hAnsi="Times New Roman" w:cs="Times New Roman"/>
          <w:bCs/>
          <w:sz w:val="24"/>
          <w:szCs w:val="24"/>
          <w:lang w:eastAsia="ru-RU"/>
        </w:rPr>
        <w:t>частини першої статті 30 Закону України «Про місцеве самоврядування в Україні»</w:t>
      </w:r>
      <w:r w:rsidR="003E0A4D" w:rsidRPr="00AD51A1">
        <w:rPr>
          <w:rFonts w:ascii="Times New Roman" w:hAnsi="Times New Roman" w:cs="Times New Roman"/>
          <w:sz w:val="24"/>
          <w:szCs w:val="24"/>
          <w:lang w:eastAsia="ru-RU"/>
        </w:rPr>
        <w:t xml:space="preserve"> до власних (самоврядних) повноважень виконавчих органів</w:t>
      </w:r>
      <w:r w:rsidR="00776090" w:rsidRPr="00AD51A1">
        <w:rPr>
          <w:rFonts w:ascii="Times New Roman" w:hAnsi="Times New Roman" w:cs="Times New Roman"/>
          <w:sz w:val="24"/>
          <w:szCs w:val="24"/>
          <w:lang w:eastAsia="ru-RU"/>
        </w:rPr>
        <w:t xml:space="preserve"> міських рад належи</w:t>
      </w:r>
      <w:r w:rsidR="00117A23" w:rsidRPr="00AD51A1">
        <w:rPr>
          <w:rFonts w:ascii="Times New Roman" w:hAnsi="Times New Roman" w:cs="Times New Roman"/>
          <w:sz w:val="24"/>
          <w:szCs w:val="24"/>
          <w:lang w:eastAsia="ru-RU"/>
        </w:rPr>
        <w:t xml:space="preserve">ть, </w:t>
      </w:r>
      <w:r w:rsidR="00776090" w:rsidRPr="00AD51A1">
        <w:rPr>
          <w:rFonts w:ascii="Times New Roman" w:hAnsi="Times New Roman" w:cs="Times New Roman"/>
          <w:sz w:val="24"/>
          <w:szCs w:val="24"/>
          <w:lang w:eastAsia="ru-RU"/>
        </w:rPr>
        <w:t>зокрема, управління об'єктами транспорту, що перебувають у комунальній власності відповідних територіальних громад, забезпечення їх належного утримання та ефективної експлуатації, необхідного р</w:t>
      </w:r>
      <w:r w:rsidR="00BD70AB" w:rsidRPr="00AD51A1">
        <w:rPr>
          <w:rFonts w:ascii="Times New Roman" w:hAnsi="Times New Roman" w:cs="Times New Roman"/>
          <w:sz w:val="24"/>
          <w:szCs w:val="24"/>
          <w:lang w:eastAsia="ru-RU"/>
        </w:rPr>
        <w:t>івня та якості послуг населенню.</w:t>
      </w:r>
    </w:p>
    <w:p w:rsidR="003E0A4D" w:rsidRPr="00AD51A1" w:rsidRDefault="00FE0A6C" w:rsidP="00FE0A6C">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00E0613A" w:rsidRPr="00AD51A1">
        <w:rPr>
          <w:rFonts w:ascii="Times New Roman" w:hAnsi="Times New Roman" w:cs="Times New Roman"/>
          <w:sz w:val="24"/>
          <w:szCs w:val="24"/>
          <w:lang w:eastAsia="ru-RU"/>
        </w:rPr>
        <w:t xml:space="preserve">Згідно з </w:t>
      </w:r>
      <w:r w:rsidR="007B4B91" w:rsidRPr="00AD51A1">
        <w:rPr>
          <w:rFonts w:ascii="Times New Roman" w:hAnsi="Times New Roman" w:cs="Times New Roman"/>
          <w:sz w:val="24"/>
          <w:szCs w:val="24"/>
          <w:lang w:eastAsia="ru-RU"/>
        </w:rPr>
        <w:t>пунктом 24 частини першої</w:t>
      </w:r>
      <w:r w:rsidR="00E55D8F" w:rsidRPr="00AD51A1">
        <w:rPr>
          <w:rFonts w:ascii="Times New Roman" w:hAnsi="Times New Roman" w:cs="Times New Roman"/>
          <w:sz w:val="24"/>
          <w:szCs w:val="24"/>
          <w:lang w:eastAsia="ru-RU"/>
        </w:rPr>
        <w:t xml:space="preserve"> статті 2 Кодексу Цивільного захисту України </w:t>
      </w:r>
      <w:r w:rsidR="00E55D8F" w:rsidRPr="00AD51A1">
        <w:rPr>
          <w:rFonts w:ascii="Times New Roman" w:hAnsi="Times New Roman" w:cs="Times New Roman"/>
          <w:b/>
          <w:sz w:val="24"/>
          <w:szCs w:val="24"/>
          <w:lang w:eastAsia="ru-RU"/>
        </w:rPr>
        <w:t>надзвичайна ситуація</w:t>
      </w:r>
      <w:r w:rsidR="00E55D8F" w:rsidRPr="00AD51A1">
        <w:rPr>
          <w:rFonts w:ascii="Times New Roman" w:hAnsi="Times New Roman" w:cs="Times New Roman"/>
          <w:sz w:val="24"/>
          <w:szCs w:val="24"/>
          <w:lang w:eastAsia="ru-RU"/>
        </w:rPr>
        <w:t xml:space="preserve"> - обстановка на окремій території чи суб’єкті господарювання на ній або водному об’єкті, яка характеризується порушенням нормальних умов життєдіяльності населення, спричинена катастрофою, аварією, пожежею, стихійним лихом, епідемією, епізоотією, епіфітотією, застосуванням засобів ураження або іншою небезпечною подією, що призвела (може призвести) до виникнення загрози життю або здоров’ю населення, великої кількості загиблих і постраждалих, завдання значних матеріальних збитків, а також до неможливості проживання населення на такій території чи об’єкті, провадження </w:t>
      </w:r>
      <w:r w:rsidR="00F422DA" w:rsidRPr="00AD51A1">
        <w:rPr>
          <w:rFonts w:ascii="Times New Roman" w:hAnsi="Times New Roman" w:cs="Times New Roman"/>
          <w:sz w:val="24"/>
          <w:szCs w:val="24"/>
          <w:lang w:eastAsia="ru-RU"/>
        </w:rPr>
        <w:t>на ній господарської діяльності.</w:t>
      </w:r>
    </w:p>
    <w:p w:rsidR="00EA33F9" w:rsidRPr="00AD51A1" w:rsidRDefault="00FE0A6C" w:rsidP="00FE0A6C">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005234AE" w:rsidRPr="00AD51A1">
        <w:rPr>
          <w:rFonts w:ascii="Times New Roman" w:hAnsi="Times New Roman" w:cs="Times New Roman"/>
          <w:sz w:val="24"/>
          <w:szCs w:val="24"/>
          <w:lang w:eastAsia="ru-RU"/>
        </w:rPr>
        <w:t xml:space="preserve">Відповідно до </w:t>
      </w:r>
      <w:r w:rsidR="00EA33F9" w:rsidRPr="00AD51A1">
        <w:rPr>
          <w:rFonts w:ascii="Times New Roman" w:hAnsi="Times New Roman" w:cs="Times New Roman"/>
          <w:sz w:val="24"/>
          <w:szCs w:val="24"/>
          <w:lang w:eastAsia="ru-RU"/>
        </w:rPr>
        <w:t xml:space="preserve">частин першої, </w:t>
      </w:r>
      <w:r w:rsidR="007275E1" w:rsidRPr="00AD51A1">
        <w:rPr>
          <w:rFonts w:ascii="Times New Roman" w:hAnsi="Times New Roman" w:cs="Times New Roman"/>
          <w:sz w:val="24"/>
          <w:szCs w:val="24"/>
          <w:lang w:eastAsia="ru-RU"/>
        </w:rPr>
        <w:t>а</w:t>
      </w:r>
      <w:r w:rsidR="007275E1" w:rsidRPr="00AD51A1">
        <w:rPr>
          <w:rFonts w:ascii="Times New Roman" w:hAnsi="Times New Roman" w:cs="Times New Roman"/>
          <w:iCs/>
          <w:sz w:val="24"/>
          <w:szCs w:val="24"/>
          <w:lang w:eastAsia="ru-RU"/>
        </w:rPr>
        <w:t>бзацу</w:t>
      </w:r>
      <w:r w:rsidR="007275E1" w:rsidRPr="00AD51A1">
        <w:rPr>
          <w:rFonts w:ascii="Times New Roman" w:hAnsi="Times New Roman" w:cs="Times New Roman"/>
          <w:i/>
          <w:iCs/>
          <w:sz w:val="24"/>
          <w:szCs w:val="24"/>
          <w:lang w:eastAsia="ru-RU"/>
        </w:rPr>
        <w:t xml:space="preserve"> </w:t>
      </w:r>
      <w:r w:rsidR="007275E1" w:rsidRPr="00AD51A1">
        <w:rPr>
          <w:rFonts w:ascii="Times New Roman" w:hAnsi="Times New Roman" w:cs="Times New Roman"/>
          <w:sz w:val="24"/>
          <w:szCs w:val="24"/>
          <w:lang w:eastAsia="ru-RU"/>
        </w:rPr>
        <w:t>третього</w:t>
      </w:r>
      <w:r w:rsidR="00EA33F9" w:rsidRPr="00AD51A1">
        <w:rPr>
          <w:rFonts w:ascii="Times New Roman" w:hAnsi="Times New Roman" w:cs="Times New Roman"/>
          <w:sz w:val="24"/>
          <w:szCs w:val="24"/>
          <w:lang w:eastAsia="ru-RU"/>
        </w:rPr>
        <w:t xml:space="preserve"> </w:t>
      </w:r>
      <w:r w:rsidR="005234AE" w:rsidRPr="00AD51A1">
        <w:rPr>
          <w:rFonts w:ascii="Times New Roman" w:hAnsi="Times New Roman" w:cs="Times New Roman"/>
          <w:bCs/>
          <w:sz w:val="24"/>
          <w:szCs w:val="24"/>
          <w:lang w:eastAsia="ru-RU"/>
        </w:rPr>
        <w:t>статті 6 Кодексу цивільного захисту України</w:t>
      </w:r>
      <w:r w:rsidR="005234AE" w:rsidRPr="00AD51A1">
        <w:rPr>
          <w:rFonts w:ascii="Times New Roman" w:hAnsi="Times New Roman" w:cs="Times New Roman"/>
          <w:sz w:val="24"/>
          <w:szCs w:val="24"/>
          <w:lang w:eastAsia="ru-RU"/>
        </w:rPr>
        <w:t xml:space="preserve">,  </w:t>
      </w:r>
      <w:r w:rsidR="005234AE" w:rsidRPr="00AD51A1">
        <w:rPr>
          <w:rFonts w:ascii="Times New Roman" w:hAnsi="Times New Roman" w:cs="Times New Roman"/>
          <w:bCs/>
          <w:sz w:val="24"/>
          <w:szCs w:val="24"/>
          <w:lang w:eastAsia="ru-RU"/>
        </w:rPr>
        <w:t>суб’єктами забезпечення цивільного захисту</w:t>
      </w:r>
      <w:r w:rsidR="00EA33F9" w:rsidRPr="00AD51A1">
        <w:rPr>
          <w:rFonts w:ascii="Times New Roman" w:hAnsi="Times New Roman" w:cs="Times New Roman"/>
          <w:sz w:val="24"/>
          <w:szCs w:val="24"/>
          <w:lang w:eastAsia="ru-RU"/>
        </w:rPr>
        <w:t xml:space="preserve"> є, зокрема органи місцевого самоврядування.</w:t>
      </w:r>
    </w:p>
    <w:p w:rsidR="00EE2D0B" w:rsidRPr="00AD51A1" w:rsidRDefault="00FE0A6C" w:rsidP="00FE0A6C">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00EE2D0B" w:rsidRPr="00AD51A1">
        <w:rPr>
          <w:rFonts w:ascii="Times New Roman" w:hAnsi="Times New Roman" w:cs="Times New Roman"/>
          <w:sz w:val="24"/>
          <w:szCs w:val="24"/>
          <w:lang w:eastAsia="ru-RU"/>
        </w:rPr>
        <w:t>Для координації діяльності центральних і місцевих органів виконавчої влади, інших органів державної влади, підприємств, установ та організацій, пов’язаної з техногенно-екологічною безпекою, захистом населення і територій, запобіганням і реагуванням на надзвичайні ситуації</w:t>
      </w:r>
      <w:bookmarkStart w:id="1" w:name="n2564"/>
      <w:bookmarkStart w:id="2" w:name="n122"/>
      <w:bookmarkStart w:id="3" w:name="n124"/>
      <w:bookmarkEnd w:id="1"/>
      <w:bookmarkEnd w:id="2"/>
      <w:bookmarkEnd w:id="3"/>
      <w:r w:rsidR="003F3874" w:rsidRPr="00AD51A1">
        <w:rPr>
          <w:rFonts w:ascii="Times New Roman" w:hAnsi="Times New Roman" w:cs="Times New Roman"/>
          <w:sz w:val="24"/>
          <w:szCs w:val="24"/>
          <w:lang w:eastAsia="ru-RU"/>
        </w:rPr>
        <w:t xml:space="preserve"> </w:t>
      </w:r>
      <w:r w:rsidR="00EE2D0B" w:rsidRPr="00AD51A1">
        <w:rPr>
          <w:rFonts w:ascii="Times New Roman" w:hAnsi="Times New Roman" w:cs="Times New Roman"/>
          <w:sz w:val="24"/>
          <w:szCs w:val="24"/>
          <w:lang w:eastAsia="ru-RU"/>
        </w:rPr>
        <w:t>районними державними адміністраціями, виконавчими органами міських, районних у містах (у разі їх створення), селищних та сільських рад утворюються місцеві комісії з питань техногенно-екологічної безпеки та надзвичайних ситуацій</w:t>
      </w:r>
      <w:r w:rsidR="00CA5CE2" w:rsidRPr="00AD51A1">
        <w:rPr>
          <w:rFonts w:ascii="Times New Roman" w:hAnsi="Times New Roman" w:cs="Times New Roman"/>
          <w:sz w:val="24"/>
          <w:szCs w:val="24"/>
          <w:lang w:eastAsia="ru-RU"/>
        </w:rPr>
        <w:t>.</w:t>
      </w:r>
    </w:p>
    <w:p w:rsidR="005F01A5" w:rsidRPr="00AD51A1" w:rsidRDefault="00FE0A6C" w:rsidP="00FE0A6C">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ab/>
      </w:r>
      <w:r w:rsidR="00CA5CE2" w:rsidRPr="00AD51A1">
        <w:rPr>
          <w:rFonts w:ascii="Times New Roman" w:hAnsi="Times New Roman" w:cs="Times New Roman"/>
          <w:sz w:val="24"/>
          <w:szCs w:val="24"/>
          <w:lang w:eastAsia="ru-RU"/>
        </w:rPr>
        <w:t xml:space="preserve">Згідно із </w:t>
      </w:r>
      <w:r w:rsidR="000320BC" w:rsidRPr="00AD51A1">
        <w:rPr>
          <w:rFonts w:ascii="Times New Roman" w:hAnsi="Times New Roman" w:cs="Times New Roman"/>
          <w:sz w:val="24"/>
          <w:szCs w:val="24"/>
          <w:lang w:eastAsia="ru-RU"/>
        </w:rPr>
        <w:t>пунктом 5</w:t>
      </w:r>
      <w:r w:rsidR="00674091" w:rsidRPr="00AD51A1">
        <w:rPr>
          <w:rFonts w:ascii="Times New Roman" w:hAnsi="Times New Roman" w:cs="Times New Roman"/>
          <w:sz w:val="24"/>
          <w:szCs w:val="24"/>
          <w:lang w:eastAsia="ru-RU"/>
        </w:rPr>
        <w:t xml:space="preserve"> частини </w:t>
      </w:r>
      <w:r w:rsidR="00DE4EAD" w:rsidRPr="00AD51A1">
        <w:rPr>
          <w:rFonts w:ascii="Times New Roman" w:hAnsi="Times New Roman" w:cs="Times New Roman"/>
          <w:sz w:val="24"/>
          <w:szCs w:val="24"/>
          <w:lang w:eastAsia="ru-RU"/>
        </w:rPr>
        <w:t xml:space="preserve"> 4 статті 11 Кодексу цивільного захисту України</w:t>
      </w:r>
      <w:r w:rsidR="00674091" w:rsidRPr="00AD51A1">
        <w:rPr>
          <w:rFonts w:ascii="Times New Roman" w:hAnsi="Times New Roman" w:cs="Times New Roman"/>
          <w:color w:val="333333"/>
          <w:sz w:val="24"/>
          <w:szCs w:val="24"/>
          <w:shd w:val="clear" w:color="auto" w:fill="FFFFFF"/>
        </w:rPr>
        <w:t xml:space="preserve"> </w:t>
      </w:r>
      <w:r w:rsidR="00674091" w:rsidRPr="00AD51A1">
        <w:rPr>
          <w:rFonts w:ascii="Times New Roman" w:hAnsi="Times New Roman" w:cs="Times New Roman"/>
          <w:sz w:val="24"/>
          <w:szCs w:val="24"/>
          <w:lang w:eastAsia="ru-RU"/>
        </w:rPr>
        <w:t>режим підвищеної готовності та режим надзвичайної ситуації для єдиної державної системи цивільного захисту у повному обсязі або частково для</w:t>
      </w:r>
      <w:r w:rsidR="000320BC" w:rsidRPr="00AD51A1">
        <w:rPr>
          <w:rFonts w:ascii="Times New Roman" w:hAnsi="Times New Roman" w:cs="Times New Roman"/>
          <w:sz w:val="24"/>
          <w:szCs w:val="24"/>
          <w:lang w:eastAsia="ru-RU"/>
        </w:rPr>
        <w:t xml:space="preserve"> окремих її складових встановлюється за рішеннями виконавчих органів сільських, селищних, міських рад - для відповідної </w:t>
      </w:r>
      <w:proofErr w:type="spellStart"/>
      <w:r w:rsidR="000320BC" w:rsidRPr="00AD51A1">
        <w:rPr>
          <w:rFonts w:ascii="Times New Roman" w:hAnsi="Times New Roman" w:cs="Times New Roman"/>
          <w:sz w:val="24"/>
          <w:szCs w:val="24"/>
          <w:lang w:eastAsia="ru-RU"/>
        </w:rPr>
        <w:t>субл</w:t>
      </w:r>
      <w:bookmarkStart w:id="4" w:name="_GoBack"/>
      <w:bookmarkEnd w:id="4"/>
      <w:r w:rsidR="000320BC" w:rsidRPr="00AD51A1">
        <w:rPr>
          <w:rFonts w:ascii="Times New Roman" w:hAnsi="Times New Roman" w:cs="Times New Roman"/>
          <w:sz w:val="24"/>
          <w:szCs w:val="24"/>
          <w:lang w:eastAsia="ru-RU"/>
        </w:rPr>
        <w:t>анки</w:t>
      </w:r>
      <w:proofErr w:type="spellEnd"/>
      <w:r w:rsidR="000320BC" w:rsidRPr="00AD51A1">
        <w:rPr>
          <w:rFonts w:ascii="Times New Roman" w:hAnsi="Times New Roman" w:cs="Times New Roman"/>
          <w:sz w:val="24"/>
          <w:szCs w:val="24"/>
          <w:lang w:eastAsia="ru-RU"/>
        </w:rPr>
        <w:t xml:space="preserve"> ланки територіальної підсистеми.</w:t>
      </w:r>
    </w:p>
    <w:p w:rsidR="00B473E4" w:rsidRPr="00AD51A1" w:rsidRDefault="00FE0A6C" w:rsidP="00FE0A6C">
      <w:pPr>
        <w:pStyle w:val="a6"/>
        <w:jc w:val="both"/>
        <w:rPr>
          <w:rFonts w:ascii="Times New Roman" w:hAnsi="Times New Roman" w:cs="Times New Roman"/>
          <w:bCs/>
          <w:sz w:val="24"/>
          <w:szCs w:val="24"/>
          <w:lang w:eastAsia="ru-RU"/>
        </w:rPr>
      </w:pPr>
      <w:r>
        <w:rPr>
          <w:rFonts w:ascii="Times New Roman" w:hAnsi="Times New Roman" w:cs="Times New Roman"/>
          <w:sz w:val="24"/>
          <w:szCs w:val="24"/>
          <w:lang w:eastAsia="ru-RU"/>
        </w:rPr>
        <w:tab/>
      </w:r>
      <w:r w:rsidR="00F2679F" w:rsidRPr="00AD51A1">
        <w:rPr>
          <w:rFonts w:ascii="Times New Roman" w:hAnsi="Times New Roman" w:cs="Times New Roman"/>
          <w:sz w:val="24"/>
          <w:szCs w:val="24"/>
          <w:lang w:eastAsia="ru-RU"/>
        </w:rPr>
        <w:t>Відповідно до</w:t>
      </w:r>
      <w:r w:rsidR="00AF6AAB" w:rsidRPr="00AD51A1">
        <w:rPr>
          <w:rFonts w:ascii="Times New Roman" w:hAnsi="Times New Roman" w:cs="Times New Roman"/>
          <w:sz w:val="24"/>
          <w:szCs w:val="24"/>
          <w:lang w:eastAsia="ru-RU"/>
        </w:rPr>
        <w:t xml:space="preserve"> </w:t>
      </w:r>
      <w:r w:rsidR="00D2286A" w:rsidRPr="00AD51A1">
        <w:rPr>
          <w:rFonts w:ascii="Times New Roman" w:hAnsi="Times New Roman" w:cs="Times New Roman"/>
          <w:sz w:val="24"/>
          <w:szCs w:val="24"/>
          <w:lang w:eastAsia="ru-RU"/>
        </w:rPr>
        <w:t>пункт</w:t>
      </w:r>
      <w:r w:rsidR="00B473E4" w:rsidRPr="00AD51A1">
        <w:rPr>
          <w:rFonts w:ascii="Times New Roman" w:hAnsi="Times New Roman" w:cs="Times New Roman"/>
          <w:sz w:val="24"/>
          <w:szCs w:val="24"/>
          <w:lang w:eastAsia="ru-RU"/>
        </w:rPr>
        <w:t>у 3</w:t>
      </w:r>
      <w:r w:rsidR="00D2286A" w:rsidRPr="00AD51A1">
        <w:rPr>
          <w:rFonts w:ascii="Times New Roman" w:hAnsi="Times New Roman" w:cs="Times New Roman"/>
          <w:sz w:val="24"/>
          <w:szCs w:val="24"/>
          <w:lang w:eastAsia="ru-RU"/>
        </w:rPr>
        <w:t xml:space="preserve"> </w:t>
      </w:r>
      <w:r w:rsidR="00F2679F" w:rsidRPr="00AD51A1">
        <w:rPr>
          <w:rFonts w:ascii="Times New Roman" w:hAnsi="Times New Roman" w:cs="Times New Roman"/>
          <w:bCs/>
          <w:sz w:val="24"/>
          <w:szCs w:val="24"/>
          <w:lang w:eastAsia="ru-RU"/>
        </w:rPr>
        <w:t>Типового положення про регіональну та місцеву комісію з питань техногенно-екологічної безпеки і надзвичайних ситуацій, затвердженого постановою Кабінету Міністрів України від 17.07.2015 № 409</w:t>
      </w:r>
      <w:r w:rsidR="00D2286A" w:rsidRPr="00AD51A1">
        <w:rPr>
          <w:rFonts w:ascii="Times New Roman" w:hAnsi="Times New Roman" w:cs="Times New Roman"/>
          <w:bCs/>
          <w:sz w:val="24"/>
          <w:szCs w:val="24"/>
          <w:lang w:eastAsia="ru-RU"/>
        </w:rPr>
        <w:t xml:space="preserve"> (</w:t>
      </w:r>
      <w:r w:rsidR="00EC377A" w:rsidRPr="00AD51A1">
        <w:rPr>
          <w:rFonts w:ascii="Times New Roman" w:hAnsi="Times New Roman" w:cs="Times New Roman"/>
          <w:bCs/>
          <w:sz w:val="24"/>
          <w:szCs w:val="24"/>
          <w:lang w:eastAsia="ru-RU"/>
        </w:rPr>
        <w:t>далі – Типове положення)</w:t>
      </w:r>
      <w:r w:rsidR="00AF6AAB" w:rsidRPr="00AD51A1">
        <w:rPr>
          <w:rFonts w:ascii="Times New Roman" w:hAnsi="Times New Roman" w:cs="Times New Roman"/>
          <w:bCs/>
          <w:sz w:val="24"/>
          <w:szCs w:val="24"/>
          <w:lang w:eastAsia="ru-RU"/>
        </w:rPr>
        <w:t xml:space="preserve"> </w:t>
      </w:r>
      <w:r w:rsidR="00B473E4" w:rsidRPr="00AD51A1">
        <w:rPr>
          <w:rFonts w:ascii="Times New Roman" w:hAnsi="Times New Roman" w:cs="Times New Roman"/>
          <w:bCs/>
          <w:sz w:val="24"/>
          <w:szCs w:val="24"/>
          <w:lang w:eastAsia="ru-RU"/>
        </w:rPr>
        <w:t xml:space="preserve">основними завданнями комісії є, зокрема, </w:t>
      </w:r>
      <w:r w:rsidR="00AF6AAB" w:rsidRPr="00AD51A1">
        <w:rPr>
          <w:rFonts w:ascii="Times New Roman" w:hAnsi="Times New Roman" w:cs="Times New Roman"/>
          <w:bCs/>
          <w:sz w:val="24"/>
          <w:szCs w:val="24"/>
          <w:lang w:eastAsia="ru-RU"/>
        </w:rPr>
        <w:t xml:space="preserve">координація діяльності, </w:t>
      </w:r>
      <w:r w:rsidR="00B473E4" w:rsidRPr="00AD51A1">
        <w:rPr>
          <w:rFonts w:ascii="Times New Roman" w:hAnsi="Times New Roman" w:cs="Times New Roman"/>
          <w:bCs/>
          <w:sz w:val="24"/>
          <w:szCs w:val="24"/>
          <w:lang w:eastAsia="ru-RU"/>
        </w:rPr>
        <w:t>райдержадміністрацій, органів місцевого самоврядування, підприємств, установ та організацій, пов’язаної із</w:t>
      </w:r>
      <w:bookmarkStart w:id="5" w:name="n16"/>
      <w:bookmarkEnd w:id="5"/>
      <w:r w:rsidR="00B473E4" w:rsidRPr="00AD51A1">
        <w:rPr>
          <w:rFonts w:ascii="Times New Roman" w:hAnsi="Times New Roman" w:cs="Times New Roman"/>
          <w:bCs/>
          <w:sz w:val="24"/>
          <w:szCs w:val="24"/>
          <w:lang w:eastAsia="ru-RU"/>
        </w:rPr>
        <w:t xml:space="preserve"> функціонуванням територіальної підсистеми єдиної державної системи цивільного захисту;</w:t>
      </w:r>
      <w:r w:rsidR="00B473E4" w:rsidRPr="00AD51A1">
        <w:rPr>
          <w:rFonts w:ascii="Times New Roman" w:hAnsi="Times New Roman" w:cs="Times New Roman"/>
          <w:color w:val="333333"/>
          <w:sz w:val="24"/>
          <w:szCs w:val="24"/>
          <w:shd w:val="clear" w:color="auto" w:fill="FFFFFF"/>
        </w:rPr>
        <w:t xml:space="preserve"> </w:t>
      </w:r>
      <w:r w:rsidR="00B473E4" w:rsidRPr="00AD51A1">
        <w:rPr>
          <w:rFonts w:ascii="Times New Roman" w:hAnsi="Times New Roman" w:cs="Times New Roman"/>
          <w:bCs/>
          <w:sz w:val="24"/>
          <w:szCs w:val="24"/>
          <w:lang w:eastAsia="ru-RU"/>
        </w:rPr>
        <w:t>залученням сил цивільного захисту до проведення аварійно-рятувальних та інших невідкладних робіт, ліквідації наслідків надзвичайної ситуації, надання гуманітарної допомоги, а також організацією робіт із локалізації і ліквідації наслідків надзвичайної ситуації, залучення для</w:t>
      </w:r>
      <w:r w:rsidR="003C6D92" w:rsidRPr="00AD51A1">
        <w:rPr>
          <w:rFonts w:ascii="Times New Roman" w:hAnsi="Times New Roman" w:cs="Times New Roman"/>
          <w:bCs/>
          <w:sz w:val="24"/>
          <w:szCs w:val="24"/>
          <w:lang w:eastAsia="ru-RU"/>
        </w:rPr>
        <w:t xml:space="preserve"> цього необхідних сил і засобів.</w:t>
      </w:r>
    </w:p>
    <w:p w:rsidR="005F01A5" w:rsidRDefault="00FE0A6C" w:rsidP="00FE0A6C">
      <w:pPr>
        <w:pStyle w:val="a6"/>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ab/>
      </w:r>
      <w:r w:rsidR="002D6333" w:rsidRPr="00AD51A1">
        <w:rPr>
          <w:rFonts w:ascii="Times New Roman" w:hAnsi="Times New Roman" w:cs="Times New Roman"/>
          <w:bCs/>
          <w:sz w:val="24"/>
          <w:szCs w:val="24"/>
          <w:lang w:eastAsia="ru-RU"/>
        </w:rPr>
        <w:t>Крім того, згідно пункту 10</w:t>
      </w:r>
      <w:r w:rsidR="00EC377A" w:rsidRPr="00AD51A1">
        <w:rPr>
          <w:rFonts w:ascii="Times New Roman" w:hAnsi="Times New Roman" w:cs="Times New Roman"/>
          <w:bCs/>
          <w:sz w:val="24"/>
          <w:szCs w:val="24"/>
          <w:lang w:eastAsia="ru-RU"/>
        </w:rPr>
        <w:t xml:space="preserve"> Типового положення рішення комісії, прийняті в межах її повноважень, є обов’язковими для виконання органами виконавчої влади, органами місцевого самоврядування, підприємствами, установами та організаці</w:t>
      </w:r>
      <w:r w:rsidR="002D6333" w:rsidRPr="00AD51A1">
        <w:rPr>
          <w:rFonts w:ascii="Times New Roman" w:hAnsi="Times New Roman" w:cs="Times New Roman"/>
          <w:bCs/>
          <w:sz w:val="24"/>
          <w:szCs w:val="24"/>
          <w:lang w:eastAsia="ru-RU"/>
        </w:rPr>
        <w:t>ями, розташованими на території відповідної адміністративно-територіальної одиниці.</w:t>
      </w:r>
    </w:p>
    <w:p w:rsidR="00D32580" w:rsidRDefault="00D32580" w:rsidP="00D32580">
      <w:pPr>
        <w:pStyle w:val="a6"/>
        <w:ind w:firstLine="709"/>
        <w:jc w:val="both"/>
        <w:rPr>
          <w:rFonts w:ascii="Times New Roman" w:hAnsi="Times New Roman" w:cs="Times New Roman"/>
          <w:sz w:val="24"/>
          <w:szCs w:val="24"/>
          <w:lang w:eastAsia="ru-RU"/>
        </w:rPr>
      </w:pPr>
      <w:r>
        <w:rPr>
          <w:rFonts w:ascii="Times New Roman" w:hAnsi="Times New Roman" w:cs="Times New Roman"/>
          <w:bCs/>
          <w:sz w:val="24"/>
          <w:szCs w:val="24"/>
          <w:lang w:eastAsia="ru-RU"/>
        </w:rPr>
        <w:t>Крім того, о</w:t>
      </w:r>
      <w:r w:rsidRPr="00D32580">
        <w:rPr>
          <w:rFonts w:ascii="Times New Roman" w:hAnsi="Times New Roman" w:cs="Times New Roman"/>
          <w:bCs/>
          <w:sz w:val="24"/>
          <w:szCs w:val="24"/>
          <w:lang w:eastAsia="ru-RU"/>
        </w:rPr>
        <w:t>рганізація робіт з реагування на надзвичайні ситуації</w:t>
      </w:r>
      <w:r>
        <w:rPr>
          <w:rFonts w:ascii="Times New Roman" w:hAnsi="Times New Roman" w:cs="Times New Roman"/>
          <w:bCs/>
          <w:sz w:val="24"/>
          <w:szCs w:val="24"/>
          <w:lang w:eastAsia="ru-RU"/>
        </w:rPr>
        <w:t xml:space="preserve"> врегульована главою 15 </w:t>
      </w:r>
      <w:r w:rsidRPr="00AD51A1">
        <w:rPr>
          <w:rFonts w:ascii="Times New Roman" w:hAnsi="Times New Roman" w:cs="Times New Roman"/>
          <w:sz w:val="24"/>
          <w:szCs w:val="24"/>
          <w:lang w:eastAsia="ru-RU"/>
        </w:rPr>
        <w:t>Кодексу цивільного захисту України</w:t>
      </w:r>
      <w:r>
        <w:rPr>
          <w:rFonts w:ascii="Times New Roman" w:hAnsi="Times New Roman" w:cs="Times New Roman"/>
          <w:sz w:val="24"/>
          <w:szCs w:val="24"/>
          <w:lang w:eastAsia="ru-RU"/>
        </w:rPr>
        <w:t>.</w:t>
      </w:r>
    </w:p>
    <w:p w:rsidR="00D32580" w:rsidRDefault="00D32580" w:rsidP="00D32580">
      <w:pPr>
        <w:pStyle w:val="a6"/>
        <w:ind w:firstLine="709"/>
        <w:jc w:val="both"/>
        <w:rPr>
          <w:rFonts w:ascii="Times New Roman" w:hAnsi="Times New Roman" w:cs="Times New Roman"/>
          <w:bCs/>
          <w:sz w:val="24"/>
          <w:szCs w:val="24"/>
          <w:lang w:eastAsia="ru-RU"/>
        </w:rPr>
      </w:pPr>
      <w:r>
        <w:rPr>
          <w:rFonts w:ascii="Times New Roman" w:hAnsi="Times New Roman" w:cs="Times New Roman"/>
          <w:sz w:val="24"/>
          <w:szCs w:val="24"/>
          <w:lang w:eastAsia="ru-RU"/>
        </w:rPr>
        <w:t>Відповідно до ч. 1 ст. 75 Кодексу к</w:t>
      </w:r>
      <w:r w:rsidRPr="00D32580">
        <w:rPr>
          <w:rFonts w:ascii="Times New Roman" w:hAnsi="Times New Roman" w:cs="Times New Roman"/>
          <w:sz w:val="24"/>
          <w:szCs w:val="24"/>
          <w:lang w:eastAsia="ru-RU"/>
        </w:rPr>
        <w:t>ерівник робіт з ліквідації наслідків надзвичайної ситуації призначається для безпосереднього управління аварійно-рятувальними та іншими невідкладними роботами під час виникнення будь-якої надзвичайної ситуації.</w:t>
      </w:r>
    </w:p>
    <w:p w:rsidR="00D32580" w:rsidRDefault="00D32580" w:rsidP="00D32580">
      <w:pPr>
        <w:pStyle w:val="a6"/>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Згідно ч. 6 ст. 75 Кодексу н</w:t>
      </w:r>
      <w:r w:rsidRPr="00D32580">
        <w:rPr>
          <w:rFonts w:ascii="Times New Roman" w:hAnsi="Times New Roman" w:cs="Times New Roman"/>
          <w:bCs/>
          <w:sz w:val="24"/>
          <w:szCs w:val="24"/>
          <w:lang w:eastAsia="ru-RU"/>
        </w:rPr>
        <w:t>іхто не має права втручатися в діяльність керівника робіт з ліквідації наслідків надзвичайної ситуації.</w:t>
      </w:r>
    </w:p>
    <w:p w:rsidR="00D32580" w:rsidRPr="00D32580" w:rsidRDefault="00D32580" w:rsidP="00D32580">
      <w:pPr>
        <w:pStyle w:val="a6"/>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Відповідно до ч. 7 ст. 74 Кодексу 7 з</w:t>
      </w:r>
      <w:r w:rsidRPr="00D32580">
        <w:rPr>
          <w:rFonts w:ascii="Times New Roman" w:hAnsi="Times New Roman" w:cs="Times New Roman"/>
          <w:bCs/>
          <w:sz w:val="24"/>
          <w:szCs w:val="24"/>
          <w:lang w:eastAsia="ru-RU"/>
        </w:rPr>
        <w:t>алежно від обставин, що склалися у зоні надзвичайної ситуації, керівник робіт з ліквідації наслідків надзвичайної ситуації с</w:t>
      </w:r>
      <w:r>
        <w:rPr>
          <w:rFonts w:ascii="Times New Roman" w:hAnsi="Times New Roman" w:cs="Times New Roman"/>
          <w:bCs/>
          <w:sz w:val="24"/>
          <w:szCs w:val="24"/>
          <w:lang w:eastAsia="ru-RU"/>
        </w:rPr>
        <w:t>амостійно приймає рішення щодо:</w:t>
      </w:r>
    </w:p>
    <w:p w:rsidR="00D32580" w:rsidRPr="00D32580" w:rsidRDefault="00D32580" w:rsidP="00D32580">
      <w:pPr>
        <w:pStyle w:val="a6"/>
        <w:ind w:firstLine="709"/>
        <w:jc w:val="both"/>
        <w:rPr>
          <w:rFonts w:ascii="Times New Roman" w:hAnsi="Times New Roman" w:cs="Times New Roman"/>
          <w:bCs/>
          <w:sz w:val="24"/>
          <w:szCs w:val="24"/>
          <w:lang w:eastAsia="ru-RU"/>
        </w:rPr>
      </w:pPr>
      <w:r w:rsidRPr="00D32580">
        <w:rPr>
          <w:rFonts w:ascii="Times New Roman" w:hAnsi="Times New Roman" w:cs="Times New Roman"/>
          <w:bCs/>
          <w:sz w:val="24"/>
          <w:szCs w:val="24"/>
          <w:lang w:eastAsia="ru-RU"/>
        </w:rPr>
        <w:t xml:space="preserve">1) </w:t>
      </w:r>
      <w:r>
        <w:rPr>
          <w:rFonts w:ascii="Times New Roman" w:hAnsi="Times New Roman" w:cs="Times New Roman"/>
          <w:bCs/>
          <w:sz w:val="24"/>
          <w:szCs w:val="24"/>
          <w:lang w:eastAsia="ru-RU"/>
        </w:rPr>
        <w:t>здійснення заходів з евакуації;</w:t>
      </w:r>
    </w:p>
    <w:p w:rsidR="00D32580" w:rsidRPr="00D32580" w:rsidRDefault="00D32580" w:rsidP="00D32580">
      <w:pPr>
        <w:pStyle w:val="a6"/>
        <w:ind w:firstLine="709"/>
        <w:jc w:val="both"/>
        <w:rPr>
          <w:rFonts w:ascii="Times New Roman" w:hAnsi="Times New Roman" w:cs="Times New Roman"/>
          <w:bCs/>
          <w:sz w:val="24"/>
          <w:szCs w:val="24"/>
          <w:lang w:eastAsia="ru-RU"/>
        </w:rPr>
      </w:pPr>
      <w:r w:rsidRPr="00D32580">
        <w:rPr>
          <w:rFonts w:ascii="Times New Roman" w:hAnsi="Times New Roman" w:cs="Times New Roman"/>
          <w:bCs/>
          <w:sz w:val="24"/>
          <w:szCs w:val="24"/>
          <w:lang w:eastAsia="ru-RU"/>
        </w:rPr>
        <w:t>2) зупинення діяльності суб’єктів господарювання, розташованих у зоні надзвичайної ситуації, та обмеження д</w:t>
      </w:r>
      <w:r>
        <w:rPr>
          <w:rFonts w:ascii="Times New Roman" w:hAnsi="Times New Roman" w:cs="Times New Roman"/>
          <w:bCs/>
          <w:sz w:val="24"/>
          <w:szCs w:val="24"/>
          <w:lang w:eastAsia="ru-RU"/>
        </w:rPr>
        <w:t>оступу населення до такої зони;</w:t>
      </w:r>
    </w:p>
    <w:p w:rsidR="00D32580" w:rsidRPr="00D32580" w:rsidRDefault="00D32580" w:rsidP="00D32580">
      <w:pPr>
        <w:pStyle w:val="a6"/>
        <w:ind w:firstLine="709"/>
        <w:jc w:val="both"/>
        <w:rPr>
          <w:rFonts w:ascii="Times New Roman" w:hAnsi="Times New Roman" w:cs="Times New Roman"/>
          <w:bCs/>
          <w:sz w:val="24"/>
          <w:szCs w:val="24"/>
          <w:lang w:eastAsia="ru-RU"/>
        </w:rPr>
      </w:pPr>
      <w:r w:rsidRPr="00D32580">
        <w:rPr>
          <w:rFonts w:ascii="Times New Roman" w:hAnsi="Times New Roman" w:cs="Times New Roman"/>
          <w:bCs/>
          <w:sz w:val="24"/>
          <w:szCs w:val="24"/>
          <w:lang w:eastAsia="ru-RU"/>
        </w:rPr>
        <w:t>3) залучення в установленому порядку до проведення аварійно-рятувальних та інших невідкладних робіт необхідних транспортних засобів, іншого майна суб’єктів господарювання, розташованих у зоні надзвичайної ситуації, аварійно-рятувальних служб,</w:t>
      </w:r>
      <w:r>
        <w:rPr>
          <w:rFonts w:ascii="Times New Roman" w:hAnsi="Times New Roman" w:cs="Times New Roman"/>
          <w:bCs/>
          <w:sz w:val="24"/>
          <w:szCs w:val="24"/>
          <w:lang w:eastAsia="ru-RU"/>
        </w:rPr>
        <w:t xml:space="preserve"> а також громадян за їх згодою;</w:t>
      </w:r>
    </w:p>
    <w:p w:rsidR="00D32580" w:rsidRPr="00D32580" w:rsidRDefault="00D32580" w:rsidP="00D32580">
      <w:pPr>
        <w:pStyle w:val="a6"/>
        <w:ind w:firstLine="709"/>
        <w:jc w:val="both"/>
        <w:rPr>
          <w:rFonts w:ascii="Times New Roman" w:hAnsi="Times New Roman" w:cs="Times New Roman"/>
          <w:bCs/>
          <w:sz w:val="24"/>
          <w:szCs w:val="24"/>
          <w:lang w:eastAsia="ru-RU"/>
        </w:rPr>
      </w:pPr>
      <w:r w:rsidRPr="00D32580">
        <w:rPr>
          <w:rFonts w:ascii="Times New Roman" w:hAnsi="Times New Roman" w:cs="Times New Roman"/>
          <w:bCs/>
          <w:sz w:val="24"/>
          <w:szCs w:val="24"/>
          <w:lang w:eastAsia="ru-RU"/>
        </w:rPr>
        <w:t>4) зупинення аварійно-рятувальних та інших невідкладних робіт, якщо виникла підвищена загроза життю або здоров’ю рятувальників та інших осіб, які беруть участь у ліквідації н</w:t>
      </w:r>
      <w:r>
        <w:rPr>
          <w:rFonts w:ascii="Times New Roman" w:hAnsi="Times New Roman" w:cs="Times New Roman"/>
          <w:bCs/>
          <w:sz w:val="24"/>
          <w:szCs w:val="24"/>
          <w:lang w:eastAsia="ru-RU"/>
        </w:rPr>
        <w:t>аслідків надзвичайних ситуацій;</w:t>
      </w:r>
    </w:p>
    <w:p w:rsidR="00D32580" w:rsidRDefault="00D32580" w:rsidP="00D32580">
      <w:pPr>
        <w:pStyle w:val="a6"/>
        <w:ind w:firstLine="709"/>
        <w:jc w:val="both"/>
        <w:rPr>
          <w:rFonts w:ascii="Times New Roman" w:hAnsi="Times New Roman" w:cs="Times New Roman"/>
          <w:bCs/>
          <w:sz w:val="24"/>
          <w:szCs w:val="24"/>
          <w:lang w:eastAsia="ru-RU"/>
        </w:rPr>
      </w:pPr>
      <w:r w:rsidRPr="00D32580">
        <w:rPr>
          <w:rFonts w:ascii="Times New Roman" w:hAnsi="Times New Roman" w:cs="Times New Roman"/>
          <w:bCs/>
          <w:sz w:val="24"/>
          <w:szCs w:val="24"/>
          <w:lang w:eastAsia="ru-RU"/>
        </w:rPr>
        <w:t>5) інші рішення, необхідні для ліквідації наслідків надзвичайної ситуації та забезпечення безпеки постраждалих.</w:t>
      </w:r>
    </w:p>
    <w:p w:rsidR="00D32580" w:rsidRDefault="00D32580" w:rsidP="00D32580">
      <w:pPr>
        <w:pStyle w:val="a6"/>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Згідно ч. 8 ст. 75 Кодексу р</w:t>
      </w:r>
      <w:r w:rsidRPr="00D32580">
        <w:rPr>
          <w:rFonts w:ascii="Times New Roman" w:hAnsi="Times New Roman" w:cs="Times New Roman"/>
          <w:bCs/>
          <w:sz w:val="24"/>
          <w:szCs w:val="24"/>
          <w:lang w:eastAsia="ru-RU"/>
        </w:rPr>
        <w:t>ішення керівника робіт з ліквідації наслідків надзвичайної ситуації оформляється розпорядженням. Підготовка розпоряджень керівника робіт з ліквідації наслідків надзвичайної ситуації, їх реєстрація в установленому порядку після підписання та доведення до виконавців здійснюється штабом з ліквідації наслідків надзвичайної ситуації. Розпорядження керівника робіт з ліквідації наслідків надзвичайної ситуації є обов’язковими для виконання всіма суб’єктами, які беруть участь у ліквідації наслідків надзвичайної ситуації, а також громадянами і суб’єктами господарювання, розташованими у зоні надзвичайної ситуації.</w:t>
      </w:r>
    </w:p>
    <w:p w:rsidR="00D32580" w:rsidRDefault="00D32580" w:rsidP="00D32580">
      <w:pPr>
        <w:pStyle w:val="a6"/>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 xml:space="preserve">Виходячи з викладеного, реагування на надзвичайні ситуації має </w:t>
      </w:r>
      <w:proofErr w:type="spellStart"/>
      <w:r>
        <w:rPr>
          <w:rFonts w:ascii="Times New Roman" w:hAnsi="Times New Roman" w:cs="Times New Roman"/>
          <w:bCs/>
          <w:sz w:val="24"/>
          <w:szCs w:val="24"/>
          <w:lang w:eastAsia="ru-RU"/>
        </w:rPr>
        <w:t>здійснюватись</w:t>
      </w:r>
      <w:proofErr w:type="spellEnd"/>
      <w:r>
        <w:rPr>
          <w:rFonts w:ascii="Times New Roman" w:hAnsi="Times New Roman" w:cs="Times New Roman"/>
          <w:bCs/>
          <w:sz w:val="24"/>
          <w:szCs w:val="24"/>
          <w:lang w:eastAsia="ru-RU"/>
        </w:rPr>
        <w:t xml:space="preserve"> у спосіб та порядок, передбачений Кодексом цивільного захисту України, </w:t>
      </w:r>
      <w:r w:rsidR="001C12A6">
        <w:rPr>
          <w:rFonts w:ascii="Times New Roman" w:hAnsi="Times New Roman" w:cs="Times New Roman"/>
          <w:bCs/>
          <w:sz w:val="24"/>
          <w:szCs w:val="24"/>
          <w:lang w:eastAsia="ru-RU"/>
        </w:rPr>
        <w:t xml:space="preserve">та </w:t>
      </w:r>
      <w:r>
        <w:rPr>
          <w:rFonts w:ascii="Times New Roman" w:hAnsi="Times New Roman" w:cs="Times New Roman"/>
          <w:bCs/>
          <w:sz w:val="24"/>
          <w:szCs w:val="24"/>
          <w:lang w:eastAsia="ru-RU"/>
        </w:rPr>
        <w:t>уповноваженими на те суб’єктами владних повноважень.</w:t>
      </w:r>
    </w:p>
    <w:p w:rsidR="00F45A8E" w:rsidRPr="001C12A6" w:rsidRDefault="00D32580" w:rsidP="001C12A6">
      <w:pPr>
        <w:pStyle w:val="a6"/>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Також, запропонований</w:t>
      </w:r>
      <w:r w:rsidR="00860CC0" w:rsidRPr="00AD51A1">
        <w:rPr>
          <w:rFonts w:ascii="Times New Roman" w:hAnsi="Times New Roman" w:cs="Times New Roman"/>
          <w:sz w:val="24"/>
          <w:szCs w:val="24"/>
          <w:lang w:eastAsia="ru-RU"/>
        </w:rPr>
        <w:t xml:space="preserve"> у </w:t>
      </w:r>
      <w:proofErr w:type="spellStart"/>
      <w:r w:rsidR="00860CC0" w:rsidRPr="00AD51A1">
        <w:rPr>
          <w:rFonts w:ascii="Times New Roman" w:hAnsi="Times New Roman" w:cs="Times New Roman"/>
          <w:sz w:val="24"/>
          <w:szCs w:val="24"/>
          <w:lang w:eastAsia="ru-RU"/>
        </w:rPr>
        <w:t>П</w:t>
      </w:r>
      <w:r w:rsidR="0062185E" w:rsidRPr="00AD51A1">
        <w:rPr>
          <w:rFonts w:ascii="Times New Roman" w:hAnsi="Times New Roman" w:cs="Times New Roman"/>
          <w:sz w:val="24"/>
          <w:szCs w:val="24"/>
          <w:lang w:eastAsia="ru-RU"/>
        </w:rPr>
        <w:t>роєкті</w:t>
      </w:r>
      <w:proofErr w:type="spellEnd"/>
      <w:r w:rsidR="0062185E" w:rsidRPr="00AD51A1">
        <w:rPr>
          <w:rFonts w:ascii="Times New Roman" w:hAnsi="Times New Roman" w:cs="Times New Roman"/>
          <w:sz w:val="24"/>
          <w:szCs w:val="24"/>
          <w:lang w:eastAsia="ru-RU"/>
        </w:rPr>
        <w:t xml:space="preserve"> рішення механізм введення в дію зазначених маршрутів, графіків т</w:t>
      </w:r>
      <w:r w:rsidR="00860CC0" w:rsidRPr="00AD51A1">
        <w:rPr>
          <w:rFonts w:ascii="Times New Roman" w:hAnsi="Times New Roman" w:cs="Times New Roman"/>
          <w:sz w:val="24"/>
          <w:szCs w:val="24"/>
          <w:lang w:eastAsia="ru-RU"/>
        </w:rPr>
        <w:t>а організації роботи транспорту: «</w:t>
      </w:r>
      <w:r w:rsidR="0062185E" w:rsidRPr="00E95125">
        <w:rPr>
          <w:rFonts w:ascii="Times New Roman" w:hAnsi="Times New Roman" w:cs="Times New Roman"/>
          <w:bCs/>
          <w:sz w:val="24"/>
          <w:szCs w:val="24"/>
          <w:lang w:eastAsia="ru-RU"/>
        </w:rPr>
        <w:t>за вказівкою міського голови або відповідного заступника міського голови</w:t>
      </w:r>
      <w:r w:rsidR="00860CC0" w:rsidRPr="00E95125">
        <w:rPr>
          <w:rFonts w:ascii="Times New Roman" w:hAnsi="Times New Roman" w:cs="Times New Roman"/>
          <w:bCs/>
          <w:sz w:val="24"/>
          <w:szCs w:val="24"/>
          <w:lang w:eastAsia="ru-RU"/>
        </w:rPr>
        <w:t>»</w:t>
      </w:r>
      <w:r w:rsidR="0062185E" w:rsidRPr="00E95125">
        <w:rPr>
          <w:rFonts w:ascii="Times New Roman" w:hAnsi="Times New Roman" w:cs="Times New Roman"/>
          <w:sz w:val="24"/>
          <w:szCs w:val="24"/>
          <w:lang w:eastAsia="ru-RU"/>
        </w:rPr>
        <w:t xml:space="preserve"> </w:t>
      </w:r>
      <w:r w:rsidR="0062185E" w:rsidRPr="00AD51A1">
        <w:rPr>
          <w:rFonts w:ascii="Times New Roman" w:hAnsi="Times New Roman" w:cs="Times New Roman"/>
          <w:sz w:val="24"/>
          <w:szCs w:val="24"/>
          <w:lang w:eastAsia="ru-RU"/>
        </w:rPr>
        <w:t>не узгоджується з вимогами Кодекс</w:t>
      </w:r>
      <w:r w:rsidR="000D5172" w:rsidRPr="00AD51A1">
        <w:rPr>
          <w:rFonts w:ascii="Times New Roman" w:hAnsi="Times New Roman" w:cs="Times New Roman"/>
          <w:sz w:val="24"/>
          <w:szCs w:val="24"/>
          <w:lang w:eastAsia="ru-RU"/>
        </w:rPr>
        <w:t xml:space="preserve">у цивільного захисту України, </w:t>
      </w:r>
      <w:r w:rsidR="0062185E" w:rsidRPr="00AD51A1">
        <w:rPr>
          <w:rFonts w:ascii="Times New Roman" w:hAnsi="Times New Roman" w:cs="Times New Roman"/>
          <w:sz w:val="24"/>
          <w:szCs w:val="24"/>
          <w:lang w:eastAsia="ru-RU"/>
        </w:rPr>
        <w:t xml:space="preserve">не відповідає </w:t>
      </w:r>
      <w:r w:rsidR="000D5172" w:rsidRPr="00AD51A1">
        <w:rPr>
          <w:rFonts w:ascii="Times New Roman" w:hAnsi="Times New Roman" w:cs="Times New Roman"/>
          <w:sz w:val="24"/>
          <w:szCs w:val="24"/>
          <w:lang w:eastAsia="ru-RU"/>
        </w:rPr>
        <w:t>законодавчому регулюванню</w:t>
      </w:r>
      <w:r w:rsidR="0062185E" w:rsidRPr="00AD51A1">
        <w:rPr>
          <w:rFonts w:ascii="Times New Roman" w:hAnsi="Times New Roman" w:cs="Times New Roman"/>
          <w:sz w:val="24"/>
          <w:szCs w:val="24"/>
          <w:lang w:eastAsia="ru-RU"/>
        </w:rPr>
        <w:t xml:space="preserve"> прийняття рішень у сфері реагування на надзвичайні ситуації.</w:t>
      </w:r>
      <w:r>
        <w:rPr>
          <w:rFonts w:ascii="Times New Roman" w:hAnsi="Times New Roman" w:cs="Times New Roman"/>
          <w:sz w:val="24"/>
          <w:szCs w:val="24"/>
          <w:lang w:eastAsia="ru-RU"/>
        </w:rPr>
        <w:t xml:space="preserve"> Нечітке визначення </w:t>
      </w:r>
      <w:r w:rsidR="001C12A6">
        <w:rPr>
          <w:rFonts w:ascii="Times New Roman" w:hAnsi="Times New Roman" w:cs="Times New Roman"/>
          <w:sz w:val="24"/>
          <w:szCs w:val="24"/>
          <w:lang w:eastAsia="ru-RU"/>
        </w:rPr>
        <w:t xml:space="preserve">суб’єкта («міський голова або відповідний заступник міського голови») створює правову невизначеність в питанні належного </w:t>
      </w:r>
      <w:r w:rsidR="00E00689">
        <w:rPr>
          <w:rFonts w:ascii="Times New Roman" w:hAnsi="Times New Roman" w:cs="Times New Roman"/>
          <w:sz w:val="24"/>
          <w:szCs w:val="24"/>
          <w:lang w:eastAsia="ru-RU"/>
        </w:rPr>
        <w:t>суб’єкта</w:t>
      </w:r>
      <w:r w:rsidR="001C12A6">
        <w:rPr>
          <w:rFonts w:ascii="Times New Roman" w:hAnsi="Times New Roman" w:cs="Times New Roman"/>
          <w:sz w:val="24"/>
          <w:szCs w:val="24"/>
          <w:lang w:eastAsia="ru-RU"/>
        </w:rPr>
        <w:t xml:space="preserve"> прийняття рішення (за яких умов міський голова, а за яких заступник міського голови)</w:t>
      </w:r>
    </w:p>
    <w:p w:rsidR="003E0A4D" w:rsidRPr="00AD51A1" w:rsidRDefault="00FE0A6C" w:rsidP="00E95125">
      <w:pPr>
        <w:pStyle w:val="a6"/>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005F01A5" w:rsidRPr="00AD51A1">
        <w:rPr>
          <w:rFonts w:ascii="Times New Roman" w:hAnsi="Times New Roman" w:cs="Times New Roman"/>
          <w:sz w:val="24"/>
          <w:szCs w:val="24"/>
          <w:lang w:eastAsia="ru-RU"/>
        </w:rPr>
        <w:t>Пропонуємо врахувати вищезазначені пропо</w:t>
      </w:r>
      <w:r w:rsidR="00E95125">
        <w:rPr>
          <w:rFonts w:ascii="Times New Roman" w:hAnsi="Times New Roman" w:cs="Times New Roman"/>
          <w:sz w:val="24"/>
          <w:szCs w:val="24"/>
          <w:lang w:eastAsia="ru-RU"/>
        </w:rPr>
        <w:t xml:space="preserve">зиції при подальшому розгляді </w:t>
      </w:r>
      <w:r w:rsidR="005F01A5" w:rsidRPr="00AD51A1">
        <w:rPr>
          <w:rFonts w:ascii="Times New Roman" w:hAnsi="Times New Roman" w:cs="Times New Roman"/>
          <w:sz w:val="24"/>
          <w:szCs w:val="24"/>
          <w:lang w:eastAsia="ru-RU"/>
        </w:rPr>
        <w:t xml:space="preserve">погодженні </w:t>
      </w:r>
      <w:proofErr w:type="spellStart"/>
      <w:r w:rsidR="005F01A5" w:rsidRPr="00AD51A1">
        <w:rPr>
          <w:rFonts w:ascii="Times New Roman" w:hAnsi="Times New Roman" w:cs="Times New Roman"/>
          <w:sz w:val="24"/>
          <w:szCs w:val="24"/>
          <w:lang w:eastAsia="ru-RU"/>
        </w:rPr>
        <w:t>проєкту</w:t>
      </w:r>
      <w:proofErr w:type="spellEnd"/>
      <w:r w:rsidR="005F01A5" w:rsidRPr="00AD51A1">
        <w:rPr>
          <w:rFonts w:ascii="Times New Roman" w:hAnsi="Times New Roman" w:cs="Times New Roman"/>
          <w:sz w:val="24"/>
          <w:szCs w:val="24"/>
          <w:lang w:eastAsia="ru-RU"/>
        </w:rPr>
        <w:t xml:space="preserve"> рішення.</w:t>
      </w:r>
    </w:p>
    <w:p w:rsidR="00302396" w:rsidRDefault="00302396" w:rsidP="00AD51A1">
      <w:pPr>
        <w:pStyle w:val="a6"/>
        <w:rPr>
          <w:rFonts w:ascii="Times New Roman" w:hAnsi="Times New Roman" w:cs="Times New Roman"/>
          <w:sz w:val="24"/>
          <w:szCs w:val="24"/>
          <w:lang w:eastAsia="ru-RU"/>
        </w:rPr>
      </w:pPr>
    </w:p>
    <w:p w:rsidR="00E95125" w:rsidRPr="00AD51A1" w:rsidRDefault="00E95125" w:rsidP="00AD51A1">
      <w:pPr>
        <w:pStyle w:val="a6"/>
        <w:rPr>
          <w:rFonts w:ascii="Times New Roman" w:hAnsi="Times New Roman" w:cs="Times New Roman"/>
          <w:sz w:val="24"/>
          <w:szCs w:val="24"/>
          <w:lang w:eastAsia="ru-RU"/>
        </w:rPr>
      </w:pPr>
    </w:p>
    <w:p w:rsidR="00302396" w:rsidRPr="0047325B" w:rsidRDefault="00302396" w:rsidP="00302396">
      <w:pPr>
        <w:spacing w:after="0" w:line="240" w:lineRule="auto"/>
        <w:jc w:val="both"/>
        <w:rPr>
          <w:rFonts w:ascii="Times New Roman" w:eastAsia="Times New Roman" w:hAnsi="Times New Roman" w:cs="Times New Roman"/>
          <w:sz w:val="24"/>
          <w:szCs w:val="24"/>
          <w:lang w:eastAsia="ru-RU"/>
        </w:rPr>
      </w:pPr>
      <w:r w:rsidRPr="0047325B">
        <w:rPr>
          <w:rFonts w:ascii="Times New Roman" w:eastAsia="Times New Roman" w:hAnsi="Times New Roman" w:cs="Times New Roman"/>
          <w:sz w:val="24"/>
          <w:szCs w:val="24"/>
          <w:lang w:eastAsia="ru-RU"/>
        </w:rPr>
        <w:t>Директор юридичного департаменту</w:t>
      </w:r>
    </w:p>
    <w:p w:rsidR="00302396" w:rsidRPr="00E95125" w:rsidRDefault="00302396" w:rsidP="00E95125">
      <w:pPr>
        <w:spacing w:after="0" w:line="240" w:lineRule="auto"/>
        <w:jc w:val="both"/>
        <w:rPr>
          <w:rFonts w:ascii="Times New Roman" w:eastAsia="Times New Roman" w:hAnsi="Times New Roman" w:cs="Times New Roman"/>
          <w:sz w:val="24"/>
          <w:szCs w:val="24"/>
          <w:lang w:eastAsia="ru-RU"/>
        </w:rPr>
      </w:pPr>
      <w:r w:rsidRPr="0047325B">
        <w:rPr>
          <w:rFonts w:ascii="Times New Roman" w:eastAsia="Times New Roman" w:hAnsi="Times New Roman" w:cs="Times New Roman"/>
          <w:sz w:val="24"/>
          <w:szCs w:val="24"/>
          <w:lang w:eastAsia="ru-RU"/>
        </w:rPr>
        <w:t>Миколаївської міської ра</w:t>
      </w:r>
      <w:r w:rsidR="00C47FF1">
        <w:rPr>
          <w:rFonts w:ascii="Times New Roman" w:eastAsia="Times New Roman" w:hAnsi="Times New Roman" w:cs="Times New Roman"/>
          <w:sz w:val="24"/>
          <w:szCs w:val="24"/>
          <w:lang w:eastAsia="ru-RU"/>
        </w:rPr>
        <w:t xml:space="preserve">ди </w:t>
      </w:r>
      <w:r w:rsidR="00C47FF1">
        <w:rPr>
          <w:rFonts w:ascii="Times New Roman" w:eastAsia="Times New Roman" w:hAnsi="Times New Roman" w:cs="Times New Roman"/>
          <w:sz w:val="24"/>
          <w:szCs w:val="24"/>
          <w:lang w:eastAsia="ru-RU"/>
        </w:rPr>
        <w:tab/>
      </w:r>
      <w:r w:rsidR="00C47FF1">
        <w:rPr>
          <w:rFonts w:ascii="Times New Roman" w:eastAsia="Times New Roman" w:hAnsi="Times New Roman" w:cs="Times New Roman"/>
          <w:sz w:val="24"/>
          <w:szCs w:val="24"/>
          <w:lang w:eastAsia="ru-RU"/>
        </w:rPr>
        <w:tab/>
      </w:r>
      <w:r w:rsidR="00C47FF1">
        <w:rPr>
          <w:rFonts w:ascii="Times New Roman" w:eastAsia="Times New Roman" w:hAnsi="Times New Roman" w:cs="Times New Roman"/>
          <w:sz w:val="24"/>
          <w:szCs w:val="24"/>
          <w:lang w:eastAsia="ru-RU"/>
        </w:rPr>
        <w:tab/>
      </w:r>
      <w:r w:rsidR="00C47FF1">
        <w:rPr>
          <w:rFonts w:ascii="Times New Roman" w:eastAsia="Times New Roman" w:hAnsi="Times New Roman" w:cs="Times New Roman"/>
          <w:sz w:val="24"/>
          <w:szCs w:val="24"/>
          <w:lang w:eastAsia="ru-RU"/>
        </w:rPr>
        <w:tab/>
      </w:r>
      <w:r w:rsidR="00C47FF1">
        <w:rPr>
          <w:rFonts w:ascii="Times New Roman" w:eastAsia="Times New Roman" w:hAnsi="Times New Roman" w:cs="Times New Roman"/>
          <w:sz w:val="24"/>
          <w:szCs w:val="24"/>
          <w:lang w:eastAsia="ru-RU"/>
        </w:rPr>
        <w:tab/>
      </w:r>
      <w:r w:rsidR="00C47FF1">
        <w:rPr>
          <w:rFonts w:ascii="Times New Roman" w:eastAsia="Times New Roman" w:hAnsi="Times New Roman" w:cs="Times New Roman"/>
          <w:sz w:val="24"/>
          <w:szCs w:val="24"/>
          <w:lang w:eastAsia="ru-RU"/>
        </w:rPr>
        <w:tab/>
        <w:t xml:space="preserve">           Євген ЮЗВАК</w:t>
      </w:r>
    </w:p>
    <w:p w:rsidR="00E95125" w:rsidRDefault="00E95125">
      <w:pPr>
        <w:rPr>
          <w:rFonts w:ascii="Times New Roman" w:eastAsia="Times New Roman" w:hAnsi="Times New Roman" w:cs="Times New Roman"/>
          <w:sz w:val="20"/>
          <w:szCs w:val="20"/>
          <w:lang w:eastAsia="ru-RU"/>
        </w:rPr>
      </w:pPr>
    </w:p>
    <w:p w:rsidR="00324253" w:rsidRDefault="00E06708">
      <w:r>
        <w:rPr>
          <w:rFonts w:ascii="Times New Roman" w:eastAsia="Times New Roman" w:hAnsi="Times New Roman" w:cs="Times New Roman"/>
          <w:sz w:val="20"/>
          <w:szCs w:val="20"/>
          <w:lang w:eastAsia="ru-RU"/>
        </w:rPr>
        <w:t xml:space="preserve">Ольга </w:t>
      </w:r>
      <w:proofErr w:type="spellStart"/>
      <w:r>
        <w:rPr>
          <w:rFonts w:ascii="Times New Roman" w:eastAsia="Times New Roman" w:hAnsi="Times New Roman" w:cs="Times New Roman"/>
          <w:sz w:val="20"/>
          <w:szCs w:val="20"/>
          <w:lang w:eastAsia="ru-RU"/>
        </w:rPr>
        <w:t>Ничипорчук</w:t>
      </w:r>
      <w:proofErr w:type="spellEnd"/>
    </w:p>
    <w:sectPr w:rsidR="00324253" w:rsidSect="003324C9">
      <w:headerReference w:type="default" r:id="rId7"/>
      <w:pgSz w:w="11906" w:h="16838"/>
      <w:pgMar w:top="567" w:right="707" w:bottom="170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E7D" w:rsidRDefault="007D0E7D">
      <w:pPr>
        <w:spacing w:after="0" w:line="240" w:lineRule="auto"/>
      </w:pPr>
      <w:r>
        <w:separator/>
      </w:r>
    </w:p>
  </w:endnote>
  <w:endnote w:type="continuationSeparator" w:id="0">
    <w:p w:rsidR="007D0E7D" w:rsidRDefault="007D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E7D" w:rsidRDefault="007D0E7D">
      <w:pPr>
        <w:spacing w:after="0" w:line="240" w:lineRule="auto"/>
      </w:pPr>
      <w:r>
        <w:separator/>
      </w:r>
    </w:p>
  </w:footnote>
  <w:footnote w:type="continuationSeparator" w:id="0">
    <w:p w:rsidR="007D0E7D" w:rsidRDefault="007D0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253" w:rsidRPr="006C427C" w:rsidRDefault="00324253" w:rsidP="00324253">
    <w:pPr>
      <w:pStyle w:val="a3"/>
      <w:jc w:val="right"/>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72277"/>
    <w:multiLevelType w:val="multilevel"/>
    <w:tmpl w:val="BBF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7332E"/>
    <w:multiLevelType w:val="multilevel"/>
    <w:tmpl w:val="5F46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16590"/>
    <w:multiLevelType w:val="multilevel"/>
    <w:tmpl w:val="0E68F4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4E157B"/>
    <w:multiLevelType w:val="multilevel"/>
    <w:tmpl w:val="99BC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470AA"/>
    <w:multiLevelType w:val="multilevel"/>
    <w:tmpl w:val="E6C0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286EE0"/>
    <w:multiLevelType w:val="multilevel"/>
    <w:tmpl w:val="8DF2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96"/>
    <w:rsid w:val="00021D0F"/>
    <w:rsid w:val="000320BC"/>
    <w:rsid w:val="000440F2"/>
    <w:rsid w:val="00080452"/>
    <w:rsid w:val="000B3AAA"/>
    <w:rsid w:val="000D5172"/>
    <w:rsid w:val="000E4C94"/>
    <w:rsid w:val="00117A23"/>
    <w:rsid w:val="00154A10"/>
    <w:rsid w:val="00191B8F"/>
    <w:rsid w:val="001B2482"/>
    <w:rsid w:val="001C12A6"/>
    <w:rsid w:val="00260270"/>
    <w:rsid w:val="002C3D3A"/>
    <w:rsid w:val="002C5CCA"/>
    <w:rsid w:val="002D6333"/>
    <w:rsid w:val="00302396"/>
    <w:rsid w:val="00324253"/>
    <w:rsid w:val="003324C9"/>
    <w:rsid w:val="00395A43"/>
    <w:rsid w:val="003C6D92"/>
    <w:rsid w:val="003E0A4D"/>
    <w:rsid w:val="003F3874"/>
    <w:rsid w:val="00437D93"/>
    <w:rsid w:val="00451664"/>
    <w:rsid w:val="004A17CD"/>
    <w:rsid w:val="004A7400"/>
    <w:rsid w:val="005234AE"/>
    <w:rsid w:val="00525524"/>
    <w:rsid w:val="00551477"/>
    <w:rsid w:val="005A6221"/>
    <w:rsid w:val="005C039A"/>
    <w:rsid w:val="005C68CC"/>
    <w:rsid w:val="005F01A5"/>
    <w:rsid w:val="006033F4"/>
    <w:rsid w:val="0062185E"/>
    <w:rsid w:val="00623767"/>
    <w:rsid w:val="00674091"/>
    <w:rsid w:val="006750DA"/>
    <w:rsid w:val="00684BB0"/>
    <w:rsid w:val="006B5968"/>
    <w:rsid w:val="006C3C2C"/>
    <w:rsid w:val="006F7271"/>
    <w:rsid w:val="007275E1"/>
    <w:rsid w:val="00730881"/>
    <w:rsid w:val="00776090"/>
    <w:rsid w:val="007B4B91"/>
    <w:rsid w:val="007C155A"/>
    <w:rsid w:val="007C4B75"/>
    <w:rsid w:val="007D0E7D"/>
    <w:rsid w:val="008028D0"/>
    <w:rsid w:val="00860CC0"/>
    <w:rsid w:val="008753EC"/>
    <w:rsid w:val="00876E6D"/>
    <w:rsid w:val="008D388F"/>
    <w:rsid w:val="00980104"/>
    <w:rsid w:val="0098053E"/>
    <w:rsid w:val="00985F7E"/>
    <w:rsid w:val="00A62615"/>
    <w:rsid w:val="00A75996"/>
    <w:rsid w:val="00A7614D"/>
    <w:rsid w:val="00AC2597"/>
    <w:rsid w:val="00AD51A1"/>
    <w:rsid w:val="00AE0B0C"/>
    <w:rsid w:val="00AE6713"/>
    <w:rsid w:val="00AF1B74"/>
    <w:rsid w:val="00AF53C0"/>
    <w:rsid w:val="00AF6AAB"/>
    <w:rsid w:val="00B473E4"/>
    <w:rsid w:val="00B60517"/>
    <w:rsid w:val="00BA032A"/>
    <w:rsid w:val="00BD70AB"/>
    <w:rsid w:val="00C47FF1"/>
    <w:rsid w:val="00CA5CE2"/>
    <w:rsid w:val="00CE735C"/>
    <w:rsid w:val="00CF23EE"/>
    <w:rsid w:val="00D2286A"/>
    <w:rsid w:val="00D32580"/>
    <w:rsid w:val="00DD10D9"/>
    <w:rsid w:val="00DD796E"/>
    <w:rsid w:val="00DE4EAD"/>
    <w:rsid w:val="00E00689"/>
    <w:rsid w:val="00E0613A"/>
    <w:rsid w:val="00E06708"/>
    <w:rsid w:val="00E55D8F"/>
    <w:rsid w:val="00E66DFD"/>
    <w:rsid w:val="00E95125"/>
    <w:rsid w:val="00EA33F9"/>
    <w:rsid w:val="00EB0F45"/>
    <w:rsid w:val="00EC377A"/>
    <w:rsid w:val="00EE2D0B"/>
    <w:rsid w:val="00F01576"/>
    <w:rsid w:val="00F214C4"/>
    <w:rsid w:val="00F2679F"/>
    <w:rsid w:val="00F422DA"/>
    <w:rsid w:val="00F45A8E"/>
    <w:rsid w:val="00F732D6"/>
    <w:rsid w:val="00FA0663"/>
    <w:rsid w:val="00FD73C8"/>
    <w:rsid w:val="00FE0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BEEE9-D5A4-42EB-AAF5-BE35E619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39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02396"/>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302396"/>
    <w:rPr>
      <w:lang w:val="uk-UA"/>
    </w:rPr>
  </w:style>
  <w:style w:type="character" w:styleId="a5">
    <w:name w:val="Hyperlink"/>
    <w:basedOn w:val="a0"/>
    <w:uiPriority w:val="99"/>
    <w:unhideWhenUsed/>
    <w:rsid w:val="00EE2D0B"/>
    <w:rPr>
      <w:color w:val="0000FF" w:themeColor="hyperlink"/>
      <w:u w:val="single"/>
    </w:rPr>
  </w:style>
  <w:style w:type="paragraph" w:styleId="a6">
    <w:name w:val="No Spacing"/>
    <w:uiPriority w:val="1"/>
    <w:qFormat/>
    <w:rsid w:val="00AD51A1"/>
    <w:pPr>
      <w:spacing w:after="0" w:line="240" w:lineRule="auto"/>
    </w:pPr>
    <w:rPr>
      <w:lang w:val="uk-UA"/>
    </w:rPr>
  </w:style>
  <w:style w:type="paragraph" w:styleId="a7">
    <w:name w:val="Balloon Text"/>
    <w:basedOn w:val="a"/>
    <w:link w:val="a8"/>
    <w:uiPriority w:val="99"/>
    <w:semiHidden/>
    <w:unhideWhenUsed/>
    <w:rsid w:val="0045166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51664"/>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707093">
      <w:bodyDiv w:val="1"/>
      <w:marLeft w:val="0"/>
      <w:marRight w:val="0"/>
      <w:marTop w:val="0"/>
      <w:marBottom w:val="0"/>
      <w:divBdr>
        <w:top w:val="none" w:sz="0" w:space="0" w:color="auto"/>
        <w:left w:val="none" w:sz="0" w:space="0" w:color="auto"/>
        <w:bottom w:val="none" w:sz="0" w:space="0" w:color="auto"/>
        <w:right w:val="none" w:sz="0" w:space="0" w:color="auto"/>
      </w:divBdr>
    </w:div>
    <w:div w:id="581330629">
      <w:bodyDiv w:val="1"/>
      <w:marLeft w:val="0"/>
      <w:marRight w:val="0"/>
      <w:marTop w:val="0"/>
      <w:marBottom w:val="0"/>
      <w:divBdr>
        <w:top w:val="none" w:sz="0" w:space="0" w:color="auto"/>
        <w:left w:val="none" w:sz="0" w:space="0" w:color="auto"/>
        <w:bottom w:val="none" w:sz="0" w:space="0" w:color="auto"/>
        <w:right w:val="none" w:sz="0" w:space="0" w:color="auto"/>
      </w:divBdr>
      <w:divsChild>
        <w:div w:id="711996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991061">
      <w:bodyDiv w:val="1"/>
      <w:marLeft w:val="0"/>
      <w:marRight w:val="0"/>
      <w:marTop w:val="0"/>
      <w:marBottom w:val="0"/>
      <w:divBdr>
        <w:top w:val="none" w:sz="0" w:space="0" w:color="auto"/>
        <w:left w:val="none" w:sz="0" w:space="0" w:color="auto"/>
        <w:bottom w:val="none" w:sz="0" w:space="0" w:color="auto"/>
        <w:right w:val="none" w:sz="0" w:space="0" w:color="auto"/>
      </w:divBdr>
    </w:div>
    <w:div w:id="1361203438">
      <w:bodyDiv w:val="1"/>
      <w:marLeft w:val="0"/>
      <w:marRight w:val="0"/>
      <w:marTop w:val="0"/>
      <w:marBottom w:val="0"/>
      <w:divBdr>
        <w:top w:val="none" w:sz="0" w:space="0" w:color="auto"/>
        <w:left w:val="none" w:sz="0" w:space="0" w:color="auto"/>
        <w:bottom w:val="none" w:sz="0" w:space="0" w:color="auto"/>
        <w:right w:val="none" w:sz="0" w:space="0" w:color="auto"/>
      </w:divBdr>
    </w:div>
    <w:div w:id="1439253861">
      <w:bodyDiv w:val="1"/>
      <w:marLeft w:val="0"/>
      <w:marRight w:val="0"/>
      <w:marTop w:val="0"/>
      <w:marBottom w:val="0"/>
      <w:divBdr>
        <w:top w:val="none" w:sz="0" w:space="0" w:color="auto"/>
        <w:left w:val="none" w:sz="0" w:space="0" w:color="auto"/>
        <w:bottom w:val="none" w:sz="0" w:space="0" w:color="auto"/>
        <w:right w:val="none" w:sz="0" w:space="0" w:color="auto"/>
      </w:divBdr>
    </w:div>
    <w:div w:id="1662079417">
      <w:bodyDiv w:val="1"/>
      <w:marLeft w:val="0"/>
      <w:marRight w:val="0"/>
      <w:marTop w:val="0"/>
      <w:marBottom w:val="0"/>
      <w:divBdr>
        <w:top w:val="none" w:sz="0" w:space="0" w:color="auto"/>
        <w:left w:val="none" w:sz="0" w:space="0" w:color="auto"/>
        <w:bottom w:val="none" w:sz="0" w:space="0" w:color="auto"/>
        <w:right w:val="none" w:sz="0" w:space="0" w:color="auto"/>
      </w:divBdr>
    </w:div>
    <w:div w:id="1818376362">
      <w:bodyDiv w:val="1"/>
      <w:marLeft w:val="0"/>
      <w:marRight w:val="0"/>
      <w:marTop w:val="0"/>
      <w:marBottom w:val="0"/>
      <w:divBdr>
        <w:top w:val="none" w:sz="0" w:space="0" w:color="auto"/>
        <w:left w:val="none" w:sz="0" w:space="0" w:color="auto"/>
        <w:bottom w:val="none" w:sz="0" w:space="0" w:color="auto"/>
        <w:right w:val="none" w:sz="0" w:space="0" w:color="auto"/>
      </w:divBdr>
      <w:divsChild>
        <w:div w:id="721250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6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5159</Words>
  <Characters>2942</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1</Company>
  <LinksUpToDate>false</LinksUpToDate>
  <CharactersWithSpaces>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affec</dc:creator>
  <cp:keywords/>
  <dc:description/>
  <cp:lastModifiedBy>user102b</cp:lastModifiedBy>
  <cp:revision>6</cp:revision>
  <cp:lastPrinted>2026-01-23T08:24:00Z</cp:lastPrinted>
  <dcterms:created xsi:type="dcterms:W3CDTF">2026-01-23T08:22:00Z</dcterms:created>
  <dcterms:modified xsi:type="dcterms:W3CDTF">2026-02-27T09:53:00Z</dcterms:modified>
</cp:coreProperties>
</file>