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EC" w:rsidRDefault="00946BEC" w:rsidP="00946B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ЗАУВАЖЕННЯ</w:t>
      </w:r>
    </w:p>
    <w:p w:rsidR="00946BEC" w:rsidRDefault="00946BEC" w:rsidP="009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</w:t>
      </w:r>
    </w:p>
    <w:p w:rsidR="00946BEC" w:rsidRDefault="00946BEC" w:rsidP="009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bookmarkStart w:id="0" w:name="_Hlk190713051"/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Методичних рекомендацій щодо дій керівників </w:t>
      </w:r>
      <w:bookmarkEnd w:id="0"/>
    </w:p>
    <w:p w:rsidR="00946BEC" w:rsidRDefault="00946BEC" w:rsidP="009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bookmarkStart w:id="1" w:name="_Hlk190713079"/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підприємств, установ, організацій та закладів </w:t>
      </w:r>
    </w:p>
    <w:bookmarkEnd w:id="1"/>
    <w:p w:rsidR="00946BEC" w:rsidRDefault="00946BEC" w:rsidP="009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bookmarkStart w:id="2" w:name="_Hlk190713094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Миколаївської міської ради у разі отримання повідомлення </w:t>
      </w:r>
      <w:bookmarkEnd w:id="2"/>
    </w:p>
    <w:p w:rsidR="00946BEC" w:rsidRDefault="00946BEC" w:rsidP="009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замінування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46BEC" w:rsidRDefault="00946BEC" w:rsidP="00946B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BEC" w:rsidRDefault="00946BEC" w:rsidP="009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Ознайомившись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 </w:t>
      </w:r>
      <w:r w:rsidRPr="006D5AAB">
        <w:rPr>
          <w:rFonts w:ascii="Times New Roman" w:hAnsi="Times New Roman" w:cs="Times New Roman"/>
          <w:sz w:val="28"/>
          <w:szCs w:val="28"/>
          <w:lang w:val="uk-UA"/>
        </w:rPr>
        <w:t>«Про затвердження Методичних рекомендацій щодо дій керівників</w:t>
      </w:r>
      <w:r w:rsidRPr="006D5AAB">
        <w:rPr>
          <w:lang w:val="uk-UA"/>
        </w:rPr>
        <w:t xml:space="preserve"> </w:t>
      </w:r>
      <w:r w:rsidRPr="006D5AAB"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підприємств, установ, організацій та закладів</w:t>
      </w:r>
      <w:r w:rsidRPr="006D5AAB">
        <w:rPr>
          <w:lang w:val="uk-UA"/>
        </w:rPr>
        <w:t xml:space="preserve"> </w:t>
      </w:r>
      <w:r w:rsidRPr="006D5AAB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у разі отримання повідомлення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замінування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рішення) (файл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D5AA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6D5AAB">
        <w:rPr>
          <w:rFonts w:ascii="Times New Roman" w:hAnsi="Times New Roman" w:cs="Times New Roman"/>
          <w:sz w:val="28"/>
          <w:szCs w:val="28"/>
          <w:lang w:val="uk-UA"/>
        </w:rPr>
        <w:t>-224)</w:t>
      </w:r>
      <w:r>
        <w:rPr>
          <w:rFonts w:ascii="Times New Roman" w:hAnsi="Times New Roman" w:cs="Times New Roman"/>
          <w:sz w:val="28"/>
          <w:szCs w:val="28"/>
          <w:lang w:val="uk-UA"/>
        </w:rPr>
        <w:t>, в межах мінімально відведеного часу, повідомляємо наступне.</w:t>
      </w:r>
    </w:p>
    <w:p w:rsidR="00946BEC" w:rsidRDefault="00946BEC" w:rsidP="00946BE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рішення, розроблений управлінням з питань надзвичайних ситуацій та цивільного захисту населення Миколаївської міської ради,</w:t>
      </w:r>
      <w:r w:rsidRPr="006D5AAB">
        <w:rPr>
          <w:lang w:val="uk-UA"/>
        </w:rPr>
        <w:t xml:space="preserve"> </w:t>
      </w:r>
      <w:r w:rsidRPr="006D5AAB">
        <w:rPr>
          <w:rFonts w:ascii="Times New Roman" w:hAnsi="Times New Roman" w:cs="Times New Roman"/>
          <w:sz w:val="28"/>
          <w:szCs w:val="28"/>
          <w:lang w:val="uk-UA"/>
        </w:rPr>
        <w:t xml:space="preserve">потребує детального аналізу та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відповідність його </w:t>
      </w:r>
      <w:r w:rsidRPr="006D5AAB">
        <w:rPr>
          <w:rFonts w:ascii="Times New Roman" w:hAnsi="Times New Roman" w:cs="Times New Roman"/>
          <w:sz w:val="28"/>
          <w:szCs w:val="28"/>
          <w:lang w:val="uk-UA"/>
        </w:rPr>
        <w:t>чинному законодавству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5AAB">
        <w:rPr>
          <w:rFonts w:ascii="Times New Roman" w:hAnsi="Times New Roman" w:cs="Times New Roman"/>
          <w:sz w:val="28"/>
          <w:szCs w:val="28"/>
          <w:lang w:val="uk-UA"/>
        </w:rPr>
        <w:t xml:space="preserve"> Однак, через обмежений часовий проміжок, відведений на ознайомлення з його змістом, здійснити належну юридичну експертизу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надати, за необхідності, відповідні пропозиції, </w:t>
      </w:r>
      <w:r w:rsidRPr="006D5AAB">
        <w:rPr>
          <w:rFonts w:ascii="Times New Roman" w:hAnsi="Times New Roman" w:cs="Times New Roman"/>
          <w:sz w:val="28"/>
          <w:szCs w:val="28"/>
          <w:lang w:val="uk-UA"/>
        </w:rPr>
        <w:t>не видається можливим.</w:t>
      </w:r>
      <w:r w:rsidRPr="00A07B69">
        <w:t xml:space="preserve"> </w:t>
      </w:r>
      <w:bookmarkStart w:id="3" w:name="_Hlk190720455"/>
    </w:p>
    <w:p w:rsidR="00946BEC" w:rsidRPr="000B60F9" w:rsidRDefault="00946BEC" w:rsidP="00946B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6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Відсутність достатнього часу для  проведення  правового аналізу </w:t>
      </w:r>
      <w:bookmarkEnd w:id="3"/>
      <w:r w:rsidRPr="000B6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даного </w:t>
      </w:r>
      <w:proofErr w:type="spellStart"/>
      <w:r w:rsidRPr="000B6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0B6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може призвести до прийняття документа, який міститиме юридичні  недоліки, що у подальшому може спричинити його скасування або оскарження у судовому порядку.</w:t>
      </w:r>
    </w:p>
    <w:p w:rsidR="00946BEC" w:rsidRDefault="00946BEC" w:rsidP="00946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6C4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викладене, пропонуємо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врахувати вищевказану інформацію при  розгляді та прийнятті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13725E">
        <w:rPr>
          <w:lang w:val="uk-UA"/>
        </w:rPr>
        <w:t xml:space="preserve"> </w:t>
      </w:r>
      <w:r w:rsidRPr="0013725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Миколаївської міської ради «Про затвердження Методичних рекомендацій щодо дій керівників комунальних підприємств, установ, організацій та закладів Миколаївської міської ради у разі отримання повідомлення про </w:t>
      </w:r>
      <w:proofErr w:type="spellStart"/>
      <w:r w:rsidRPr="0013725E">
        <w:rPr>
          <w:rFonts w:ascii="Times New Roman" w:hAnsi="Times New Roman" w:cs="Times New Roman"/>
          <w:sz w:val="28"/>
          <w:szCs w:val="28"/>
          <w:lang w:val="uk-UA"/>
        </w:rPr>
        <w:t>замінування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13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6BEC" w:rsidRDefault="00946BEC" w:rsidP="00946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BEC" w:rsidRDefault="00946BEC" w:rsidP="00946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BEC" w:rsidRDefault="00946BEC" w:rsidP="00946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BEC" w:rsidRDefault="00946BEC" w:rsidP="009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юридичного департаменту</w:t>
      </w:r>
    </w:p>
    <w:p w:rsidR="00946BEC" w:rsidRPr="007956C4" w:rsidRDefault="00946BEC" w:rsidP="009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                                                          Євген ЮЗВАК</w:t>
      </w:r>
    </w:p>
    <w:p w:rsidR="00946BEC" w:rsidRDefault="00946BEC" w:rsidP="00946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BEC" w:rsidRDefault="00946BEC" w:rsidP="00946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3E0" w:rsidRPr="00A622C1" w:rsidRDefault="00C373E0">
      <w:pPr>
        <w:rPr>
          <w:lang w:val="uk-UA"/>
        </w:rPr>
      </w:pPr>
    </w:p>
    <w:sectPr w:rsidR="00C373E0" w:rsidRPr="00A622C1" w:rsidSect="00AC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EC"/>
    <w:rsid w:val="00946BEC"/>
    <w:rsid w:val="00A622C1"/>
    <w:rsid w:val="00AC5D6C"/>
    <w:rsid w:val="00C3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EC"/>
    <w:pPr>
      <w:spacing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user102b</cp:lastModifiedBy>
  <cp:revision>2</cp:revision>
  <dcterms:created xsi:type="dcterms:W3CDTF">2025-02-18T07:20:00Z</dcterms:created>
  <dcterms:modified xsi:type="dcterms:W3CDTF">2025-03-24T12:50:00Z</dcterms:modified>
</cp:coreProperties>
</file>