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03702" w14:textId="76A303B2" w:rsidR="00F71D0E" w:rsidRPr="000C7665" w:rsidRDefault="00DE3A54" w:rsidP="00F71D0E">
      <w:pPr>
        <w:pBdr>
          <w:top w:val="nil"/>
          <w:left w:val="nil"/>
          <w:bottom w:val="nil"/>
          <w:right w:val="nil"/>
          <w:between w:val="nil"/>
        </w:pBdr>
        <w:jc w:val="center"/>
        <w:rPr>
          <w:b/>
          <w:color w:val="000000"/>
          <w:sz w:val="28"/>
          <w:szCs w:val="28"/>
        </w:rPr>
      </w:pPr>
      <w:r>
        <w:rPr>
          <w:b/>
          <w:sz w:val="28"/>
          <w:szCs w:val="28"/>
        </w:rPr>
        <w:t xml:space="preserve">Витяг з </w:t>
      </w:r>
      <w:r w:rsidR="00F71D0E" w:rsidRPr="000C7665">
        <w:rPr>
          <w:b/>
          <w:sz w:val="28"/>
          <w:szCs w:val="28"/>
        </w:rPr>
        <w:t>П</w:t>
      </w:r>
      <w:r w:rsidR="00F71D0E" w:rsidRPr="000C7665">
        <w:rPr>
          <w:b/>
          <w:color w:val="000000"/>
          <w:sz w:val="28"/>
          <w:szCs w:val="28"/>
        </w:rPr>
        <w:t>ротокол</w:t>
      </w:r>
      <w:r>
        <w:rPr>
          <w:b/>
          <w:color w:val="000000"/>
          <w:sz w:val="28"/>
          <w:szCs w:val="28"/>
        </w:rPr>
        <w:t>у</w:t>
      </w:r>
      <w:r w:rsidR="00F71D0E" w:rsidRPr="000C7665">
        <w:rPr>
          <w:b/>
          <w:color w:val="000000"/>
          <w:sz w:val="28"/>
          <w:szCs w:val="28"/>
        </w:rPr>
        <w:t xml:space="preserve"> № </w:t>
      </w:r>
      <w:r w:rsidR="00F71D0E">
        <w:rPr>
          <w:b/>
          <w:color w:val="000000"/>
          <w:sz w:val="28"/>
          <w:szCs w:val="28"/>
        </w:rPr>
        <w:t>6</w:t>
      </w:r>
    </w:p>
    <w:p w14:paraId="5CAB1726" w14:textId="77777777" w:rsidR="00F71D0E" w:rsidRPr="000C7665" w:rsidRDefault="00F71D0E" w:rsidP="00F71D0E">
      <w:pPr>
        <w:pStyle w:val="a4"/>
        <w:spacing w:after="0"/>
        <w:rPr>
          <w:rFonts w:ascii="Times New Roman" w:eastAsia="Times New Roman" w:hAnsi="Times New Roman" w:cs="Times New Roman"/>
          <w:sz w:val="28"/>
          <w:szCs w:val="28"/>
        </w:rPr>
      </w:pPr>
      <w:r w:rsidRPr="000C7665">
        <w:rPr>
          <w:rFonts w:ascii="Times New Roman" w:eastAsia="Times New Roman" w:hAnsi="Times New Roman" w:cs="Times New Roman"/>
          <w:sz w:val="28"/>
          <w:szCs w:val="28"/>
        </w:rPr>
        <w:t>засідання експертно-громадської ради виконавчого комітету Миколаївської міської ради (ЕГР)</w:t>
      </w:r>
    </w:p>
    <w:p w14:paraId="2AA3FB53" w14:textId="77777777" w:rsidR="00F71D0E" w:rsidRPr="000C7665" w:rsidRDefault="00F71D0E" w:rsidP="00F71D0E">
      <w:pPr>
        <w:ind w:firstLine="540"/>
        <w:jc w:val="center"/>
        <w:rPr>
          <w:b/>
          <w:sz w:val="28"/>
          <w:szCs w:val="28"/>
        </w:rPr>
      </w:pPr>
    </w:p>
    <w:p w14:paraId="6FED75EB" w14:textId="77777777" w:rsidR="00F71D0E" w:rsidRPr="000C7665" w:rsidRDefault="00F71D0E" w:rsidP="00F71D0E">
      <w:pPr>
        <w:pBdr>
          <w:top w:val="nil"/>
          <w:left w:val="nil"/>
          <w:bottom w:val="nil"/>
          <w:right w:val="nil"/>
          <w:between w:val="nil"/>
        </w:pBdr>
        <w:jc w:val="center"/>
        <w:rPr>
          <w:color w:val="000000"/>
          <w:sz w:val="28"/>
          <w:szCs w:val="28"/>
        </w:rPr>
      </w:pPr>
      <w:bookmarkStart w:id="0" w:name="30j0zll" w:colFirst="0" w:colLast="0"/>
      <w:bookmarkEnd w:id="0"/>
      <w:r>
        <w:rPr>
          <w:color w:val="000000"/>
          <w:sz w:val="28"/>
          <w:szCs w:val="28"/>
        </w:rPr>
        <w:t>26</w:t>
      </w:r>
      <w:r w:rsidRPr="000C7665">
        <w:rPr>
          <w:color w:val="000000"/>
          <w:sz w:val="28"/>
          <w:szCs w:val="28"/>
        </w:rPr>
        <w:t xml:space="preserve"> </w:t>
      </w:r>
      <w:r>
        <w:rPr>
          <w:color w:val="000000"/>
          <w:sz w:val="28"/>
          <w:szCs w:val="28"/>
        </w:rPr>
        <w:t>грудня</w:t>
      </w:r>
      <w:r w:rsidRPr="000C7665">
        <w:rPr>
          <w:color w:val="000000"/>
          <w:sz w:val="28"/>
          <w:szCs w:val="28"/>
        </w:rPr>
        <w:t xml:space="preserve"> 2025 р.</w:t>
      </w:r>
      <w:r w:rsidRPr="000C7665">
        <w:rPr>
          <w:color w:val="000000"/>
          <w:sz w:val="28"/>
          <w:szCs w:val="28"/>
        </w:rPr>
        <w:tab/>
      </w:r>
      <w:r w:rsidRPr="000C7665">
        <w:rPr>
          <w:color w:val="000000"/>
          <w:sz w:val="28"/>
          <w:szCs w:val="28"/>
        </w:rPr>
        <w:tab/>
      </w:r>
      <w:r w:rsidRPr="000C7665">
        <w:rPr>
          <w:color w:val="000000"/>
          <w:sz w:val="28"/>
          <w:szCs w:val="28"/>
        </w:rPr>
        <w:tab/>
      </w:r>
      <w:r w:rsidRPr="000C7665">
        <w:rPr>
          <w:color w:val="000000"/>
          <w:sz w:val="28"/>
          <w:szCs w:val="28"/>
        </w:rPr>
        <w:tab/>
      </w:r>
      <w:r w:rsidRPr="000C7665">
        <w:rPr>
          <w:color w:val="000000"/>
          <w:sz w:val="28"/>
          <w:szCs w:val="28"/>
        </w:rPr>
        <w:tab/>
      </w:r>
      <w:r w:rsidRPr="000C7665">
        <w:rPr>
          <w:color w:val="000000"/>
          <w:sz w:val="28"/>
          <w:szCs w:val="28"/>
        </w:rPr>
        <w:tab/>
      </w:r>
      <w:r w:rsidRPr="000C7665">
        <w:rPr>
          <w:color w:val="000000"/>
          <w:sz w:val="28"/>
          <w:szCs w:val="28"/>
        </w:rPr>
        <w:tab/>
        <w:t>м. Миколаїв</w:t>
      </w:r>
    </w:p>
    <w:p w14:paraId="03D19F40" w14:textId="77777777" w:rsidR="00F71D0E" w:rsidRPr="000C7665" w:rsidRDefault="00F71D0E" w:rsidP="00F71D0E">
      <w:pPr>
        <w:pBdr>
          <w:top w:val="nil"/>
          <w:left w:val="nil"/>
          <w:bottom w:val="nil"/>
          <w:right w:val="nil"/>
          <w:between w:val="nil"/>
        </w:pBdr>
        <w:jc w:val="center"/>
        <w:rPr>
          <w:color w:val="000000"/>
          <w:sz w:val="28"/>
          <w:szCs w:val="28"/>
        </w:rPr>
      </w:pPr>
    </w:p>
    <w:p w14:paraId="1BD71CDD" w14:textId="77777777" w:rsidR="00F71D0E" w:rsidRPr="000C7665" w:rsidRDefault="00F71D0E" w:rsidP="00F71D0E">
      <w:pPr>
        <w:ind w:firstLine="567"/>
        <w:rPr>
          <w:sz w:val="28"/>
          <w:szCs w:val="28"/>
        </w:rPr>
      </w:pPr>
      <w:r w:rsidRPr="000C7665">
        <w:rPr>
          <w:sz w:val="28"/>
          <w:szCs w:val="28"/>
        </w:rPr>
        <w:t>Голова: Ващиленко А.М.</w:t>
      </w:r>
    </w:p>
    <w:p w14:paraId="267B101F" w14:textId="77777777" w:rsidR="00F71D0E" w:rsidRPr="000C7665" w:rsidRDefault="00F71D0E" w:rsidP="00F71D0E">
      <w:pPr>
        <w:ind w:firstLine="567"/>
        <w:rPr>
          <w:sz w:val="28"/>
          <w:szCs w:val="28"/>
        </w:rPr>
      </w:pPr>
      <w:r w:rsidRPr="000C7665">
        <w:rPr>
          <w:sz w:val="28"/>
          <w:szCs w:val="28"/>
        </w:rPr>
        <w:t>Секретар: Атанасова В.О.</w:t>
      </w:r>
    </w:p>
    <w:p w14:paraId="5A2633D3" w14:textId="77777777" w:rsidR="00F71D0E" w:rsidRPr="000C7665" w:rsidRDefault="00F71D0E" w:rsidP="00F71D0E">
      <w:pPr>
        <w:ind w:firstLine="567"/>
        <w:rPr>
          <w:sz w:val="28"/>
          <w:szCs w:val="28"/>
        </w:rPr>
      </w:pPr>
    </w:p>
    <w:p w14:paraId="069F1932" w14:textId="73B50A39" w:rsidR="00F71D0E" w:rsidRPr="000C7665" w:rsidRDefault="00F71D0E" w:rsidP="00F71D0E">
      <w:pPr>
        <w:pBdr>
          <w:top w:val="nil"/>
          <w:left w:val="nil"/>
          <w:bottom w:val="nil"/>
          <w:right w:val="nil"/>
          <w:between w:val="nil"/>
        </w:pBdr>
        <w:ind w:firstLine="567"/>
        <w:jc w:val="both"/>
        <w:rPr>
          <w:sz w:val="28"/>
          <w:szCs w:val="28"/>
        </w:rPr>
      </w:pPr>
      <w:r w:rsidRPr="000C7665">
        <w:rPr>
          <w:sz w:val="28"/>
          <w:szCs w:val="28"/>
        </w:rPr>
        <w:t>Присутні –  1</w:t>
      </w:r>
      <w:r>
        <w:rPr>
          <w:sz w:val="28"/>
          <w:szCs w:val="28"/>
        </w:rPr>
        <w:t>8</w:t>
      </w:r>
      <w:r w:rsidRPr="000C7665">
        <w:rPr>
          <w:sz w:val="28"/>
          <w:szCs w:val="28"/>
        </w:rPr>
        <w:t xml:space="preserve"> осіб, з них 3 – онлайн, 1</w:t>
      </w:r>
      <w:r>
        <w:rPr>
          <w:sz w:val="28"/>
          <w:szCs w:val="28"/>
        </w:rPr>
        <w:t>3</w:t>
      </w:r>
      <w:r w:rsidRPr="000C7665">
        <w:rPr>
          <w:sz w:val="28"/>
          <w:szCs w:val="28"/>
        </w:rPr>
        <w:t xml:space="preserve"> осіб – з правом голосу.</w:t>
      </w:r>
    </w:p>
    <w:p w14:paraId="20964A17" w14:textId="77777777" w:rsidR="00F71D0E" w:rsidRPr="000C7665" w:rsidRDefault="00F71D0E" w:rsidP="00F71D0E">
      <w:pPr>
        <w:pBdr>
          <w:top w:val="nil"/>
          <w:left w:val="nil"/>
          <w:bottom w:val="nil"/>
          <w:right w:val="nil"/>
          <w:between w:val="nil"/>
        </w:pBdr>
        <w:ind w:firstLine="567"/>
        <w:jc w:val="both"/>
        <w:rPr>
          <w:sz w:val="28"/>
          <w:szCs w:val="28"/>
        </w:rPr>
      </w:pPr>
    </w:p>
    <w:p w14:paraId="40A50D4D" w14:textId="77777777" w:rsidR="00F71D0E" w:rsidRPr="00F71D0E" w:rsidRDefault="00F71D0E" w:rsidP="00F71D0E">
      <w:pPr>
        <w:pBdr>
          <w:top w:val="nil"/>
          <w:left w:val="nil"/>
          <w:bottom w:val="nil"/>
          <w:right w:val="nil"/>
          <w:between w:val="nil"/>
        </w:pBdr>
        <w:ind w:firstLine="567"/>
        <w:jc w:val="both"/>
        <w:rPr>
          <w:color w:val="000000"/>
          <w:sz w:val="28"/>
          <w:szCs w:val="28"/>
        </w:rPr>
      </w:pPr>
      <w:r w:rsidRPr="00F71D0E">
        <w:rPr>
          <w:color w:val="000000"/>
          <w:sz w:val="28"/>
          <w:szCs w:val="28"/>
        </w:rPr>
        <w:t>ПОРЯДОК ДЕННИЙ:</w:t>
      </w:r>
    </w:p>
    <w:p w14:paraId="16FC1E9D" w14:textId="77777777" w:rsidR="00F71D0E" w:rsidRPr="00F71D0E" w:rsidRDefault="00F71D0E" w:rsidP="00F71D0E">
      <w:pPr>
        <w:pBdr>
          <w:top w:val="nil"/>
          <w:left w:val="nil"/>
          <w:bottom w:val="nil"/>
          <w:right w:val="nil"/>
          <w:between w:val="nil"/>
        </w:pBdr>
        <w:ind w:firstLine="567"/>
        <w:jc w:val="both"/>
        <w:rPr>
          <w:color w:val="000000"/>
          <w:sz w:val="28"/>
          <w:szCs w:val="28"/>
        </w:rPr>
      </w:pPr>
    </w:p>
    <w:p w14:paraId="612F2621"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Міжнародна допомога та проєкти відновлення і розвитку м. Миколаєва.</w:t>
      </w:r>
    </w:p>
    <w:p w14:paraId="68D6A98F"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Взаємодія з Асоціацією міст України щодо участі  в розробці і вдосконаленні законодавства з питань місцевого самоврядування.</w:t>
      </w:r>
    </w:p>
    <w:p w14:paraId="0E33D088"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Формування нової редакції Статуту міста Миколаєва.</w:t>
      </w:r>
    </w:p>
    <w:p w14:paraId="74D3B55D"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Реалізація Концепції розвитку річок та маломірного судноплавства на 2019-2030 роки в м.Миколаєві.</w:t>
      </w:r>
    </w:p>
    <w:p w14:paraId="78E1A752"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Питання підтримки та розвитку бізнесу у період військового стану.</w:t>
      </w:r>
    </w:p>
    <w:p w14:paraId="03DCDC6B"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Вдосконалення порядку підготовки, прийняття, реалізації та моніторингу ефективності управлінських рішень на місцевому рівні.</w:t>
      </w:r>
    </w:p>
    <w:p w14:paraId="4B00B070" w14:textId="77777777" w:rsidR="00F71D0E" w:rsidRPr="00F71D0E" w:rsidRDefault="00F71D0E" w:rsidP="00F71D0E">
      <w:pPr>
        <w:pStyle w:val="a6"/>
        <w:numPr>
          <w:ilvl w:val="0"/>
          <w:numId w:val="31"/>
        </w:numPr>
        <w:tabs>
          <w:tab w:val="left" w:pos="851"/>
        </w:tabs>
        <w:spacing w:before="0" w:beforeAutospacing="0" w:after="0" w:afterAutospacing="0"/>
        <w:ind w:left="0" w:firstLine="567"/>
        <w:jc w:val="both"/>
        <w:rPr>
          <w:sz w:val="28"/>
          <w:szCs w:val="28"/>
          <w:lang w:val="uk-UA"/>
        </w:rPr>
      </w:pPr>
      <w:r w:rsidRPr="00F71D0E">
        <w:rPr>
          <w:sz w:val="28"/>
          <w:szCs w:val="28"/>
          <w:lang w:val="uk-UA"/>
        </w:rPr>
        <w:t>Різне.</w:t>
      </w:r>
    </w:p>
    <w:p w14:paraId="747DA209" w14:textId="77777777" w:rsidR="00F71D0E" w:rsidRDefault="00F71D0E" w:rsidP="00F71D0E">
      <w:pPr>
        <w:pBdr>
          <w:top w:val="nil"/>
          <w:left w:val="nil"/>
          <w:bottom w:val="nil"/>
          <w:right w:val="nil"/>
          <w:between w:val="nil"/>
        </w:pBdr>
        <w:shd w:val="clear" w:color="auto" w:fill="FFFFFF"/>
        <w:ind w:firstLine="510"/>
        <w:jc w:val="both"/>
        <w:rPr>
          <w:bCs/>
          <w:sz w:val="28"/>
          <w:szCs w:val="28"/>
        </w:rPr>
      </w:pPr>
    </w:p>
    <w:p w14:paraId="74E4933C" w14:textId="10B10A92" w:rsidR="00DE3A54" w:rsidRDefault="00DE3A54" w:rsidP="00F71D0E">
      <w:pPr>
        <w:pBdr>
          <w:top w:val="nil"/>
          <w:left w:val="nil"/>
          <w:bottom w:val="nil"/>
          <w:right w:val="nil"/>
          <w:between w:val="nil"/>
        </w:pBdr>
        <w:shd w:val="clear" w:color="auto" w:fill="FFFFFF"/>
        <w:ind w:firstLine="510"/>
        <w:jc w:val="both"/>
        <w:rPr>
          <w:bCs/>
          <w:sz w:val="28"/>
          <w:szCs w:val="28"/>
        </w:rPr>
      </w:pPr>
      <w:r>
        <w:rPr>
          <w:bCs/>
          <w:sz w:val="28"/>
          <w:szCs w:val="28"/>
        </w:rPr>
        <w:t>(…)</w:t>
      </w:r>
    </w:p>
    <w:p w14:paraId="6A01AB3A" w14:textId="77777777" w:rsidR="00DE3A54" w:rsidRPr="000C7665" w:rsidRDefault="00DE3A54" w:rsidP="00F71D0E">
      <w:pPr>
        <w:pBdr>
          <w:top w:val="nil"/>
          <w:left w:val="nil"/>
          <w:bottom w:val="nil"/>
          <w:right w:val="nil"/>
          <w:between w:val="nil"/>
        </w:pBdr>
        <w:shd w:val="clear" w:color="auto" w:fill="FFFFFF"/>
        <w:ind w:firstLine="510"/>
        <w:jc w:val="both"/>
        <w:rPr>
          <w:bCs/>
          <w:sz w:val="28"/>
          <w:szCs w:val="28"/>
        </w:rPr>
      </w:pPr>
    </w:p>
    <w:p w14:paraId="3966B2A4" w14:textId="0C26EBC6" w:rsidR="009379EC" w:rsidRPr="009379EC" w:rsidRDefault="009379EC" w:rsidP="009379EC">
      <w:pPr>
        <w:pBdr>
          <w:top w:val="nil"/>
          <w:left w:val="nil"/>
          <w:bottom w:val="nil"/>
          <w:right w:val="nil"/>
          <w:between w:val="nil"/>
        </w:pBdr>
        <w:shd w:val="clear" w:color="auto" w:fill="FFFFFF"/>
        <w:ind w:firstLine="510"/>
        <w:jc w:val="both"/>
        <w:rPr>
          <w:sz w:val="28"/>
          <w:szCs w:val="28"/>
        </w:rPr>
      </w:pPr>
      <w:r w:rsidRPr="009379EC">
        <w:rPr>
          <w:sz w:val="28"/>
          <w:szCs w:val="28"/>
        </w:rPr>
        <w:t>ГОЛОСУВАЛИ:</w:t>
      </w:r>
    </w:p>
    <w:p w14:paraId="610B90F5" w14:textId="77777777" w:rsidR="009379EC" w:rsidRPr="009379EC" w:rsidRDefault="009379EC" w:rsidP="009379EC">
      <w:pPr>
        <w:pBdr>
          <w:top w:val="nil"/>
          <w:left w:val="nil"/>
          <w:bottom w:val="nil"/>
          <w:right w:val="nil"/>
          <w:between w:val="nil"/>
        </w:pBdr>
        <w:shd w:val="clear" w:color="auto" w:fill="FFFFFF"/>
        <w:tabs>
          <w:tab w:val="left" w:pos="851"/>
        </w:tabs>
        <w:ind w:firstLine="510"/>
        <w:jc w:val="both"/>
        <w:rPr>
          <w:sz w:val="28"/>
          <w:szCs w:val="28"/>
        </w:rPr>
      </w:pPr>
    </w:p>
    <w:p w14:paraId="084512D8" w14:textId="00010A63" w:rsidR="009379EC" w:rsidRDefault="009379EC" w:rsidP="00DE3A54">
      <w:pPr>
        <w:pStyle w:val="a7"/>
        <w:pBdr>
          <w:top w:val="nil"/>
          <w:left w:val="nil"/>
          <w:bottom w:val="nil"/>
          <w:right w:val="nil"/>
          <w:between w:val="nil"/>
        </w:pBdr>
        <w:shd w:val="clear" w:color="auto" w:fill="FFFFFF"/>
        <w:tabs>
          <w:tab w:val="left" w:pos="851"/>
          <w:tab w:val="left" w:pos="1701"/>
        </w:tabs>
        <w:ind w:left="510"/>
        <w:jc w:val="both"/>
        <w:rPr>
          <w:sz w:val="28"/>
          <w:szCs w:val="28"/>
        </w:rPr>
      </w:pPr>
      <w:r w:rsidRPr="009379EC">
        <w:rPr>
          <w:sz w:val="28"/>
          <w:szCs w:val="28"/>
        </w:rPr>
        <w:t>Підтримати проєкт резолюції підсумкового засідання ЕГР від 26.12.2025</w:t>
      </w:r>
      <w:r w:rsidR="00DE3A54">
        <w:rPr>
          <w:sz w:val="28"/>
          <w:szCs w:val="28"/>
        </w:rPr>
        <w:t xml:space="preserve"> в такому вигляді:</w:t>
      </w:r>
    </w:p>
    <w:p w14:paraId="3649C021" w14:textId="1F0A5EF4" w:rsidR="00DE3A54" w:rsidRPr="009379EC" w:rsidRDefault="00DE3A54" w:rsidP="00DE3A54">
      <w:pPr>
        <w:pStyle w:val="a7"/>
        <w:pBdr>
          <w:top w:val="nil"/>
          <w:left w:val="nil"/>
          <w:bottom w:val="nil"/>
          <w:right w:val="nil"/>
          <w:between w:val="nil"/>
        </w:pBdr>
        <w:shd w:val="clear" w:color="auto" w:fill="FFFFFF"/>
        <w:tabs>
          <w:tab w:val="left" w:pos="851"/>
        </w:tabs>
        <w:ind w:left="870"/>
        <w:jc w:val="both"/>
        <w:rPr>
          <w:sz w:val="28"/>
          <w:szCs w:val="28"/>
        </w:rPr>
      </w:pPr>
    </w:p>
    <w:p w14:paraId="465C72CD"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 xml:space="preserve"> Вважати міжнародну підтримку важливою складовою житт</w:t>
      </w:r>
      <w:r>
        <w:rPr>
          <w:sz w:val="28"/>
          <w:szCs w:val="28"/>
          <w:lang w:val="uk-UA"/>
        </w:rPr>
        <w:t>є</w:t>
      </w:r>
      <w:r w:rsidRPr="009379EC">
        <w:rPr>
          <w:sz w:val="28"/>
          <w:szCs w:val="28"/>
          <w:lang w:val="uk-UA"/>
        </w:rPr>
        <w:t>стійкості міста, забезпечення відновлення та розвитку. Сфокусувати увагу в роботі з партнерами з розвитку на напрямках балансування ринку праці, створення нових робочих місць, економної стійкості бізнесу. Продовжити роботу в напрямку впровадження сталих рішень та політик в місті Миколаєві, для створення  умов та забезпечення високої конкурентоспроможності нашої громади.</w:t>
      </w:r>
    </w:p>
    <w:p w14:paraId="63AD00E1"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Продовжити співпрацю та взаємодію з Асоціацією міст України з питань координації спільних дій по розвитку місцевого самоврядування в Україні. Підготувати проект Концепціі та заходів щодо практичної участі територіальних громад у вирішенні питань місцевого значення відповідно до Закону України «Про народовладдя на рівні місцевого самоврядування» та удосконалення місцевого управління відповідно до Закону України  «Про правотворчу діяльність».</w:t>
      </w:r>
    </w:p>
    <w:p w14:paraId="7F07B2D8"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lastRenderedPageBreak/>
        <w:t>Продовжити розробку нової редакції Статуту Миколаївської міської територіальної громади, організувати його обговорення територіальною громадою міста та передати на прийняття остаточного рішення Миколаївською міською радою.</w:t>
      </w:r>
    </w:p>
    <w:p w14:paraId="6564F304"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Ініціювати апробацію інструментів громадської участі для підвищення ефективності, прозорості та доброчесності бюджетного процесу Миколаївської МР. Провести  бюджетні слухання по ефективності виконання бюджету територіальної громади за 2025р. в лютому 2026р</w:t>
      </w:r>
    </w:p>
    <w:p w14:paraId="6CCBC5AE"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Вважати питання використання історичних водних переваг міста одним з основних стратегічних завдань для територіальної громади міста. Продовжити реалізацію «Стратегії з розвитку річок та маломірного судноплавства у місті Миколаєві на 2019 -2030 роки». Провести повну інвентаризацію водної інфраструктури міста з метою її відновлення.</w:t>
      </w:r>
    </w:p>
    <w:p w14:paraId="606B8D42"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Спільно з представниками галузей бізнесу міста розробити заходи по підтримці підприємництва у місті Миколаєві під час воєнного стану, вивчити досвід Харківськоі міської ради щодо встановлення пільгового режиму для місцевих підприємців, звернутися з пропозицією до Миколаївської міської ради відносно підтримки звернення до Верховної Ради України щодо збереження спрощеної системи оподаткування в Україні.</w:t>
      </w:r>
    </w:p>
    <w:p w14:paraId="1917104B" w14:textId="77777777" w:rsidR="00DE3A54" w:rsidRPr="009379EC" w:rsidRDefault="00DE3A54" w:rsidP="00DE3A54">
      <w:pPr>
        <w:pStyle w:val="a6"/>
        <w:numPr>
          <w:ilvl w:val="0"/>
          <w:numId w:val="33"/>
        </w:numPr>
        <w:tabs>
          <w:tab w:val="left" w:pos="993"/>
        </w:tabs>
        <w:spacing w:before="0" w:beforeAutospacing="0" w:after="60" w:afterAutospacing="0"/>
        <w:ind w:left="0" w:firstLine="567"/>
        <w:jc w:val="both"/>
        <w:rPr>
          <w:sz w:val="28"/>
          <w:szCs w:val="28"/>
          <w:lang w:val="uk-UA"/>
        </w:rPr>
      </w:pPr>
      <w:r w:rsidRPr="009379EC">
        <w:rPr>
          <w:sz w:val="28"/>
          <w:szCs w:val="28"/>
          <w:lang w:val="uk-UA"/>
        </w:rPr>
        <w:t>Рекомендувати виконавчому комітету Миколаївської міської ради розглянути питання по створенню робочої групи за участю представників депутатського корпусу, юридичного департаменту та ЕГР для удосконалення питання підготовки рішень Миколаївської міської ради та її виконавчих органів відповідно до принципів та засад що визначені у Законі «Про правотворчу діяльність».</w:t>
      </w:r>
    </w:p>
    <w:p w14:paraId="07B4C5B5" w14:textId="77777777" w:rsidR="009379EC" w:rsidRPr="009379EC" w:rsidRDefault="009379EC" w:rsidP="009379EC">
      <w:pPr>
        <w:pBdr>
          <w:top w:val="nil"/>
          <w:left w:val="nil"/>
          <w:bottom w:val="nil"/>
          <w:right w:val="nil"/>
          <w:between w:val="nil"/>
        </w:pBdr>
        <w:shd w:val="clear" w:color="auto" w:fill="FFFFFF"/>
        <w:ind w:firstLine="510"/>
        <w:jc w:val="both"/>
        <w:rPr>
          <w:sz w:val="28"/>
          <w:szCs w:val="28"/>
        </w:rPr>
      </w:pPr>
    </w:p>
    <w:p w14:paraId="3B56EE23" w14:textId="66A56884" w:rsidR="009379EC" w:rsidRPr="009379EC" w:rsidRDefault="009379EC" w:rsidP="009379EC">
      <w:pPr>
        <w:pBdr>
          <w:top w:val="nil"/>
          <w:left w:val="nil"/>
          <w:bottom w:val="nil"/>
          <w:right w:val="nil"/>
          <w:between w:val="nil"/>
        </w:pBdr>
        <w:shd w:val="clear" w:color="auto" w:fill="FFFFFF"/>
        <w:ind w:firstLine="510"/>
        <w:jc w:val="both"/>
        <w:rPr>
          <w:sz w:val="28"/>
          <w:szCs w:val="28"/>
        </w:rPr>
      </w:pPr>
      <w:r w:rsidRPr="009379EC">
        <w:rPr>
          <w:sz w:val="28"/>
          <w:szCs w:val="28"/>
        </w:rPr>
        <w:t>ЗА -13</w:t>
      </w:r>
    </w:p>
    <w:p w14:paraId="1CB4B55C" w14:textId="44208090" w:rsidR="009379EC" w:rsidRPr="009379EC" w:rsidRDefault="009379EC" w:rsidP="009379EC">
      <w:pPr>
        <w:pBdr>
          <w:top w:val="nil"/>
          <w:left w:val="nil"/>
          <w:bottom w:val="nil"/>
          <w:right w:val="nil"/>
          <w:between w:val="nil"/>
        </w:pBdr>
        <w:shd w:val="clear" w:color="auto" w:fill="FFFFFF"/>
        <w:ind w:firstLine="510"/>
        <w:jc w:val="both"/>
        <w:rPr>
          <w:sz w:val="28"/>
          <w:szCs w:val="28"/>
        </w:rPr>
      </w:pPr>
      <w:r w:rsidRPr="009379EC">
        <w:rPr>
          <w:sz w:val="28"/>
          <w:szCs w:val="28"/>
        </w:rPr>
        <w:t>ПРОТИ – 0</w:t>
      </w:r>
    </w:p>
    <w:p w14:paraId="318EB061" w14:textId="39B6AEE4" w:rsidR="009379EC" w:rsidRPr="009379EC" w:rsidRDefault="009379EC" w:rsidP="009379EC">
      <w:pPr>
        <w:pBdr>
          <w:top w:val="nil"/>
          <w:left w:val="nil"/>
          <w:bottom w:val="nil"/>
          <w:right w:val="nil"/>
          <w:between w:val="nil"/>
        </w:pBdr>
        <w:shd w:val="clear" w:color="auto" w:fill="FFFFFF"/>
        <w:ind w:firstLine="510"/>
        <w:jc w:val="both"/>
        <w:rPr>
          <w:sz w:val="28"/>
          <w:szCs w:val="28"/>
        </w:rPr>
      </w:pPr>
      <w:r w:rsidRPr="009379EC">
        <w:rPr>
          <w:sz w:val="28"/>
          <w:szCs w:val="28"/>
        </w:rPr>
        <w:t>УТРИМАЛИСЯ - 0</w:t>
      </w:r>
    </w:p>
    <w:p w14:paraId="1EB34B86" w14:textId="50414761" w:rsidR="009379EC" w:rsidRPr="009379EC" w:rsidRDefault="009379EC" w:rsidP="009379EC">
      <w:pPr>
        <w:pBdr>
          <w:top w:val="nil"/>
          <w:left w:val="nil"/>
          <w:bottom w:val="nil"/>
          <w:right w:val="nil"/>
          <w:between w:val="nil"/>
        </w:pBdr>
        <w:shd w:val="clear" w:color="auto" w:fill="FFFFFF"/>
        <w:ind w:firstLine="510"/>
        <w:jc w:val="both"/>
        <w:rPr>
          <w:sz w:val="28"/>
          <w:szCs w:val="28"/>
        </w:rPr>
      </w:pPr>
      <w:r w:rsidRPr="009379EC">
        <w:rPr>
          <w:sz w:val="28"/>
          <w:szCs w:val="28"/>
        </w:rPr>
        <w:t>НЕ ГОЛОСУВАЛИ - 0</w:t>
      </w:r>
    </w:p>
    <w:p w14:paraId="4FF4B640" w14:textId="77777777" w:rsidR="00F71D0E" w:rsidRDefault="00F71D0E" w:rsidP="00F71D0E">
      <w:pPr>
        <w:pStyle w:val="a7"/>
        <w:pBdr>
          <w:top w:val="nil"/>
          <w:left w:val="nil"/>
          <w:bottom w:val="nil"/>
          <w:right w:val="nil"/>
          <w:between w:val="nil"/>
        </w:pBdr>
        <w:shd w:val="clear" w:color="auto" w:fill="FFFFFF"/>
        <w:ind w:left="0" w:firstLine="567"/>
        <w:jc w:val="both"/>
        <w:rPr>
          <w:sz w:val="28"/>
          <w:szCs w:val="28"/>
        </w:rPr>
      </w:pPr>
    </w:p>
    <w:p w14:paraId="267963DB" w14:textId="77777777" w:rsidR="00336AD0" w:rsidRPr="000C7665" w:rsidRDefault="00336AD0" w:rsidP="00F71D0E">
      <w:pPr>
        <w:pStyle w:val="a7"/>
        <w:pBdr>
          <w:top w:val="nil"/>
          <w:left w:val="nil"/>
          <w:bottom w:val="nil"/>
          <w:right w:val="nil"/>
          <w:between w:val="nil"/>
        </w:pBdr>
        <w:shd w:val="clear" w:color="auto" w:fill="FFFFFF"/>
        <w:ind w:left="0" w:firstLine="567"/>
        <w:jc w:val="both"/>
        <w:rPr>
          <w:sz w:val="28"/>
          <w:szCs w:val="28"/>
        </w:rPr>
      </w:pPr>
    </w:p>
    <w:p w14:paraId="7A00A20B" w14:textId="77777777" w:rsidR="00F71D0E" w:rsidRPr="000C7665" w:rsidRDefault="00F71D0E" w:rsidP="00F71D0E">
      <w:pPr>
        <w:pStyle w:val="a7"/>
        <w:pBdr>
          <w:top w:val="nil"/>
          <w:left w:val="nil"/>
          <w:bottom w:val="nil"/>
          <w:right w:val="nil"/>
          <w:between w:val="nil"/>
        </w:pBdr>
        <w:shd w:val="clear" w:color="auto" w:fill="FFFFFF"/>
        <w:ind w:left="0" w:firstLine="567"/>
        <w:jc w:val="both"/>
        <w:rPr>
          <w:sz w:val="28"/>
          <w:szCs w:val="28"/>
        </w:rPr>
      </w:pPr>
      <w:r w:rsidRPr="000C7665">
        <w:rPr>
          <w:sz w:val="28"/>
          <w:szCs w:val="28"/>
        </w:rPr>
        <w:t xml:space="preserve">ВИРІШИЛИ: </w:t>
      </w:r>
    </w:p>
    <w:p w14:paraId="05557650" w14:textId="77777777" w:rsidR="00F71D0E" w:rsidRPr="000C7665" w:rsidRDefault="00F71D0E" w:rsidP="00F71D0E">
      <w:pPr>
        <w:pStyle w:val="a7"/>
        <w:pBdr>
          <w:top w:val="nil"/>
          <w:left w:val="nil"/>
          <w:bottom w:val="nil"/>
          <w:right w:val="nil"/>
          <w:between w:val="nil"/>
        </w:pBdr>
        <w:shd w:val="clear" w:color="auto" w:fill="FFFFFF"/>
        <w:ind w:left="0" w:firstLine="567"/>
        <w:jc w:val="both"/>
        <w:rPr>
          <w:sz w:val="28"/>
          <w:szCs w:val="28"/>
        </w:rPr>
      </w:pPr>
    </w:p>
    <w:p w14:paraId="3AA88759" w14:textId="77777777" w:rsidR="00F71D0E" w:rsidRPr="009379EC" w:rsidRDefault="00F71D0E" w:rsidP="009379EC">
      <w:pPr>
        <w:pStyle w:val="a7"/>
        <w:numPr>
          <w:ilvl w:val="0"/>
          <w:numId w:val="30"/>
        </w:numPr>
        <w:pBdr>
          <w:top w:val="nil"/>
          <w:left w:val="nil"/>
          <w:bottom w:val="nil"/>
          <w:right w:val="nil"/>
          <w:between w:val="nil"/>
        </w:pBdr>
        <w:shd w:val="clear" w:color="auto" w:fill="FFFFFF"/>
        <w:tabs>
          <w:tab w:val="left" w:pos="851"/>
        </w:tabs>
        <w:ind w:left="0" w:firstLine="567"/>
        <w:jc w:val="both"/>
        <w:rPr>
          <w:sz w:val="28"/>
          <w:szCs w:val="28"/>
        </w:rPr>
      </w:pPr>
      <w:r w:rsidRPr="009379EC">
        <w:rPr>
          <w:sz w:val="28"/>
          <w:szCs w:val="28"/>
        </w:rPr>
        <w:t>Інформацію, викладену учасниками обговорення, взяти до уваги.</w:t>
      </w:r>
    </w:p>
    <w:p w14:paraId="581369E5" w14:textId="5CF660FB"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 xml:space="preserve"> Вважати міжнародну підтримку важливою складовою житт</w:t>
      </w:r>
      <w:r>
        <w:rPr>
          <w:sz w:val="28"/>
          <w:szCs w:val="28"/>
          <w:lang w:val="uk-UA"/>
        </w:rPr>
        <w:t>є</w:t>
      </w:r>
      <w:r w:rsidRPr="009379EC">
        <w:rPr>
          <w:sz w:val="28"/>
          <w:szCs w:val="28"/>
          <w:lang w:val="uk-UA"/>
        </w:rPr>
        <w:t>стійкості міста, забезпечення відновлення та розвитку. Сфокусувати увагу в роботі з партнерами з розвитку на напрямках балансування ринку праці, створення нових робочих місць, економної стійкості бізнесу. Продовжити роботу в напрямку впровадження сталих рішень та політик в місті Миколаєві, для створення  умов та забезпечення високої конкурентоспроможності нашої громади.</w:t>
      </w:r>
    </w:p>
    <w:p w14:paraId="7BD26754" w14:textId="76CF0A04"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 xml:space="preserve">Продовжити співпрацю та взаємодію з Асоціацією міст України з питань координації спільних дій по розвитку місцевого самоврядування в Україні. Підготувати проект Концепціі та заходів щодо практичної участі територіальних </w:t>
      </w:r>
      <w:r w:rsidRPr="009379EC">
        <w:rPr>
          <w:sz w:val="28"/>
          <w:szCs w:val="28"/>
          <w:lang w:val="uk-UA"/>
        </w:rPr>
        <w:lastRenderedPageBreak/>
        <w:t>громад у вирішенні питань місцевого значення відповідно до Закону України «Про народовладдя на рівні місцевого самоврядування» та удосконалення місцевого управління відповідно до Закону України  «Про правотворчу діяльність».</w:t>
      </w:r>
    </w:p>
    <w:p w14:paraId="51D30C5B" w14:textId="41153F72"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Продовжити розробку нової редакції Статуту Миколаївської міської територіальної громади, організувати його обговорення територіальною громадою міста та передати на прийняття остаточного рішення Миколаївською міською радою.</w:t>
      </w:r>
    </w:p>
    <w:p w14:paraId="288DEF3A" w14:textId="5DD33504"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Ініціювати апробацію інструментів громадської участі для підвищення ефективності, прозорості та доброчесності бюджетного процесу Миколаївської МР. Провести  бюджетні слухання по ефективності виконання бюджету територіальної громади за 2025р. в лютому 2026р</w:t>
      </w:r>
    </w:p>
    <w:p w14:paraId="681F5AAF" w14:textId="23D11447"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Вважати питання використання історичних водних переваг міста одним з основних стратегічних завдань для територіальної громади міста. Продовжити реалізацію «Стратегії з розвитку річок та маломірного судноплавства у місті Миколаєві на 2019 -2030 роки». Провести повну інвентаризацію водної інфраструктури міста з метою її відновлення.</w:t>
      </w:r>
    </w:p>
    <w:p w14:paraId="15E6EAE1" w14:textId="512ECED0"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Спільно з представниками галузей бізнесу міста розробити заходи по підтримці підприємництва у місті Миколаєві під час воєнного стану, вивчити досвід Харківськоі міської ради щодо встановлення пільгового режиму для місцевих підприємців, звернутися з пропозицією до Миколаївської міської ради відносно підтримки звернення до Верховної Ради України щодо збереження спрощеної системи оподаткування в Україні.</w:t>
      </w:r>
    </w:p>
    <w:p w14:paraId="56CD8484" w14:textId="03FDC9F1" w:rsidR="009379EC" w:rsidRPr="009379EC" w:rsidRDefault="009379EC" w:rsidP="009379EC">
      <w:pPr>
        <w:pStyle w:val="a6"/>
        <w:numPr>
          <w:ilvl w:val="0"/>
          <w:numId w:val="30"/>
        </w:numPr>
        <w:tabs>
          <w:tab w:val="left" w:pos="851"/>
        </w:tabs>
        <w:spacing w:before="0" w:beforeAutospacing="0" w:after="60" w:afterAutospacing="0"/>
        <w:ind w:left="0" w:firstLine="567"/>
        <w:jc w:val="both"/>
        <w:rPr>
          <w:sz w:val="28"/>
          <w:szCs w:val="28"/>
          <w:lang w:val="uk-UA"/>
        </w:rPr>
      </w:pPr>
      <w:r w:rsidRPr="009379EC">
        <w:rPr>
          <w:sz w:val="28"/>
          <w:szCs w:val="28"/>
          <w:lang w:val="uk-UA"/>
        </w:rPr>
        <w:t>Рекомендувати виконавчому комітету Миколаївської міської ради розглянути питання по створенню робочої групи за участю представників депутатського корпусу, юридичного департаменту та ЕГР для удосконалення питання підготовки рішень Миколаївської міської ради та її виконавчих органів відповідно до принципів та засад що визначені у Законі «Про правотворчу діяльність».</w:t>
      </w:r>
    </w:p>
    <w:p w14:paraId="05F6A3BA" w14:textId="77777777" w:rsidR="00F71D0E" w:rsidRPr="000C7665" w:rsidRDefault="00F71D0E" w:rsidP="00F71D0E">
      <w:pPr>
        <w:pStyle w:val="a7"/>
        <w:pBdr>
          <w:top w:val="nil"/>
          <w:left w:val="nil"/>
          <w:bottom w:val="nil"/>
          <w:right w:val="nil"/>
          <w:between w:val="nil"/>
        </w:pBdr>
        <w:shd w:val="clear" w:color="auto" w:fill="FFFFFF"/>
        <w:ind w:left="927"/>
        <w:jc w:val="both"/>
        <w:rPr>
          <w:sz w:val="28"/>
          <w:szCs w:val="28"/>
        </w:rPr>
      </w:pPr>
    </w:p>
    <w:p w14:paraId="61F3C0E7" w14:textId="77777777" w:rsidR="00F71D0E" w:rsidRPr="000C7665" w:rsidRDefault="00F71D0E" w:rsidP="00F71D0E">
      <w:pPr>
        <w:pStyle w:val="a7"/>
        <w:pBdr>
          <w:top w:val="nil"/>
          <w:left w:val="nil"/>
          <w:bottom w:val="nil"/>
          <w:right w:val="nil"/>
          <w:between w:val="nil"/>
        </w:pBdr>
        <w:shd w:val="clear" w:color="auto" w:fill="FFFFFF"/>
        <w:ind w:left="0" w:firstLine="567"/>
        <w:jc w:val="both"/>
        <w:rPr>
          <w:sz w:val="28"/>
          <w:szCs w:val="28"/>
          <w:lang w:val="ru-UA"/>
        </w:rPr>
      </w:pPr>
    </w:p>
    <w:p w14:paraId="3B4F5519" w14:textId="77777777" w:rsidR="00F71D0E" w:rsidRPr="000C7665" w:rsidRDefault="00F71D0E" w:rsidP="00F71D0E">
      <w:pPr>
        <w:pStyle w:val="a7"/>
        <w:pBdr>
          <w:top w:val="nil"/>
          <w:left w:val="nil"/>
          <w:bottom w:val="nil"/>
          <w:right w:val="nil"/>
          <w:between w:val="nil"/>
        </w:pBdr>
        <w:shd w:val="clear" w:color="auto" w:fill="FFFFFF"/>
        <w:ind w:left="567"/>
        <w:jc w:val="both"/>
        <w:rPr>
          <w:sz w:val="28"/>
          <w:szCs w:val="28"/>
        </w:rPr>
      </w:pPr>
    </w:p>
    <w:p w14:paraId="6D80737A" w14:textId="77777777" w:rsidR="00F71D0E" w:rsidRPr="000C7665" w:rsidRDefault="00F71D0E" w:rsidP="00F71D0E">
      <w:pPr>
        <w:jc w:val="both"/>
        <w:rPr>
          <w:sz w:val="28"/>
          <w:szCs w:val="28"/>
        </w:rPr>
      </w:pPr>
      <w:r w:rsidRPr="000C7665">
        <w:rPr>
          <w:color w:val="000000"/>
          <w:sz w:val="28"/>
          <w:szCs w:val="28"/>
        </w:rPr>
        <w:t>Голова</w:t>
      </w:r>
    </w:p>
    <w:p w14:paraId="73DAEF87" w14:textId="77777777" w:rsidR="00F71D0E" w:rsidRPr="000C7665" w:rsidRDefault="00F71D0E" w:rsidP="00F71D0E">
      <w:pPr>
        <w:jc w:val="both"/>
        <w:rPr>
          <w:sz w:val="28"/>
          <w:szCs w:val="28"/>
        </w:rPr>
      </w:pPr>
      <w:r w:rsidRPr="000C7665">
        <w:rPr>
          <w:color w:val="000000"/>
          <w:sz w:val="28"/>
          <w:szCs w:val="28"/>
        </w:rPr>
        <w:t>експертно-громадської ради                                                           А.М. Ващиленко</w:t>
      </w:r>
    </w:p>
    <w:p w14:paraId="3123F093" w14:textId="77777777" w:rsidR="00F71D0E" w:rsidRPr="000C7665" w:rsidRDefault="00F71D0E" w:rsidP="00F71D0E">
      <w:pPr>
        <w:jc w:val="both"/>
        <w:rPr>
          <w:color w:val="000000"/>
          <w:sz w:val="28"/>
          <w:szCs w:val="28"/>
        </w:rPr>
      </w:pPr>
    </w:p>
    <w:p w14:paraId="4AD10BD9" w14:textId="77777777" w:rsidR="00F71D0E" w:rsidRPr="000C7665" w:rsidRDefault="00F71D0E" w:rsidP="00F71D0E">
      <w:pPr>
        <w:jc w:val="both"/>
        <w:rPr>
          <w:color w:val="000000"/>
          <w:sz w:val="28"/>
          <w:szCs w:val="28"/>
        </w:rPr>
      </w:pPr>
    </w:p>
    <w:p w14:paraId="50C05282" w14:textId="77777777" w:rsidR="00F71D0E" w:rsidRPr="000C7665" w:rsidRDefault="00F71D0E" w:rsidP="00F71D0E">
      <w:pPr>
        <w:jc w:val="both"/>
        <w:rPr>
          <w:color w:val="000000"/>
          <w:sz w:val="28"/>
          <w:szCs w:val="28"/>
        </w:rPr>
      </w:pPr>
      <w:r w:rsidRPr="000C7665">
        <w:rPr>
          <w:color w:val="000000"/>
          <w:sz w:val="28"/>
          <w:szCs w:val="28"/>
        </w:rPr>
        <w:t>Секретар                                                                                               В.О. Атанасова</w:t>
      </w:r>
    </w:p>
    <w:p w14:paraId="705456ED" w14:textId="01FC33ED" w:rsidR="00FB5917" w:rsidRPr="00F71D0E" w:rsidRDefault="00FB5917" w:rsidP="00F71D0E"/>
    <w:sectPr w:rsidR="00FB5917" w:rsidRPr="00F71D0E" w:rsidSect="00B902CA">
      <w:footerReference w:type="default" r:id="rId8"/>
      <w:pgSz w:w="11906" w:h="16838"/>
      <w:pgMar w:top="1134" w:right="707" w:bottom="1440" w:left="1080" w:header="720" w:footer="4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4E58" w14:textId="77777777" w:rsidR="00C940ED" w:rsidRDefault="00C940ED" w:rsidP="00F90D00">
      <w:r>
        <w:separator/>
      </w:r>
    </w:p>
  </w:endnote>
  <w:endnote w:type="continuationSeparator" w:id="0">
    <w:p w14:paraId="3AD2125F" w14:textId="77777777" w:rsidR="00C940ED" w:rsidRDefault="00C940ED" w:rsidP="00F9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26108"/>
      <w:docPartObj>
        <w:docPartGallery w:val="Page Numbers (Bottom of Page)"/>
        <w:docPartUnique/>
      </w:docPartObj>
    </w:sdtPr>
    <w:sdtEndPr/>
    <w:sdtContent>
      <w:p w14:paraId="2C0AFE68" w14:textId="77777777" w:rsidR="00C940ED" w:rsidRDefault="00C940ED">
        <w:pPr>
          <w:pStyle w:val="ab"/>
          <w:jc w:val="right"/>
        </w:pPr>
        <w:r>
          <w:fldChar w:fldCharType="begin"/>
        </w:r>
        <w:r>
          <w:instrText>PAGE   \* MERGEFORMAT</w:instrText>
        </w:r>
        <w:r>
          <w:fldChar w:fldCharType="separate"/>
        </w:r>
        <w:r w:rsidR="000D4FEB" w:rsidRPr="000D4FEB">
          <w:rPr>
            <w:noProof/>
            <w:lang w:val="ru-RU"/>
          </w:rPr>
          <w:t>2</w:t>
        </w:r>
        <w:r>
          <w:fldChar w:fldCharType="end"/>
        </w:r>
      </w:p>
    </w:sdtContent>
  </w:sdt>
  <w:p w14:paraId="3CCE9B19" w14:textId="77777777" w:rsidR="00C940ED" w:rsidRDefault="00C940E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C405" w14:textId="77777777" w:rsidR="00C940ED" w:rsidRDefault="00C940ED" w:rsidP="00F90D00">
      <w:r>
        <w:separator/>
      </w:r>
    </w:p>
  </w:footnote>
  <w:footnote w:type="continuationSeparator" w:id="0">
    <w:p w14:paraId="163B37A3" w14:textId="77777777" w:rsidR="00C940ED" w:rsidRDefault="00C940ED" w:rsidP="00F9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4EEB"/>
    <w:multiLevelType w:val="hybridMultilevel"/>
    <w:tmpl w:val="E826997A"/>
    <w:lvl w:ilvl="0" w:tplc="513E136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3C55089"/>
    <w:multiLevelType w:val="multilevel"/>
    <w:tmpl w:val="D7FC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33E2E"/>
    <w:multiLevelType w:val="hybridMultilevel"/>
    <w:tmpl w:val="586698C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C305DA"/>
    <w:multiLevelType w:val="hybridMultilevel"/>
    <w:tmpl w:val="87AAF9C2"/>
    <w:lvl w:ilvl="0" w:tplc="F6048B88">
      <w:numFmt w:val="bullet"/>
      <w:lvlText w:val="-"/>
      <w:lvlJc w:val="left"/>
      <w:pPr>
        <w:ind w:left="870" w:hanging="360"/>
      </w:pPr>
      <w:rPr>
        <w:rFonts w:ascii="Times New Roman" w:eastAsia="Times New Roman" w:hAnsi="Times New Roman" w:cs="Times New Roman"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4" w15:restartNumberingAfterBreak="0">
    <w:nsid w:val="0CC76A65"/>
    <w:multiLevelType w:val="multilevel"/>
    <w:tmpl w:val="F372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F543C25"/>
    <w:multiLevelType w:val="multilevel"/>
    <w:tmpl w:val="3914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B57DF"/>
    <w:multiLevelType w:val="multilevel"/>
    <w:tmpl w:val="9DE86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D97F04"/>
    <w:multiLevelType w:val="hybridMultilevel"/>
    <w:tmpl w:val="586698C4"/>
    <w:lvl w:ilvl="0" w:tplc="45EA94EC">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9C0A82"/>
    <w:multiLevelType w:val="multilevel"/>
    <w:tmpl w:val="8004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E7EA4"/>
    <w:multiLevelType w:val="hybridMultilevel"/>
    <w:tmpl w:val="C00409C0"/>
    <w:lvl w:ilvl="0" w:tplc="8F845E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F5C32F3"/>
    <w:multiLevelType w:val="hybridMultilevel"/>
    <w:tmpl w:val="C84C8C06"/>
    <w:lvl w:ilvl="0" w:tplc="22FA38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95664D"/>
    <w:multiLevelType w:val="multilevel"/>
    <w:tmpl w:val="D06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A7934"/>
    <w:multiLevelType w:val="multilevel"/>
    <w:tmpl w:val="1AFA6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5907D6"/>
    <w:multiLevelType w:val="multilevel"/>
    <w:tmpl w:val="A2122C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0F76B5"/>
    <w:multiLevelType w:val="hybridMultilevel"/>
    <w:tmpl w:val="33E66A4A"/>
    <w:lvl w:ilvl="0" w:tplc="6D4C8B4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2F0A5D2F"/>
    <w:multiLevelType w:val="multilevel"/>
    <w:tmpl w:val="46D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B3A2B"/>
    <w:multiLevelType w:val="multilevel"/>
    <w:tmpl w:val="95B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6780C"/>
    <w:multiLevelType w:val="hybridMultilevel"/>
    <w:tmpl w:val="8ABCEE96"/>
    <w:lvl w:ilvl="0" w:tplc="99BC7100">
      <w:start w:val="1"/>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18" w15:restartNumberingAfterBreak="0">
    <w:nsid w:val="37E21833"/>
    <w:multiLevelType w:val="hybridMultilevel"/>
    <w:tmpl w:val="4FC6B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C50628"/>
    <w:multiLevelType w:val="hybridMultilevel"/>
    <w:tmpl w:val="8006C3D0"/>
    <w:lvl w:ilvl="0" w:tplc="DE9497BC">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AB605E9"/>
    <w:multiLevelType w:val="hybridMultilevel"/>
    <w:tmpl w:val="A8E29296"/>
    <w:lvl w:ilvl="0" w:tplc="5DCCC4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EF44A39"/>
    <w:multiLevelType w:val="hybridMultilevel"/>
    <w:tmpl w:val="96F2277A"/>
    <w:lvl w:ilvl="0" w:tplc="F1FACE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27F5362"/>
    <w:multiLevelType w:val="multilevel"/>
    <w:tmpl w:val="176E58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A67429"/>
    <w:multiLevelType w:val="hybridMultilevel"/>
    <w:tmpl w:val="37144B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07279F"/>
    <w:multiLevelType w:val="multilevel"/>
    <w:tmpl w:val="5240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1F143A"/>
    <w:multiLevelType w:val="hybridMultilevel"/>
    <w:tmpl w:val="586698C4"/>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DFC0C5E"/>
    <w:multiLevelType w:val="hybridMultilevel"/>
    <w:tmpl w:val="B9F4455C"/>
    <w:lvl w:ilvl="0" w:tplc="80547756">
      <w:start w:val="1"/>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27" w15:restartNumberingAfterBreak="0">
    <w:nsid w:val="540348E1"/>
    <w:multiLevelType w:val="hybridMultilevel"/>
    <w:tmpl w:val="6D500722"/>
    <w:lvl w:ilvl="0" w:tplc="FF9CA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CE6F0A"/>
    <w:multiLevelType w:val="multilevel"/>
    <w:tmpl w:val="5B26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25A6A"/>
    <w:multiLevelType w:val="multilevel"/>
    <w:tmpl w:val="C9A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A2E61"/>
    <w:multiLevelType w:val="multilevel"/>
    <w:tmpl w:val="ED987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37C6216"/>
    <w:multiLevelType w:val="hybridMultilevel"/>
    <w:tmpl w:val="86B09B94"/>
    <w:lvl w:ilvl="0" w:tplc="5D0C13D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15:restartNumberingAfterBreak="0">
    <w:nsid w:val="674D2FC1"/>
    <w:multiLevelType w:val="hybridMultilevel"/>
    <w:tmpl w:val="391656E2"/>
    <w:lvl w:ilvl="0" w:tplc="57ACF0B6">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920025896">
    <w:abstractNumId w:val="6"/>
  </w:num>
  <w:num w:numId="2" w16cid:durableId="439183739">
    <w:abstractNumId w:val="4"/>
  </w:num>
  <w:num w:numId="3" w16cid:durableId="1829401026">
    <w:abstractNumId w:val="22"/>
  </w:num>
  <w:num w:numId="4" w16cid:durableId="795098291">
    <w:abstractNumId w:val="12"/>
  </w:num>
  <w:num w:numId="5" w16cid:durableId="1195342103">
    <w:abstractNumId w:val="13"/>
  </w:num>
  <w:num w:numId="6" w16cid:durableId="470247037">
    <w:abstractNumId w:val="30"/>
  </w:num>
  <w:num w:numId="7" w16cid:durableId="133836106">
    <w:abstractNumId w:val="27"/>
  </w:num>
  <w:num w:numId="8" w16cid:durableId="1875920297">
    <w:abstractNumId w:val="18"/>
  </w:num>
  <w:num w:numId="9" w16cid:durableId="1258249866">
    <w:abstractNumId w:val="10"/>
  </w:num>
  <w:num w:numId="10" w16cid:durableId="102111615">
    <w:abstractNumId w:val="9"/>
  </w:num>
  <w:num w:numId="11" w16cid:durableId="1371492247">
    <w:abstractNumId w:val="1"/>
  </w:num>
  <w:num w:numId="12" w16cid:durableId="1907453987">
    <w:abstractNumId w:val="20"/>
  </w:num>
  <w:num w:numId="13" w16cid:durableId="108013329">
    <w:abstractNumId w:val="21"/>
  </w:num>
  <w:num w:numId="14" w16cid:durableId="2033605258">
    <w:abstractNumId w:val="32"/>
  </w:num>
  <w:num w:numId="15" w16cid:durableId="1826242814">
    <w:abstractNumId w:val="7"/>
  </w:num>
  <w:num w:numId="16" w16cid:durableId="477845584">
    <w:abstractNumId w:val="2"/>
  </w:num>
  <w:num w:numId="17" w16cid:durableId="570430338">
    <w:abstractNumId w:val="25"/>
  </w:num>
  <w:num w:numId="18" w16cid:durableId="548037219">
    <w:abstractNumId w:val="0"/>
  </w:num>
  <w:num w:numId="19" w16cid:durableId="845824964">
    <w:abstractNumId w:val="19"/>
  </w:num>
  <w:num w:numId="20" w16cid:durableId="2058164330">
    <w:abstractNumId w:val="26"/>
  </w:num>
  <w:num w:numId="21" w16cid:durableId="834880964">
    <w:abstractNumId w:val="5"/>
  </w:num>
  <w:num w:numId="22" w16cid:durableId="1823617294">
    <w:abstractNumId w:val="31"/>
  </w:num>
  <w:num w:numId="23" w16cid:durableId="429086615">
    <w:abstractNumId w:val="3"/>
  </w:num>
  <w:num w:numId="24" w16cid:durableId="354818526">
    <w:abstractNumId w:val="15"/>
  </w:num>
  <w:num w:numId="25" w16cid:durableId="436484622">
    <w:abstractNumId w:val="11"/>
  </w:num>
  <w:num w:numId="26" w16cid:durableId="1732191684">
    <w:abstractNumId w:val="29"/>
  </w:num>
  <w:num w:numId="27" w16cid:durableId="1346401569">
    <w:abstractNumId w:val="8"/>
  </w:num>
  <w:num w:numId="28" w16cid:durableId="35979595">
    <w:abstractNumId w:val="28"/>
  </w:num>
  <w:num w:numId="29" w16cid:durableId="1383288720">
    <w:abstractNumId w:val="24"/>
  </w:num>
  <w:num w:numId="30" w16cid:durableId="164591845">
    <w:abstractNumId w:val="14"/>
  </w:num>
  <w:num w:numId="31" w16cid:durableId="1388600861">
    <w:abstractNumId w:val="23"/>
  </w:num>
  <w:num w:numId="32" w16cid:durableId="1016081980">
    <w:abstractNumId w:val="16"/>
  </w:num>
  <w:num w:numId="33" w16cid:durableId="1283878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ailMerge>
    <w:mainDocumentType w:val="formLetters"/>
    <w:dataType w:val="textFile"/>
    <w:activeRecord w:val="-1"/>
  </w:mailMerge>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27"/>
    <w:rsid w:val="0000351B"/>
    <w:rsid w:val="000066EF"/>
    <w:rsid w:val="0002481B"/>
    <w:rsid w:val="00025C12"/>
    <w:rsid w:val="000260AD"/>
    <w:rsid w:val="0002705E"/>
    <w:rsid w:val="000319C8"/>
    <w:rsid w:val="00033806"/>
    <w:rsid w:val="00037EB2"/>
    <w:rsid w:val="000439ED"/>
    <w:rsid w:val="000528BF"/>
    <w:rsid w:val="0006555B"/>
    <w:rsid w:val="000659D0"/>
    <w:rsid w:val="0007601F"/>
    <w:rsid w:val="000773ED"/>
    <w:rsid w:val="000822C3"/>
    <w:rsid w:val="0008663F"/>
    <w:rsid w:val="000908FA"/>
    <w:rsid w:val="00093627"/>
    <w:rsid w:val="000940FA"/>
    <w:rsid w:val="00097D6C"/>
    <w:rsid w:val="000B3012"/>
    <w:rsid w:val="000B6CB2"/>
    <w:rsid w:val="000C00AB"/>
    <w:rsid w:val="000C0DBE"/>
    <w:rsid w:val="000C3138"/>
    <w:rsid w:val="000C7665"/>
    <w:rsid w:val="000D4FEB"/>
    <w:rsid w:val="000D71D5"/>
    <w:rsid w:val="000D73D7"/>
    <w:rsid w:val="000D7C8C"/>
    <w:rsid w:val="000E190A"/>
    <w:rsid w:val="000E2643"/>
    <w:rsid w:val="000F2D2E"/>
    <w:rsid w:val="00100AE3"/>
    <w:rsid w:val="001011BB"/>
    <w:rsid w:val="00101ADF"/>
    <w:rsid w:val="0011117B"/>
    <w:rsid w:val="00113840"/>
    <w:rsid w:val="001163F6"/>
    <w:rsid w:val="0012299E"/>
    <w:rsid w:val="00124311"/>
    <w:rsid w:val="00124A2A"/>
    <w:rsid w:val="001250FA"/>
    <w:rsid w:val="00127862"/>
    <w:rsid w:val="0013005D"/>
    <w:rsid w:val="0013481D"/>
    <w:rsid w:val="00134B08"/>
    <w:rsid w:val="00140663"/>
    <w:rsid w:val="00145C18"/>
    <w:rsid w:val="001465C5"/>
    <w:rsid w:val="00146CC1"/>
    <w:rsid w:val="00152DF0"/>
    <w:rsid w:val="00153479"/>
    <w:rsid w:val="00156527"/>
    <w:rsid w:val="00157284"/>
    <w:rsid w:val="00161832"/>
    <w:rsid w:val="00165BC8"/>
    <w:rsid w:val="00167170"/>
    <w:rsid w:val="00167BCC"/>
    <w:rsid w:val="0017103A"/>
    <w:rsid w:val="00173D1A"/>
    <w:rsid w:val="0017449B"/>
    <w:rsid w:val="001819F6"/>
    <w:rsid w:val="00181A0F"/>
    <w:rsid w:val="00185A74"/>
    <w:rsid w:val="00185B87"/>
    <w:rsid w:val="00186202"/>
    <w:rsid w:val="001928CE"/>
    <w:rsid w:val="00197862"/>
    <w:rsid w:val="001A447B"/>
    <w:rsid w:val="001A47C6"/>
    <w:rsid w:val="001A6FC7"/>
    <w:rsid w:val="001A717D"/>
    <w:rsid w:val="001B1174"/>
    <w:rsid w:val="001B79FD"/>
    <w:rsid w:val="001C2EA7"/>
    <w:rsid w:val="001C5023"/>
    <w:rsid w:val="001C5EC1"/>
    <w:rsid w:val="001D164F"/>
    <w:rsid w:val="001D3379"/>
    <w:rsid w:val="001D36A6"/>
    <w:rsid w:val="001D6298"/>
    <w:rsid w:val="001D6803"/>
    <w:rsid w:val="001E2FD6"/>
    <w:rsid w:val="001E373D"/>
    <w:rsid w:val="001F0253"/>
    <w:rsid w:val="001F35DF"/>
    <w:rsid w:val="001F4A24"/>
    <w:rsid w:val="001F79A5"/>
    <w:rsid w:val="00200002"/>
    <w:rsid w:val="00202562"/>
    <w:rsid w:val="0020528B"/>
    <w:rsid w:val="002061C8"/>
    <w:rsid w:val="00212814"/>
    <w:rsid w:val="002165B5"/>
    <w:rsid w:val="00220BAD"/>
    <w:rsid w:val="002216AE"/>
    <w:rsid w:val="00227A6D"/>
    <w:rsid w:val="002339BF"/>
    <w:rsid w:val="00243639"/>
    <w:rsid w:val="0024418C"/>
    <w:rsid w:val="00246914"/>
    <w:rsid w:val="002513AB"/>
    <w:rsid w:val="0025250A"/>
    <w:rsid w:val="002532FB"/>
    <w:rsid w:val="00261317"/>
    <w:rsid w:val="00265626"/>
    <w:rsid w:val="00272A7A"/>
    <w:rsid w:val="00284D15"/>
    <w:rsid w:val="002871A0"/>
    <w:rsid w:val="00293ADB"/>
    <w:rsid w:val="002950A9"/>
    <w:rsid w:val="002A1B43"/>
    <w:rsid w:val="002A245A"/>
    <w:rsid w:val="002B2627"/>
    <w:rsid w:val="002B4D4B"/>
    <w:rsid w:val="002B589E"/>
    <w:rsid w:val="002C1FCA"/>
    <w:rsid w:val="002C7987"/>
    <w:rsid w:val="002D1122"/>
    <w:rsid w:val="002D64AB"/>
    <w:rsid w:val="002D7598"/>
    <w:rsid w:val="002E0EEE"/>
    <w:rsid w:val="002E3E71"/>
    <w:rsid w:val="002E5D62"/>
    <w:rsid w:val="002E6559"/>
    <w:rsid w:val="002E759F"/>
    <w:rsid w:val="0030002B"/>
    <w:rsid w:val="0030309E"/>
    <w:rsid w:val="00307AFF"/>
    <w:rsid w:val="00310402"/>
    <w:rsid w:val="00316E25"/>
    <w:rsid w:val="003253B5"/>
    <w:rsid w:val="0032779B"/>
    <w:rsid w:val="00330A92"/>
    <w:rsid w:val="0033499A"/>
    <w:rsid w:val="00336AD0"/>
    <w:rsid w:val="00337E4D"/>
    <w:rsid w:val="003417EF"/>
    <w:rsid w:val="00342FFC"/>
    <w:rsid w:val="0035798F"/>
    <w:rsid w:val="0036167B"/>
    <w:rsid w:val="00363F71"/>
    <w:rsid w:val="003673AA"/>
    <w:rsid w:val="003717C5"/>
    <w:rsid w:val="003721AD"/>
    <w:rsid w:val="00372DE2"/>
    <w:rsid w:val="00375A9B"/>
    <w:rsid w:val="00377DFE"/>
    <w:rsid w:val="003858FF"/>
    <w:rsid w:val="0038620F"/>
    <w:rsid w:val="003905D5"/>
    <w:rsid w:val="00391AEC"/>
    <w:rsid w:val="0039259E"/>
    <w:rsid w:val="003976C1"/>
    <w:rsid w:val="0039787E"/>
    <w:rsid w:val="00397D52"/>
    <w:rsid w:val="003A1E3F"/>
    <w:rsid w:val="003A277C"/>
    <w:rsid w:val="003A2B51"/>
    <w:rsid w:val="003A6138"/>
    <w:rsid w:val="003A6140"/>
    <w:rsid w:val="003A770C"/>
    <w:rsid w:val="003B780F"/>
    <w:rsid w:val="003C2A03"/>
    <w:rsid w:val="003C35BE"/>
    <w:rsid w:val="003C574E"/>
    <w:rsid w:val="003D2372"/>
    <w:rsid w:val="003D2D36"/>
    <w:rsid w:val="003E25EA"/>
    <w:rsid w:val="003E282F"/>
    <w:rsid w:val="003E3F0D"/>
    <w:rsid w:val="003E52AD"/>
    <w:rsid w:val="003E713D"/>
    <w:rsid w:val="003F2A1D"/>
    <w:rsid w:val="003F2A5D"/>
    <w:rsid w:val="003F4715"/>
    <w:rsid w:val="003F7592"/>
    <w:rsid w:val="0040014C"/>
    <w:rsid w:val="004137D8"/>
    <w:rsid w:val="004177B2"/>
    <w:rsid w:val="004331A3"/>
    <w:rsid w:val="00443971"/>
    <w:rsid w:val="004451A6"/>
    <w:rsid w:val="004474B9"/>
    <w:rsid w:val="00453A68"/>
    <w:rsid w:val="004648B5"/>
    <w:rsid w:val="00465C96"/>
    <w:rsid w:val="004665EB"/>
    <w:rsid w:val="004721EF"/>
    <w:rsid w:val="00481DCB"/>
    <w:rsid w:val="00483C1F"/>
    <w:rsid w:val="00486E54"/>
    <w:rsid w:val="00487A7D"/>
    <w:rsid w:val="00487BC0"/>
    <w:rsid w:val="004901A9"/>
    <w:rsid w:val="00490994"/>
    <w:rsid w:val="00491DB7"/>
    <w:rsid w:val="00495B94"/>
    <w:rsid w:val="00496710"/>
    <w:rsid w:val="004A1279"/>
    <w:rsid w:val="004B0401"/>
    <w:rsid w:val="004B2963"/>
    <w:rsid w:val="004B2AC9"/>
    <w:rsid w:val="004B3B36"/>
    <w:rsid w:val="004B3FA5"/>
    <w:rsid w:val="004B4F09"/>
    <w:rsid w:val="004C0920"/>
    <w:rsid w:val="004C7C1D"/>
    <w:rsid w:val="004C7CF3"/>
    <w:rsid w:val="004D0A82"/>
    <w:rsid w:val="004D2BBF"/>
    <w:rsid w:val="004D356A"/>
    <w:rsid w:val="004D420D"/>
    <w:rsid w:val="004D543C"/>
    <w:rsid w:val="004E1104"/>
    <w:rsid w:val="004E6192"/>
    <w:rsid w:val="004F1639"/>
    <w:rsid w:val="004F36A4"/>
    <w:rsid w:val="004F52B4"/>
    <w:rsid w:val="00501BD2"/>
    <w:rsid w:val="00502EE4"/>
    <w:rsid w:val="005061DC"/>
    <w:rsid w:val="00506AF8"/>
    <w:rsid w:val="005070DE"/>
    <w:rsid w:val="00511EA5"/>
    <w:rsid w:val="00512486"/>
    <w:rsid w:val="005124FC"/>
    <w:rsid w:val="00514A6F"/>
    <w:rsid w:val="00514C18"/>
    <w:rsid w:val="00516A65"/>
    <w:rsid w:val="005224D5"/>
    <w:rsid w:val="00527E7F"/>
    <w:rsid w:val="0053382F"/>
    <w:rsid w:val="00547F82"/>
    <w:rsid w:val="00550298"/>
    <w:rsid w:val="00554601"/>
    <w:rsid w:val="005572EE"/>
    <w:rsid w:val="00564024"/>
    <w:rsid w:val="00565C51"/>
    <w:rsid w:val="005709F8"/>
    <w:rsid w:val="00570EDC"/>
    <w:rsid w:val="00574445"/>
    <w:rsid w:val="00575817"/>
    <w:rsid w:val="00576E12"/>
    <w:rsid w:val="0058005C"/>
    <w:rsid w:val="00580A44"/>
    <w:rsid w:val="00581024"/>
    <w:rsid w:val="00581522"/>
    <w:rsid w:val="00585A28"/>
    <w:rsid w:val="00587571"/>
    <w:rsid w:val="00590E47"/>
    <w:rsid w:val="0059364A"/>
    <w:rsid w:val="00596143"/>
    <w:rsid w:val="00597F2D"/>
    <w:rsid w:val="005A17E6"/>
    <w:rsid w:val="005A3B1F"/>
    <w:rsid w:val="005A3E87"/>
    <w:rsid w:val="005A5F45"/>
    <w:rsid w:val="005B761E"/>
    <w:rsid w:val="005C0A04"/>
    <w:rsid w:val="005C14BA"/>
    <w:rsid w:val="005C159C"/>
    <w:rsid w:val="005C2A2D"/>
    <w:rsid w:val="005C31AC"/>
    <w:rsid w:val="005C3ADD"/>
    <w:rsid w:val="005C4D51"/>
    <w:rsid w:val="005D0B61"/>
    <w:rsid w:val="005D345B"/>
    <w:rsid w:val="005D4AFE"/>
    <w:rsid w:val="005D5E18"/>
    <w:rsid w:val="005D7E1B"/>
    <w:rsid w:val="005E08D3"/>
    <w:rsid w:val="005E129E"/>
    <w:rsid w:val="005E3C7F"/>
    <w:rsid w:val="005E4FF5"/>
    <w:rsid w:val="005F2E47"/>
    <w:rsid w:val="0060557A"/>
    <w:rsid w:val="006138A2"/>
    <w:rsid w:val="00615F4F"/>
    <w:rsid w:val="006170D6"/>
    <w:rsid w:val="00620E85"/>
    <w:rsid w:val="00631488"/>
    <w:rsid w:val="00633140"/>
    <w:rsid w:val="006344E1"/>
    <w:rsid w:val="006407D1"/>
    <w:rsid w:val="00644269"/>
    <w:rsid w:val="006469F1"/>
    <w:rsid w:val="006501E3"/>
    <w:rsid w:val="0066066D"/>
    <w:rsid w:val="006625FC"/>
    <w:rsid w:val="00664B49"/>
    <w:rsid w:val="006662D1"/>
    <w:rsid w:val="006709D4"/>
    <w:rsid w:val="00674F1B"/>
    <w:rsid w:val="00677F60"/>
    <w:rsid w:val="0068026C"/>
    <w:rsid w:val="006803E0"/>
    <w:rsid w:val="006853AA"/>
    <w:rsid w:val="00690914"/>
    <w:rsid w:val="00692B04"/>
    <w:rsid w:val="006A4033"/>
    <w:rsid w:val="006A4147"/>
    <w:rsid w:val="006A564A"/>
    <w:rsid w:val="006B3AF1"/>
    <w:rsid w:val="006B5179"/>
    <w:rsid w:val="006C2D7D"/>
    <w:rsid w:val="006C332D"/>
    <w:rsid w:val="006D45D0"/>
    <w:rsid w:val="006D78F4"/>
    <w:rsid w:val="006E1236"/>
    <w:rsid w:val="006F2F97"/>
    <w:rsid w:val="006F435E"/>
    <w:rsid w:val="00703C3E"/>
    <w:rsid w:val="00710E59"/>
    <w:rsid w:val="00717DB7"/>
    <w:rsid w:val="00723B86"/>
    <w:rsid w:val="0072750E"/>
    <w:rsid w:val="00734211"/>
    <w:rsid w:val="0074426B"/>
    <w:rsid w:val="007450BA"/>
    <w:rsid w:val="00755548"/>
    <w:rsid w:val="00760227"/>
    <w:rsid w:val="00761884"/>
    <w:rsid w:val="00761BB8"/>
    <w:rsid w:val="007714E8"/>
    <w:rsid w:val="0077480F"/>
    <w:rsid w:val="007924CE"/>
    <w:rsid w:val="00792844"/>
    <w:rsid w:val="00793859"/>
    <w:rsid w:val="00794AA4"/>
    <w:rsid w:val="007958FF"/>
    <w:rsid w:val="00796E60"/>
    <w:rsid w:val="00797A18"/>
    <w:rsid w:val="007A0105"/>
    <w:rsid w:val="007A1E46"/>
    <w:rsid w:val="007A4865"/>
    <w:rsid w:val="007B16FB"/>
    <w:rsid w:val="007B28F2"/>
    <w:rsid w:val="007B5BFB"/>
    <w:rsid w:val="007B78F9"/>
    <w:rsid w:val="007C1003"/>
    <w:rsid w:val="007C25BD"/>
    <w:rsid w:val="007D0D2C"/>
    <w:rsid w:val="007D1769"/>
    <w:rsid w:val="007D1C06"/>
    <w:rsid w:val="007D3608"/>
    <w:rsid w:val="007D74DF"/>
    <w:rsid w:val="007E4ED3"/>
    <w:rsid w:val="007F3D54"/>
    <w:rsid w:val="007F67DF"/>
    <w:rsid w:val="008033F6"/>
    <w:rsid w:val="00803DF3"/>
    <w:rsid w:val="00807E72"/>
    <w:rsid w:val="0081163E"/>
    <w:rsid w:val="00815BFA"/>
    <w:rsid w:val="00816CE9"/>
    <w:rsid w:val="00821223"/>
    <w:rsid w:val="00824017"/>
    <w:rsid w:val="00832F29"/>
    <w:rsid w:val="0083347E"/>
    <w:rsid w:val="008346B7"/>
    <w:rsid w:val="008413C7"/>
    <w:rsid w:val="00850DEE"/>
    <w:rsid w:val="00853B99"/>
    <w:rsid w:val="00853E72"/>
    <w:rsid w:val="008565C3"/>
    <w:rsid w:val="008642A9"/>
    <w:rsid w:val="00865C8E"/>
    <w:rsid w:val="00882730"/>
    <w:rsid w:val="00882FEB"/>
    <w:rsid w:val="00884A27"/>
    <w:rsid w:val="00886AFC"/>
    <w:rsid w:val="00891DAD"/>
    <w:rsid w:val="0089314E"/>
    <w:rsid w:val="0089339C"/>
    <w:rsid w:val="00895F04"/>
    <w:rsid w:val="008A4745"/>
    <w:rsid w:val="008A6B14"/>
    <w:rsid w:val="008B0B15"/>
    <w:rsid w:val="008B2D84"/>
    <w:rsid w:val="008B390A"/>
    <w:rsid w:val="008B6A98"/>
    <w:rsid w:val="008B7F22"/>
    <w:rsid w:val="008C194B"/>
    <w:rsid w:val="008C3AEC"/>
    <w:rsid w:val="008C5D8C"/>
    <w:rsid w:val="008C6797"/>
    <w:rsid w:val="008D10D3"/>
    <w:rsid w:val="008D4841"/>
    <w:rsid w:val="008D5162"/>
    <w:rsid w:val="008D7BF1"/>
    <w:rsid w:val="008E341A"/>
    <w:rsid w:val="008E3B2D"/>
    <w:rsid w:val="008E5173"/>
    <w:rsid w:val="008E533F"/>
    <w:rsid w:val="008E75FC"/>
    <w:rsid w:val="008F5AC7"/>
    <w:rsid w:val="008F6F12"/>
    <w:rsid w:val="008F6FDB"/>
    <w:rsid w:val="008F728C"/>
    <w:rsid w:val="009064A7"/>
    <w:rsid w:val="00906D62"/>
    <w:rsid w:val="009200A3"/>
    <w:rsid w:val="00920A01"/>
    <w:rsid w:val="00922289"/>
    <w:rsid w:val="00922625"/>
    <w:rsid w:val="00926DA3"/>
    <w:rsid w:val="009379EC"/>
    <w:rsid w:val="00937F6D"/>
    <w:rsid w:val="00955DB7"/>
    <w:rsid w:val="0095747B"/>
    <w:rsid w:val="009629A2"/>
    <w:rsid w:val="00971555"/>
    <w:rsid w:val="00975288"/>
    <w:rsid w:val="00980F5A"/>
    <w:rsid w:val="00983E6A"/>
    <w:rsid w:val="00984568"/>
    <w:rsid w:val="009845AB"/>
    <w:rsid w:val="00990939"/>
    <w:rsid w:val="0099310C"/>
    <w:rsid w:val="009A76EC"/>
    <w:rsid w:val="009B4FD2"/>
    <w:rsid w:val="009B52A0"/>
    <w:rsid w:val="009B6E4F"/>
    <w:rsid w:val="009C15EA"/>
    <w:rsid w:val="009C187F"/>
    <w:rsid w:val="009C4C12"/>
    <w:rsid w:val="009D1421"/>
    <w:rsid w:val="009D73E8"/>
    <w:rsid w:val="009E0133"/>
    <w:rsid w:val="009E1318"/>
    <w:rsid w:val="009E24D6"/>
    <w:rsid w:val="009E77CB"/>
    <w:rsid w:val="00A0640E"/>
    <w:rsid w:val="00A12171"/>
    <w:rsid w:val="00A17118"/>
    <w:rsid w:val="00A2546A"/>
    <w:rsid w:val="00A26EA9"/>
    <w:rsid w:val="00A323E4"/>
    <w:rsid w:val="00A34FAA"/>
    <w:rsid w:val="00A417A5"/>
    <w:rsid w:val="00A43E70"/>
    <w:rsid w:val="00A47FF0"/>
    <w:rsid w:val="00A510C8"/>
    <w:rsid w:val="00A510E0"/>
    <w:rsid w:val="00A53E85"/>
    <w:rsid w:val="00A56D6F"/>
    <w:rsid w:val="00A60998"/>
    <w:rsid w:val="00A61CBA"/>
    <w:rsid w:val="00A62FBF"/>
    <w:rsid w:val="00A63237"/>
    <w:rsid w:val="00A63F95"/>
    <w:rsid w:val="00A708CF"/>
    <w:rsid w:val="00A7125C"/>
    <w:rsid w:val="00A7170A"/>
    <w:rsid w:val="00A73754"/>
    <w:rsid w:val="00A76A03"/>
    <w:rsid w:val="00A80B01"/>
    <w:rsid w:val="00A936A6"/>
    <w:rsid w:val="00A94D75"/>
    <w:rsid w:val="00AA11D0"/>
    <w:rsid w:val="00AA1D5A"/>
    <w:rsid w:val="00AA603B"/>
    <w:rsid w:val="00AA6A3D"/>
    <w:rsid w:val="00AB13EE"/>
    <w:rsid w:val="00AB6AFE"/>
    <w:rsid w:val="00AC4C1F"/>
    <w:rsid w:val="00AD7D23"/>
    <w:rsid w:val="00AE23A2"/>
    <w:rsid w:val="00AE3E68"/>
    <w:rsid w:val="00AE4AA8"/>
    <w:rsid w:val="00AE55FA"/>
    <w:rsid w:val="00AF1A69"/>
    <w:rsid w:val="00AF649A"/>
    <w:rsid w:val="00B07F89"/>
    <w:rsid w:val="00B128E8"/>
    <w:rsid w:val="00B13164"/>
    <w:rsid w:val="00B17E25"/>
    <w:rsid w:val="00B212EB"/>
    <w:rsid w:val="00B215D9"/>
    <w:rsid w:val="00B23FFA"/>
    <w:rsid w:val="00B24EEA"/>
    <w:rsid w:val="00B25F8B"/>
    <w:rsid w:val="00B26111"/>
    <w:rsid w:val="00B4030B"/>
    <w:rsid w:val="00B43426"/>
    <w:rsid w:val="00B54B47"/>
    <w:rsid w:val="00B61484"/>
    <w:rsid w:val="00B659E5"/>
    <w:rsid w:val="00B66202"/>
    <w:rsid w:val="00B778C5"/>
    <w:rsid w:val="00B77DD2"/>
    <w:rsid w:val="00B80DBF"/>
    <w:rsid w:val="00B81CF2"/>
    <w:rsid w:val="00B902CA"/>
    <w:rsid w:val="00B910E2"/>
    <w:rsid w:val="00B91D47"/>
    <w:rsid w:val="00B9274F"/>
    <w:rsid w:val="00B95321"/>
    <w:rsid w:val="00B95C6D"/>
    <w:rsid w:val="00B95D07"/>
    <w:rsid w:val="00B97EB0"/>
    <w:rsid w:val="00BA55C0"/>
    <w:rsid w:val="00BB5F2C"/>
    <w:rsid w:val="00BB7BA1"/>
    <w:rsid w:val="00BC16D7"/>
    <w:rsid w:val="00BD2A72"/>
    <w:rsid w:val="00BD3DEB"/>
    <w:rsid w:val="00BD4FB5"/>
    <w:rsid w:val="00BD74B0"/>
    <w:rsid w:val="00BE0D9F"/>
    <w:rsid w:val="00BE7E56"/>
    <w:rsid w:val="00BF1131"/>
    <w:rsid w:val="00BF24C4"/>
    <w:rsid w:val="00BF2966"/>
    <w:rsid w:val="00BF4711"/>
    <w:rsid w:val="00BF554A"/>
    <w:rsid w:val="00BF557B"/>
    <w:rsid w:val="00BF64AD"/>
    <w:rsid w:val="00C01472"/>
    <w:rsid w:val="00C033C4"/>
    <w:rsid w:val="00C0681E"/>
    <w:rsid w:val="00C0761D"/>
    <w:rsid w:val="00C0770E"/>
    <w:rsid w:val="00C10643"/>
    <w:rsid w:val="00C15DF0"/>
    <w:rsid w:val="00C214E2"/>
    <w:rsid w:val="00C235BC"/>
    <w:rsid w:val="00C23FD2"/>
    <w:rsid w:val="00C26889"/>
    <w:rsid w:val="00C35E61"/>
    <w:rsid w:val="00C42A75"/>
    <w:rsid w:val="00C4507F"/>
    <w:rsid w:val="00C46265"/>
    <w:rsid w:val="00C47CFD"/>
    <w:rsid w:val="00C47D7D"/>
    <w:rsid w:val="00C528A4"/>
    <w:rsid w:val="00C5308F"/>
    <w:rsid w:val="00C54D9B"/>
    <w:rsid w:val="00C554D0"/>
    <w:rsid w:val="00C55AF7"/>
    <w:rsid w:val="00C62026"/>
    <w:rsid w:val="00C65643"/>
    <w:rsid w:val="00C72BAD"/>
    <w:rsid w:val="00C752D0"/>
    <w:rsid w:val="00C75AD8"/>
    <w:rsid w:val="00C83912"/>
    <w:rsid w:val="00C9163F"/>
    <w:rsid w:val="00C940ED"/>
    <w:rsid w:val="00C94452"/>
    <w:rsid w:val="00CA1B14"/>
    <w:rsid w:val="00CA37FC"/>
    <w:rsid w:val="00CA3F95"/>
    <w:rsid w:val="00CA43D9"/>
    <w:rsid w:val="00CB001C"/>
    <w:rsid w:val="00CB31CD"/>
    <w:rsid w:val="00CC50C9"/>
    <w:rsid w:val="00CC5124"/>
    <w:rsid w:val="00CC6BCD"/>
    <w:rsid w:val="00CD0C25"/>
    <w:rsid w:val="00CD663A"/>
    <w:rsid w:val="00CE35C4"/>
    <w:rsid w:val="00CF2ABF"/>
    <w:rsid w:val="00CF746D"/>
    <w:rsid w:val="00D0545D"/>
    <w:rsid w:val="00D06132"/>
    <w:rsid w:val="00D07D4F"/>
    <w:rsid w:val="00D10B0A"/>
    <w:rsid w:val="00D11C81"/>
    <w:rsid w:val="00D132D5"/>
    <w:rsid w:val="00D13943"/>
    <w:rsid w:val="00D13BE9"/>
    <w:rsid w:val="00D152C0"/>
    <w:rsid w:val="00D17A1D"/>
    <w:rsid w:val="00D20AF6"/>
    <w:rsid w:val="00D211AD"/>
    <w:rsid w:val="00D2130D"/>
    <w:rsid w:val="00D26721"/>
    <w:rsid w:val="00D27369"/>
    <w:rsid w:val="00D274E7"/>
    <w:rsid w:val="00D279B5"/>
    <w:rsid w:val="00D3133B"/>
    <w:rsid w:val="00D3144D"/>
    <w:rsid w:val="00D317B9"/>
    <w:rsid w:val="00D32AF9"/>
    <w:rsid w:val="00D42793"/>
    <w:rsid w:val="00D439D3"/>
    <w:rsid w:val="00D44AD6"/>
    <w:rsid w:val="00D45891"/>
    <w:rsid w:val="00D54245"/>
    <w:rsid w:val="00D5549E"/>
    <w:rsid w:val="00D65300"/>
    <w:rsid w:val="00D66578"/>
    <w:rsid w:val="00D77F07"/>
    <w:rsid w:val="00D8102A"/>
    <w:rsid w:val="00D83714"/>
    <w:rsid w:val="00D875AE"/>
    <w:rsid w:val="00D9120F"/>
    <w:rsid w:val="00D91A97"/>
    <w:rsid w:val="00D93577"/>
    <w:rsid w:val="00D958BE"/>
    <w:rsid w:val="00D970DD"/>
    <w:rsid w:val="00D97C68"/>
    <w:rsid w:val="00DA2405"/>
    <w:rsid w:val="00DA50BF"/>
    <w:rsid w:val="00DA6963"/>
    <w:rsid w:val="00DA77BE"/>
    <w:rsid w:val="00DB07DF"/>
    <w:rsid w:val="00DB65F2"/>
    <w:rsid w:val="00DB66AA"/>
    <w:rsid w:val="00DB7772"/>
    <w:rsid w:val="00DC1600"/>
    <w:rsid w:val="00DC1715"/>
    <w:rsid w:val="00DC219B"/>
    <w:rsid w:val="00DC5A67"/>
    <w:rsid w:val="00DC7F99"/>
    <w:rsid w:val="00DD4415"/>
    <w:rsid w:val="00DE206C"/>
    <w:rsid w:val="00DE3A54"/>
    <w:rsid w:val="00DE69DC"/>
    <w:rsid w:val="00DF3022"/>
    <w:rsid w:val="00DF385E"/>
    <w:rsid w:val="00DF5876"/>
    <w:rsid w:val="00E0260A"/>
    <w:rsid w:val="00E02BD8"/>
    <w:rsid w:val="00E056C1"/>
    <w:rsid w:val="00E061D5"/>
    <w:rsid w:val="00E12409"/>
    <w:rsid w:val="00E13143"/>
    <w:rsid w:val="00E2157A"/>
    <w:rsid w:val="00E21773"/>
    <w:rsid w:val="00E25585"/>
    <w:rsid w:val="00E2741A"/>
    <w:rsid w:val="00E279A8"/>
    <w:rsid w:val="00E55A50"/>
    <w:rsid w:val="00E60C25"/>
    <w:rsid w:val="00E619D4"/>
    <w:rsid w:val="00E67E38"/>
    <w:rsid w:val="00E72969"/>
    <w:rsid w:val="00E836DA"/>
    <w:rsid w:val="00E83B81"/>
    <w:rsid w:val="00E933F5"/>
    <w:rsid w:val="00E93B40"/>
    <w:rsid w:val="00E93C30"/>
    <w:rsid w:val="00E93F4E"/>
    <w:rsid w:val="00E9535F"/>
    <w:rsid w:val="00E96F7F"/>
    <w:rsid w:val="00EA18B5"/>
    <w:rsid w:val="00EA433C"/>
    <w:rsid w:val="00EB6267"/>
    <w:rsid w:val="00EB7470"/>
    <w:rsid w:val="00EC00C2"/>
    <w:rsid w:val="00EC416B"/>
    <w:rsid w:val="00EC4E9B"/>
    <w:rsid w:val="00EC56A1"/>
    <w:rsid w:val="00ED4BE8"/>
    <w:rsid w:val="00ED77C9"/>
    <w:rsid w:val="00EE5AEB"/>
    <w:rsid w:val="00EE70FD"/>
    <w:rsid w:val="00EF3F35"/>
    <w:rsid w:val="00EF4A47"/>
    <w:rsid w:val="00EF6580"/>
    <w:rsid w:val="00F01160"/>
    <w:rsid w:val="00F037A8"/>
    <w:rsid w:val="00F063B0"/>
    <w:rsid w:val="00F07725"/>
    <w:rsid w:val="00F13165"/>
    <w:rsid w:val="00F175B3"/>
    <w:rsid w:val="00F17707"/>
    <w:rsid w:val="00F261C8"/>
    <w:rsid w:val="00F307AE"/>
    <w:rsid w:val="00F31508"/>
    <w:rsid w:val="00F3191B"/>
    <w:rsid w:val="00F322D5"/>
    <w:rsid w:val="00F34AFF"/>
    <w:rsid w:val="00F40967"/>
    <w:rsid w:val="00F4108A"/>
    <w:rsid w:val="00F46414"/>
    <w:rsid w:val="00F61D77"/>
    <w:rsid w:val="00F62319"/>
    <w:rsid w:val="00F62FBD"/>
    <w:rsid w:val="00F6348A"/>
    <w:rsid w:val="00F7118F"/>
    <w:rsid w:val="00F71D0E"/>
    <w:rsid w:val="00F73F37"/>
    <w:rsid w:val="00F76A84"/>
    <w:rsid w:val="00F83557"/>
    <w:rsid w:val="00F8598E"/>
    <w:rsid w:val="00F90D00"/>
    <w:rsid w:val="00FA01BB"/>
    <w:rsid w:val="00FA6D73"/>
    <w:rsid w:val="00FB0749"/>
    <w:rsid w:val="00FB55B0"/>
    <w:rsid w:val="00FB5917"/>
    <w:rsid w:val="00FB6D03"/>
    <w:rsid w:val="00FC048C"/>
    <w:rsid w:val="00FC634E"/>
    <w:rsid w:val="00FD0891"/>
    <w:rsid w:val="00FD0D5B"/>
    <w:rsid w:val="00FD18C4"/>
    <w:rsid w:val="00FD196C"/>
    <w:rsid w:val="00FD3982"/>
    <w:rsid w:val="00FE3495"/>
    <w:rsid w:val="00FE35FF"/>
    <w:rsid w:val="00FE6363"/>
    <w:rsid w:val="00FF3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11FBDE2"/>
  <w15:docId w15:val="{42A5A29D-6E0B-4D62-B9AE-813F78F2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spacing w:after="60"/>
      <w:jc w:val="center"/>
    </w:pPr>
    <w:rPr>
      <w:rFonts w:ascii="Arial" w:eastAsia="Arial" w:hAnsi="Arial" w:cs="Arial"/>
    </w:rPr>
  </w:style>
  <w:style w:type="table" w:customStyle="1" w:styleId="a5">
    <w:basedOn w:val="TableNormal"/>
    <w:tblPr>
      <w:tblStyleRowBandSize w:val="1"/>
      <w:tblStyleColBandSize w:val="1"/>
      <w:tblCellMar>
        <w:left w:w="115" w:type="dxa"/>
        <w:right w:w="115" w:type="dxa"/>
      </w:tblCellMar>
    </w:tblPr>
  </w:style>
  <w:style w:type="paragraph" w:styleId="a6">
    <w:name w:val="Normal (Web)"/>
    <w:basedOn w:val="a"/>
    <w:uiPriority w:val="99"/>
    <w:unhideWhenUsed/>
    <w:rsid w:val="0083347E"/>
    <w:pPr>
      <w:spacing w:before="100" w:beforeAutospacing="1" w:after="100" w:afterAutospacing="1"/>
    </w:pPr>
    <w:rPr>
      <w:lang w:val="ru-RU"/>
    </w:rPr>
  </w:style>
  <w:style w:type="paragraph" w:styleId="a7">
    <w:name w:val="List Paragraph"/>
    <w:basedOn w:val="a"/>
    <w:link w:val="a8"/>
    <w:uiPriority w:val="34"/>
    <w:qFormat/>
    <w:rsid w:val="0083347E"/>
    <w:pPr>
      <w:ind w:left="720"/>
      <w:contextualSpacing/>
    </w:pPr>
  </w:style>
  <w:style w:type="paragraph" w:customStyle="1" w:styleId="20">
    <w:name w:val="20"/>
    <w:basedOn w:val="a"/>
    <w:rsid w:val="00C752D0"/>
    <w:pPr>
      <w:spacing w:before="100" w:beforeAutospacing="1" w:after="100" w:afterAutospacing="1"/>
    </w:pPr>
    <w:rPr>
      <w:lang w:val="ru-RU"/>
    </w:rPr>
  </w:style>
  <w:style w:type="character" w:customStyle="1" w:styleId="21">
    <w:name w:val="Основной текст (2)_"/>
    <w:basedOn w:val="a0"/>
    <w:link w:val="22"/>
    <w:rsid w:val="00581522"/>
    <w:rPr>
      <w:shd w:val="clear" w:color="auto" w:fill="FFFFFF"/>
    </w:rPr>
  </w:style>
  <w:style w:type="character" w:customStyle="1" w:styleId="23">
    <w:name w:val="Основной текст (2) + Полужирный"/>
    <w:basedOn w:val="21"/>
    <w:rsid w:val="00581522"/>
    <w:rPr>
      <w:b/>
      <w:bCs/>
      <w:color w:val="000000"/>
      <w:spacing w:val="0"/>
      <w:w w:val="100"/>
      <w:position w:val="0"/>
      <w:shd w:val="clear" w:color="auto" w:fill="FFFFFF"/>
      <w:lang w:val="uk-UA" w:eastAsia="uk-UA" w:bidi="uk-UA"/>
    </w:rPr>
  </w:style>
  <w:style w:type="character" w:customStyle="1" w:styleId="285pt">
    <w:name w:val="Основной текст (2) + 8;5 pt"/>
    <w:basedOn w:val="21"/>
    <w:rsid w:val="00581522"/>
    <w:rPr>
      <w:color w:val="000000"/>
      <w:spacing w:val="0"/>
      <w:w w:val="100"/>
      <w:position w:val="0"/>
      <w:sz w:val="17"/>
      <w:szCs w:val="17"/>
      <w:shd w:val="clear" w:color="auto" w:fill="FFFFFF"/>
      <w:lang w:val="uk-UA" w:eastAsia="uk-UA" w:bidi="uk-UA"/>
    </w:rPr>
  </w:style>
  <w:style w:type="character" w:customStyle="1" w:styleId="245pt">
    <w:name w:val="Основной текст (2) + 4;5 pt"/>
    <w:basedOn w:val="21"/>
    <w:rsid w:val="00581522"/>
    <w:rPr>
      <w:color w:val="000000"/>
      <w:spacing w:val="0"/>
      <w:w w:val="100"/>
      <w:position w:val="0"/>
      <w:sz w:val="9"/>
      <w:szCs w:val="9"/>
      <w:shd w:val="clear" w:color="auto" w:fill="FFFFFF"/>
      <w:lang w:val="uk-UA" w:eastAsia="uk-UA" w:bidi="uk-UA"/>
    </w:rPr>
  </w:style>
  <w:style w:type="paragraph" w:customStyle="1" w:styleId="22">
    <w:name w:val="Основной текст (2)"/>
    <w:basedOn w:val="a"/>
    <w:link w:val="21"/>
    <w:rsid w:val="00581522"/>
    <w:pPr>
      <w:widowControl w:val="0"/>
      <w:shd w:val="clear" w:color="auto" w:fill="FFFFFF"/>
      <w:spacing w:before="240" w:after="240" w:line="244" w:lineRule="exact"/>
      <w:jc w:val="center"/>
    </w:pPr>
  </w:style>
  <w:style w:type="paragraph" w:customStyle="1" w:styleId="24">
    <w:name w:val="Текст примечания2"/>
    <w:basedOn w:val="a"/>
    <w:rsid w:val="00AF649A"/>
    <w:pPr>
      <w:suppressAutoHyphens/>
    </w:pPr>
    <w:rPr>
      <w:sz w:val="20"/>
      <w:szCs w:val="20"/>
      <w:lang w:val="ru-RU"/>
    </w:rPr>
  </w:style>
  <w:style w:type="paragraph" w:styleId="a9">
    <w:name w:val="header"/>
    <w:basedOn w:val="a"/>
    <w:link w:val="aa"/>
    <w:uiPriority w:val="99"/>
    <w:unhideWhenUsed/>
    <w:rsid w:val="00F90D00"/>
    <w:pPr>
      <w:tabs>
        <w:tab w:val="center" w:pos="4677"/>
        <w:tab w:val="right" w:pos="9355"/>
      </w:tabs>
    </w:pPr>
  </w:style>
  <w:style w:type="character" w:customStyle="1" w:styleId="aa">
    <w:name w:val="Верхний колонтитул Знак"/>
    <w:basedOn w:val="a0"/>
    <w:link w:val="a9"/>
    <w:uiPriority w:val="99"/>
    <w:rsid w:val="00F90D00"/>
  </w:style>
  <w:style w:type="paragraph" w:styleId="ab">
    <w:name w:val="footer"/>
    <w:basedOn w:val="a"/>
    <w:link w:val="ac"/>
    <w:uiPriority w:val="99"/>
    <w:unhideWhenUsed/>
    <w:rsid w:val="00F90D00"/>
    <w:pPr>
      <w:tabs>
        <w:tab w:val="center" w:pos="4677"/>
        <w:tab w:val="right" w:pos="9355"/>
      </w:tabs>
    </w:pPr>
  </w:style>
  <w:style w:type="character" w:customStyle="1" w:styleId="ac">
    <w:name w:val="Нижний колонтитул Знак"/>
    <w:basedOn w:val="a0"/>
    <w:link w:val="ab"/>
    <w:uiPriority w:val="99"/>
    <w:rsid w:val="00F90D00"/>
  </w:style>
  <w:style w:type="character" w:customStyle="1" w:styleId="x193iq5w">
    <w:name w:val="x193iq5w"/>
    <w:basedOn w:val="a0"/>
    <w:rsid w:val="00895F04"/>
  </w:style>
  <w:style w:type="character" w:styleId="ad">
    <w:name w:val="Hyperlink"/>
    <w:basedOn w:val="a0"/>
    <w:uiPriority w:val="99"/>
    <w:semiHidden/>
    <w:unhideWhenUsed/>
    <w:rsid w:val="00202562"/>
    <w:rPr>
      <w:color w:val="0000FF"/>
      <w:u w:val="single"/>
    </w:rPr>
  </w:style>
  <w:style w:type="character" w:customStyle="1" w:styleId="a8">
    <w:name w:val="Абзац списка Знак"/>
    <w:link w:val="a7"/>
    <w:uiPriority w:val="34"/>
    <w:locked/>
    <w:rsid w:val="00033806"/>
  </w:style>
  <w:style w:type="character" w:styleId="ae">
    <w:name w:val="Strong"/>
    <w:basedOn w:val="a0"/>
    <w:uiPriority w:val="22"/>
    <w:qFormat/>
    <w:rsid w:val="000338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739">
      <w:bodyDiv w:val="1"/>
      <w:marLeft w:val="0"/>
      <w:marRight w:val="0"/>
      <w:marTop w:val="0"/>
      <w:marBottom w:val="0"/>
      <w:divBdr>
        <w:top w:val="none" w:sz="0" w:space="0" w:color="auto"/>
        <w:left w:val="none" w:sz="0" w:space="0" w:color="auto"/>
        <w:bottom w:val="none" w:sz="0" w:space="0" w:color="auto"/>
        <w:right w:val="none" w:sz="0" w:space="0" w:color="auto"/>
      </w:divBdr>
    </w:div>
    <w:div w:id="339967710">
      <w:bodyDiv w:val="1"/>
      <w:marLeft w:val="0"/>
      <w:marRight w:val="0"/>
      <w:marTop w:val="0"/>
      <w:marBottom w:val="0"/>
      <w:divBdr>
        <w:top w:val="none" w:sz="0" w:space="0" w:color="auto"/>
        <w:left w:val="none" w:sz="0" w:space="0" w:color="auto"/>
        <w:bottom w:val="none" w:sz="0" w:space="0" w:color="auto"/>
        <w:right w:val="none" w:sz="0" w:space="0" w:color="auto"/>
      </w:divBdr>
    </w:div>
    <w:div w:id="409037640">
      <w:bodyDiv w:val="1"/>
      <w:marLeft w:val="0"/>
      <w:marRight w:val="0"/>
      <w:marTop w:val="0"/>
      <w:marBottom w:val="0"/>
      <w:divBdr>
        <w:top w:val="none" w:sz="0" w:space="0" w:color="auto"/>
        <w:left w:val="none" w:sz="0" w:space="0" w:color="auto"/>
        <w:bottom w:val="none" w:sz="0" w:space="0" w:color="auto"/>
        <w:right w:val="none" w:sz="0" w:space="0" w:color="auto"/>
      </w:divBdr>
      <w:divsChild>
        <w:div w:id="753552435">
          <w:marLeft w:val="0"/>
          <w:marRight w:val="0"/>
          <w:marTop w:val="0"/>
          <w:marBottom w:val="120"/>
          <w:divBdr>
            <w:top w:val="none" w:sz="0" w:space="0" w:color="auto"/>
            <w:left w:val="none" w:sz="0" w:space="0" w:color="auto"/>
            <w:bottom w:val="none" w:sz="0" w:space="0" w:color="auto"/>
            <w:right w:val="none" w:sz="0" w:space="0" w:color="auto"/>
          </w:divBdr>
        </w:div>
        <w:div w:id="1721173672">
          <w:marLeft w:val="0"/>
          <w:marRight w:val="0"/>
          <w:marTop w:val="0"/>
          <w:marBottom w:val="120"/>
          <w:divBdr>
            <w:top w:val="none" w:sz="0" w:space="0" w:color="auto"/>
            <w:left w:val="none" w:sz="0" w:space="0" w:color="auto"/>
            <w:bottom w:val="none" w:sz="0" w:space="0" w:color="auto"/>
            <w:right w:val="none" w:sz="0" w:space="0" w:color="auto"/>
          </w:divBdr>
        </w:div>
        <w:div w:id="1851602628">
          <w:marLeft w:val="0"/>
          <w:marRight w:val="0"/>
          <w:marTop w:val="0"/>
          <w:marBottom w:val="120"/>
          <w:divBdr>
            <w:top w:val="none" w:sz="0" w:space="0" w:color="auto"/>
            <w:left w:val="none" w:sz="0" w:space="0" w:color="auto"/>
            <w:bottom w:val="none" w:sz="0" w:space="0" w:color="auto"/>
            <w:right w:val="none" w:sz="0" w:space="0" w:color="auto"/>
          </w:divBdr>
        </w:div>
      </w:divsChild>
    </w:div>
    <w:div w:id="471288505">
      <w:bodyDiv w:val="1"/>
      <w:marLeft w:val="0"/>
      <w:marRight w:val="0"/>
      <w:marTop w:val="0"/>
      <w:marBottom w:val="0"/>
      <w:divBdr>
        <w:top w:val="none" w:sz="0" w:space="0" w:color="auto"/>
        <w:left w:val="none" w:sz="0" w:space="0" w:color="auto"/>
        <w:bottom w:val="none" w:sz="0" w:space="0" w:color="auto"/>
        <w:right w:val="none" w:sz="0" w:space="0" w:color="auto"/>
      </w:divBdr>
      <w:divsChild>
        <w:div w:id="1974944201">
          <w:marLeft w:val="0"/>
          <w:marRight w:val="0"/>
          <w:marTop w:val="120"/>
          <w:marBottom w:val="0"/>
          <w:divBdr>
            <w:top w:val="none" w:sz="0" w:space="0" w:color="auto"/>
            <w:left w:val="none" w:sz="0" w:space="0" w:color="auto"/>
            <w:bottom w:val="none" w:sz="0" w:space="0" w:color="auto"/>
            <w:right w:val="none" w:sz="0" w:space="0" w:color="auto"/>
          </w:divBdr>
          <w:divsChild>
            <w:div w:id="2126852202">
              <w:marLeft w:val="0"/>
              <w:marRight w:val="0"/>
              <w:marTop w:val="0"/>
              <w:marBottom w:val="0"/>
              <w:divBdr>
                <w:top w:val="none" w:sz="0" w:space="0" w:color="auto"/>
                <w:left w:val="none" w:sz="0" w:space="0" w:color="auto"/>
                <w:bottom w:val="none" w:sz="0" w:space="0" w:color="auto"/>
                <w:right w:val="none" w:sz="0" w:space="0" w:color="auto"/>
              </w:divBdr>
            </w:div>
          </w:divsChild>
        </w:div>
        <w:div w:id="754129680">
          <w:marLeft w:val="0"/>
          <w:marRight w:val="0"/>
          <w:marTop w:val="120"/>
          <w:marBottom w:val="0"/>
          <w:divBdr>
            <w:top w:val="none" w:sz="0" w:space="0" w:color="auto"/>
            <w:left w:val="none" w:sz="0" w:space="0" w:color="auto"/>
            <w:bottom w:val="none" w:sz="0" w:space="0" w:color="auto"/>
            <w:right w:val="none" w:sz="0" w:space="0" w:color="auto"/>
          </w:divBdr>
          <w:divsChild>
            <w:div w:id="1723820487">
              <w:marLeft w:val="0"/>
              <w:marRight w:val="0"/>
              <w:marTop w:val="0"/>
              <w:marBottom w:val="0"/>
              <w:divBdr>
                <w:top w:val="none" w:sz="0" w:space="0" w:color="auto"/>
                <w:left w:val="none" w:sz="0" w:space="0" w:color="auto"/>
                <w:bottom w:val="none" w:sz="0" w:space="0" w:color="auto"/>
                <w:right w:val="none" w:sz="0" w:space="0" w:color="auto"/>
              </w:divBdr>
            </w:div>
          </w:divsChild>
        </w:div>
        <w:div w:id="781144489">
          <w:marLeft w:val="0"/>
          <w:marRight w:val="0"/>
          <w:marTop w:val="120"/>
          <w:marBottom w:val="0"/>
          <w:divBdr>
            <w:top w:val="none" w:sz="0" w:space="0" w:color="auto"/>
            <w:left w:val="none" w:sz="0" w:space="0" w:color="auto"/>
            <w:bottom w:val="none" w:sz="0" w:space="0" w:color="auto"/>
            <w:right w:val="none" w:sz="0" w:space="0" w:color="auto"/>
          </w:divBdr>
          <w:divsChild>
            <w:div w:id="986517219">
              <w:marLeft w:val="0"/>
              <w:marRight w:val="0"/>
              <w:marTop w:val="0"/>
              <w:marBottom w:val="0"/>
              <w:divBdr>
                <w:top w:val="none" w:sz="0" w:space="0" w:color="auto"/>
                <w:left w:val="none" w:sz="0" w:space="0" w:color="auto"/>
                <w:bottom w:val="none" w:sz="0" w:space="0" w:color="auto"/>
                <w:right w:val="none" w:sz="0" w:space="0" w:color="auto"/>
              </w:divBdr>
            </w:div>
          </w:divsChild>
        </w:div>
        <w:div w:id="134878287">
          <w:marLeft w:val="0"/>
          <w:marRight w:val="0"/>
          <w:marTop w:val="120"/>
          <w:marBottom w:val="0"/>
          <w:divBdr>
            <w:top w:val="none" w:sz="0" w:space="0" w:color="auto"/>
            <w:left w:val="none" w:sz="0" w:space="0" w:color="auto"/>
            <w:bottom w:val="none" w:sz="0" w:space="0" w:color="auto"/>
            <w:right w:val="none" w:sz="0" w:space="0" w:color="auto"/>
          </w:divBdr>
          <w:divsChild>
            <w:div w:id="15476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39843">
      <w:bodyDiv w:val="1"/>
      <w:marLeft w:val="0"/>
      <w:marRight w:val="0"/>
      <w:marTop w:val="0"/>
      <w:marBottom w:val="0"/>
      <w:divBdr>
        <w:top w:val="none" w:sz="0" w:space="0" w:color="auto"/>
        <w:left w:val="none" w:sz="0" w:space="0" w:color="auto"/>
        <w:bottom w:val="none" w:sz="0" w:space="0" w:color="auto"/>
        <w:right w:val="none" w:sz="0" w:space="0" w:color="auto"/>
      </w:divBdr>
    </w:div>
    <w:div w:id="1088766332">
      <w:bodyDiv w:val="1"/>
      <w:marLeft w:val="0"/>
      <w:marRight w:val="0"/>
      <w:marTop w:val="0"/>
      <w:marBottom w:val="0"/>
      <w:divBdr>
        <w:top w:val="none" w:sz="0" w:space="0" w:color="auto"/>
        <w:left w:val="none" w:sz="0" w:space="0" w:color="auto"/>
        <w:bottom w:val="none" w:sz="0" w:space="0" w:color="auto"/>
        <w:right w:val="none" w:sz="0" w:space="0" w:color="auto"/>
      </w:divBdr>
    </w:div>
    <w:div w:id="1239822887">
      <w:bodyDiv w:val="1"/>
      <w:marLeft w:val="0"/>
      <w:marRight w:val="0"/>
      <w:marTop w:val="0"/>
      <w:marBottom w:val="0"/>
      <w:divBdr>
        <w:top w:val="none" w:sz="0" w:space="0" w:color="auto"/>
        <w:left w:val="none" w:sz="0" w:space="0" w:color="auto"/>
        <w:bottom w:val="none" w:sz="0" w:space="0" w:color="auto"/>
        <w:right w:val="none" w:sz="0" w:space="0" w:color="auto"/>
      </w:divBdr>
    </w:div>
    <w:div w:id="1318921050">
      <w:bodyDiv w:val="1"/>
      <w:marLeft w:val="0"/>
      <w:marRight w:val="0"/>
      <w:marTop w:val="0"/>
      <w:marBottom w:val="0"/>
      <w:divBdr>
        <w:top w:val="none" w:sz="0" w:space="0" w:color="auto"/>
        <w:left w:val="none" w:sz="0" w:space="0" w:color="auto"/>
        <w:bottom w:val="none" w:sz="0" w:space="0" w:color="auto"/>
        <w:right w:val="none" w:sz="0" w:space="0" w:color="auto"/>
      </w:divBdr>
      <w:divsChild>
        <w:div w:id="2032294324">
          <w:marLeft w:val="0"/>
          <w:marRight w:val="0"/>
          <w:marTop w:val="120"/>
          <w:marBottom w:val="0"/>
          <w:divBdr>
            <w:top w:val="none" w:sz="0" w:space="0" w:color="auto"/>
            <w:left w:val="none" w:sz="0" w:space="0" w:color="auto"/>
            <w:bottom w:val="none" w:sz="0" w:space="0" w:color="auto"/>
            <w:right w:val="none" w:sz="0" w:space="0" w:color="auto"/>
          </w:divBdr>
          <w:divsChild>
            <w:div w:id="70978050">
              <w:marLeft w:val="0"/>
              <w:marRight w:val="0"/>
              <w:marTop w:val="0"/>
              <w:marBottom w:val="0"/>
              <w:divBdr>
                <w:top w:val="none" w:sz="0" w:space="0" w:color="auto"/>
                <w:left w:val="none" w:sz="0" w:space="0" w:color="auto"/>
                <w:bottom w:val="none" w:sz="0" w:space="0" w:color="auto"/>
                <w:right w:val="none" w:sz="0" w:space="0" w:color="auto"/>
              </w:divBdr>
            </w:div>
          </w:divsChild>
        </w:div>
        <w:div w:id="1385522649">
          <w:marLeft w:val="0"/>
          <w:marRight w:val="0"/>
          <w:marTop w:val="120"/>
          <w:marBottom w:val="0"/>
          <w:divBdr>
            <w:top w:val="none" w:sz="0" w:space="0" w:color="auto"/>
            <w:left w:val="none" w:sz="0" w:space="0" w:color="auto"/>
            <w:bottom w:val="none" w:sz="0" w:space="0" w:color="auto"/>
            <w:right w:val="none" w:sz="0" w:space="0" w:color="auto"/>
          </w:divBdr>
          <w:divsChild>
            <w:div w:id="1840270824">
              <w:marLeft w:val="0"/>
              <w:marRight w:val="0"/>
              <w:marTop w:val="0"/>
              <w:marBottom w:val="0"/>
              <w:divBdr>
                <w:top w:val="none" w:sz="0" w:space="0" w:color="auto"/>
                <w:left w:val="none" w:sz="0" w:space="0" w:color="auto"/>
                <w:bottom w:val="none" w:sz="0" w:space="0" w:color="auto"/>
                <w:right w:val="none" w:sz="0" w:space="0" w:color="auto"/>
              </w:divBdr>
            </w:div>
          </w:divsChild>
        </w:div>
        <w:div w:id="863056171">
          <w:marLeft w:val="0"/>
          <w:marRight w:val="0"/>
          <w:marTop w:val="120"/>
          <w:marBottom w:val="0"/>
          <w:divBdr>
            <w:top w:val="none" w:sz="0" w:space="0" w:color="auto"/>
            <w:left w:val="none" w:sz="0" w:space="0" w:color="auto"/>
            <w:bottom w:val="none" w:sz="0" w:space="0" w:color="auto"/>
            <w:right w:val="none" w:sz="0" w:space="0" w:color="auto"/>
          </w:divBdr>
          <w:divsChild>
            <w:div w:id="1851336421">
              <w:marLeft w:val="0"/>
              <w:marRight w:val="0"/>
              <w:marTop w:val="0"/>
              <w:marBottom w:val="0"/>
              <w:divBdr>
                <w:top w:val="none" w:sz="0" w:space="0" w:color="auto"/>
                <w:left w:val="none" w:sz="0" w:space="0" w:color="auto"/>
                <w:bottom w:val="none" w:sz="0" w:space="0" w:color="auto"/>
                <w:right w:val="none" w:sz="0" w:space="0" w:color="auto"/>
              </w:divBdr>
            </w:div>
          </w:divsChild>
        </w:div>
        <w:div w:id="472791306">
          <w:marLeft w:val="0"/>
          <w:marRight w:val="0"/>
          <w:marTop w:val="120"/>
          <w:marBottom w:val="0"/>
          <w:divBdr>
            <w:top w:val="none" w:sz="0" w:space="0" w:color="auto"/>
            <w:left w:val="none" w:sz="0" w:space="0" w:color="auto"/>
            <w:bottom w:val="none" w:sz="0" w:space="0" w:color="auto"/>
            <w:right w:val="none" w:sz="0" w:space="0" w:color="auto"/>
          </w:divBdr>
          <w:divsChild>
            <w:div w:id="15867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3526">
      <w:bodyDiv w:val="1"/>
      <w:marLeft w:val="0"/>
      <w:marRight w:val="0"/>
      <w:marTop w:val="0"/>
      <w:marBottom w:val="0"/>
      <w:divBdr>
        <w:top w:val="none" w:sz="0" w:space="0" w:color="auto"/>
        <w:left w:val="none" w:sz="0" w:space="0" w:color="auto"/>
        <w:bottom w:val="none" w:sz="0" w:space="0" w:color="auto"/>
        <w:right w:val="none" w:sz="0" w:space="0" w:color="auto"/>
      </w:divBdr>
    </w:div>
    <w:div w:id="1520772099">
      <w:bodyDiv w:val="1"/>
      <w:marLeft w:val="0"/>
      <w:marRight w:val="0"/>
      <w:marTop w:val="0"/>
      <w:marBottom w:val="0"/>
      <w:divBdr>
        <w:top w:val="none" w:sz="0" w:space="0" w:color="auto"/>
        <w:left w:val="none" w:sz="0" w:space="0" w:color="auto"/>
        <w:bottom w:val="none" w:sz="0" w:space="0" w:color="auto"/>
        <w:right w:val="none" w:sz="0" w:space="0" w:color="auto"/>
      </w:divBdr>
    </w:div>
    <w:div w:id="1632321904">
      <w:bodyDiv w:val="1"/>
      <w:marLeft w:val="0"/>
      <w:marRight w:val="0"/>
      <w:marTop w:val="0"/>
      <w:marBottom w:val="0"/>
      <w:divBdr>
        <w:top w:val="none" w:sz="0" w:space="0" w:color="auto"/>
        <w:left w:val="none" w:sz="0" w:space="0" w:color="auto"/>
        <w:bottom w:val="none" w:sz="0" w:space="0" w:color="auto"/>
        <w:right w:val="none" w:sz="0" w:space="0" w:color="auto"/>
      </w:divBdr>
    </w:div>
    <w:div w:id="1664550668">
      <w:bodyDiv w:val="1"/>
      <w:marLeft w:val="0"/>
      <w:marRight w:val="0"/>
      <w:marTop w:val="0"/>
      <w:marBottom w:val="0"/>
      <w:divBdr>
        <w:top w:val="none" w:sz="0" w:space="0" w:color="auto"/>
        <w:left w:val="none" w:sz="0" w:space="0" w:color="auto"/>
        <w:bottom w:val="none" w:sz="0" w:space="0" w:color="auto"/>
        <w:right w:val="none" w:sz="0" w:space="0" w:color="auto"/>
      </w:divBdr>
      <w:divsChild>
        <w:div w:id="1366515473">
          <w:marLeft w:val="0"/>
          <w:marRight w:val="0"/>
          <w:marTop w:val="120"/>
          <w:marBottom w:val="0"/>
          <w:divBdr>
            <w:top w:val="none" w:sz="0" w:space="0" w:color="auto"/>
            <w:left w:val="none" w:sz="0" w:space="0" w:color="auto"/>
            <w:bottom w:val="none" w:sz="0" w:space="0" w:color="auto"/>
            <w:right w:val="none" w:sz="0" w:space="0" w:color="auto"/>
          </w:divBdr>
          <w:divsChild>
            <w:div w:id="555970063">
              <w:marLeft w:val="0"/>
              <w:marRight w:val="0"/>
              <w:marTop w:val="0"/>
              <w:marBottom w:val="0"/>
              <w:divBdr>
                <w:top w:val="none" w:sz="0" w:space="0" w:color="auto"/>
                <w:left w:val="none" w:sz="0" w:space="0" w:color="auto"/>
                <w:bottom w:val="none" w:sz="0" w:space="0" w:color="auto"/>
                <w:right w:val="none" w:sz="0" w:space="0" w:color="auto"/>
              </w:divBdr>
            </w:div>
          </w:divsChild>
        </w:div>
        <w:div w:id="1247692594">
          <w:marLeft w:val="0"/>
          <w:marRight w:val="0"/>
          <w:marTop w:val="120"/>
          <w:marBottom w:val="0"/>
          <w:divBdr>
            <w:top w:val="none" w:sz="0" w:space="0" w:color="auto"/>
            <w:left w:val="none" w:sz="0" w:space="0" w:color="auto"/>
            <w:bottom w:val="none" w:sz="0" w:space="0" w:color="auto"/>
            <w:right w:val="none" w:sz="0" w:space="0" w:color="auto"/>
          </w:divBdr>
          <w:divsChild>
            <w:div w:id="609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8189-D7D9-4765-830D-CFFA1273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3951</Words>
  <Characters>2253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Атанасова Валентина</cp:lastModifiedBy>
  <cp:revision>3</cp:revision>
  <cp:lastPrinted>2021-06-09T07:12:00Z</cp:lastPrinted>
  <dcterms:created xsi:type="dcterms:W3CDTF">2026-01-23T09:43:00Z</dcterms:created>
  <dcterms:modified xsi:type="dcterms:W3CDTF">2026-01-23T09:45:00Z</dcterms:modified>
</cp:coreProperties>
</file>