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D873" w14:textId="239DCCC1" w:rsidR="00101436" w:rsidRPr="00235C15" w:rsidRDefault="00101436" w:rsidP="00101436">
      <w:pPr>
        <w:rPr>
          <w:sz w:val="20"/>
          <w:szCs w:val="20"/>
        </w:rPr>
      </w:pPr>
      <w:r w:rsidRPr="00235C15">
        <w:rPr>
          <w:sz w:val="20"/>
          <w:szCs w:val="20"/>
        </w:rPr>
        <w:t>s-dj-1</w:t>
      </w:r>
      <w:r w:rsidR="007E3D3A" w:rsidRPr="00235C15">
        <w:rPr>
          <w:sz w:val="20"/>
          <w:szCs w:val="20"/>
        </w:rPr>
        <w:t>10</w:t>
      </w:r>
    </w:p>
    <w:p w14:paraId="7C88715D" w14:textId="77777777" w:rsidR="00101436" w:rsidRPr="00235C15" w:rsidRDefault="00101436" w:rsidP="00101436">
      <w:pPr>
        <w:rPr>
          <w:sz w:val="28"/>
          <w:szCs w:val="28"/>
        </w:rPr>
      </w:pPr>
    </w:p>
    <w:p w14:paraId="197208D4" w14:textId="77777777" w:rsidR="00101436" w:rsidRPr="00235C15" w:rsidRDefault="00101436" w:rsidP="00101436">
      <w:pPr>
        <w:rPr>
          <w:sz w:val="28"/>
          <w:szCs w:val="28"/>
        </w:rPr>
      </w:pPr>
    </w:p>
    <w:p w14:paraId="46C97339" w14:textId="77777777" w:rsidR="00101436" w:rsidRPr="00235C15" w:rsidRDefault="00101436" w:rsidP="00101436">
      <w:pPr>
        <w:rPr>
          <w:sz w:val="28"/>
          <w:szCs w:val="28"/>
        </w:rPr>
      </w:pPr>
    </w:p>
    <w:p w14:paraId="3AF3BE78" w14:textId="77777777" w:rsidR="00101436" w:rsidRPr="00235C15" w:rsidRDefault="00101436" w:rsidP="00101436">
      <w:pPr>
        <w:rPr>
          <w:sz w:val="28"/>
          <w:szCs w:val="28"/>
        </w:rPr>
      </w:pPr>
    </w:p>
    <w:p w14:paraId="10282844" w14:textId="77777777" w:rsidR="00101436" w:rsidRPr="00235C15" w:rsidRDefault="00101436" w:rsidP="00101436">
      <w:pPr>
        <w:rPr>
          <w:sz w:val="40"/>
          <w:szCs w:val="40"/>
        </w:rPr>
      </w:pPr>
    </w:p>
    <w:p w14:paraId="6F9D7B29" w14:textId="11E29045" w:rsidR="00101436" w:rsidRPr="00235C15" w:rsidRDefault="007E3D3A" w:rsidP="00101436">
      <w:pPr>
        <w:ind w:right="4238"/>
        <w:jc w:val="both"/>
        <w:rPr>
          <w:sz w:val="28"/>
          <w:szCs w:val="28"/>
        </w:rPr>
      </w:pPr>
      <w:bookmarkStart w:id="0" w:name="_Hlk175327220"/>
      <w:r w:rsidRPr="00235C15">
        <w:rPr>
          <w:sz w:val="28"/>
        </w:rPr>
        <w:t xml:space="preserve">Про затвердження </w:t>
      </w:r>
      <w:bookmarkStart w:id="1" w:name="_Hlk175336013"/>
      <w:r w:rsidRPr="00235C15">
        <w:rPr>
          <w:sz w:val="28"/>
        </w:rPr>
        <w:t xml:space="preserve">Положення про визначення суб’єкта господарювання по встановленню та обслуговуванню об’єктів </w:t>
      </w:r>
      <w:proofErr w:type="spellStart"/>
      <w:r w:rsidRPr="00235C15">
        <w:rPr>
          <w:sz w:val="28"/>
        </w:rPr>
        <w:t>теплогенерації</w:t>
      </w:r>
      <w:proofErr w:type="spellEnd"/>
      <w:r w:rsidRPr="00235C15">
        <w:rPr>
          <w:sz w:val="28"/>
        </w:rPr>
        <w:t xml:space="preserve"> у закладах медицини м. Миколаєва</w:t>
      </w:r>
      <w:bookmarkEnd w:id="1"/>
      <w:r w:rsidR="00101436" w:rsidRPr="00235C15">
        <w:rPr>
          <w:sz w:val="28"/>
        </w:rPr>
        <w:t xml:space="preserve"> </w:t>
      </w:r>
    </w:p>
    <w:bookmarkEnd w:id="0"/>
    <w:p w14:paraId="078AD885" w14:textId="77777777" w:rsidR="00101436" w:rsidRPr="00235C15" w:rsidRDefault="00101436" w:rsidP="00101436">
      <w:pPr>
        <w:jc w:val="both"/>
        <w:rPr>
          <w:sz w:val="28"/>
        </w:rPr>
      </w:pPr>
    </w:p>
    <w:p w14:paraId="74A12D45" w14:textId="77777777" w:rsidR="00101436" w:rsidRPr="00235C15" w:rsidRDefault="00101436" w:rsidP="00101436">
      <w:pPr>
        <w:jc w:val="both"/>
        <w:rPr>
          <w:sz w:val="28"/>
        </w:rPr>
      </w:pPr>
    </w:p>
    <w:p w14:paraId="6652B0CB" w14:textId="112B7568" w:rsidR="00101436" w:rsidRPr="008E53E6" w:rsidRDefault="00101436" w:rsidP="008E53E6">
      <w:pPr>
        <w:ind w:firstLine="567"/>
        <w:jc w:val="both"/>
        <w:rPr>
          <w:color w:val="000000" w:themeColor="text1"/>
          <w:sz w:val="28"/>
          <w:szCs w:val="28"/>
          <w:shd w:val="clear" w:color="auto" w:fill="FFFFFF"/>
        </w:rPr>
      </w:pPr>
      <w:r w:rsidRPr="008E53E6">
        <w:rPr>
          <w:color w:val="000000" w:themeColor="text1"/>
          <w:sz w:val="28"/>
          <w:szCs w:val="28"/>
          <w:shd w:val="clear" w:color="auto" w:fill="FFFFFF"/>
        </w:rPr>
        <w:t>З метою</w:t>
      </w:r>
      <w:r w:rsidR="008D5A17" w:rsidRPr="008E53E6">
        <w:rPr>
          <w:color w:val="000000" w:themeColor="text1"/>
          <w:sz w:val="28"/>
          <w:szCs w:val="28"/>
          <w:shd w:val="clear" w:color="auto" w:fill="FFFFFF"/>
        </w:rPr>
        <w:t xml:space="preserve"> забезпечення сталого проходження опалювального сезону, а також</w:t>
      </w:r>
      <w:r w:rsidR="008E53E6" w:rsidRPr="008E53E6">
        <w:rPr>
          <w:color w:val="000000" w:themeColor="text1"/>
          <w:sz w:val="28"/>
          <w:szCs w:val="28"/>
          <w:shd w:val="clear" w:color="auto" w:fill="FFFFFF"/>
        </w:rPr>
        <w:t xml:space="preserve"> </w:t>
      </w:r>
      <w:r w:rsidR="008E53E6" w:rsidRPr="008E53E6">
        <w:rPr>
          <w:color w:val="000000" w:themeColor="text1"/>
          <w:sz w:val="28"/>
          <w:szCs w:val="28"/>
          <w:shd w:val="clear" w:color="auto" w:fill="FFFFFF"/>
        </w:rPr>
        <w:t xml:space="preserve">відсутністю у бюджеті міста коштів, необхідних для виконання заходів </w:t>
      </w:r>
      <w:r w:rsidR="008E53E6" w:rsidRPr="008E53E6">
        <w:rPr>
          <w:color w:val="000000" w:themeColor="text1"/>
          <w:sz w:val="28"/>
          <w:szCs w:val="28"/>
          <w:shd w:val="clear" w:color="auto" w:fill="FFFFFF"/>
        </w:rPr>
        <w:t>і</w:t>
      </w:r>
      <w:r w:rsidR="008E53E6" w:rsidRPr="008E53E6">
        <w:rPr>
          <w:color w:val="000000" w:themeColor="text1"/>
          <w:sz w:val="28"/>
          <w:szCs w:val="28"/>
          <w:shd w:val="clear" w:color="auto" w:fill="FFFFFF"/>
        </w:rPr>
        <w:t xml:space="preserve">з </w:t>
      </w:r>
      <w:r w:rsidR="008E53E6" w:rsidRPr="008E53E6">
        <w:rPr>
          <w:color w:val="000000" w:themeColor="text1"/>
          <w:sz w:val="28"/>
          <w:szCs w:val="28"/>
          <w:shd w:val="clear" w:color="auto" w:fill="FFFFFF"/>
        </w:rPr>
        <w:t>встановлення трьох</w:t>
      </w:r>
      <w:r w:rsidR="008E53E6" w:rsidRPr="008E53E6">
        <w:rPr>
          <w:color w:val="000000" w:themeColor="text1"/>
          <w:sz w:val="28"/>
          <w:szCs w:val="28"/>
          <w:shd w:val="clear" w:color="auto" w:fill="FFFFFF"/>
        </w:rPr>
        <w:t xml:space="preserve"> об’єктів </w:t>
      </w:r>
      <w:proofErr w:type="spellStart"/>
      <w:r w:rsidR="008E53E6" w:rsidRPr="008E53E6">
        <w:rPr>
          <w:color w:val="000000" w:themeColor="text1"/>
          <w:sz w:val="28"/>
          <w:szCs w:val="28"/>
          <w:shd w:val="clear" w:color="auto" w:fill="FFFFFF"/>
        </w:rPr>
        <w:t>теплогенерації</w:t>
      </w:r>
      <w:proofErr w:type="spellEnd"/>
      <w:r w:rsidR="008E53E6" w:rsidRPr="008E53E6">
        <w:rPr>
          <w:color w:val="000000" w:themeColor="text1"/>
          <w:sz w:val="28"/>
          <w:szCs w:val="28"/>
          <w:shd w:val="clear" w:color="auto" w:fill="FFFFFF"/>
        </w:rPr>
        <w:t xml:space="preserve"> (орієнтовна вартість за інформацією заводу-виробника складає приблизно 2 910 000,00 грн.</w:t>
      </w:r>
      <w:r w:rsidR="008E53E6" w:rsidRPr="008E53E6">
        <w:rPr>
          <w:color w:val="000000" w:themeColor="text1"/>
          <w:sz w:val="28"/>
          <w:szCs w:val="28"/>
          <w:shd w:val="clear" w:color="auto" w:fill="FFFFFF"/>
        </w:rPr>
        <w:t xml:space="preserve"> за кожен </w:t>
      </w:r>
      <w:proofErr w:type="spellStart"/>
      <w:r w:rsidR="008E53E6" w:rsidRPr="008E53E6">
        <w:rPr>
          <w:color w:val="000000" w:themeColor="text1"/>
          <w:sz w:val="28"/>
          <w:szCs w:val="28"/>
          <w:shd w:val="clear" w:color="auto" w:fill="FFFFFF"/>
        </w:rPr>
        <w:t>обʼєкт</w:t>
      </w:r>
      <w:proofErr w:type="spellEnd"/>
      <w:r w:rsidR="008E53E6" w:rsidRPr="008E53E6">
        <w:rPr>
          <w:color w:val="000000" w:themeColor="text1"/>
          <w:sz w:val="28"/>
          <w:szCs w:val="28"/>
          <w:shd w:val="clear" w:color="auto" w:fill="FFFFFF"/>
        </w:rPr>
        <w:t xml:space="preserve"> </w:t>
      </w:r>
      <w:proofErr w:type="spellStart"/>
      <w:r w:rsidR="008E53E6" w:rsidRPr="008E53E6">
        <w:rPr>
          <w:color w:val="000000" w:themeColor="text1"/>
          <w:sz w:val="28"/>
          <w:szCs w:val="28"/>
          <w:shd w:val="clear" w:color="auto" w:fill="FFFFFF"/>
        </w:rPr>
        <w:t>теплогенерації</w:t>
      </w:r>
      <w:proofErr w:type="spellEnd"/>
      <w:r w:rsidR="008E53E6" w:rsidRPr="008E53E6">
        <w:rPr>
          <w:color w:val="000000" w:themeColor="text1"/>
          <w:sz w:val="28"/>
          <w:szCs w:val="28"/>
          <w:shd w:val="clear" w:color="auto" w:fill="FFFFFF"/>
        </w:rPr>
        <w:t xml:space="preserve">), та необхідністю підключення відповідних об’єктів </w:t>
      </w:r>
      <w:proofErr w:type="spellStart"/>
      <w:r w:rsidR="008E53E6" w:rsidRPr="008E53E6">
        <w:rPr>
          <w:color w:val="000000" w:themeColor="text1"/>
          <w:sz w:val="28"/>
          <w:szCs w:val="28"/>
          <w:shd w:val="clear" w:color="auto" w:fill="FFFFFF"/>
        </w:rPr>
        <w:t>теплогенерації</w:t>
      </w:r>
      <w:proofErr w:type="spellEnd"/>
      <w:r w:rsidRPr="008E53E6">
        <w:rPr>
          <w:color w:val="000000" w:themeColor="text1"/>
          <w:sz w:val="28"/>
          <w:szCs w:val="28"/>
        </w:rPr>
        <w:t>,</w:t>
      </w:r>
      <w:r w:rsidR="008E53E6" w:rsidRPr="008E53E6">
        <w:rPr>
          <w:color w:val="000000" w:themeColor="text1"/>
          <w:sz w:val="28"/>
          <w:szCs w:val="28"/>
        </w:rPr>
        <w:t xml:space="preserve"> відповідно до Закону України «Про теплопостачання», </w:t>
      </w:r>
      <w:r w:rsidR="008E53E6" w:rsidRPr="008E53E6">
        <w:rPr>
          <w:color w:val="000000" w:themeColor="text1"/>
          <w:sz w:val="28"/>
          <w:szCs w:val="28"/>
        </w:rPr>
        <w:t xml:space="preserve">постанови Кабінету Міністрів України від 7 грудня 2023 р. № 1320 «Деякі питання будівництва та/або розміщення </w:t>
      </w:r>
      <w:proofErr w:type="spellStart"/>
      <w:r w:rsidR="008E53E6" w:rsidRPr="008E53E6">
        <w:rPr>
          <w:color w:val="000000" w:themeColor="text1"/>
          <w:sz w:val="28"/>
          <w:szCs w:val="28"/>
        </w:rPr>
        <w:t>газопоршневих</w:t>
      </w:r>
      <w:proofErr w:type="spellEnd"/>
      <w:r w:rsidR="008E53E6" w:rsidRPr="008E53E6">
        <w:rPr>
          <w:color w:val="000000" w:themeColor="text1"/>
          <w:sz w:val="28"/>
          <w:szCs w:val="28"/>
        </w:rPr>
        <w:t xml:space="preserve"> та газотурбінних установок, зокрема </w:t>
      </w:r>
      <w:proofErr w:type="spellStart"/>
      <w:r w:rsidR="008E53E6" w:rsidRPr="008E53E6">
        <w:rPr>
          <w:color w:val="000000" w:themeColor="text1"/>
          <w:sz w:val="28"/>
          <w:szCs w:val="28"/>
        </w:rPr>
        <w:t>когенераційних</w:t>
      </w:r>
      <w:proofErr w:type="spellEnd"/>
      <w:r w:rsidR="008E53E6" w:rsidRPr="008E53E6">
        <w:rPr>
          <w:color w:val="000000" w:themeColor="text1"/>
          <w:sz w:val="28"/>
          <w:szCs w:val="28"/>
        </w:rPr>
        <w:t xml:space="preserve">, блочно-модульних </w:t>
      </w:r>
      <w:proofErr w:type="spellStart"/>
      <w:r w:rsidR="008E53E6" w:rsidRPr="008E53E6">
        <w:rPr>
          <w:color w:val="000000" w:themeColor="text1"/>
          <w:sz w:val="28"/>
          <w:szCs w:val="28"/>
        </w:rPr>
        <w:t>котелень</w:t>
      </w:r>
      <w:proofErr w:type="spellEnd"/>
      <w:r w:rsidR="008E53E6" w:rsidRPr="008E53E6">
        <w:rPr>
          <w:color w:val="000000" w:themeColor="text1"/>
          <w:sz w:val="28"/>
          <w:szCs w:val="28"/>
        </w:rPr>
        <w:t>, дизельних/бензинових та газових генераторів, на період воєнного стану»</w:t>
      </w:r>
      <w:r w:rsidR="008E53E6" w:rsidRPr="008E53E6">
        <w:rPr>
          <w:color w:val="000000" w:themeColor="text1"/>
          <w:sz w:val="28"/>
          <w:szCs w:val="28"/>
        </w:rPr>
        <w:t>, керуючись</w:t>
      </w:r>
      <w:r w:rsidRPr="008E53E6">
        <w:rPr>
          <w:color w:val="000000" w:themeColor="text1"/>
          <w:sz w:val="28"/>
          <w:szCs w:val="28"/>
        </w:rPr>
        <w:t xml:space="preserve"> </w:t>
      </w:r>
      <w:proofErr w:type="spellStart"/>
      <w:r w:rsidRPr="008E53E6">
        <w:rPr>
          <w:color w:val="000000" w:themeColor="text1"/>
          <w:sz w:val="28"/>
          <w:szCs w:val="28"/>
        </w:rPr>
        <w:t>ст.ст</w:t>
      </w:r>
      <w:proofErr w:type="spellEnd"/>
      <w:r w:rsidRPr="008E53E6">
        <w:rPr>
          <w:color w:val="000000" w:themeColor="text1"/>
          <w:sz w:val="28"/>
          <w:szCs w:val="28"/>
        </w:rPr>
        <w:t>.</w:t>
      </w:r>
      <w:r w:rsidR="00C130D1" w:rsidRPr="008E53E6">
        <w:rPr>
          <w:color w:val="000000" w:themeColor="text1"/>
          <w:sz w:val="28"/>
          <w:szCs w:val="28"/>
        </w:rPr>
        <w:t> </w:t>
      </w:r>
      <w:r w:rsidRPr="008E53E6">
        <w:rPr>
          <w:color w:val="000000" w:themeColor="text1"/>
          <w:sz w:val="28"/>
          <w:szCs w:val="28"/>
        </w:rPr>
        <w:t>25, 59 Закону України «Про місцеве самоврядування в Україні»</w:t>
      </w:r>
      <w:r w:rsidR="00C130D1" w:rsidRPr="008E53E6">
        <w:rPr>
          <w:color w:val="000000" w:themeColor="text1"/>
          <w:sz w:val="28"/>
          <w:szCs w:val="28"/>
        </w:rPr>
        <w:t>,</w:t>
      </w:r>
      <w:r w:rsidRPr="008E53E6">
        <w:rPr>
          <w:color w:val="000000" w:themeColor="text1"/>
          <w:sz w:val="28"/>
          <w:szCs w:val="28"/>
        </w:rPr>
        <w:t xml:space="preserve"> міська рада</w:t>
      </w:r>
    </w:p>
    <w:p w14:paraId="0D5537FC" w14:textId="77777777" w:rsidR="00101436" w:rsidRPr="00235C15" w:rsidRDefault="00101436" w:rsidP="00101436">
      <w:pPr>
        <w:ind w:firstLine="567"/>
        <w:jc w:val="both"/>
        <w:rPr>
          <w:sz w:val="28"/>
          <w:szCs w:val="28"/>
        </w:rPr>
      </w:pPr>
    </w:p>
    <w:p w14:paraId="19518907" w14:textId="77777777" w:rsidR="00101436" w:rsidRPr="00235C15" w:rsidRDefault="00101436" w:rsidP="00101436">
      <w:pPr>
        <w:jc w:val="both"/>
        <w:rPr>
          <w:sz w:val="28"/>
        </w:rPr>
      </w:pPr>
      <w:r w:rsidRPr="00235C15">
        <w:rPr>
          <w:sz w:val="28"/>
        </w:rPr>
        <w:t>ВИРІШИЛА:</w:t>
      </w:r>
    </w:p>
    <w:p w14:paraId="68029A25" w14:textId="77777777" w:rsidR="00101436" w:rsidRPr="00235C15" w:rsidRDefault="00101436" w:rsidP="00101436">
      <w:pPr>
        <w:ind w:firstLine="709"/>
        <w:jc w:val="both"/>
        <w:rPr>
          <w:sz w:val="28"/>
        </w:rPr>
      </w:pPr>
    </w:p>
    <w:p w14:paraId="46E07E05" w14:textId="736E5759" w:rsidR="00101436" w:rsidRPr="00235C15" w:rsidRDefault="00101436" w:rsidP="00101436">
      <w:pPr>
        <w:ind w:firstLine="567"/>
        <w:jc w:val="both"/>
        <w:rPr>
          <w:sz w:val="28"/>
        </w:rPr>
      </w:pPr>
      <w:r w:rsidRPr="00235C15">
        <w:rPr>
          <w:sz w:val="28"/>
        </w:rPr>
        <w:t>1. Затвердити</w:t>
      </w:r>
      <w:r w:rsidR="00C130D1" w:rsidRPr="00235C15">
        <w:rPr>
          <w:sz w:val="28"/>
        </w:rPr>
        <w:t xml:space="preserve"> </w:t>
      </w:r>
      <w:r w:rsidR="007E3D3A" w:rsidRPr="00235C15">
        <w:rPr>
          <w:sz w:val="28"/>
        </w:rPr>
        <w:t xml:space="preserve">Положення про визначення суб’єкта господарювання по встановленню та обслуговуванню об’єктів </w:t>
      </w:r>
      <w:proofErr w:type="spellStart"/>
      <w:r w:rsidR="007E3D3A" w:rsidRPr="00235C15">
        <w:rPr>
          <w:sz w:val="28"/>
        </w:rPr>
        <w:t>теплогенерації</w:t>
      </w:r>
      <w:proofErr w:type="spellEnd"/>
      <w:r w:rsidR="007E3D3A" w:rsidRPr="00235C15">
        <w:rPr>
          <w:sz w:val="28"/>
        </w:rPr>
        <w:t xml:space="preserve"> у закладах медицини м. Миколаєва </w:t>
      </w:r>
      <w:r w:rsidRPr="00235C15">
        <w:rPr>
          <w:sz w:val="28"/>
        </w:rPr>
        <w:t>(</w:t>
      </w:r>
      <w:r w:rsidR="007E3D3A" w:rsidRPr="00235C15">
        <w:rPr>
          <w:sz w:val="28"/>
        </w:rPr>
        <w:t>д</w:t>
      </w:r>
      <w:r w:rsidRPr="00235C15">
        <w:rPr>
          <w:sz w:val="28"/>
        </w:rPr>
        <w:t>одається).</w:t>
      </w:r>
    </w:p>
    <w:p w14:paraId="2D4F53F8" w14:textId="2105AB57" w:rsidR="00101436" w:rsidRPr="00235C15" w:rsidRDefault="00101436" w:rsidP="00101436">
      <w:pPr>
        <w:ind w:firstLine="567"/>
        <w:jc w:val="both"/>
        <w:rPr>
          <w:sz w:val="28"/>
          <w:szCs w:val="28"/>
        </w:rPr>
      </w:pPr>
      <w:r w:rsidRPr="00235C15">
        <w:rPr>
          <w:sz w:val="28"/>
          <w:szCs w:val="28"/>
        </w:rPr>
        <w:t xml:space="preserve">2. Департаменту житлово-комунального господарства Миколаївської міської ради вжити заходів щодо оголошення конкурсу з визначення </w:t>
      </w:r>
      <w:proofErr w:type="spellStart"/>
      <w:r w:rsidRPr="00235C15">
        <w:rPr>
          <w:sz w:val="28"/>
          <w:szCs w:val="28"/>
        </w:rPr>
        <w:t>субʼєкта</w:t>
      </w:r>
      <w:proofErr w:type="spellEnd"/>
      <w:r w:rsidRPr="00235C15">
        <w:rPr>
          <w:sz w:val="28"/>
          <w:szCs w:val="28"/>
        </w:rPr>
        <w:t xml:space="preserve"> </w:t>
      </w:r>
      <w:r w:rsidR="007E3D3A" w:rsidRPr="00235C15">
        <w:rPr>
          <w:sz w:val="28"/>
        </w:rPr>
        <w:t xml:space="preserve">господарювання по встановленню та обслуговуванню об’єктів </w:t>
      </w:r>
      <w:proofErr w:type="spellStart"/>
      <w:r w:rsidR="007E3D3A" w:rsidRPr="00235C15">
        <w:rPr>
          <w:sz w:val="28"/>
        </w:rPr>
        <w:t>теплогенерації</w:t>
      </w:r>
      <w:proofErr w:type="spellEnd"/>
      <w:r w:rsidR="007E3D3A" w:rsidRPr="00235C15">
        <w:rPr>
          <w:sz w:val="28"/>
        </w:rPr>
        <w:t xml:space="preserve"> у закладах медицини м. Миколаєва</w:t>
      </w:r>
      <w:r w:rsidRPr="00235C15">
        <w:rPr>
          <w:sz w:val="28"/>
          <w:szCs w:val="28"/>
        </w:rPr>
        <w:t>.</w:t>
      </w:r>
    </w:p>
    <w:p w14:paraId="575515E0" w14:textId="6A73CAB2" w:rsidR="00101436" w:rsidRPr="00235C15" w:rsidRDefault="00101436" w:rsidP="00101436">
      <w:pPr>
        <w:ind w:firstLine="567"/>
        <w:jc w:val="both"/>
        <w:rPr>
          <w:sz w:val="28"/>
          <w:szCs w:val="28"/>
        </w:rPr>
      </w:pPr>
      <w:r w:rsidRPr="00235C15">
        <w:rPr>
          <w:sz w:val="28"/>
          <w:szCs w:val="28"/>
        </w:rPr>
        <w:t>3. Контроль за виконанням даного рішення покласти на  постійн</w:t>
      </w:r>
      <w:r w:rsidR="007E3D3A" w:rsidRPr="00235C15">
        <w:rPr>
          <w:sz w:val="28"/>
          <w:szCs w:val="28"/>
        </w:rPr>
        <w:t>і</w:t>
      </w:r>
      <w:r w:rsidRPr="00235C15">
        <w:rPr>
          <w:sz w:val="28"/>
          <w:szCs w:val="28"/>
        </w:rPr>
        <w:t xml:space="preserve"> комісі</w:t>
      </w:r>
      <w:r w:rsidR="007E3D3A" w:rsidRPr="00235C15">
        <w:rPr>
          <w:sz w:val="28"/>
          <w:szCs w:val="28"/>
        </w:rPr>
        <w:t>ї</w:t>
      </w:r>
      <w:r w:rsidRPr="00235C15">
        <w:rPr>
          <w:sz w:val="28"/>
          <w:szCs w:val="28"/>
        </w:rPr>
        <w:t xml:space="preserve">  міської ради</w:t>
      </w:r>
      <w:r w:rsidR="007E3D3A" w:rsidRPr="00235C15">
        <w:rPr>
          <w:sz w:val="28"/>
          <w:szCs w:val="28"/>
        </w:rPr>
        <w:t>: з питань охорони здоров’я, соціального захисту населення, освіти, культури, туризму, молоді та спорту</w:t>
      </w:r>
      <w:r w:rsidR="008D5A17">
        <w:rPr>
          <w:sz w:val="28"/>
          <w:szCs w:val="28"/>
        </w:rPr>
        <w:t xml:space="preserve"> (Норд)</w:t>
      </w:r>
      <w:r w:rsidR="007E3D3A" w:rsidRPr="00235C15">
        <w:rPr>
          <w:sz w:val="28"/>
          <w:szCs w:val="28"/>
        </w:rPr>
        <w:t>;</w:t>
      </w:r>
      <w:r w:rsidRPr="00235C15">
        <w:rPr>
          <w:sz w:val="28"/>
          <w:szCs w:val="28"/>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235C15">
        <w:rPr>
          <w:sz w:val="28"/>
          <w:szCs w:val="28"/>
        </w:rPr>
        <w:t>діджиталізації</w:t>
      </w:r>
      <w:proofErr w:type="spellEnd"/>
      <w:r w:rsidRPr="00235C15">
        <w:rPr>
          <w:sz w:val="28"/>
          <w:szCs w:val="28"/>
        </w:rPr>
        <w:t xml:space="preserve"> (Іванова)</w:t>
      </w:r>
      <w:r w:rsidR="002332E0" w:rsidRPr="00235C15">
        <w:rPr>
          <w:sz w:val="28"/>
          <w:szCs w:val="28"/>
        </w:rPr>
        <w:t>,</w:t>
      </w:r>
      <w:r w:rsidR="007E3D3A" w:rsidRPr="00235C15">
        <w:rPr>
          <w:sz w:val="28"/>
          <w:szCs w:val="28"/>
        </w:rPr>
        <w:t xml:space="preserve"> заступника міського голови (Петрова А.Л.),</w:t>
      </w:r>
      <w:r w:rsidR="002332E0" w:rsidRPr="00235C15">
        <w:rPr>
          <w:sz w:val="28"/>
          <w:szCs w:val="28"/>
        </w:rPr>
        <w:t xml:space="preserve"> заступника міського голови (Андрієнка Ю.Г.).</w:t>
      </w:r>
    </w:p>
    <w:p w14:paraId="763528D5" w14:textId="77777777" w:rsidR="00101436" w:rsidRPr="00235C15" w:rsidRDefault="00101436" w:rsidP="00101436">
      <w:pPr>
        <w:ind w:firstLine="709"/>
        <w:jc w:val="both"/>
        <w:rPr>
          <w:sz w:val="28"/>
          <w:szCs w:val="28"/>
        </w:rPr>
      </w:pPr>
    </w:p>
    <w:p w14:paraId="706C7A3F" w14:textId="77777777" w:rsidR="00101436" w:rsidRPr="00235C15" w:rsidRDefault="00101436" w:rsidP="00101436">
      <w:pPr>
        <w:jc w:val="both"/>
        <w:rPr>
          <w:sz w:val="28"/>
        </w:rPr>
      </w:pPr>
    </w:p>
    <w:p w14:paraId="0F86B260" w14:textId="1F548274" w:rsidR="007A2DFE" w:rsidRPr="00235C15" w:rsidRDefault="00101436" w:rsidP="00582FEF">
      <w:pPr>
        <w:jc w:val="both"/>
        <w:rPr>
          <w:sz w:val="28"/>
          <w:szCs w:val="28"/>
        </w:rPr>
      </w:pPr>
      <w:r w:rsidRPr="00235C15">
        <w:rPr>
          <w:sz w:val="28"/>
          <w:szCs w:val="28"/>
        </w:rPr>
        <w:t>Міський голова                                                                                О. СЄНКЕВИЧ</w:t>
      </w:r>
      <w:r w:rsidR="007A2DFE" w:rsidRPr="00235C15">
        <w:rPr>
          <w:sz w:val="28"/>
          <w:szCs w:val="28"/>
        </w:rPr>
        <w:br w:type="page"/>
      </w:r>
    </w:p>
    <w:p w14:paraId="424A333D" w14:textId="77777777" w:rsidR="00613BA6" w:rsidRPr="00235C15" w:rsidRDefault="00613BA6" w:rsidP="00613BA6">
      <w:pPr>
        <w:ind w:left="6946"/>
        <w:rPr>
          <w:sz w:val="28"/>
          <w:szCs w:val="28"/>
        </w:rPr>
      </w:pPr>
      <w:r w:rsidRPr="00235C15">
        <w:rPr>
          <w:sz w:val="28"/>
          <w:szCs w:val="28"/>
        </w:rPr>
        <w:lastRenderedPageBreak/>
        <w:t>ЗАТВЕРДЖЕНО</w:t>
      </w:r>
    </w:p>
    <w:p w14:paraId="339C800E" w14:textId="77777777" w:rsidR="00613BA6" w:rsidRPr="00235C15" w:rsidRDefault="00613BA6" w:rsidP="00613BA6">
      <w:pPr>
        <w:ind w:left="6946"/>
        <w:rPr>
          <w:sz w:val="28"/>
          <w:szCs w:val="28"/>
        </w:rPr>
      </w:pPr>
      <w:r w:rsidRPr="00235C15">
        <w:rPr>
          <w:sz w:val="28"/>
          <w:szCs w:val="28"/>
        </w:rPr>
        <w:t>рішення міської ради</w:t>
      </w:r>
    </w:p>
    <w:p w14:paraId="15E96B36" w14:textId="77777777" w:rsidR="00613BA6" w:rsidRPr="00235C15" w:rsidRDefault="00613BA6" w:rsidP="00613BA6">
      <w:pPr>
        <w:ind w:left="6946"/>
        <w:rPr>
          <w:sz w:val="28"/>
          <w:szCs w:val="28"/>
        </w:rPr>
      </w:pPr>
      <w:r w:rsidRPr="00235C15">
        <w:rPr>
          <w:sz w:val="28"/>
          <w:szCs w:val="28"/>
        </w:rPr>
        <w:t>від ________________</w:t>
      </w:r>
    </w:p>
    <w:p w14:paraId="36C2AD17" w14:textId="77777777" w:rsidR="00613BA6" w:rsidRPr="00235C15" w:rsidRDefault="00613BA6" w:rsidP="00613BA6">
      <w:pPr>
        <w:ind w:left="6946"/>
        <w:rPr>
          <w:sz w:val="28"/>
          <w:szCs w:val="28"/>
        </w:rPr>
      </w:pPr>
      <w:r w:rsidRPr="00235C15">
        <w:rPr>
          <w:sz w:val="28"/>
          <w:szCs w:val="28"/>
        </w:rPr>
        <w:t>№_________________</w:t>
      </w:r>
    </w:p>
    <w:p w14:paraId="65772737" w14:textId="77777777" w:rsidR="00613BA6" w:rsidRPr="00235C15" w:rsidRDefault="00613BA6" w:rsidP="00613BA6">
      <w:pPr>
        <w:jc w:val="both"/>
        <w:rPr>
          <w:sz w:val="28"/>
        </w:rPr>
      </w:pPr>
    </w:p>
    <w:p w14:paraId="27285D59" w14:textId="77777777" w:rsidR="00613BA6" w:rsidRPr="00235C15" w:rsidRDefault="00613BA6" w:rsidP="00613BA6">
      <w:pPr>
        <w:jc w:val="both"/>
        <w:rPr>
          <w:sz w:val="28"/>
          <w:szCs w:val="28"/>
        </w:rPr>
      </w:pPr>
      <w:r w:rsidRPr="00235C15">
        <w:rPr>
          <w:sz w:val="28"/>
          <w:szCs w:val="28"/>
        </w:rPr>
        <w:t xml:space="preserve"> </w:t>
      </w:r>
    </w:p>
    <w:p w14:paraId="5291D62E" w14:textId="77777777" w:rsidR="00613BA6" w:rsidRPr="00235C15" w:rsidRDefault="00613BA6" w:rsidP="00613BA6">
      <w:pPr>
        <w:shd w:val="clear" w:color="auto" w:fill="FFFFFF"/>
        <w:contextualSpacing/>
        <w:jc w:val="center"/>
        <w:rPr>
          <w:sz w:val="28"/>
          <w:szCs w:val="28"/>
        </w:rPr>
      </w:pPr>
      <w:r w:rsidRPr="00235C15">
        <w:rPr>
          <w:sz w:val="28"/>
          <w:szCs w:val="28"/>
        </w:rPr>
        <w:t xml:space="preserve">ПОЛОЖЕННЯ </w:t>
      </w:r>
    </w:p>
    <w:p w14:paraId="3FD27B0D" w14:textId="77777777" w:rsidR="00613BA6" w:rsidRPr="00235C15" w:rsidRDefault="00613BA6" w:rsidP="00613BA6">
      <w:pPr>
        <w:shd w:val="clear" w:color="auto" w:fill="FFFFFF"/>
        <w:contextualSpacing/>
        <w:jc w:val="center"/>
        <w:rPr>
          <w:sz w:val="28"/>
          <w:szCs w:val="28"/>
        </w:rPr>
      </w:pPr>
      <w:r w:rsidRPr="00235C15">
        <w:rPr>
          <w:sz w:val="28"/>
          <w:szCs w:val="28"/>
        </w:rPr>
        <w:t xml:space="preserve">про визначення суб’єкта господарювання по встановленню та обслуговуванню об’єктів </w:t>
      </w:r>
      <w:proofErr w:type="spellStart"/>
      <w:r w:rsidRPr="00235C15">
        <w:rPr>
          <w:sz w:val="28"/>
          <w:szCs w:val="28"/>
        </w:rPr>
        <w:t>теплогенерації</w:t>
      </w:r>
      <w:proofErr w:type="spellEnd"/>
      <w:r w:rsidRPr="00235C15">
        <w:rPr>
          <w:sz w:val="28"/>
          <w:szCs w:val="28"/>
        </w:rPr>
        <w:t xml:space="preserve"> у закладах медицини м. Миколаєва </w:t>
      </w:r>
    </w:p>
    <w:p w14:paraId="2A7B692A" w14:textId="7F335330" w:rsidR="00613BA6" w:rsidRPr="00235C15" w:rsidRDefault="00613BA6" w:rsidP="00613BA6">
      <w:pPr>
        <w:shd w:val="clear" w:color="auto" w:fill="FFFFFF"/>
        <w:contextualSpacing/>
        <w:jc w:val="center"/>
        <w:rPr>
          <w:sz w:val="28"/>
          <w:szCs w:val="28"/>
        </w:rPr>
      </w:pPr>
      <w:r w:rsidRPr="00235C15">
        <w:rPr>
          <w:sz w:val="28"/>
          <w:szCs w:val="28"/>
        </w:rPr>
        <w:t> </w:t>
      </w:r>
    </w:p>
    <w:p w14:paraId="62A65D1C" w14:textId="5E16AEEE" w:rsidR="00C3059D" w:rsidRPr="00235C15" w:rsidRDefault="00C3059D" w:rsidP="00C3059D">
      <w:pPr>
        <w:ind w:firstLine="567"/>
        <w:jc w:val="center"/>
        <w:rPr>
          <w:sz w:val="28"/>
        </w:rPr>
      </w:pPr>
      <w:r w:rsidRPr="00235C15">
        <w:rPr>
          <w:sz w:val="28"/>
        </w:rPr>
        <w:t>І. Загальні положення</w:t>
      </w:r>
    </w:p>
    <w:p w14:paraId="27172EAC" w14:textId="77777777" w:rsidR="00C3059D" w:rsidRPr="00235C15" w:rsidRDefault="00C3059D" w:rsidP="006E5E34">
      <w:pPr>
        <w:ind w:firstLine="567"/>
        <w:jc w:val="both"/>
        <w:rPr>
          <w:sz w:val="28"/>
        </w:rPr>
      </w:pPr>
    </w:p>
    <w:p w14:paraId="22C72C92" w14:textId="6ADA1837" w:rsidR="00613BA6" w:rsidRPr="00235C15" w:rsidRDefault="00613BA6" w:rsidP="006E5E34">
      <w:pPr>
        <w:ind w:firstLine="567"/>
        <w:jc w:val="both"/>
        <w:rPr>
          <w:sz w:val="28"/>
        </w:rPr>
      </w:pPr>
      <w:r w:rsidRPr="00235C15">
        <w:rPr>
          <w:sz w:val="28"/>
        </w:rPr>
        <w:t xml:space="preserve">1. </w:t>
      </w:r>
      <w:r w:rsidR="009B5FD6" w:rsidRPr="00235C15">
        <w:rPr>
          <w:sz w:val="28"/>
        </w:rPr>
        <w:t>Це положення</w:t>
      </w:r>
      <w:r w:rsidR="00092E82" w:rsidRPr="00235C15">
        <w:rPr>
          <w:sz w:val="28"/>
        </w:rPr>
        <w:t xml:space="preserve"> про визначення суб’єкта господарювання по встановленню та обслуговуванню об’єктів </w:t>
      </w:r>
      <w:proofErr w:type="spellStart"/>
      <w:r w:rsidR="00092E82" w:rsidRPr="00235C15">
        <w:rPr>
          <w:sz w:val="28"/>
        </w:rPr>
        <w:t>теплогенерації</w:t>
      </w:r>
      <w:proofErr w:type="spellEnd"/>
      <w:r w:rsidR="00092E82" w:rsidRPr="00235C15">
        <w:rPr>
          <w:sz w:val="28"/>
        </w:rPr>
        <w:t xml:space="preserve"> у закладах медицини м. Миколаєва (далі - Положення)</w:t>
      </w:r>
      <w:r w:rsidR="009B5FD6" w:rsidRPr="00235C15">
        <w:rPr>
          <w:sz w:val="28"/>
        </w:rPr>
        <w:t xml:space="preserve"> визначає процедуру  підготовки  та  проведення конкурсу  з  визначення  </w:t>
      </w:r>
      <w:r w:rsidR="00092E82" w:rsidRPr="00235C15">
        <w:rPr>
          <w:sz w:val="28"/>
        </w:rPr>
        <w:t xml:space="preserve">суб’єкта господарювання по встановленню та обслуговуванню об’єктів </w:t>
      </w:r>
      <w:proofErr w:type="spellStart"/>
      <w:r w:rsidR="00092E82" w:rsidRPr="00235C15">
        <w:rPr>
          <w:sz w:val="28"/>
        </w:rPr>
        <w:t>теплогенерації</w:t>
      </w:r>
      <w:proofErr w:type="spellEnd"/>
      <w:r w:rsidR="00092E82" w:rsidRPr="00235C15">
        <w:rPr>
          <w:sz w:val="28"/>
        </w:rPr>
        <w:t xml:space="preserve"> у закладах медицини м. Миколаєва</w:t>
      </w:r>
      <w:r w:rsidR="009B5FD6" w:rsidRPr="00235C15">
        <w:rPr>
          <w:sz w:val="28"/>
        </w:rPr>
        <w:t xml:space="preserve"> (далі - </w:t>
      </w:r>
      <w:r w:rsidR="009D0897" w:rsidRPr="00235C15">
        <w:rPr>
          <w:sz w:val="28"/>
        </w:rPr>
        <w:t>К</w:t>
      </w:r>
      <w:r w:rsidR="009B5FD6" w:rsidRPr="00235C15">
        <w:rPr>
          <w:sz w:val="28"/>
        </w:rPr>
        <w:t>онкурс)</w:t>
      </w:r>
      <w:r w:rsidR="005E3549" w:rsidRPr="00235C15">
        <w:rPr>
          <w:sz w:val="28"/>
        </w:rPr>
        <w:t xml:space="preserve">, </w:t>
      </w:r>
      <w:r w:rsidR="00DE30CD" w:rsidRPr="00235C15">
        <w:rPr>
          <w:sz w:val="28"/>
        </w:rPr>
        <w:t>що отримано визначеними медичними закладами міста Миколаєва у якості гуманітарної допомоги</w:t>
      </w:r>
      <w:r w:rsidR="009B5FD6" w:rsidRPr="00235C15">
        <w:rPr>
          <w:sz w:val="28"/>
        </w:rPr>
        <w:t>.</w:t>
      </w:r>
    </w:p>
    <w:p w14:paraId="19E5B2B6" w14:textId="51C84DC6" w:rsidR="00DE30CD" w:rsidRPr="00235C15" w:rsidRDefault="00DE30CD" w:rsidP="006E5E34">
      <w:pPr>
        <w:ind w:firstLine="567"/>
        <w:jc w:val="both"/>
        <w:rPr>
          <w:sz w:val="28"/>
        </w:rPr>
      </w:pPr>
      <w:r w:rsidRPr="00235C15">
        <w:rPr>
          <w:sz w:val="28"/>
        </w:rPr>
        <w:t xml:space="preserve">1.1. Медичні заклади, що є набувачами відповідних </w:t>
      </w:r>
      <w:r w:rsidR="002F1EFB" w:rsidRPr="00235C15">
        <w:rPr>
          <w:sz w:val="28"/>
        </w:rPr>
        <w:t>об’єктів</w:t>
      </w:r>
      <w:r w:rsidRPr="00235C15">
        <w:rPr>
          <w:sz w:val="28"/>
        </w:rPr>
        <w:t xml:space="preserve"> </w:t>
      </w:r>
      <w:proofErr w:type="spellStart"/>
      <w:r w:rsidRPr="00235C15">
        <w:rPr>
          <w:sz w:val="28"/>
        </w:rPr>
        <w:t>теплогенерації</w:t>
      </w:r>
      <w:proofErr w:type="spellEnd"/>
      <w:r w:rsidRPr="00235C15">
        <w:rPr>
          <w:sz w:val="28"/>
        </w:rPr>
        <w:t xml:space="preserve"> у місті Миколаєві</w:t>
      </w:r>
      <w:r w:rsidR="009458FF" w:rsidRPr="00235C15">
        <w:rPr>
          <w:sz w:val="28"/>
        </w:rPr>
        <w:t xml:space="preserve"> (далі – Медичні заклади)</w:t>
      </w:r>
      <w:r w:rsidRPr="00235C15">
        <w:rPr>
          <w:sz w:val="28"/>
        </w:rPr>
        <w:t>:</w:t>
      </w:r>
    </w:p>
    <w:p w14:paraId="541F06B4" w14:textId="7F17B3E6" w:rsidR="00DE30CD" w:rsidRPr="00235C15" w:rsidRDefault="00DE30CD" w:rsidP="006E5E34">
      <w:pPr>
        <w:ind w:firstLine="567"/>
        <w:jc w:val="both"/>
        <w:rPr>
          <w:sz w:val="28"/>
        </w:rPr>
      </w:pPr>
      <w:r w:rsidRPr="00235C15">
        <w:rPr>
          <w:sz w:val="28"/>
        </w:rPr>
        <w:t>- КНП ММР «Міська лікарня швидкої медичної допомоги» - Блочно-модульна котельня БМК – 1000 (ТУ У 25.3-24838096-001:2023);</w:t>
      </w:r>
    </w:p>
    <w:p w14:paraId="5C8FAD53" w14:textId="3C977B59" w:rsidR="00DE30CD" w:rsidRPr="00235C15" w:rsidRDefault="00DE30CD" w:rsidP="006E5E34">
      <w:pPr>
        <w:ind w:firstLine="567"/>
        <w:jc w:val="both"/>
        <w:rPr>
          <w:sz w:val="28"/>
        </w:rPr>
      </w:pPr>
      <w:r w:rsidRPr="00235C15">
        <w:rPr>
          <w:sz w:val="28"/>
        </w:rPr>
        <w:t xml:space="preserve">- </w:t>
      </w:r>
      <w:r w:rsidR="00F61308" w:rsidRPr="00235C15">
        <w:rPr>
          <w:sz w:val="28"/>
        </w:rPr>
        <w:t xml:space="preserve">КНП ММР «Міська лікарня № 4» - </w:t>
      </w:r>
      <w:r w:rsidR="00F61308" w:rsidRPr="00235C15">
        <w:rPr>
          <w:sz w:val="28"/>
        </w:rPr>
        <w:t>Блочно-модульна котельня БМК – 1000 (ТУ У 25.3-24838096-001:2023)</w:t>
      </w:r>
      <w:r w:rsidR="00F61308" w:rsidRPr="00235C15">
        <w:rPr>
          <w:sz w:val="28"/>
        </w:rPr>
        <w:t>;</w:t>
      </w:r>
    </w:p>
    <w:p w14:paraId="01D4CAEC" w14:textId="58CB66C9" w:rsidR="00F61308" w:rsidRPr="00235C15" w:rsidRDefault="00F61308" w:rsidP="006E5E34">
      <w:pPr>
        <w:ind w:firstLine="567"/>
        <w:jc w:val="both"/>
        <w:rPr>
          <w:sz w:val="28"/>
        </w:rPr>
      </w:pPr>
      <w:r w:rsidRPr="00235C15">
        <w:rPr>
          <w:sz w:val="28"/>
        </w:rPr>
        <w:t>- КНП ММР</w:t>
      </w:r>
      <w:r w:rsidR="005A4D1F" w:rsidRPr="00235C15">
        <w:rPr>
          <w:sz w:val="28"/>
        </w:rPr>
        <w:t xml:space="preserve"> «Міська дитяча лікарня № 2» - </w:t>
      </w:r>
      <w:r w:rsidR="005A4D1F" w:rsidRPr="00235C15">
        <w:rPr>
          <w:sz w:val="28"/>
        </w:rPr>
        <w:t>Блочно-модульна котельня БМК – 1000 (ТУ У 25.3-24838096-001:2023)</w:t>
      </w:r>
      <w:r w:rsidR="005A4D1F" w:rsidRPr="00235C15">
        <w:rPr>
          <w:sz w:val="28"/>
        </w:rPr>
        <w:t>.</w:t>
      </w:r>
    </w:p>
    <w:p w14:paraId="5689B85E" w14:textId="3FB67D09" w:rsidR="005A4D1F" w:rsidRPr="00235C15" w:rsidRDefault="005A4D1F" w:rsidP="006E5E34">
      <w:pPr>
        <w:ind w:firstLine="567"/>
        <w:jc w:val="both"/>
        <w:rPr>
          <w:sz w:val="28"/>
        </w:rPr>
      </w:pPr>
      <w:r w:rsidRPr="00235C15">
        <w:rPr>
          <w:sz w:val="28"/>
        </w:rPr>
        <w:t xml:space="preserve">1.2. Необхідність прийняття цього Положення обумовлена відсутністю у бюджеті міста коштів, необхідних для виконання заходів з монтажу </w:t>
      </w:r>
      <w:r w:rsidR="002F1EFB" w:rsidRPr="00235C15">
        <w:rPr>
          <w:sz w:val="28"/>
        </w:rPr>
        <w:t>об’єктів</w:t>
      </w:r>
      <w:r w:rsidRPr="00235C15">
        <w:rPr>
          <w:sz w:val="28"/>
        </w:rPr>
        <w:t xml:space="preserve"> </w:t>
      </w:r>
      <w:proofErr w:type="spellStart"/>
      <w:r w:rsidRPr="00235C15">
        <w:rPr>
          <w:sz w:val="28"/>
        </w:rPr>
        <w:t>теплогенерації</w:t>
      </w:r>
      <w:proofErr w:type="spellEnd"/>
      <w:r w:rsidRPr="00235C15">
        <w:rPr>
          <w:sz w:val="28"/>
        </w:rPr>
        <w:t xml:space="preserve"> (орієнтовна вартість комплексу заходів, необхідних для підключення та введення в експлуатацію зазначених </w:t>
      </w:r>
      <w:r w:rsidR="002F1EFB" w:rsidRPr="00235C15">
        <w:rPr>
          <w:sz w:val="28"/>
        </w:rPr>
        <w:t>об’єктів</w:t>
      </w:r>
      <w:r w:rsidRPr="00235C15">
        <w:rPr>
          <w:sz w:val="28"/>
        </w:rPr>
        <w:t xml:space="preserve"> </w:t>
      </w:r>
      <w:proofErr w:type="spellStart"/>
      <w:r w:rsidRPr="00235C15">
        <w:rPr>
          <w:sz w:val="28"/>
        </w:rPr>
        <w:t>теплогенерації</w:t>
      </w:r>
      <w:proofErr w:type="spellEnd"/>
      <w:r w:rsidRPr="00235C15">
        <w:rPr>
          <w:sz w:val="28"/>
        </w:rPr>
        <w:t xml:space="preserve"> за інформацією заводу-виробника складає приблизно 2 910 000,00 грн.), та необхідністю підключення відповідних </w:t>
      </w:r>
      <w:r w:rsidR="002F1EFB" w:rsidRPr="00235C15">
        <w:rPr>
          <w:sz w:val="28"/>
        </w:rPr>
        <w:t>об’єктів</w:t>
      </w:r>
      <w:r w:rsidRPr="00235C15">
        <w:rPr>
          <w:sz w:val="28"/>
        </w:rPr>
        <w:t xml:space="preserve"> </w:t>
      </w:r>
      <w:proofErr w:type="spellStart"/>
      <w:r w:rsidRPr="00235C15">
        <w:rPr>
          <w:sz w:val="28"/>
        </w:rPr>
        <w:t>теплогенерації</w:t>
      </w:r>
      <w:proofErr w:type="spellEnd"/>
      <w:r w:rsidRPr="00235C15">
        <w:rPr>
          <w:sz w:val="28"/>
        </w:rPr>
        <w:t xml:space="preserve"> до початку опалювального сезону 2024-2025</w:t>
      </w:r>
      <w:r w:rsidR="0053362A" w:rsidRPr="00235C15">
        <w:rPr>
          <w:sz w:val="28"/>
        </w:rPr>
        <w:t xml:space="preserve"> з урахуванням положень постанови Кабінету Міністрів України </w:t>
      </w:r>
      <w:r w:rsidR="0053362A" w:rsidRPr="00235C15">
        <w:rPr>
          <w:sz w:val="28"/>
        </w:rPr>
        <w:t>від 7 грудня 2023 р. № 1320</w:t>
      </w:r>
      <w:r w:rsidR="0053362A" w:rsidRPr="00235C15">
        <w:rPr>
          <w:sz w:val="28"/>
        </w:rPr>
        <w:t xml:space="preserve"> «</w:t>
      </w:r>
      <w:r w:rsidR="0053362A" w:rsidRPr="00235C15">
        <w:rPr>
          <w:sz w:val="28"/>
        </w:rPr>
        <w:t xml:space="preserve">Деякі питання будівництва та/або розміщення </w:t>
      </w:r>
      <w:proofErr w:type="spellStart"/>
      <w:r w:rsidR="0053362A" w:rsidRPr="00235C15">
        <w:rPr>
          <w:sz w:val="28"/>
        </w:rPr>
        <w:t>газопоршневих</w:t>
      </w:r>
      <w:proofErr w:type="spellEnd"/>
      <w:r w:rsidR="0053362A" w:rsidRPr="00235C15">
        <w:rPr>
          <w:sz w:val="28"/>
        </w:rPr>
        <w:t xml:space="preserve"> та газотурбінних установок, зокрема </w:t>
      </w:r>
      <w:proofErr w:type="spellStart"/>
      <w:r w:rsidR="0053362A" w:rsidRPr="00235C15">
        <w:rPr>
          <w:sz w:val="28"/>
        </w:rPr>
        <w:t>когенераційних</w:t>
      </w:r>
      <w:proofErr w:type="spellEnd"/>
      <w:r w:rsidR="0053362A" w:rsidRPr="00235C15">
        <w:rPr>
          <w:sz w:val="28"/>
        </w:rPr>
        <w:t xml:space="preserve">, блочно-модульних </w:t>
      </w:r>
      <w:proofErr w:type="spellStart"/>
      <w:r w:rsidR="0053362A" w:rsidRPr="00235C15">
        <w:rPr>
          <w:sz w:val="28"/>
        </w:rPr>
        <w:t>котелень</w:t>
      </w:r>
      <w:proofErr w:type="spellEnd"/>
      <w:r w:rsidR="0053362A" w:rsidRPr="00235C15">
        <w:rPr>
          <w:sz w:val="28"/>
        </w:rPr>
        <w:t>, дизельних/бензинових та газових генераторів, на період воєнного стану</w:t>
      </w:r>
      <w:r w:rsidR="0053362A" w:rsidRPr="00235C15">
        <w:rPr>
          <w:sz w:val="28"/>
        </w:rPr>
        <w:t>».</w:t>
      </w:r>
    </w:p>
    <w:p w14:paraId="5D5E25F2" w14:textId="77777777" w:rsidR="009D0897" w:rsidRPr="00235C15" w:rsidRDefault="009D0897" w:rsidP="006E5E34">
      <w:pPr>
        <w:ind w:firstLine="567"/>
        <w:jc w:val="both"/>
        <w:rPr>
          <w:sz w:val="28"/>
        </w:rPr>
      </w:pPr>
    </w:p>
    <w:p w14:paraId="45CE3670" w14:textId="68855015" w:rsidR="007F68A9" w:rsidRPr="00235C15" w:rsidRDefault="00092E82" w:rsidP="006E5E34">
      <w:pPr>
        <w:ind w:firstLine="567"/>
        <w:jc w:val="both"/>
        <w:rPr>
          <w:sz w:val="28"/>
        </w:rPr>
      </w:pPr>
      <w:r w:rsidRPr="00235C15">
        <w:rPr>
          <w:sz w:val="28"/>
        </w:rPr>
        <w:t>2. Це Положення затверджується рішенням Миколаївської міської ради</w:t>
      </w:r>
      <w:r w:rsidR="00DB43E8" w:rsidRPr="00235C15">
        <w:rPr>
          <w:sz w:val="28"/>
        </w:rPr>
        <w:t xml:space="preserve">. </w:t>
      </w:r>
    </w:p>
    <w:p w14:paraId="1E7DEE92" w14:textId="288CA6BE" w:rsidR="007F68A9" w:rsidRPr="00235C15" w:rsidRDefault="007F68A9" w:rsidP="006E5E34">
      <w:pPr>
        <w:ind w:firstLine="567"/>
        <w:jc w:val="both"/>
        <w:rPr>
          <w:sz w:val="28"/>
        </w:rPr>
      </w:pPr>
      <w:r w:rsidRPr="00235C15">
        <w:rPr>
          <w:sz w:val="28"/>
        </w:rPr>
        <w:t xml:space="preserve">2.1. Положення затверджене рішенням міської ради </w:t>
      </w:r>
      <w:r w:rsidR="00FA0D41" w:rsidRPr="00235C15">
        <w:rPr>
          <w:sz w:val="28"/>
        </w:rPr>
        <w:t>є підставою для затвердження конкурсної документації уповноваженим органом</w:t>
      </w:r>
      <w:r w:rsidR="00C3059D" w:rsidRPr="00235C15">
        <w:rPr>
          <w:sz w:val="28"/>
        </w:rPr>
        <w:t>.</w:t>
      </w:r>
    </w:p>
    <w:p w14:paraId="10EC13D9" w14:textId="362FDFEB" w:rsidR="00092E82" w:rsidRPr="00235C15" w:rsidRDefault="00C3059D" w:rsidP="006E5E34">
      <w:pPr>
        <w:ind w:firstLine="567"/>
        <w:jc w:val="both"/>
        <w:rPr>
          <w:sz w:val="28"/>
        </w:rPr>
      </w:pPr>
      <w:r w:rsidRPr="00235C15">
        <w:rPr>
          <w:sz w:val="28"/>
        </w:rPr>
        <w:t xml:space="preserve">2.2. </w:t>
      </w:r>
      <w:r w:rsidR="00DB43E8" w:rsidRPr="00235C15">
        <w:rPr>
          <w:sz w:val="28"/>
        </w:rPr>
        <w:t xml:space="preserve">У випадку отримання від контролюючих органів (зокрема, але не виключно від міжобласного територіального відділення Антимонопольного комітету України), зауважень та/або пропозицій стосовно цього Положення, </w:t>
      </w:r>
      <w:r w:rsidR="00113CAB" w:rsidRPr="00235C15">
        <w:rPr>
          <w:sz w:val="28"/>
        </w:rPr>
        <w:lastRenderedPageBreak/>
        <w:t xml:space="preserve">Положення </w:t>
      </w:r>
      <w:r w:rsidRPr="00235C15">
        <w:rPr>
          <w:sz w:val="28"/>
        </w:rPr>
        <w:t xml:space="preserve">викладається </w:t>
      </w:r>
      <w:r w:rsidR="00DB43E8" w:rsidRPr="00235C15">
        <w:rPr>
          <w:sz w:val="28"/>
        </w:rPr>
        <w:t>у редакції з урахуванням відповідних зауважень та/або пропозицій, але виключно в частині усунення (прийняття) зауважень та/або пропозицій контролюючих органів</w:t>
      </w:r>
      <w:r w:rsidR="00113CAB" w:rsidRPr="00235C15">
        <w:rPr>
          <w:sz w:val="28"/>
        </w:rPr>
        <w:t xml:space="preserve"> і затверджується рішенням уповноваженого органу</w:t>
      </w:r>
      <w:r w:rsidR="00DB43E8" w:rsidRPr="00235C15">
        <w:rPr>
          <w:sz w:val="28"/>
        </w:rPr>
        <w:t>.</w:t>
      </w:r>
    </w:p>
    <w:p w14:paraId="56DC9D24" w14:textId="77777777" w:rsidR="009D0897" w:rsidRPr="00235C15" w:rsidRDefault="009D0897" w:rsidP="006E5E34">
      <w:pPr>
        <w:ind w:firstLine="567"/>
        <w:jc w:val="both"/>
        <w:rPr>
          <w:sz w:val="28"/>
        </w:rPr>
      </w:pPr>
    </w:p>
    <w:p w14:paraId="3DE5FD2B" w14:textId="425893A3" w:rsidR="00DB43E8" w:rsidRPr="00235C15" w:rsidRDefault="00DB43E8" w:rsidP="006E5E34">
      <w:pPr>
        <w:ind w:firstLine="567"/>
        <w:jc w:val="both"/>
        <w:rPr>
          <w:sz w:val="28"/>
          <w:szCs w:val="28"/>
        </w:rPr>
      </w:pPr>
      <w:r w:rsidRPr="00235C15">
        <w:rPr>
          <w:sz w:val="28"/>
        </w:rPr>
        <w:t xml:space="preserve">3. Департамент житлово-комунального господарства Миколаївської міської ради є відповідальним за проведення процедури </w:t>
      </w:r>
      <w:r w:rsidR="009D0897" w:rsidRPr="00235C15">
        <w:rPr>
          <w:sz w:val="28"/>
        </w:rPr>
        <w:t>К</w:t>
      </w:r>
      <w:r w:rsidRPr="00235C15">
        <w:rPr>
          <w:sz w:val="28"/>
        </w:rPr>
        <w:t xml:space="preserve">онкурсу із визначення </w:t>
      </w:r>
      <w:r w:rsidRPr="00235C15">
        <w:rPr>
          <w:sz w:val="28"/>
          <w:szCs w:val="28"/>
        </w:rPr>
        <w:t xml:space="preserve">суб’єкта господарювання по встановленню та обслуговуванню об’єктів </w:t>
      </w:r>
      <w:proofErr w:type="spellStart"/>
      <w:r w:rsidRPr="00235C15">
        <w:rPr>
          <w:sz w:val="28"/>
          <w:szCs w:val="28"/>
        </w:rPr>
        <w:t>теплогенерації</w:t>
      </w:r>
      <w:proofErr w:type="spellEnd"/>
      <w:r w:rsidRPr="00235C15">
        <w:rPr>
          <w:sz w:val="28"/>
          <w:szCs w:val="28"/>
        </w:rPr>
        <w:t xml:space="preserve"> у закладах медицини м. Миколаєва (далі – уповноважений орган</w:t>
      </w:r>
      <w:r w:rsidR="009458FF" w:rsidRPr="00235C15">
        <w:rPr>
          <w:sz w:val="28"/>
          <w:szCs w:val="28"/>
        </w:rPr>
        <w:t xml:space="preserve"> / організатор конкурсу</w:t>
      </w:r>
      <w:r w:rsidRPr="00235C15">
        <w:rPr>
          <w:sz w:val="28"/>
          <w:szCs w:val="28"/>
        </w:rPr>
        <w:t>).</w:t>
      </w:r>
    </w:p>
    <w:p w14:paraId="72365123" w14:textId="77777777" w:rsidR="009D0897" w:rsidRPr="00235C15" w:rsidRDefault="009D0897" w:rsidP="006E5E34">
      <w:pPr>
        <w:ind w:firstLine="567"/>
        <w:jc w:val="both"/>
        <w:rPr>
          <w:sz w:val="28"/>
          <w:szCs w:val="28"/>
        </w:rPr>
      </w:pPr>
    </w:p>
    <w:p w14:paraId="63E61BAD" w14:textId="0501CC45" w:rsidR="00C3059D" w:rsidRPr="00235C15" w:rsidRDefault="00C3059D" w:rsidP="006E5E34">
      <w:pPr>
        <w:ind w:firstLine="567"/>
        <w:jc w:val="both"/>
        <w:rPr>
          <w:sz w:val="28"/>
          <w:szCs w:val="28"/>
        </w:rPr>
      </w:pPr>
      <w:r w:rsidRPr="00235C15">
        <w:rPr>
          <w:sz w:val="28"/>
          <w:szCs w:val="28"/>
        </w:rPr>
        <w:t xml:space="preserve">4. </w:t>
      </w:r>
      <w:proofErr w:type="spellStart"/>
      <w:r w:rsidRPr="00235C15">
        <w:rPr>
          <w:sz w:val="28"/>
          <w:szCs w:val="28"/>
        </w:rPr>
        <w:t>Субʼєкт</w:t>
      </w:r>
      <w:proofErr w:type="spellEnd"/>
      <w:r w:rsidRPr="00235C15">
        <w:rPr>
          <w:sz w:val="28"/>
          <w:szCs w:val="28"/>
        </w:rPr>
        <w:t xml:space="preserve"> господарювання, обраний відповідно до процедури </w:t>
      </w:r>
      <w:r w:rsidR="009D0897" w:rsidRPr="00235C15">
        <w:rPr>
          <w:sz w:val="28"/>
          <w:szCs w:val="28"/>
        </w:rPr>
        <w:t>К</w:t>
      </w:r>
      <w:r w:rsidRPr="00235C15">
        <w:rPr>
          <w:sz w:val="28"/>
          <w:szCs w:val="28"/>
        </w:rPr>
        <w:t>онкурсу</w:t>
      </w:r>
      <w:r w:rsidR="004E2BCE" w:rsidRPr="00235C15">
        <w:rPr>
          <w:sz w:val="28"/>
          <w:szCs w:val="28"/>
        </w:rPr>
        <w:t xml:space="preserve"> відповідно до вимог цього </w:t>
      </w:r>
      <w:r w:rsidR="004E2BCE" w:rsidRPr="00C8428A">
        <w:rPr>
          <w:sz w:val="28"/>
          <w:szCs w:val="28"/>
        </w:rPr>
        <w:t>Положення</w:t>
      </w:r>
      <w:r w:rsidRPr="00C8428A">
        <w:rPr>
          <w:sz w:val="28"/>
          <w:szCs w:val="28"/>
        </w:rPr>
        <w:t xml:space="preserve"> за результатами конкурсу підписує договір на </w:t>
      </w:r>
      <w:r w:rsidR="00C8428A" w:rsidRPr="00C8428A">
        <w:rPr>
          <w:sz w:val="28"/>
          <w:szCs w:val="28"/>
        </w:rPr>
        <w:t>10 опалювальних сезонів</w:t>
      </w:r>
      <w:r w:rsidRPr="00C8428A">
        <w:rPr>
          <w:sz w:val="28"/>
          <w:szCs w:val="28"/>
        </w:rPr>
        <w:t>,</w:t>
      </w:r>
      <w:r w:rsidRPr="00235C15">
        <w:rPr>
          <w:sz w:val="28"/>
          <w:szCs w:val="28"/>
        </w:rPr>
        <w:t xml:space="preserve"> відповідно до якого </w:t>
      </w:r>
      <w:r w:rsidR="002F1EFB" w:rsidRPr="00235C15">
        <w:rPr>
          <w:sz w:val="28"/>
          <w:szCs w:val="28"/>
        </w:rPr>
        <w:t>суб’єкт</w:t>
      </w:r>
      <w:r w:rsidRPr="00235C15">
        <w:rPr>
          <w:sz w:val="28"/>
          <w:szCs w:val="28"/>
        </w:rPr>
        <w:t xml:space="preserve"> господарювання бере на себе зобов’язання із</w:t>
      </w:r>
      <w:r w:rsidR="004E2BCE" w:rsidRPr="00235C15">
        <w:rPr>
          <w:sz w:val="28"/>
          <w:szCs w:val="28"/>
        </w:rPr>
        <w:t xml:space="preserve"> безоплатного</w:t>
      </w:r>
      <w:r w:rsidRPr="00235C15">
        <w:rPr>
          <w:sz w:val="28"/>
          <w:szCs w:val="28"/>
        </w:rPr>
        <w:t xml:space="preserve"> встановлення </w:t>
      </w:r>
      <w:r w:rsidR="002F1EFB" w:rsidRPr="00235C15">
        <w:rPr>
          <w:sz w:val="28"/>
          <w:szCs w:val="28"/>
        </w:rPr>
        <w:t>об’єктів</w:t>
      </w:r>
      <w:r w:rsidR="007C7C57" w:rsidRPr="00235C15">
        <w:rPr>
          <w:sz w:val="28"/>
          <w:szCs w:val="28"/>
        </w:rPr>
        <w:t xml:space="preserve"> (</w:t>
      </w:r>
      <w:r w:rsidR="002F1EFB" w:rsidRPr="00235C15">
        <w:rPr>
          <w:sz w:val="28"/>
          <w:szCs w:val="28"/>
        </w:rPr>
        <w:t>об’єкту</w:t>
      </w:r>
      <w:r w:rsidR="007C7C57" w:rsidRPr="00235C15">
        <w:rPr>
          <w:sz w:val="28"/>
          <w:szCs w:val="28"/>
        </w:rPr>
        <w:t>)</w:t>
      </w:r>
      <w:r w:rsidRPr="00235C15">
        <w:rPr>
          <w:sz w:val="28"/>
          <w:szCs w:val="28"/>
        </w:rPr>
        <w:t xml:space="preserve"> </w:t>
      </w:r>
      <w:proofErr w:type="spellStart"/>
      <w:r w:rsidRPr="00235C15">
        <w:rPr>
          <w:sz w:val="28"/>
          <w:szCs w:val="28"/>
        </w:rPr>
        <w:t>теплоегенрації</w:t>
      </w:r>
      <w:proofErr w:type="spellEnd"/>
      <w:r w:rsidRPr="00235C15">
        <w:rPr>
          <w:sz w:val="28"/>
          <w:szCs w:val="28"/>
        </w:rPr>
        <w:t xml:space="preserve"> у медичних</w:t>
      </w:r>
      <w:r w:rsidR="007C7C57" w:rsidRPr="00235C15">
        <w:rPr>
          <w:sz w:val="28"/>
          <w:szCs w:val="28"/>
        </w:rPr>
        <w:t xml:space="preserve"> (медичному)</w:t>
      </w:r>
      <w:r w:rsidRPr="00235C15">
        <w:rPr>
          <w:sz w:val="28"/>
          <w:szCs w:val="28"/>
        </w:rPr>
        <w:t xml:space="preserve"> закладах</w:t>
      </w:r>
      <w:r w:rsidR="007C7C57" w:rsidRPr="00235C15">
        <w:rPr>
          <w:sz w:val="28"/>
          <w:szCs w:val="28"/>
        </w:rPr>
        <w:t xml:space="preserve"> (закладі)</w:t>
      </w:r>
      <w:r w:rsidR="004E2BCE" w:rsidRPr="00235C15">
        <w:rPr>
          <w:sz w:val="28"/>
          <w:szCs w:val="28"/>
        </w:rPr>
        <w:t xml:space="preserve"> (визначених п. 1.1. цього Положення)</w:t>
      </w:r>
      <w:r w:rsidRPr="00235C15">
        <w:rPr>
          <w:sz w:val="28"/>
          <w:szCs w:val="28"/>
        </w:rPr>
        <w:t>, а медичні заклади</w:t>
      </w:r>
      <w:r w:rsidR="004E2BCE" w:rsidRPr="00235C15">
        <w:rPr>
          <w:sz w:val="28"/>
          <w:szCs w:val="28"/>
        </w:rPr>
        <w:t xml:space="preserve"> (що визначені п. 1.1. цього Положення)</w:t>
      </w:r>
      <w:r w:rsidRPr="00235C15">
        <w:rPr>
          <w:sz w:val="28"/>
          <w:szCs w:val="28"/>
        </w:rPr>
        <w:t xml:space="preserve"> беруть на себе </w:t>
      </w:r>
      <w:proofErr w:type="spellStart"/>
      <w:r w:rsidRPr="00235C15">
        <w:rPr>
          <w:sz w:val="28"/>
          <w:szCs w:val="28"/>
        </w:rPr>
        <w:t>зобовʼязання</w:t>
      </w:r>
      <w:proofErr w:type="spellEnd"/>
      <w:r w:rsidRPr="00235C15">
        <w:rPr>
          <w:sz w:val="28"/>
          <w:szCs w:val="28"/>
        </w:rPr>
        <w:t xml:space="preserve"> протягом строку дії договор</w:t>
      </w:r>
      <w:r w:rsidR="009D0897" w:rsidRPr="00235C15">
        <w:rPr>
          <w:sz w:val="28"/>
          <w:szCs w:val="28"/>
        </w:rPr>
        <w:t xml:space="preserve">у </w:t>
      </w:r>
      <w:r w:rsidR="009D0897" w:rsidRPr="00235C15">
        <w:rPr>
          <w:sz w:val="28"/>
          <w:szCs w:val="28"/>
        </w:rPr>
        <w:t>(Додаток 1</w:t>
      </w:r>
      <w:r w:rsidR="0013535C" w:rsidRPr="00235C15">
        <w:rPr>
          <w:sz w:val="28"/>
          <w:szCs w:val="28"/>
        </w:rPr>
        <w:t xml:space="preserve"> до Положення</w:t>
      </w:r>
      <w:r w:rsidR="009D0897" w:rsidRPr="00235C15">
        <w:rPr>
          <w:sz w:val="28"/>
          <w:szCs w:val="28"/>
        </w:rPr>
        <w:t>)</w:t>
      </w:r>
      <w:r w:rsidR="009D0897" w:rsidRPr="00235C15">
        <w:rPr>
          <w:sz w:val="28"/>
          <w:szCs w:val="28"/>
        </w:rPr>
        <w:t xml:space="preserve">, укладеного за результатами Конкурсу, </w:t>
      </w:r>
      <w:r w:rsidRPr="00235C15">
        <w:rPr>
          <w:sz w:val="28"/>
          <w:szCs w:val="28"/>
        </w:rPr>
        <w:t xml:space="preserve"> укладати договори </w:t>
      </w:r>
      <w:r w:rsidR="004E2BCE" w:rsidRPr="00235C15">
        <w:rPr>
          <w:sz w:val="28"/>
          <w:szCs w:val="28"/>
        </w:rPr>
        <w:t xml:space="preserve">на обслуговування </w:t>
      </w:r>
      <w:proofErr w:type="spellStart"/>
      <w:r w:rsidR="004E2BCE" w:rsidRPr="00235C15">
        <w:rPr>
          <w:sz w:val="28"/>
          <w:szCs w:val="28"/>
        </w:rPr>
        <w:t>обʼєктів</w:t>
      </w:r>
      <w:proofErr w:type="spellEnd"/>
      <w:r w:rsidR="004E2BCE" w:rsidRPr="00235C15">
        <w:rPr>
          <w:sz w:val="28"/>
          <w:szCs w:val="28"/>
        </w:rPr>
        <w:t xml:space="preserve"> </w:t>
      </w:r>
      <w:proofErr w:type="spellStart"/>
      <w:r w:rsidR="004E2BCE" w:rsidRPr="00235C15">
        <w:rPr>
          <w:sz w:val="28"/>
          <w:szCs w:val="28"/>
        </w:rPr>
        <w:t>теплогенерації</w:t>
      </w:r>
      <w:proofErr w:type="spellEnd"/>
      <w:r w:rsidR="004E2BCE" w:rsidRPr="00235C15">
        <w:rPr>
          <w:sz w:val="28"/>
          <w:szCs w:val="28"/>
        </w:rPr>
        <w:t xml:space="preserve"> в опалювальні сезони: 2024-2025, 2025-2026, 2026-2027, 2027-2028, 2028-2029, 2029-2030</w:t>
      </w:r>
      <w:r w:rsidR="00C8428A">
        <w:rPr>
          <w:sz w:val="28"/>
          <w:szCs w:val="28"/>
        </w:rPr>
        <w:t>, 2030-2031, 2031-2032, 2032-2033, 2033-2034</w:t>
      </w:r>
      <w:r w:rsidR="004E2BCE" w:rsidRPr="00235C15">
        <w:rPr>
          <w:sz w:val="28"/>
          <w:szCs w:val="28"/>
        </w:rPr>
        <w:t>.</w:t>
      </w:r>
    </w:p>
    <w:p w14:paraId="12377E44" w14:textId="1645A7CD" w:rsidR="003C6D43" w:rsidRPr="00235C15" w:rsidRDefault="003C6D43" w:rsidP="006E5E34">
      <w:pPr>
        <w:ind w:firstLine="567"/>
        <w:jc w:val="both"/>
        <w:rPr>
          <w:sz w:val="28"/>
          <w:szCs w:val="28"/>
        </w:rPr>
      </w:pPr>
      <w:r w:rsidRPr="00235C15">
        <w:rPr>
          <w:sz w:val="28"/>
          <w:szCs w:val="28"/>
        </w:rPr>
        <w:t>Договори відповідно до результатів цього Конкурсу підписуються із переможцем по кожному окремому лоту.</w:t>
      </w:r>
    </w:p>
    <w:p w14:paraId="7C1E067A" w14:textId="12286E98" w:rsidR="007C7C57" w:rsidRPr="00235C15" w:rsidRDefault="007C7C57" w:rsidP="006E5E34">
      <w:pPr>
        <w:ind w:firstLine="567"/>
        <w:jc w:val="both"/>
        <w:rPr>
          <w:sz w:val="28"/>
          <w:szCs w:val="28"/>
        </w:rPr>
      </w:pPr>
      <w:r w:rsidRPr="00235C15">
        <w:rPr>
          <w:sz w:val="28"/>
          <w:szCs w:val="28"/>
        </w:rPr>
        <w:t>4.1. Претенденти мають право подавати свої конкурсні пропозиції як на один лот, так і на</w:t>
      </w:r>
      <w:r w:rsidR="003C6D43" w:rsidRPr="00235C15">
        <w:rPr>
          <w:sz w:val="28"/>
          <w:szCs w:val="28"/>
        </w:rPr>
        <w:t xml:space="preserve"> два чи</w:t>
      </w:r>
      <w:r w:rsidRPr="00235C15">
        <w:rPr>
          <w:sz w:val="28"/>
          <w:szCs w:val="28"/>
        </w:rPr>
        <w:t xml:space="preserve"> всі три лоти. У випадку подання своїх конкурсних пропозицій на більше ніж на один лот, претендент надає свої конкурсні пропозиції із повним пакетом документів на кожен лот окремо.</w:t>
      </w:r>
    </w:p>
    <w:p w14:paraId="69AD9C3A" w14:textId="4FE5C086" w:rsidR="003C6D43" w:rsidRPr="00235C15" w:rsidRDefault="003C6D43" w:rsidP="006E5E34">
      <w:pPr>
        <w:ind w:firstLine="567"/>
        <w:jc w:val="both"/>
        <w:rPr>
          <w:sz w:val="28"/>
          <w:szCs w:val="28"/>
        </w:rPr>
      </w:pPr>
      <w:r w:rsidRPr="00235C15">
        <w:rPr>
          <w:sz w:val="28"/>
          <w:szCs w:val="28"/>
        </w:rPr>
        <w:t>Критерії щодо оцінювання кожного окремого лоту наведені у п. 17 цього Положення.</w:t>
      </w:r>
    </w:p>
    <w:p w14:paraId="67BAC42D" w14:textId="22D322FD" w:rsidR="001C19F9" w:rsidRPr="00235C15" w:rsidRDefault="003C6D43" w:rsidP="001C19F9">
      <w:pPr>
        <w:ind w:firstLine="567"/>
        <w:jc w:val="both"/>
        <w:rPr>
          <w:sz w:val="28"/>
          <w:szCs w:val="28"/>
        </w:rPr>
      </w:pPr>
      <w:r w:rsidRPr="00235C15">
        <w:rPr>
          <w:sz w:val="28"/>
          <w:szCs w:val="28"/>
        </w:rPr>
        <w:t xml:space="preserve">4.2. </w:t>
      </w:r>
      <w:r w:rsidR="004E2BCE" w:rsidRPr="00235C15">
        <w:rPr>
          <w:sz w:val="28"/>
          <w:szCs w:val="28"/>
        </w:rPr>
        <w:t xml:space="preserve">Договори на обслуговування </w:t>
      </w:r>
      <w:proofErr w:type="spellStart"/>
      <w:r w:rsidR="004E2BCE" w:rsidRPr="00235C15">
        <w:rPr>
          <w:sz w:val="28"/>
          <w:szCs w:val="28"/>
        </w:rPr>
        <w:t>обʼєктів</w:t>
      </w:r>
      <w:proofErr w:type="spellEnd"/>
      <w:r w:rsidR="004E2BCE" w:rsidRPr="00235C15">
        <w:rPr>
          <w:sz w:val="28"/>
          <w:szCs w:val="28"/>
        </w:rPr>
        <w:t xml:space="preserve"> </w:t>
      </w:r>
      <w:proofErr w:type="spellStart"/>
      <w:r w:rsidR="004E2BCE" w:rsidRPr="00235C15">
        <w:rPr>
          <w:sz w:val="28"/>
          <w:szCs w:val="28"/>
        </w:rPr>
        <w:t>теплогенерації</w:t>
      </w:r>
      <w:proofErr w:type="spellEnd"/>
      <w:r w:rsidR="004E2BCE" w:rsidRPr="00235C15">
        <w:rPr>
          <w:sz w:val="28"/>
          <w:szCs w:val="28"/>
        </w:rPr>
        <w:t xml:space="preserve">, що укладаються на підставі результатів </w:t>
      </w:r>
      <w:r w:rsidR="009D0897" w:rsidRPr="00235C15">
        <w:rPr>
          <w:sz w:val="28"/>
          <w:szCs w:val="28"/>
        </w:rPr>
        <w:t>К</w:t>
      </w:r>
      <w:r w:rsidR="004E2BCE" w:rsidRPr="00235C15">
        <w:rPr>
          <w:sz w:val="28"/>
          <w:szCs w:val="28"/>
        </w:rPr>
        <w:t>онкурсу, між переможцем</w:t>
      </w:r>
      <w:r w:rsidR="007C7C57" w:rsidRPr="00235C15">
        <w:rPr>
          <w:sz w:val="28"/>
          <w:szCs w:val="28"/>
        </w:rPr>
        <w:t xml:space="preserve"> (переможцями)</w:t>
      </w:r>
      <w:r w:rsidR="004E2BCE" w:rsidRPr="00235C15">
        <w:rPr>
          <w:sz w:val="28"/>
          <w:szCs w:val="28"/>
        </w:rPr>
        <w:t xml:space="preserve"> процедури </w:t>
      </w:r>
      <w:r w:rsidR="009D0897" w:rsidRPr="00235C15">
        <w:rPr>
          <w:sz w:val="28"/>
          <w:szCs w:val="28"/>
        </w:rPr>
        <w:t>К</w:t>
      </w:r>
      <w:r w:rsidR="004E2BCE" w:rsidRPr="00235C15">
        <w:rPr>
          <w:sz w:val="28"/>
          <w:szCs w:val="28"/>
        </w:rPr>
        <w:t xml:space="preserve">онкурсу та вказаними у п. 1.1. медичними закладами укладаються без проведення процедури відкритих торгів, </w:t>
      </w:r>
      <w:r w:rsidRPr="00235C15">
        <w:rPr>
          <w:sz w:val="28"/>
          <w:szCs w:val="28"/>
        </w:rPr>
        <w:t>шляхом укладення договору про закупівлю без застосування відкритих торгів у разі, коли</w:t>
      </w:r>
      <w:r w:rsidRPr="00235C15">
        <w:rPr>
          <w:sz w:val="28"/>
          <w:szCs w:val="28"/>
        </w:rPr>
        <w:t xml:space="preserve"> </w:t>
      </w:r>
      <w:r w:rsidR="005644F6" w:rsidRPr="00235C15">
        <w:rPr>
          <w:sz w:val="28"/>
          <w:szCs w:val="28"/>
        </w:rPr>
        <w:t>має місце факт</w:t>
      </w:r>
      <w:r w:rsidRPr="00235C15">
        <w:rPr>
          <w:sz w:val="28"/>
          <w:szCs w:val="28"/>
        </w:rPr>
        <w:t xml:space="preserve"> </w:t>
      </w:r>
      <w:r w:rsidR="007E5AC0" w:rsidRPr="00235C15">
        <w:rPr>
          <w:sz w:val="28"/>
          <w:szCs w:val="28"/>
        </w:rPr>
        <w:t>відсутн</w:t>
      </w:r>
      <w:r w:rsidR="005644F6" w:rsidRPr="00235C15">
        <w:rPr>
          <w:sz w:val="28"/>
          <w:szCs w:val="28"/>
        </w:rPr>
        <w:t>ості</w:t>
      </w:r>
      <w:r w:rsidR="007E5AC0" w:rsidRPr="00235C15">
        <w:rPr>
          <w:sz w:val="28"/>
          <w:szCs w:val="28"/>
        </w:rPr>
        <w:t xml:space="preserve"> конкуренції з технічних причин, яка повинна бути документально підтверджена замовником</w:t>
      </w:r>
      <w:r w:rsidR="007E5AC0" w:rsidRPr="00235C15">
        <w:rPr>
          <w:sz w:val="28"/>
          <w:szCs w:val="28"/>
        </w:rPr>
        <w:t xml:space="preserve">. </w:t>
      </w:r>
    </w:p>
    <w:p w14:paraId="6E07F79E" w14:textId="64B0B998" w:rsidR="003C6D43" w:rsidRPr="00235C15" w:rsidRDefault="007E5AC0" w:rsidP="006E5E34">
      <w:pPr>
        <w:ind w:firstLine="567"/>
        <w:jc w:val="both"/>
        <w:rPr>
          <w:sz w:val="28"/>
          <w:szCs w:val="28"/>
        </w:rPr>
      </w:pPr>
      <w:r w:rsidRPr="00235C15">
        <w:rPr>
          <w:sz w:val="28"/>
          <w:szCs w:val="28"/>
        </w:rPr>
        <w:t>Документальним підтвердженням відсутності конкуренції з технічних</w:t>
      </w:r>
      <w:r w:rsidR="004E61A9" w:rsidRPr="004E61A9">
        <w:rPr>
          <w:sz w:val="28"/>
          <w:szCs w:val="28"/>
          <w:lang w:val="ru-RU"/>
        </w:rPr>
        <w:t xml:space="preserve"> </w:t>
      </w:r>
      <w:r w:rsidR="004E61A9">
        <w:rPr>
          <w:sz w:val="28"/>
          <w:szCs w:val="28"/>
        </w:rPr>
        <w:t>причин</w:t>
      </w:r>
      <w:r w:rsidRPr="00235C15">
        <w:rPr>
          <w:sz w:val="28"/>
          <w:szCs w:val="28"/>
        </w:rPr>
        <w:t xml:space="preserve"> є результати Конкурсу, проведеного на підставі цього Положення. Конкретними документами</w:t>
      </w:r>
      <w:r w:rsidR="005644F6" w:rsidRPr="00235C15">
        <w:rPr>
          <w:sz w:val="28"/>
          <w:szCs w:val="28"/>
        </w:rPr>
        <w:t>, що обґрунтовують наявність д</w:t>
      </w:r>
      <w:r w:rsidR="005644F6" w:rsidRPr="00235C15">
        <w:rPr>
          <w:sz w:val="28"/>
          <w:szCs w:val="28"/>
        </w:rPr>
        <w:t>окументальн</w:t>
      </w:r>
      <w:r w:rsidR="005644F6" w:rsidRPr="00235C15">
        <w:rPr>
          <w:sz w:val="28"/>
          <w:szCs w:val="28"/>
        </w:rPr>
        <w:t>ого</w:t>
      </w:r>
      <w:r w:rsidR="005644F6" w:rsidRPr="00235C15">
        <w:rPr>
          <w:sz w:val="28"/>
          <w:szCs w:val="28"/>
        </w:rPr>
        <w:t xml:space="preserve"> підтвердження відсутності конкуренції з технічних</w:t>
      </w:r>
      <w:r w:rsidRPr="00235C15">
        <w:rPr>
          <w:sz w:val="28"/>
          <w:szCs w:val="28"/>
        </w:rPr>
        <w:t xml:space="preserve"> є:</w:t>
      </w:r>
    </w:p>
    <w:p w14:paraId="29BC3411" w14:textId="0C14BBB4" w:rsidR="007E5AC0" w:rsidRDefault="007E5AC0" w:rsidP="006E5E34">
      <w:pPr>
        <w:ind w:firstLine="567"/>
        <w:jc w:val="both"/>
        <w:rPr>
          <w:sz w:val="28"/>
          <w:szCs w:val="28"/>
        </w:rPr>
      </w:pPr>
      <w:r w:rsidRPr="00235C15">
        <w:rPr>
          <w:sz w:val="28"/>
          <w:szCs w:val="28"/>
        </w:rPr>
        <w:t>- протокол конкурсного комітету щодо визначення переможця конкурсу;</w:t>
      </w:r>
    </w:p>
    <w:p w14:paraId="039F739E" w14:textId="0788B9DA" w:rsidR="008D686C" w:rsidRPr="00235C15" w:rsidRDefault="008D686C" w:rsidP="006E5E34">
      <w:pPr>
        <w:ind w:firstLine="567"/>
        <w:jc w:val="both"/>
        <w:rPr>
          <w:sz w:val="28"/>
          <w:szCs w:val="28"/>
        </w:rPr>
      </w:pPr>
      <w:r>
        <w:rPr>
          <w:sz w:val="28"/>
          <w:szCs w:val="28"/>
        </w:rPr>
        <w:t xml:space="preserve">- рішення уповноваженого органу щодо </w:t>
      </w:r>
      <w:r w:rsidRPr="008D686C">
        <w:rPr>
          <w:sz w:val="28"/>
          <w:szCs w:val="28"/>
        </w:rPr>
        <w:t xml:space="preserve">визначення суб’єкта господарювання по встановленню та обслуговуванню об’єктів </w:t>
      </w:r>
      <w:proofErr w:type="spellStart"/>
      <w:r w:rsidRPr="008D686C">
        <w:rPr>
          <w:sz w:val="28"/>
          <w:szCs w:val="28"/>
        </w:rPr>
        <w:t>теплогенерації</w:t>
      </w:r>
      <w:proofErr w:type="spellEnd"/>
      <w:r w:rsidRPr="008D686C">
        <w:rPr>
          <w:sz w:val="28"/>
          <w:szCs w:val="28"/>
        </w:rPr>
        <w:t xml:space="preserve"> у закладах медицини м. Миколаєва</w:t>
      </w:r>
      <w:r>
        <w:rPr>
          <w:sz w:val="28"/>
          <w:szCs w:val="28"/>
        </w:rPr>
        <w:t>;</w:t>
      </w:r>
    </w:p>
    <w:p w14:paraId="2BAEE2BC" w14:textId="7031BF84" w:rsidR="007E5AC0" w:rsidRPr="00235C15" w:rsidRDefault="007E5AC0" w:rsidP="006E5E34">
      <w:pPr>
        <w:ind w:firstLine="567"/>
        <w:jc w:val="both"/>
        <w:rPr>
          <w:sz w:val="28"/>
          <w:szCs w:val="28"/>
        </w:rPr>
      </w:pPr>
      <w:r w:rsidRPr="00235C15">
        <w:rPr>
          <w:sz w:val="28"/>
          <w:szCs w:val="28"/>
        </w:rPr>
        <w:lastRenderedPageBreak/>
        <w:t>- підписаний за результатами Конкурсу договір між медичним закладом та переможцем Конкурсу (Додаток 1 до Положення);</w:t>
      </w:r>
    </w:p>
    <w:p w14:paraId="25D74E0B" w14:textId="28647030" w:rsidR="007E5AC0" w:rsidRDefault="007E5AC0" w:rsidP="006E5E34">
      <w:pPr>
        <w:ind w:firstLine="567"/>
        <w:jc w:val="both"/>
        <w:rPr>
          <w:sz w:val="28"/>
          <w:szCs w:val="28"/>
        </w:rPr>
      </w:pPr>
      <w:r w:rsidRPr="00235C15">
        <w:rPr>
          <w:sz w:val="28"/>
          <w:szCs w:val="28"/>
        </w:rPr>
        <w:t>- підписан</w:t>
      </w:r>
      <w:r w:rsidR="005644F6" w:rsidRPr="00235C15">
        <w:rPr>
          <w:sz w:val="28"/>
          <w:szCs w:val="28"/>
        </w:rPr>
        <w:t>ий</w:t>
      </w:r>
      <w:r w:rsidRPr="00235C15">
        <w:rPr>
          <w:sz w:val="28"/>
          <w:szCs w:val="28"/>
        </w:rPr>
        <w:t xml:space="preserve"> документ, що підтверджує факт виконання переможцем Конкурсу своїх </w:t>
      </w:r>
      <w:r w:rsidR="005644F6" w:rsidRPr="00235C15">
        <w:rPr>
          <w:sz w:val="28"/>
          <w:szCs w:val="28"/>
        </w:rPr>
        <w:t>зобов’язань</w:t>
      </w:r>
      <w:r w:rsidRPr="00235C15">
        <w:rPr>
          <w:sz w:val="28"/>
          <w:szCs w:val="28"/>
        </w:rPr>
        <w:t xml:space="preserve"> щодо безоплатного встановлення </w:t>
      </w:r>
      <w:proofErr w:type="spellStart"/>
      <w:r w:rsidRPr="00235C15">
        <w:rPr>
          <w:sz w:val="28"/>
          <w:szCs w:val="28"/>
        </w:rPr>
        <w:t>обʼєкта</w:t>
      </w:r>
      <w:proofErr w:type="spellEnd"/>
      <w:r w:rsidRPr="00235C15">
        <w:rPr>
          <w:sz w:val="28"/>
          <w:szCs w:val="28"/>
        </w:rPr>
        <w:t xml:space="preserve"> </w:t>
      </w:r>
      <w:proofErr w:type="spellStart"/>
      <w:r w:rsidRPr="00235C15">
        <w:rPr>
          <w:sz w:val="28"/>
          <w:szCs w:val="28"/>
        </w:rPr>
        <w:t>теплогенерації</w:t>
      </w:r>
      <w:proofErr w:type="spellEnd"/>
      <w:r w:rsidRPr="00235C15">
        <w:rPr>
          <w:sz w:val="28"/>
          <w:szCs w:val="28"/>
        </w:rPr>
        <w:t xml:space="preserve"> у відповідному медичному закладі.</w:t>
      </w:r>
    </w:p>
    <w:p w14:paraId="4FC6C8EA" w14:textId="60B72A56" w:rsidR="004E61A9" w:rsidRDefault="004E61A9" w:rsidP="006E5E34">
      <w:pPr>
        <w:ind w:firstLine="567"/>
        <w:jc w:val="both"/>
        <w:rPr>
          <w:sz w:val="28"/>
          <w:szCs w:val="28"/>
        </w:rPr>
      </w:pPr>
      <w:r>
        <w:rPr>
          <w:sz w:val="28"/>
          <w:szCs w:val="28"/>
        </w:rPr>
        <w:t xml:space="preserve">За письмовим зверненням переможця конкурсу до медичного закладу, договір на обслуговування (технічне обслуговування) може укладатися у тому числі із </w:t>
      </w:r>
      <w:proofErr w:type="spellStart"/>
      <w:r>
        <w:rPr>
          <w:sz w:val="28"/>
          <w:szCs w:val="28"/>
        </w:rPr>
        <w:t>субʼєктами</w:t>
      </w:r>
      <w:proofErr w:type="spellEnd"/>
      <w:r>
        <w:rPr>
          <w:sz w:val="28"/>
          <w:szCs w:val="28"/>
        </w:rPr>
        <w:t xml:space="preserve"> господарювання, що </w:t>
      </w:r>
      <w:r w:rsidRPr="004E61A9">
        <w:rPr>
          <w:sz w:val="28"/>
          <w:szCs w:val="28"/>
        </w:rPr>
        <w:t>пов’язан</w:t>
      </w:r>
      <w:r>
        <w:rPr>
          <w:sz w:val="28"/>
          <w:szCs w:val="28"/>
        </w:rPr>
        <w:t>і і</w:t>
      </w:r>
      <w:r w:rsidRPr="004E61A9">
        <w:rPr>
          <w:sz w:val="28"/>
          <w:szCs w:val="28"/>
        </w:rPr>
        <w:t>з</w:t>
      </w:r>
      <w:r>
        <w:rPr>
          <w:sz w:val="28"/>
          <w:szCs w:val="28"/>
        </w:rPr>
        <w:t xml:space="preserve"> переможцем конкурсу</w:t>
      </w:r>
      <w:r w:rsidRPr="004E61A9">
        <w:rPr>
          <w:sz w:val="28"/>
          <w:szCs w:val="28"/>
        </w:rPr>
        <w:t xml:space="preserve"> відносинами контролю.</w:t>
      </w:r>
    </w:p>
    <w:p w14:paraId="1FF3C961" w14:textId="77777777" w:rsidR="00C3059D" w:rsidRPr="00235C15" w:rsidRDefault="00C3059D" w:rsidP="006E5E34">
      <w:pPr>
        <w:ind w:firstLine="567"/>
        <w:jc w:val="both"/>
        <w:rPr>
          <w:sz w:val="28"/>
          <w:szCs w:val="28"/>
        </w:rPr>
      </w:pPr>
    </w:p>
    <w:p w14:paraId="0A4F5DCD" w14:textId="1163FCA3" w:rsidR="00C3059D" w:rsidRPr="00235C15" w:rsidRDefault="00C3059D" w:rsidP="00C3059D">
      <w:pPr>
        <w:ind w:firstLine="567"/>
        <w:jc w:val="center"/>
        <w:rPr>
          <w:sz w:val="28"/>
        </w:rPr>
      </w:pPr>
      <w:r w:rsidRPr="00235C15">
        <w:rPr>
          <w:sz w:val="28"/>
          <w:szCs w:val="28"/>
        </w:rPr>
        <w:t>ІІ. Конкурсний комітет</w:t>
      </w:r>
    </w:p>
    <w:p w14:paraId="3968D17F" w14:textId="77777777" w:rsidR="00092E82" w:rsidRPr="00235C15" w:rsidRDefault="00092E82" w:rsidP="006E5E34">
      <w:pPr>
        <w:ind w:firstLine="567"/>
        <w:jc w:val="both"/>
        <w:rPr>
          <w:sz w:val="28"/>
        </w:rPr>
      </w:pPr>
    </w:p>
    <w:p w14:paraId="7A6A18EF" w14:textId="109AB59A" w:rsidR="00613BA6" w:rsidRPr="00235C15" w:rsidRDefault="009D0897" w:rsidP="00C3059D">
      <w:pPr>
        <w:ind w:firstLine="567"/>
        <w:jc w:val="both"/>
        <w:rPr>
          <w:sz w:val="28"/>
        </w:rPr>
      </w:pPr>
      <w:r w:rsidRPr="00235C15">
        <w:rPr>
          <w:sz w:val="28"/>
        </w:rPr>
        <w:t>5</w:t>
      </w:r>
      <w:r w:rsidR="00C3059D" w:rsidRPr="00235C15">
        <w:rPr>
          <w:sz w:val="28"/>
        </w:rPr>
        <w:t xml:space="preserve">. </w:t>
      </w:r>
      <w:r w:rsidR="00613BA6" w:rsidRPr="00235C15">
        <w:rPr>
          <w:sz w:val="28"/>
        </w:rPr>
        <w:t xml:space="preserve">Конкурсний комітет з </w:t>
      </w:r>
      <w:r w:rsidR="00C3059D" w:rsidRPr="00235C15">
        <w:rPr>
          <w:sz w:val="28"/>
        </w:rPr>
        <w:t xml:space="preserve">визначення суб’єкта господарювання по встановленню та обслуговуванню об’єктів </w:t>
      </w:r>
      <w:proofErr w:type="spellStart"/>
      <w:r w:rsidR="00C3059D" w:rsidRPr="00235C15">
        <w:rPr>
          <w:sz w:val="28"/>
        </w:rPr>
        <w:t>теплогенерації</w:t>
      </w:r>
      <w:proofErr w:type="spellEnd"/>
      <w:r w:rsidR="00C3059D" w:rsidRPr="00235C15">
        <w:rPr>
          <w:sz w:val="28"/>
        </w:rPr>
        <w:t xml:space="preserve"> у закладах медицини м. Миколаєва</w:t>
      </w:r>
      <w:r w:rsidR="00613BA6" w:rsidRPr="00235C15">
        <w:rPr>
          <w:sz w:val="28"/>
        </w:rPr>
        <w:t xml:space="preserve"> (далі – конкурсний комітет), створюється з метою вибору на конкурсних засадах суб’єкта господарювання, який в результаті конкурсного відбору </w:t>
      </w:r>
      <w:r w:rsidRPr="00235C15">
        <w:rPr>
          <w:sz w:val="28"/>
        </w:rPr>
        <w:t xml:space="preserve">візьме </w:t>
      </w:r>
      <w:r w:rsidRPr="00235C15">
        <w:rPr>
          <w:sz w:val="28"/>
        </w:rPr>
        <w:t xml:space="preserve">на себе зобов’язання із безоплатного встановлення </w:t>
      </w:r>
      <w:proofErr w:type="spellStart"/>
      <w:r w:rsidRPr="00235C15">
        <w:rPr>
          <w:sz w:val="28"/>
        </w:rPr>
        <w:t>обʼєктів</w:t>
      </w:r>
      <w:proofErr w:type="spellEnd"/>
      <w:r w:rsidRPr="00235C15">
        <w:rPr>
          <w:sz w:val="28"/>
        </w:rPr>
        <w:t xml:space="preserve"> </w:t>
      </w:r>
      <w:proofErr w:type="spellStart"/>
      <w:r w:rsidRPr="00235C15">
        <w:rPr>
          <w:sz w:val="28"/>
        </w:rPr>
        <w:t>теплоегенрації</w:t>
      </w:r>
      <w:proofErr w:type="spellEnd"/>
      <w:r w:rsidRPr="00235C15">
        <w:rPr>
          <w:sz w:val="28"/>
        </w:rPr>
        <w:t xml:space="preserve"> у медичних закладах (визначених п. 1.1. цього Положення), а медичні заклади (що визначені п. 1.1. цього Положення) </w:t>
      </w:r>
      <w:r w:rsidRPr="00235C15">
        <w:rPr>
          <w:sz w:val="28"/>
        </w:rPr>
        <w:t>візьмуть</w:t>
      </w:r>
      <w:r w:rsidRPr="00235C15">
        <w:rPr>
          <w:sz w:val="28"/>
        </w:rPr>
        <w:t xml:space="preserve"> на себе </w:t>
      </w:r>
      <w:proofErr w:type="spellStart"/>
      <w:r w:rsidRPr="00235C15">
        <w:rPr>
          <w:sz w:val="28"/>
        </w:rPr>
        <w:t>зобовʼязання</w:t>
      </w:r>
      <w:proofErr w:type="spellEnd"/>
      <w:r w:rsidRPr="00235C15">
        <w:rPr>
          <w:sz w:val="28"/>
        </w:rPr>
        <w:t xml:space="preserve"> протягом строку дії договору</w:t>
      </w:r>
      <w:r w:rsidRPr="00235C15">
        <w:rPr>
          <w:sz w:val="28"/>
        </w:rPr>
        <w:t xml:space="preserve"> </w:t>
      </w:r>
      <w:r w:rsidRPr="00235C15">
        <w:rPr>
          <w:sz w:val="28"/>
          <w:szCs w:val="28"/>
        </w:rPr>
        <w:t>(Додаток 1</w:t>
      </w:r>
      <w:r w:rsidR="0013535C" w:rsidRPr="00235C15">
        <w:rPr>
          <w:sz w:val="28"/>
          <w:szCs w:val="28"/>
        </w:rPr>
        <w:t xml:space="preserve"> до Положення</w:t>
      </w:r>
      <w:r w:rsidRPr="00235C15">
        <w:rPr>
          <w:sz w:val="28"/>
          <w:szCs w:val="28"/>
        </w:rPr>
        <w:t>)</w:t>
      </w:r>
      <w:r w:rsidRPr="00235C15">
        <w:rPr>
          <w:sz w:val="28"/>
        </w:rPr>
        <w:t xml:space="preserve">, </w:t>
      </w:r>
      <w:r w:rsidRPr="00235C15">
        <w:rPr>
          <w:sz w:val="28"/>
          <w:szCs w:val="28"/>
        </w:rPr>
        <w:t xml:space="preserve">укладеного за результатами </w:t>
      </w:r>
      <w:r w:rsidRPr="00235C15">
        <w:rPr>
          <w:sz w:val="28"/>
          <w:szCs w:val="28"/>
        </w:rPr>
        <w:t>К</w:t>
      </w:r>
      <w:r w:rsidRPr="00235C15">
        <w:rPr>
          <w:sz w:val="28"/>
          <w:szCs w:val="28"/>
        </w:rPr>
        <w:t>онкурсу</w:t>
      </w:r>
      <w:r w:rsidRPr="00235C15">
        <w:rPr>
          <w:sz w:val="28"/>
          <w:szCs w:val="28"/>
        </w:rPr>
        <w:t>,</w:t>
      </w:r>
      <w:r w:rsidRPr="00235C15">
        <w:rPr>
          <w:sz w:val="28"/>
        </w:rPr>
        <w:t xml:space="preserve"> </w:t>
      </w:r>
      <w:r w:rsidRPr="00C8428A">
        <w:rPr>
          <w:sz w:val="28"/>
        </w:rPr>
        <w:t xml:space="preserve">укладати договори на обслуговування </w:t>
      </w:r>
      <w:proofErr w:type="spellStart"/>
      <w:r w:rsidRPr="00C8428A">
        <w:rPr>
          <w:sz w:val="28"/>
        </w:rPr>
        <w:t>обʼєктів</w:t>
      </w:r>
      <w:proofErr w:type="spellEnd"/>
      <w:r w:rsidRPr="00C8428A">
        <w:rPr>
          <w:sz w:val="28"/>
        </w:rPr>
        <w:t xml:space="preserve"> </w:t>
      </w:r>
      <w:proofErr w:type="spellStart"/>
      <w:r w:rsidRPr="00C8428A">
        <w:rPr>
          <w:sz w:val="28"/>
        </w:rPr>
        <w:t>теплогенерації</w:t>
      </w:r>
      <w:proofErr w:type="spellEnd"/>
      <w:r w:rsidRPr="00C8428A">
        <w:rPr>
          <w:sz w:val="28"/>
        </w:rPr>
        <w:t xml:space="preserve"> в опалювальні сезони: </w:t>
      </w:r>
      <w:r w:rsidR="00C8428A" w:rsidRPr="00C8428A">
        <w:rPr>
          <w:sz w:val="28"/>
        </w:rPr>
        <w:t>2024-2025, 2025-2026, 2026-2027, 2027-2028, 2028-2029, 2029-2030, 2030-2031, 2031-2032, 2032-2033, 2033-2034.</w:t>
      </w:r>
    </w:p>
    <w:p w14:paraId="534B87E7" w14:textId="3D5F64DD" w:rsidR="00613BA6" w:rsidRPr="00235C15" w:rsidRDefault="00613BA6" w:rsidP="00613BA6">
      <w:pPr>
        <w:ind w:firstLine="567"/>
        <w:jc w:val="both"/>
        <w:rPr>
          <w:sz w:val="28"/>
        </w:rPr>
      </w:pPr>
      <w:r w:rsidRPr="00235C15">
        <w:rPr>
          <w:sz w:val="28"/>
        </w:rPr>
        <w:t xml:space="preserve">У своїй роботі конкурсний комітет керується Законами України «Про місцеве самоврядування в Україні», «Про </w:t>
      </w:r>
      <w:r w:rsidR="009D0897" w:rsidRPr="00235C15">
        <w:rPr>
          <w:sz w:val="28"/>
        </w:rPr>
        <w:t>теплопостачання</w:t>
      </w:r>
      <w:r w:rsidRPr="00235C15">
        <w:rPr>
          <w:sz w:val="28"/>
        </w:rPr>
        <w:t>», іншими законодавчими та нормативно-правовими актами і цим Положенням.</w:t>
      </w:r>
    </w:p>
    <w:p w14:paraId="13A98528" w14:textId="77777777" w:rsidR="00613BA6" w:rsidRPr="00235C15" w:rsidRDefault="00613BA6" w:rsidP="00613BA6">
      <w:pPr>
        <w:ind w:firstLine="567"/>
        <w:jc w:val="both"/>
        <w:rPr>
          <w:sz w:val="28"/>
        </w:rPr>
      </w:pPr>
    </w:p>
    <w:p w14:paraId="69661A02" w14:textId="03D9639B" w:rsidR="00613BA6" w:rsidRPr="00235C15" w:rsidRDefault="009D0897" w:rsidP="00613BA6">
      <w:pPr>
        <w:ind w:firstLine="567"/>
        <w:jc w:val="both"/>
        <w:rPr>
          <w:sz w:val="28"/>
        </w:rPr>
      </w:pPr>
      <w:r w:rsidRPr="00235C15">
        <w:rPr>
          <w:sz w:val="28"/>
        </w:rPr>
        <w:t>6</w:t>
      </w:r>
      <w:r w:rsidR="00613BA6" w:rsidRPr="00235C15">
        <w:rPr>
          <w:sz w:val="28"/>
        </w:rPr>
        <w:t>. Основні функції, що покладаються на конкурсний комітет:</w:t>
      </w:r>
    </w:p>
    <w:p w14:paraId="0D00ADB3" w14:textId="77777777" w:rsidR="00613BA6" w:rsidRPr="00235C15" w:rsidRDefault="00613BA6" w:rsidP="00613BA6">
      <w:pPr>
        <w:ind w:firstLine="567"/>
        <w:jc w:val="both"/>
        <w:rPr>
          <w:sz w:val="28"/>
        </w:rPr>
      </w:pPr>
      <w:r w:rsidRPr="00235C15">
        <w:rPr>
          <w:sz w:val="28"/>
        </w:rPr>
        <w:t>- публікація оголошення про конкурс;</w:t>
      </w:r>
    </w:p>
    <w:p w14:paraId="6E145FE0" w14:textId="77777777" w:rsidR="00613BA6" w:rsidRPr="00235C15" w:rsidRDefault="00613BA6" w:rsidP="00613BA6">
      <w:pPr>
        <w:ind w:firstLine="567"/>
        <w:jc w:val="both"/>
        <w:rPr>
          <w:sz w:val="28"/>
        </w:rPr>
      </w:pPr>
      <w:r w:rsidRPr="00235C15">
        <w:rPr>
          <w:sz w:val="28"/>
        </w:rPr>
        <w:t>- підготовка матеріалів для проведення конкурсу;</w:t>
      </w:r>
    </w:p>
    <w:p w14:paraId="1EAF08E4" w14:textId="77777777" w:rsidR="00613BA6" w:rsidRPr="00235C15" w:rsidRDefault="00613BA6" w:rsidP="00613BA6">
      <w:pPr>
        <w:ind w:firstLine="567"/>
        <w:jc w:val="both"/>
        <w:rPr>
          <w:sz w:val="28"/>
        </w:rPr>
      </w:pPr>
      <w:r w:rsidRPr="00235C15">
        <w:rPr>
          <w:sz w:val="28"/>
        </w:rPr>
        <w:t>- проведення роз’яснень щодо оформлення документів для участі в конкурсі;</w:t>
      </w:r>
    </w:p>
    <w:p w14:paraId="3BF4D7B0" w14:textId="77777777" w:rsidR="00613BA6" w:rsidRPr="00235C15" w:rsidRDefault="00613BA6" w:rsidP="00613BA6">
      <w:pPr>
        <w:ind w:firstLine="567"/>
        <w:jc w:val="both"/>
        <w:rPr>
          <w:sz w:val="28"/>
        </w:rPr>
      </w:pPr>
      <w:r w:rsidRPr="00235C15">
        <w:rPr>
          <w:sz w:val="28"/>
        </w:rPr>
        <w:t>- прийом документів на участь у конкурсі;</w:t>
      </w:r>
    </w:p>
    <w:p w14:paraId="3B035201" w14:textId="77777777" w:rsidR="00613BA6" w:rsidRPr="00235C15" w:rsidRDefault="00613BA6" w:rsidP="00613BA6">
      <w:pPr>
        <w:ind w:firstLine="567"/>
        <w:jc w:val="both"/>
        <w:rPr>
          <w:sz w:val="28"/>
        </w:rPr>
      </w:pPr>
      <w:r w:rsidRPr="00235C15">
        <w:rPr>
          <w:sz w:val="28"/>
        </w:rPr>
        <w:t>- аналіз та оцінка відповідності конкурсних пропозицій претендента умовам конкурсу;</w:t>
      </w:r>
    </w:p>
    <w:p w14:paraId="096DCCC1" w14:textId="77777777" w:rsidR="00613BA6" w:rsidRPr="00235C15" w:rsidRDefault="00613BA6" w:rsidP="00613BA6">
      <w:pPr>
        <w:ind w:firstLine="567"/>
        <w:jc w:val="both"/>
        <w:rPr>
          <w:sz w:val="28"/>
        </w:rPr>
      </w:pPr>
      <w:r w:rsidRPr="00235C15">
        <w:rPr>
          <w:sz w:val="28"/>
        </w:rPr>
        <w:t>- визначення переможця конкурсу;</w:t>
      </w:r>
    </w:p>
    <w:p w14:paraId="5454BA2A" w14:textId="77777777" w:rsidR="00613BA6" w:rsidRPr="00235C15" w:rsidRDefault="00613BA6" w:rsidP="00613BA6">
      <w:pPr>
        <w:ind w:firstLine="567"/>
        <w:jc w:val="both"/>
        <w:rPr>
          <w:sz w:val="28"/>
        </w:rPr>
      </w:pPr>
      <w:r w:rsidRPr="00235C15">
        <w:rPr>
          <w:sz w:val="28"/>
        </w:rPr>
        <w:t>- підготовка матеріалів для подальшого встановлення відносин між організатором і переможцем конкурсу;</w:t>
      </w:r>
    </w:p>
    <w:p w14:paraId="5176C3FC" w14:textId="77777777" w:rsidR="00613BA6" w:rsidRPr="00235C15" w:rsidRDefault="00613BA6" w:rsidP="00613BA6">
      <w:pPr>
        <w:ind w:firstLine="567"/>
        <w:jc w:val="both"/>
        <w:rPr>
          <w:sz w:val="28"/>
        </w:rPr>
      </w:pPr>
      <w:r w:rsidRPr="00235C15">
        <w:rPr>
          <w:sz w:val="28"/>
        </w:rPr>
        <w:t>- підготовка інших документів.</w:t>
      </w:r>
    </w:p>
    <w:p w14:paraId="2AEFBE6E" w14:textId="77777777" w:rsidR="009D0897" w:rsidRPr="00235C15" w:rsidRDefault="009D0897" w:rsidP="009D0897">
      <w:pPr>
        <w:jc w:val="both"/>
        <w:rPr>
          <w:sz w:val="28"/>
        </w:rPr>
      </w:pPr>
    </w:p>
    <w:p w14:paraId="4EB21313" w14:textId="6DAD42D0" w:rsidR="009D0897" w:rsidRPr="00235C15" w:rsidRDefault="009D0897" w:rsidP="00613BA6">
      <w:pPr>
        <w:ind w:firstLine="567"/>
        <w:jc w:val="both"/>
        <w:rPr>
          <w:sz w:val="28"/>
        </w:rPr>
      </w:pPr>
      <w:r w:rsidRPr="00235C15">
        <w:rPr>
          <w:sz w:val="28"/>
        </w:rPr>
        <w:t xml:space="preserve">7. </w:t>
      </w:r>
      <w:r w:rsidR="00613BA6" w:rsidRPr="00235C15">
        <w:rPr>
          <w:sz w:val="28"/>
        </w:rPr>
        <w:t xml:space="preserve">Персональний склад конкурсного комітету затверджується </w:t>
      </w:r>
      <w:r w:rsidRPr="00235C15">
        <w:rPr>
          <w:sz w:val="28"/>
        </w:rPr>
        <w:t>рішенням уповноваженого органу</w:t>
      </w:r>
      <w:r w:rsidR="00613BA6" w:rsidRPr="00235C15">
        <w:rPr>
          <w:sz w:val="28"/>
        </w:rPr>
        <w:t xml:space="preserve">. </w:t>
      </w:r>
    </w:p>
    <w:p w14:paraId="47729981" w14:textId="2F5ACA1E" w:rsidR="009458FF" w:rsidRPr="00235C15" w:rsidRDefault="00613BA6" w:rsidP="009458FF">
      <w:pPr>
        <w:ind w:firstLine="567"/>
        <w:jc w:val="both"/>
        <w:rPr>
          <w:sz w:val="28"/>
        </w:rPr>
      </w:pPr>
      <w:r w:rsidRPr="00235C15">
        <w:rPr>
          <w:sz w:val="28"/>
        </w:rPr>
        <w:t>До складу конкурсного комітету</w:t>
      </w:r>
      <w:r w:rsidR="009458FF" w:rsidRPr="00235C15">
        <w:rPr>
          <w:sz w:val="28"/>
        </w:rPr>
        <w:t xml:space="preserve"> </w:t>
      </w:r>
      <w:r w:rsidR="009458FF" w:rsidRPr="00235C15">
        <w:rPr>
          <w:sz w:val="28"/>
        </w:rPr>
        <w:t>на паритетних засадах входять представники організатора конкурсу, підприємств-надавачів послуг</w:t>
      </w:r>
      <w:r w:rsidR="009458FF" w:rsidRPr="00235C15">
        <w:rPr>
          <w:sz w:val="28"/>
        </w:rPr>
        <w:t xml:space="preserve"> із постачання теплової енергії, представники Медичних закладів</w:t>
      </w:r>
      <w:r w:rsidR="009458FF" w:rsidRPr="00235C15">
        <w:rPr>
          <w:sz w:val="28"/>
        </w:rPr>
        <w:t xml:space="preserve">, а також, з метою </w:t>
      </w:r>
      <w:r w:rsidR="009458FF" w:rsidRPr="00235C15">
        <w:rPr>
          <w:sz w:val="28"/>
        </w:rPr>
        <w:lastRenderedPageBreak/>
        <w:t xml:space="preserve">виконання функції громадського контролю, до складу конкурсного комітету включаються представники громадських організацій або </w:t>
      </w:r>
      <w:proofErr w:type="spellStart"/>
      <w:r w:rsidR="009458FF" w:rsidRPr="00235C15">
        <w:rPr>
          <w:sz w:val="28"/>
        </w:rPr>
        <w:t>громадских</w:t>
      </w:r>
      <w:proofErr w:type="spellEnd"/>
      <w:r w:rsidR="009458FF" w:rsidRPr="00235C15">
        <w:rPr>
          <w:sz w:val="28"/>
        </w:rPr>
        <w:t xml:space="preserve"> рад при виконавчих органах Миколаївської міської ради (із дотриманням вказаної вище засади паритетності).</w:t>
      </w:r>
    </w:p>
    <w:p w14:paraId="796B39F6" w14:textId="0AC6D2EA" w:rsidR="00613BA6" w:rsidRPr="00235C15" w:rsidRDefault="00613BA6" w:rsidP="00613BA6">
      <w:pPr>
        <w:ind w:firstLine="567"/>
        <w:jc w:val="both"/>
        <w:rPr>
          <w:sz w:val="28"/>
        </w:rPr>
      </w:pPr>
      <w:r w:rsidRPr="00235C15">
        <w:rPr>
          <w:sz w:val="28"/>
        </w:rPr>
        <w:t>Голова, заступник голови та секретар</w:t>
      </w:r>
      <w:r w:rsidR="009458FF" w:rsidRPr="00235C15">
        <w:rPr>
          <w:sz w:val="28"/>
        </w:rPr>
        <w:t xml:space="preserve"> (за необхідності)</w:t>
      </w:r>
      <w:r w:rsidRPr="00235C15">
        <w:rPr>
          <w:sz w:val="28"/>
        </w:rPr>
        <w:t xml:space="preserve"> конкурсного комітету обираються на першому засіданні комітету. Голова та заступник голови обираються безпосередньо зі складу конкурсного комітету. Секретар конкурсного комітету може бути обраний за пропозицією організатора конкурсу не зі складу конкурсного комітету. В такому випадку секретар комітету має статус члена </w:t>
      </w:r>
      <w:proofErr w:type="spellStart"/>
      <w:r w:rsidRPr="00235C15">
        <w:rPr>
          <w:sz w:val="28"/>
        </w:rPr>
        <w:t>комітета</w:t>
      </w:r>
      <w:proofErr w:type="spellEnd"/>
      <w:r w:rsidRPr="00235C15">
        <w:rPr>
          <w:sz w:val="28"/>
        </w:rPr>
        <w:t xml:space="preserve"> без права голосу.</w:t>
      </w:r>
    </w:p>
    <w:p w14:paraId="21245D69" w14:textId="77777777" w:rsidR="009F3AC5" w:rsidRPr="00235C15" w:rsidRDefault="009F3AC5" w:rsidP="00613BA6">
      <w:pPr>
        <w:ind w:firstLine="567"/>
        <w:jc w:val="both"/>
        <w:rPr>
          <w:sz w:val="28"/>
        </w:rPr>
      </w:pPr>
    </w:p>
    <w:p w14:paraId="219B8C94" w14:textId="4BC35F1B" w:rsidR="00613BA6" w:rsidRPr="00235C15" w:rsidRDefault="0057111B" w:rsidP="00613BA6">
      <w:pPr>
        <w:ind w:firstLine="567"/>
        <w:jc w:val="both"/>
        <w:rPr>
          <w:sz w:val="28"/>
        </w:rPr>
      </w:pPr>
      <w:r w:rsidRPr="00235C15">
        <w:rPr>
          <w:sz w:val="28"/>
        </w:rPr>
        <w:t>8</w:t>
      </w:r>
      <w:r w:rsidR="00613BA6" w:rsidRPr="00235C15">
        <w:rPr>
          <w:sz w:val="28"/>
        </w:rPr>
        <w:t>. Голова конкурсного комітету забезпечує виконання функцій, що покладаються на конкурсний комітет.</w:t>
      </w:r>
    </w:p>
    <w:p w14:paraId="7145399C" w14:textId="77777777" w:rsidR="009F3AC5" w:rsidRPr="00235C15" w:rsidRDefault="009F3AC5" w:rsidP="00613BA6">
      <w:pPr>
        <w:ind w:firstLine="567"/>
        <w:jc w:val="both"/>
        <w:rPr>
          <w:sz w:val="28"/>
        </w:rPr>
      </w:pPr>
    </w:p>
    <w:p w14:paraId="676CC721" w14:textId="0B204D61" w:rsidR="00613BA6" w:rsidRPr="00235C15" w:rsidRDefault="0057111B" w:rsidP="00613BA6">
      <w:pPr>
        <w:ind w:firstLine="567"/>
        <w:jc w:val="both"/>
        <w:rPr>
          <w:sz w:val="28"/>
        </w:rPr>
      </w:pPr>
      <w:r w:rsidRPr="00235C15">
        <w:rPr>
          <w:sz w:val="28"/>
        </w:rPr>
        <w:t>9</w:t>
      </w:r>
      <w:r w:rsidR="00613BA6" w:rsidRPr="00235C15">
        <w:rPr>
          <w:sz w:val="28"/>
        </w:rPr>
        <w:t>. До складу конкурсного комітету не можуть входити представники суб’єктів господарювання, які є претендентами.</w:t>
      </w:r>
    </w:p>
    <w:p w14:paraId="6AAA5705" w14:textId="77777777" w:rsidR="009F3AC5" w:rsidRPr="00235C15" w:rsidRDefault="009F3AC5" w:rsidP="00613BA6">
      <w:pPr>
        <w:ind w:firstLine="567"/>
        <w:jc w:val="both"/>
        <w:rPr>
          <w:sz w:val="28"/>
        </w:rPr>
      </w:pPr>
    </w:p>
    <w:p w14:paraId="620A5D11" w14:textId="7252680E" w:rsidR="009F3AC5" w:rsidRPr="00235C15" w:rsidRDefault="009F3AC5" w:rsidP="009F3AC5">
      <w:pPr>
        <w:ind w:firstLine="567"/>
        <w:jc w:val="center"/>
        <w:rPr>
          <w:sz w:val="28"/>
        </w:rPr>
      </w:pPr>
      <w:r w:rsidRPr="00235C15">
        <w:rPr>
          <w:sz w:val="28"/>
        </w:rPr>
        <w:t>ІІІ. Процедура проведення конкурсу</w:t>
      </w:r>
    </w:p>
    <w:p w14:paraId="40C5ADE3" w14:textId="77777777" w:rsidR="009F3AC5" w:rsidRPr="00235C15" w:rsidRDefault="009F3AC5" w:rsidP="00613BA6">
      <w:pPr>
        <w:ind w:firstLine="567"/>
        <w:jc w:val="both"/>
        <w:rPr>
          <w:sz w:val="28"/>
        </w:rPr>
      </w:pPr>
    </w:p>
    <w:p w14:paraId="53203420" w14:textId="42A14AF7" w:rsidR="00613BA6" w:rsidRPr="00235C15" w:rsidRDefault="0057111B" w:rsidP="00613BA6">
      <w:pPr>
        <w:ind w:firstLine="567"/>
        <w:jc w:val="both"/>
        <w:rPr>
          <w:sz w:val="28"/>
        </w:rPr>
      </w:pPr>
      <w:r w:rsidRPr="00235C15">
        <w:rPr>
          <w:sz w:val="28"/>
        </w:rPr>
        <w:t>10</w:t>
      </w:r>
      <w:r w:rsidR="00613BA6" w:rsidRPr="00235C15">
        <w:rPr>
          <w:sz w:val="28"/>
        </w:rPr>
        <w:t>. Рішення про оголошення конкурсу приймає організатор конкурсу власним розпорядчим документом з одночасним затвердженням умов Конкурсної документації.</w:t>
      </w:r>
    </w:p>
    <w:p w14:paraId="14ED6F4D" w14:textId="0D7F7E9E" w:rsidR="009F3AC5" w:rsidRPr="00235C15" w:rsidRDefault="009F3AC5" w:rsidP="00613BA6">
      <w:pPr>
        <w:ind w:firstLine="567"/>
        <w:jc w:val="both"/>
        <w:rPr>
          <w:sz w:val="28"/>
        </w:rPr>
      </w:pPr>
      <w:r w:rsidRPr="00235C15">
        <w:rPr>
          <w:sz w:val="28"/>
        </w:rPr>
        <w:t xml:space="preserve">10.1. Конкурс проводиться </w:t>
      </w:r>
      <w:r w:rsidR="007C7C57" w:rsidRPr="00235C15">
        <w:rPr>
          <w:sz w:val="28"/>
        </w:rPr>
        <w:t>щодо кожного окремого медичного закладу (</w:t>
      </w:r>
      <w:proofErr w:type="spellStart"/>
      <w:r w:rsidR="007C7C57" w:rsidRPr="00235C15">
        <w:rPr>
          <w:sz w:val="28"/>
        </w:rPr>
        <w:t>полотово</w:t>
      </w:r>
      <w:proofErr w:type="spellEnd"/>
      <w:r w:rsidR="007C7C57" w:rsidRPr="00235C15">
        <w:rPr>
          <w:sz w:val="28"/>
        </w:rPr>
        <w:t>), а саме:</w:t>
      </w:r>
    </w:p>
    <w:p w14:paraId="7F62FD49" w14:textId="0AEE29CC" w:rsidR="007C7C57" w:rsidRPr="00235C15" w:rsidRDefault="007C7C57" w:rsidP="007C7C57">
      <w:pPr>
        <w:ind w:firstLine="567"/>
        <w:jc w:val="both"/>
        <w:rPr>
          <w:sz w:val="28"/>
        </w:rPr>
      </w:pPr>
      <w:r w:rsidRPr="00235C15">
        <w:rPr>
          <w:sz w:val="28"/>
        </w:rPr>
        <w:t>-</w:t>
      </w:r>
      <w:r w:rsidRPr="00235C15">
        <w:rPr>
          <w:sz w:val="28"/>
        </w:rPr>
        <w:t xml:space="preserve"> Лот 1:</w:t>
      </w:r>
      <w:r w:rsidRPr="00235C15">
        <w:rPr>
          <w:sz w:val="28"/>
        </w:rPr>
        <w:t xml:space="preserve"> КНП ММР «Міська лікарня швидкої медичної допомоги» - Блочно-модульна котельня БМК – 1000 (ТУ У 25.3-24838096-001:2023);</w:t>
      </w:r>
    </w:p>
    <w:p w14:paraId="139BC438" w14:textId="3AA8EAE1" w:rsidR="007C7C57" w:rsidRPr="00235C15" w:rsidRDefault="007C7C57" w:rsidP="007C7C57">
      <w:pPr>
        <w:ind w:firstLine="567"/>
        <w:jc w:val="both"/>
        <w:rPr>
          <w:sz w:val="28"/>
        </w:rPr>
      </w:pPr>
      <w:r w:rsidRPr="00235C15">
        <w:rPr>
          <w:sz w:val="28"/>
        </w:rPr>
        <w:t>-</w:t>
      </w:r>
      <w:r w:rsidRPr="00235C15">
        <w:rPr>
          <w:sz w:val="28"/>
        </w:rPr>
        <w:t xml:space="preserve"> Лот 2:</w:t>
      </w:r>
      <w:r w:rsidRPr="00235C15">
        <w:rPr>
          <w:sz w:val="28"/>
        </w:rPr>
        <w:t xml:space="preserve"> КНП ММР «Міська лікарня № 4» - Блочно-модульна котельня БМК – 1000 (ТУ У 25.3-24838096-001:2023);</w:t>
      </w:r>
    </w:p>
    <w:p w14:paraId="19E783FD" w14:textId="0681DE8B" w:rsidR="007C7C57" w:rsidRPr="00235C15" w:rsidRDefault="007C7C57" w:rsidP="007C7C57">
      <w:pPr>
        <w:ind w:firstLine="567"/>
        <w:jc w:val="both"/>
        <w:rPr>
          <w:sz w:val="28"/>
        </w:rPr>
      </w:pPr>
      <w:r w:rsidRPr="00235C15">
        <w:rPr>
          <w:sz w:val="28"/>
        </w:rPr>
        <w:t xml:space="preserve">- </w:t>
      </w:r>
      <w:r w:rsidRPr="00235C15">
        <w:rPr>
          <w:sz w:val="28"/>
        </w:rPr>
        <w:t xml:space="preserve">Лот 3: </w:t>
      </w:r>
      <w:r w:rsidRPr="00235C15">
        <w:rPr>
          <w:sz w:val="28"/>
        </w:rPr>
        <w:t>КНП ММР «Міська дитяча лікарня № 2» - Блочно-модульна котельня БМК – 1000 (ТУ У 25.3-24838096-001:2023).</w:t>
      </w:r>
    </w:p>
    <w:p w14:paraId="157C8220" w14:textId="037CDE43" w:rsidR="00613BA6" w:rsidRPr="00235C15" w:rsidRDefault="007C7C57" w:rsidP="00613BA6">
      <w:pPr>
        <w:ind w:firstLine="567"/>
        <w:jc w:val="both"/>
        <w:rPr>
          <w:sz w:val="28"/>
        </w:rPr>
      </w:pPr>
      <w:r w:rsidRPr="00235C15">
        <w:rPr>
          <w:sz w:val="28"/>
        </w:rPr>
        <w:t xml:space="preserve">10.2. </w:t>
      </w:r>
      <w:r w:rsidR="00613BA6" w:rsidRPr="00235C15">
        <w:rPr>
          <w:sz w:val="28"/>
        </w:rPr>
        <w:t>Конкурсна документація повинна включати в себе:</w:t>
      </w:r>
    </w:p>
    <w:p w14:paraId="6498B893" w14:textId="77777777" w:rsidR="00613BA6" w:rsidRPr="00235C15" w:rsidRDefault="00613BA6" w:rsidP="00613BA6">
      <w:pPr>
        <w:ind w:firstLine="567"/>
        <w:jc w:val="both"/>
        <w:rPr>
          <w:sz w:val="28"/>
        </w:rPr>
      </w:pPr>
      <w:r w:rsidRPr="00235C15">
        <w:rPr>
          <w:sz w:val="28"/>
        </w:rPr>
        <w:t>1) найменування та місцезнаходження організатора конкурсу;</w:t>
      </w:r>
    </w:p>
    <w:p w14:paraId="6341A584" w14:textId="034CA1EA" w:rsidR="007C7C57" w:rsidRPr="00235C15" w:rsidRDefault="007C7C57" w:rsidP="00613BA6">
      <w:pPr>
        <w:ind w:firstLine="567"/>
        <w:jc w:val="both"/>
        <w:rPr>
          <w:sz w:val="28"/>
        </w:rPr>
      </w:pPr>
      <w:r w:rsidRPr="00235C15">
        <w:rPr>
          <w:sz w:val="28"/>
        </w:rPr>
        <w:t>2) кількість та найменування лотів;</w:t>
      </w:r>
    </w:p>
    <w:p w14:paraId="51EDCD06" w14:textId="2DEC4D2C" w:rsidR="00613BA6" w:rsidRPr="00235C15" w:rsidRDefault="007C7C57" w:rsidP="00613BA6">
      <w:pPr>
        <w:ind w:firstLine="567"/>
        <w:jc w:val="both"/>
        <w:rPr>
          <w:sz w:val="28"/>
        </w:rPr>
      </w:pPr>
      <w:r w:rsidRPr="00235C15">
        <w:rPr>
          <w:sz w:val="28"/>
        </w:rPr>
        <w:t>3</w:t>
      </w:r>
      <w:r w:rsidR="00613BA6" w:rsidRPr="00235C15">
        <w:rPr>
          <w:sz w:val="28"/>
        </w:rPr>
        <w:t>) підстава для проведення конкурсу</w:t>
      </w:r>
      <w:r w:rsidRPr="00235C15">
        <w:rPr>
          <w:sz w:val="28"/>
        </w:rPr>
        <w:t>;</w:t>
      </w:r>
    </w:p>
    <w:p w14:paraId="2ADF2F0E" w14:textId="5D596F8B" w:rsidR="00613BA6" w:rsidRPr="00235C15" w:rsidRDefault="007C7C57" w:rsidP="00613BA6">
      <w:pPr>
        <w:ind w:firstLine="567"/>
        <w:jc w:val="both"/>
        <w:rPr>
          <w:sz w:val="28"/>
        </w:rPr>
      </w:pPr>
      <w:r w:rsidRPr="00235C15">
        <w:rPr>
          <w:sz w:val="28"/>
        </w:rPr>
        <w:t>4</w:t>
      </w:r>
      <w:r w:rsidR="00613BA6" w:rsidRPr="00235C15">
        <w:rPr>
          <w:sz w:val="28"/>
        </w:rPr>
        <w:t>) способи, місце та кінцевий строк подання конкурсних пропозицій</w:t>
      </w:r>
      <w:r w:rsidRPr="00235C15">
        <w:rPr>
          <w:sz w:val="28"/>
        </w:rPr>
        <w:t>;</w:t>
      </w:r>
    </w:p>
    <w:p w14:paraId="4F1CF7B0" w14:textId="4B19212E" w:rsidR="00613BA6" w:rsidRPr="00235C15" w:rsidRDefault="007C7C57" w:rsidP="00613BA6">
      <w:pPr>
        <w:ind w:firstLine="567"/>
        <w:jc w:val="both"/>
        <w:rPr>
          <w:sz w:val="28"/>
        </w:rPr>
      </w:pPr>
      <w:r w:rsidRPr="00235C15">
        <w:rPr>
          <w:sz w:val="28"/>
        </w:rPr>
        <w:t>5</w:t>
      </w:r>
      <w:r w:rsidR="00613BA6" w:rsidRPr="00235C15">
        <w:rPr>
          <w:sz w:val="28"/>
        </w:rPr>
        <w:t>) способи і місце отримання конкурсної документації учасниками</w:t>
      </w:r>
      <w:r w:rsidRPr="00235C15">
        <w:rPr>
          <w:sz w:val="28"/>
        </w:rPr>
        <w:t>;</w:t>
      </w:r>
    </w:p>
    <w:p w14:paraId="2556FF58" w14:textId="1E1ABAF4" w:rsidR="00613BA6" w:rsidRPr="00235C15" w:rsidRDefault="007C7C57" w:rsidP="00613BA6">
      <w:pPr>
        <w:ind w:firstLine="567"/>
        <w:jc w:val="both"/>
        <w:rPr>
          <w:sz w:val="28"/>
        </w:rPr>
      </w:pPr>
      <w:r w:rsidRPr="00235C15">
        <w:rPr>
          <w:sz w:val="28"/>
        </w:rPr>
        <w:t>6</w:t>
      </w:r>
      <w:r w:rsidR="00613BA6" w:rsidRPr="00235C15">
        <w:rPr>
          <w:sz w:val="28"/>
        </w:rPr>
        <w:t>) місце і час проведення конкурсу, прізвище та посада, номер телефону контактної особи</w:t>
      </w:r>
      <w:r w:rsidRPr="00235C15">
        <w:rPr>
          <w:sz w:val="28"/>
        </w:rPr>
        <w:t>;</w:t>
      </w:r>
    </w:p>
    <w:p w14:paraId="158E95BC" w14:textId="657EAAED" w:rsidR="00613BA6" w:rsidRPr="00235C15" w:rsidRDefault="007C7C57" w:rsidP="00613BA6">
      <w:pPr>
        <w:ind w:firstLine="567"/>
        <w:jc w:val="both"/>
        <w:rPr>
          <w:sz w:val="28"/>
        </w:rPr>
      </w:pPr>
      <w:r w:rsidRPr="00235C15">
        <w:rPr>
          <w:sz w:val="28"/>
        </w:rPr>
        <w:t>7</w:t>
      </w:r>
      <w:r w:rsidR="00613BA6" w:rsidRPr="00235C15">
        <w:rPr>
          <w:sz w:val="28"/>
        </w:rPr>
        <w:t>) перелік критеріїв оцінки конкурсних пропозицій;</w:t>
      </w:r>
    </w:p>
    <w:p w14:paraId="1A12FAB5" w14:textId="33B409CB" w:rsidR="00613BA6" w:rsidRPr="00235C15" w:rsidRDefault="007C7C57" w:rsidP="00613BA6">
      <w:pPr>
        <w:ind w:firstLine="567"/>
        <w:jc w:val="both"/>
        <w:rPr>
          <w:sz w:val="28"/>
        </w:rPr>
      </w:pPr>
      <w:r w:rsidRPr="00235C15">
        <w:rPr>
          <w:sz w:val="28"/>
        </w:rPr>
        <w:t>8</w:t>
      </w:r>
      <w:r w:rsidR="00613BA6" w:rsidRPr="00235C15">
        <w:rPr>
          <w:sz w:val="28"/>
        </w:rPr>
        <w:t>) перелік документів, необхідних для участі в конкурсі;</w:t>
      </w:r>
    </w:p>
    <w:p w14:paraId="63C4D530" w14:textId="1BE65E89" w:rsidR="00613BA6" w:rsidRPr="00235C15" w:rsidRDefault="007C7C57" w:rsidP="009458FF">
      <w:pPr>
        <w:ind w:firstLine="567"/>
        <w:jc w:val="both"/>
        <w:rPr>
          <w:sz w:val="28"/>
        </w:rPr>
      </w:pPr>
      <w:r w:rsidRPr="00235C15">
        <w:rPr>
          <w:sz w:val="28"/>
        </w:rPr>
        <w:t>9</w:t>
      </w:r>
      <w:r w:rsidR="00613BA6" w:rsidRPr="00235C15">
        <w:rPr>
          <w:sz w:val="28"/>
        </w:rPr>
        <w:t>) вимоги до конкурсних пропозицій учасників</w:t>
      </w:r>
      <w:r w:rsidR="0013535C" w:rsidRPr="00235C15">
        <w:rPr>
          <w:sz w:val="28"/>
        </w:rPr>
        <w:t>;</w:t>
      </w:r>
    </w:p>
    <w:p w14:paraId="44B9EBCF" w14:textId="1432FD25" w:rsidR="0013535C" w:rsidRPr="00235C15" w:rsidRDefault="007C7C57" w:rsidP="009458FF">
      <w:pPr>
        <w:ind w:firstLine="567"/>
        <w:jc w:val="both"/>
        <w:rPr>
          <w:sz w:val="28"/>
        </w:rPr>
      </w:pPr>
      <w:r w:rsidRPr="00235C15">
        <w:rPr>
          <w:sz w:val="28"/>
        </w:rPr>
        <w:t>10</w:t>
      </w:r>
      <w:r w:rsidR="0013535C" w:rsidRPr="00235C15">
        <w:rPr>
          <w:sz w:val="28"/>
        </w:rPr>
        <w:t xml:space="preserve">) </w:t>
      </w:r>
      <w:r w:rsidRPr="00235C15">
        <w:rPr>
          <w:sz w:val="28"/>
        </w:rPr>
        <w:t>у</w:t>
      </w:r>
      <w:r w:rsidR="0013535C" w:rsidRPr="00235C15">
        <w:rPr>
          <w:sz w:val="28"/>
        </w:rPr>
        <w:t xml:space="preserve">мови </w:t>
      </w:r>
      <w:r w:rsidR="0013535C" w:rsidRPr="00235C15">
        <w:rPr>
          <w:sz w:val="28"/>
        </w:rPr>
        <w:t xml:space="preserve">проведення конкурсу з визначення суб’єкта господарювання по встановленню та обслуговуванню об’єктів </w:t>
      </w:r>
      <w:proofErr w:type="spellStart"/>
      <w:r w:rsidR="0013535C" w:rsidRPr="00235C15">
        <w:rPr>
          <w:sz w:val="28"/>
        </w:rPr>
        <w:t>теплогенерації</w:t>
      </w:r>
      <w:proofErr w:type="spellEnd"/>
      <w:r w:rsidR="0013535C" w:rsidRPr="00235C15">
        <w:rPr>
          <w:sz w:val="28"/>
        </w:rPr>
        <w:t xml:space="preserve"> у закладах медицини м. Миколаєва</w:t>
      </w:r>
      <w:r w:rsidR="00D30CC1" w:rsidRPr="00235C15">
        <w:rPr>
          <w:sz w:val="28"/>
        </w:rPr>
        <w:t>;</w:t>
      </w:r>
    </w:p>
    <w:p w14:paraId="6C099AB1" w14:textId="56973543" w:rsidR="00D30CC1" w:rsidRPr="00235C15" w:rsidRDefault="00D30CC1" w:rsidP="00D30CC1">
      <w:pPr>
        <w:ind w:firstLine="567"/>
        <w:jc w:val="both"/>
        <w:rPr>
          <w:sz w:val="28"/>
        </w:rPr>
      </w:pPr>
      <w:r w:rsidRPr="00235C15">
        <w:rPr>
          <w:sz w:val="28"/>
        </w:rPr>
        <w:lastRenderedPageBreak/>
        <w:t xml:space="preserve">11) інформація щодо технічних характеристик </w:t>
      </w:r>
      <w:r w:rsidR="002F1EFB" w:rsidRPr="00235C15">
        <w:rPr>
          <w:sz w:val="28"/>
        </w:rPr>
        <w:t>об’єктів</w:t>
      </w:r>
      <w:r w:rsidRPr="00235C15">
        <w:rPr>
          <w:sz w:val="28"/>
        </w:rPr>
        <w:t xml:space="preserve"> </w:t>
      </w:r>
      <w:proofErr w:type="spellStart"/>
      <w:r w:rsidRPr="00235C15">
        <w:rPr>
          <w:sz w:val="28"/>
        </w:rPr>
        <w:t>теплогенерації</w:t>
      </w:r>
      <w:proofErr w:type="spellEnd"/>
      <w:r w:rsidRPr="00235C15">
        <w:rPr>
          <w:sz w:val="28"/>
        </w:rPr>
        <w:t xml:space="preserve"> у вигляді копій паспортів </w:t>
      </w:r>
      <w:r w:rsidRPr="00235C15">
        <w:rPr>
          <w:sz w:val="28"/>
        </w:rPr>
        <w:t>Блочно-модульн</w:t>
      </w:r>
      <w:r w:rsidRPr="00235C15">
        <w:rPr>
          <w:sz w:val="28"/>
        </w:rPr>
        <w:t>их</w:t>
      </w:r>
      <w:r w:rsidRPr="00235C15">
        <w:rPr>
          <w:sz w:val="28"/>
        </w:rPr>
        <w:t xml:space="preserve"> </w:t>
      </w:r>
      <w:proofErr w:type="spellStart"/>
      <w:r w:rsidRPr="00235C15">
        <w:rPr>
          <w:sz w:val="28"/>
        </w:rPr>
        <w:t>котел</w:t>
      </w:r>
      <w:r w:rsidRPr="00235C15">
        <w:rPr>
          <w:sz w:val="28"/>
        </w:rPr>
        <w:t>ень</w:t>
      </w:r>
      <w:proofErr w:type="spellEnd"/>
      <w:r w:rsidRPr="00235C15">
        <w:rPr>
          <w:sz w:val="28"/>
        </w:rPr>
        <w:t xml:space="preserve"> </w:t>
      </w:r>
      <w:r w:rsidRPr="00235C15">
        <w:rPr>
          <w:sz w:val="28"/>
        </w:rPr>
        <w:t xml:space="preserve">БМК </w:t>
      </w:r>
      <w:r w:rsidRPr="00235C15">
        <w:rPr>
          <w:sz w:val="28"/>
        </w:rPr>
        <w:t>–</w:t>
      </w:r>
      <w:r w:rsidRPr="00235C15">
        <w:rPr>
          <w:sz w:val="28"/>
        </w:rPr>
        <w:t xml:space="preserve"> 1000</w:t>
      </w:r>
      <w:r w:rsidR="00C8428A">
        <w:rPr>
          <w:sz w:val="28"/>
        </w:rPr>
        <w:t xml:space="preserve"> та орієнтовних обсягів фінансування для встановлення </w:t>
      </w:r>
      <w:proofErr w:type="spellStart"/>
      <w:r w:rsidR="00C8428A">
        <w:rPr>
          <w:sz w:val="28"/>
        </w:rPr>
        <w:t>обʼєкту</w:t>
      </w:r>
      <w:proofErr w:type="spellEnd"/>
      <w:r w:rsidR="00C8428A">
        <w:rPr>
          <w:sz w:val="28"/>
        </w:rPr>
        <w:t xml:space="preserve"> </w:t>
      </w:r>
      <w:proofErr w:type="spellStart"/>
      <w:r w:rsidR="00C8428A">
        <w:rPr>
          <w:sz w:val="28"/>
        </w:rPr>
        <w:t>теплогенерації</w:t>
      </w:r>
      <w:proofErr w:type="spellEnd"/>
      <w:r w:rsidR="00C8428A">
        <w:rPr>
          <w:sz w:val="28"/>
        </w:rPr>
        <w:t xml:space="preserve"> у вигляді відповідей </w:t>
      </w:r>
      <w:proofErr w:type="spellStart"/>
      <w:r w:rsidR="00C8428A">
        <w:rPr>
          <w:sz w:val="28"/>
        </w:rPr>
        <w:t>завода</w:t>
      </w:r>
      <w:proofErr w:type="spellEnd"/>
      <w:r w:rsidR="00C8428A">
        <w:rPr>
          <w:sz w:val="28"/>
        </w:rPr>
        <w:t xml:space="preserve">-виробника </w:t>
      </w:r>
      <w:r w:rsidR="002F1EFB">
        <w:rPr>
          <w:sz w:val="28"/>
        </w:rPr>
        <w:t>об’єктів</w:t>
      </w:r>
      <w:r w:rsidR="00C8428A">
        <w:rPr>
          <w:sz w:val="28"/>
        </w:rPr>
        <w:t xml:space="preserve"> </w:t>
      </w:r>
      <w:proofErr w:type="spellStart"/>
      <w:r w:rsidR="00C8428A">
        <w:rPr>
          <w:sz w:val="28"/>
        </w:rPr>
        <w:t>теплогнерації</w:t>
      </w:r>
      <w:proofErr w:type="spellEnd"/>
      <w:r w:rsidR="00C8428A">
        <w:rPr>
          <w:sz w:val="28"/>
        </w:rPr>
        <w:t>.</w:t>
      </w:r>
    </w:p>
    <w:p w14:paraId="11338F0C" w14:textId="5616679F" w:rsidR="00613BA6" w:rsidRPr="00235C15" w:rsidRDefault="00613BA6" w:rsidP="00613BA6">
      <w:pPr>
        <w:ind w:firstLine="567"/>
        <w:jc w:val="both"/>
        <w:rPr>
          <w:sz w:val="28"/>
        </w:rPr>
      </w:pPr>
      <w:r w:rsidRPr="00235C15">
        <w:rPr>
          <w:sz w:val="28"/>
        </w:rPr>
        <w:t xml:space="preserve">Оголошення про конкурс публікується на офіційному сайті Миколаївської міської ради та в друкованих медіа не пізніше ніж за </w:t>
      </w:r>
      <w:r w:rsidR="009458FF" w:rsidRPr="00235C15">
        <w:rPr>
          <w:sz w:val="28"/>
        </w:rPr>
        <w:t>14</w:t>
      </w:r>
      <w:r w:rsidRPr="00235C15">
        <w:rPr>
          <w:sz w:val="28"/>
        </w:rPr>
        <w:t xml:space="preserve"> календарних днів до початку конкурсу та повинно містити таку інформацію:</w:t>
      </w:r>
    </w:p>
    <w:p w14:paraId="02037576" w14:textId="77777777" w:rsidR="00613BA6" w:rsidRPr="00235C15" w:rsidRDefault="00613BA6" w:rsidP="00613BA6">
      <w:pPr>
        <w:ind w:firstLine="567"/>
        <w:jc w:val="both"/>
        <w:rPr>
          <w:sz w:val="28"/>
        </w:rPr>
      </w:pPr>
      <w:r w:rsidRPr="00235C15">
        <w:rPr>
          <w:sz w:val="28"/>
        </w:rPr>
        <w:t>1) найменування та місцезнаходження організатора конкурсу;</w:t>
      </w:r>
    </w:p>
    <w:p w14:paraId="0CD52A0B" w14:textId="59625AAE" w:rsidR="007C7C57" w:rsidRPr="00235C15" w:rsidRDefault="007C7C57" w:rsidP="007C7C57">
      <w:pPr>
        <w:ind w:firstLine="567"/>
        <w:jc w:val="both"/>
        <w:rPr>
          <w:sz w:val="28"/>
        </w:rPr>
      </w:pPr>
      <w:r w:rsidRPr="00235C15">
        <w:rPr>
          <w:sz w:val="28"/>
        </w:rPr>
        <w:t>2) кількість та найменування лотів;</w:t>
      </w:r>
    </w:p>
    <w:p w14:paraId="59BDE8E3" w14:textId="2D12A772" w:rsidR="00613BA6" w:rsidRPr="00235C15" w:rsidRDefault="007C7C57" w:rsidP="00613BA6">
      <w:pPr>
        <w:ind w:firstLine="567"/>
        <w:jc w:val="both"/>
        <w:rPr>
          <w:sz w:val="28"/>
        </w:rPr>
      </w:pPr>
      <w:r w:rsidRPr="00235C15">
        <w:rPr>
          <w:sz w:val="28"/>
        </w:rPr>
        <w:t>3</w:t>
      </w:r>
      <w:r w:rsidR="00613BA6" w:rsidRPr="00235C15">
        <w:rPr>
          <w:sz w:val="28"/>
        </w:rPr>
        <w:t>) підстава для проведення конкурсу</w:t>
      </w:r>
    </w:p>
    <w:p w14:paraId="659C2F12" w14:textId="2713104A" w:rsidR="00613BA6" w:rsidRPr="00235C15" w:rsidRDefault="007C7C57" w:rsidP="00613BA6">
      <w:pPr>
        <w:ind w:firstLine="567"/>
        <w:jc w:val="both"/>
        <w:rPr>
          <w:sz w:val="28"/>
        </w:rPr>
      </w:pPr>
      <w:r w:rsidRPr="00235C15">
        <w:rPr>
          <w:sz w:val="28"/>
        </w:rPr>
        <w:t>4</w:t>
      </w:r>
      <w:r w:rsidR="00613BA6" w:rsidRPr="00235C15">
        <w:rPr>
          <w:sz w:val="28"/>
        </w:rPr>
        <w:t>) способи, місце та кінцевий строк подання конкурсних пропозицій</w:t>
      </w:r>
    </w:p>
    <w:p w14:paraId="33C6B7E1" w14:textId="2E17AF5A" w:rsidR="00613BA6" w:rsidRPr="00235C15" w:rsidRDefault="007C7C57" w:rsidP="00613BA6">
      <w:pPr>
        <w:ind w:firstLine="567"/>
        <w:jc w:val="both"/>
        <w:rPr>
          <w:sz w:val="28"/>
        </w:rPr>
      </w:pPr>
      <w:r w:rsidRPr="00235C15">
        <w:rPr>
          <w:sz w:val="28"/>
        </w:rPr>
        <w:t>5</w:t>
      </w:r>
      <w:r w:rsidR="00613BA6" w:rsidRPr="00235C15">
        <w:rPr>
          <w:sz w:val="28"/>
        </w:rPr>
        <w:t>) способи і місце отримання конкурсної документації учасниками</w:t>
      </w:r>
    </w:p>
    <w:p w14:paraId="6989139E" w14:textId="16202E09" w:rsidR="00613BA6" w:rsidRPr="00235C15" w:rsidRDefault="007C7C57" w:rsidP="00613BA6">
      <w:pPr>
        <w:ind w:firstLine="567"/>
        <w:jc w:val="both"/>
        <w:rPr>
          <w:sz w:val="28"/>
        </w:rPr>
      </w:pPr>
      <w:r w:rsidRPr="00235C15">
        <w:rPr>
          <w:sz w:val="28"/>
        </w:rPr>
        <w:t>6</w:t>
      </w:r>
      <w:r w:rsidR="00613BA6" w:rsidRPr="00235C15">
        <w:rPr>
          <w:sz w:val="28"/>
        </w:rPr>
        <w:t>) місце і час проведення конкурсу, прізвище та посада, номер телефону контактної особи</w:t>
      </w:r>
    </w:p>
    <w:p w14:paraId="4AC28F48" w14:textId="7B4288A8" w:rsidR="00613BA6" w:rsidRPr="00235C15" w:rsidRDefault="007C7C57" w:rsidP="00613BA6">
      <w:pPr>
        <w:ind w:firstLine="567"/>
        <w:jc w:val="both"/>
        <w:rPr>
          <w:sz w:val="28"/>
        </w:rPr>
      </w:pPr>
      <w:r w:rsidRPr="00235C15">
        <w:rPr>
          <w:sz w:val="28"/>
        </w:rPr>
        <w:t>7</w:t>
      </w:r>
      <w:r w:rsidR="00613BA6" w:rsidRPr="00235C15">
        <w:rPr>
          <w:sz w:val="28"/>
        </w:rPr>
        <w:t>)  перелік критеріїв оцінки конкурсних пропозиці</w:t>
      </w:r>
      <w:r w:rsidR="009458FF" w:rsidRPr="00235C15">
        <w:rPr>
          <w:sz w:val="28"/>
        </w:rPr>
        <w:t>й</w:t>
      </w:r>
      <w:r w:rsidR="00613BA6" w:rsidRPr="00235C15">
        <w:rPr>
          <w:sz w:val="28"/>
        </w:rPr>
        <w:t>;</w:t>
      </w:r>
    </w:p>
    <w:p w14:paraId="24FF92CD" w14:textId="77777777" w:rsidR="00613BA6" w:rsidRPr="00235C15" w:rsidRDefault="00613BA6" w:rsidP="00613BA6">
      <w:pPr>
        <w:ind w:firstLine="567"/>
        <w:jc w:val="both"/>
        <w:rPr>
          <w:sz w:val="28"/>
        </w:rPr>
      </w:pPr>
    </w:p>
    <w:p w14:paraId="7BAF8D8C" w14:textId="2256DEFA" w:rsidR="00613BA6" w:rsidRPr="00235C15" w:rsidRDefault="0057111B" w:rsidP="00613BA6">
      <w:pPr>
        <w:ind w:firstLine="567"/>
        <w:jc w:val="both"/>
        <w:rPr>
          <w:sz w:val="28"/>
        </w:rPr>
      </w:pPr>
      <w:r w:rsidRPr="00235C15">
        <w:rPr>
          <w:sz w:val="28"/>
        </w:rPr>
        <w:t>11</w:t>
      </w:r>
      <w:r w:rsidR="00613BA6" w:rsidRPr="00235C15">
        <w:rPr>
          <w:sz w:val="28"/>
        </w:rPr>
        <w:t>. Члени конкурсного комітету:</w:t>
      </w:r>
    </w:p>
    <w:p w14:paraId="18D63437" w14:textId="29665BD5" w:rsidR="00613BA6" w:rsidRPr="00235C15" w:rsidRDefault="00613BA6" w:rsidP="00613BA6">
      <w:pPr>
        <w:ind w:firstLine="567"/>
        <w:jc w:val="both"/>
        <w:rPr>
          <w:sz w:val="28"/>
        </w:rPr>
      </w:pPr>
      <w:r w:rsidRPr="00235C15">
        <w:rPr>
          <w:sz w:val="28"/>
        </w:rPr>
        <w:t xml:space="preserve">- беруть участь в обговоренні, розгляді, оцінці та порівнянні конкурсних пропозицій претендентів і забезпечують прийняття рішення з визначення </w:t>
      </w:r>
      <w:r w:rsidR="0057111B" w:rsidRPr="00235C15">
        <w:rPr>
          <w:sz w:val="28"/>
        </w:rPr>
        <w:t xml:space="preserve">суб’єкта господарювання по встановленню та обслуговуванню об’єктів </w:t>
      </w:r>
      <w:proofErr w:type="spellStart"/>
      <w:r w:rsidR="0057111B" w:rsidRPr="00235C15">
        <w:rPr>
          <w:sz w:val="28"/>
        </w:rPr>
        <w:t>теплогенерації</w:t>
      </w:r>
      <w:proofErr w:type="spellEnd"/>
      <w:r w:rsidR="0057111B" w:rsidRPr="00235C15">
        <w:rPr>
          <w:sz w:val="28"/>
        </w:rPr>
        <w:t xml:space="preserve"> у закладах медицини м. Миколаєва</w:t>
      </w:r>
      <w:r w:rsidRPr="00235C15">
        <w:rPr>
          <w:sz w:val="28"/>
        </w:rPr>
        <w:t>;</w:t>
      </w:r>
    </w:p>
    <w:p w14:paraId="6C9DDB4C" w14:textId="77777777" w:rsidR="00613BA6" w:rsidRPr="00235C15" w:rsidRDefault="00613BA6" w:rsidP="00613BA6">
      <w:pPr>
        <w:ind w:firstLine="567"/>
        <w:jc w:val="both"/>
        <w:rPr>
          <w:sz w:val="28"/>
        </w:rPr>
      </w:pPr>
      <w:r w:rsidRPr="00235C15">
        <w:rPr>
          <w:sz w:val="28"/>
        </w:rPr>
        <w:t>- мають право на ознайомлення з усіма матеріалами, що стосуються проведення оцінки пропозицій претендентів, а також на відображення своєї 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конкурсу;</w:t>
      </w:r>
    </w:p>
    <w:p w14:paraId="7EF2F116" w14:textId="77777777" w:rsidR="00613BA6" w:rsidRPr="00235C15" w:rsidRDefault="00613BA6" w:rsidP="00613BA6">
      <w:pPr>
        <w:ind w:firstLine="567"/>
        <w:jc w:val="both"/>
        <w:rPr>
          <w:sz w:val="28"/>
        </w:rPr>
      </w:pPr>
      <w:r w:rsidRPr="00235C15">
        <w:rPr>
          <w:sz w:val="28"/>
        </w:rPr>
        <w:t>- зобов’язані дотримуватися норм чинного законодавства України та цього Положення, об’єктивно та неупереджено розглядати конкурсні пропозиції претендентів;</w:t>
      </w:r>
    </w:p>
    <w:p w14:paraId="4917CA35" w14:textId="77777777" w:rsidR="00613BA6" w:rsidRPr="00235C15" w:rsidRDefault="00613BA6" w:rsidP="00613BA6">
      <w:pPr>
        <w:ind w:firstLine="567"/>
        <w:jc w:val="both"/>
        <w:rPr>
          <w:sz w:val="28"/>
        </w:rPr>
      </w:pPr>
      <w:r w:rsidRPr="00235C15">
        <w:rPr>
          <w:sz w:val="28"/>
        </w:rPr>
        <w:t>- здійснюють інші дії, необхідні для проведення конкурсу.</w:t>
      </w:r>
    </w:p>
    <w:p w14:paraId="28A4E56A" w14:textId="77777777" w:rsidR="0057111B" w:rsidRPr="00235C15" w:rsidRDefault="0057111B" w:rsidP="00613BA6">
      <w:pPr>
        <w:ind w:firstLine="567"/>
        <w:jc w:val="both"/>
        <w:rPr>
          <w:sz w:val="28"/>
        </w:rPr>
      </w:pPr>
    </w:p>
    <w:p w14:paraId="30B53EC7" w14:textId="73E68343" w:rsidR="00613BA6" w:rsidRPr="00235C15" w:rsidRDefault="0057111B" w:rsidP="00613BA6">
      <w:pPr>
        <w:ind w:firstLine="567"/>
        <w:jc w:val="both"/>
        <w:rPr>
          <w:sz w:val="28"/>
        </w:rPr>
      </w:pPr>
      <w:r w:rsidRPr="00235C15">
        <w:rPr>
          <w:sz w:val="28"/>
        </w:rPr>
        <w:t>12</w:t>
      </w:r>
      <w:r w:rsidR="00613BA6" w:rsidRPr="00235C15">
        <w:rPr>
          <w:sz w:val="28"/>
        </w:rPr>
        <w:t>. Конкурс проводиться у визначені в оголошенні про конкурс дату, час та місце. За рішенням голови конкурсного комітету (або, за його відсутності, заступника голови конкурсного комітету) конкурс може бути перенесено на іншу дату та час, про що публікується оголошення на офіційному сайті Миколаївської міської ради не пізніше ніж за 5 днів до такої дати конкурсу та письмово повідомляються про це претенденти, які повідомили про свій намір взяти участь у конкурсному відборі.</w:t>
      </w:r>
    </w:p>
    <w:p w14:paraId="4AC13708" w14:textId="77777777" w:rsidR="0057111B" w:rsidRPr="00235C15" w:rsidRDefault="0057111B" w:rsidP="00613BA6">
      <w:pPr>
        <w:ind w:firstLine="567"/>
        <w:jc w:val="both"/>
        <w:rPr>
          <w:sz w:val="28"/>
        </w:rPr>
      </w:pPr>
    </w:p>
    <w:p w14:paraId="343624DF" w14:textId="2B6C14AE" w:rsidR="00613BA6" w:rsidRPr="00235C15" w:rsidRDefault="0057111B" w:rsidP="00613BA6">
      <w:pPr>
        <w:ind w:firstLine="567"/>
        <w:jc w:val="both"/>
        <w:rPr>
          <w:sz w:val="28"/>
        </w:rPr>
      </w:pPr>
      <w:r w:rsidRPr="00235C15">
        <w:rPr>
          <w:sz w:val="28"/>
        </w:rPr>
        <w:t>13</w:t>
      </w:r>
      <w:r w:rsidR="00613BA6" w:rsidRPr="00235C15">
        <w:rPr>
          <w:sz w:val="28"/>
        </w:rPr>
        <w:t>. Неявка на конкурс будь-якого претендента не є перешкодою для проведення конкурсу.</w:t>
      </w:r>
    </w:p>
    <w:p w14:paraId="0CDE3E76" w14:textId="77777777" w:rsidR="0057111B" w:rsidRPr="00235C15" w:rsidRDefault="0057111B" w:rsidP="00613BA6">
      <w:pPr>
        <w:ind w:firstLine="567"/>
        <w:jc w:val="both"/>
        <w:rPr>
          <w:sz w:val="28"/>
        </w:rPr>
      </w:pPr>
    </w:p>
    <w:p w14:paraId="1C314AEB" w14:textId="543E94A0" w:rsidR="00613BA6" w:rsidRPr="00235C15" w:rsidRDefault="0057111B" w:rsidP="00613BA6">
      <w:pPr>
        <w:ind w:firstLine="567"/>
        <w:jc w:val="both"/>
        <w:rPr>
          <w:sz w:val="28"/>
        </w:rPr>
      </w:pPr>
      <w:r w:rsidRPr="00235C15">
        <w:rPr>
          <w:sz w:val="28"/>
        </w:rPr>
        <w:t>14</w:t>
      </w:r>
      <w:r w:rsidR="00613BA6" w:rsidRPr="00235C15">
        <w:rPr>
          <w:sz w:val="28"/>
        </w:rPr>
        <w:t xml:space="preserve">. До участі в конкурсі не допускаються підприємства (організації), які не відповідають Умовам </w:t>
      </w:r>
      <w:r w:rsidR="0013535C" w:rsidRPr="00235C15">
        <w:rPr>
          <w:sz w:val="28"/>
        </w:rPr>
        <w:t xml:space="preserve">проведення конкурсу з визначення суб’єкта господарювання по встановленню та обслуговуванню об’єктів </w:t>
      </w:r>
      <w:proofErr w:type="spellStart"/>
      <w:r w:rsidR="0013535C" w:rsidRPr="00235C15">
        <w:rPr>
          <w:sz w:val="28"/>
        </w:rPr>
        <w:t>теплогенерації</w:t>
      </w:r>
      <w:proofErr w:type="spellEnd"/>
      <w:r w:rsidR="0013535C" w:rsidRPr="00235C15">
        <w:rPr>
          <w:sz w:val="28"/>
        </w:rPr>
        <w:t xml:space="preserve"> у </w:t>
      </w:r>
      <w:r w:rsidR="0013535C" w:rsidRPr="00235C15">
        <w:rPr>
          <w:sz w:val="28"/>
        </w:rPr>
        <w:lastRenderedPageBreak/>
        <w:t>закладах медицини м. Миколаєва</w:t>
      </w:r>
      <w:r w:rsidR="00613BA6" w:rsidRPr="00235C15">
        <w:rPr>
          <w:sz w:val="28"/>
        </w:rPr>
        <w:t xml:space="preserve"> (Додаток 2 до </w:t>
      </w:r>
      <w:r w:rsidR="0013535C" w:rsidRPr="00235C15">
        <w:rPr>
          <w:sz w:val="28"/>
        </w:rPr>
        <w:t>Положення</w:t>
      </w:r>
      <w:r w:rsidR="00613BA6" w:rsidRPr="00235C15">
        <w:rPr>
          <w:sz w:val="28"/>
        </w:rPr>
        <w:t xml:space="preserve">), а їх конкурсні пропозиції не розглядаються конкурсним комітетом. Інформація про невідповідність поданої учасником пропозиції </w:t>
      </w:r>
      <w:r w:rsidR="0013535C" w:rsidRPr="00235C15">
        <w:rPr>
          <w:sz w:val="28"/>
        </w:rPr>
        <w:t xml:space="preserve">Умовам проведення конкурсу з визначення суб’єкта господарювання по встановленню та обслуговуванню об’єктів </w:t>
      </w:r>
      <w:proofErr w:type="spellStart"/>
      <w:r w:rsidR="0013535C" w:rsidRPr="00235C15">
        <w:rPr>
          <w:sz w:val="28"/>
        </w:rPr>
        <w:t>теплогенерації</w:t>
      </w:r>
      <w:proofErr w:type="spellEnd"/>
      <w:r w:rsidR="0013535C" w:rsidRPr="00235C15">
        <w:rPr>
          <w:sz w:val="28"/>
        </w:rPr>
        <w:t xml:space="preserve"> у закладах медицини м. Миколаєва</w:t>
      </w:r>
      <w:r w:rsidR="00613BA6" w:rsidRPr="00235C15">
        <w:rPr>
          <w:sz w:val="28"/>
        </w:rPr>
        <w:t>, із зазначенням в чому саме полягає невідповідність, заноситься до протоколу засідання конкурсного комітету.</w:t>
      </w:r>
    </w:p>
    <w:p w14:paraId="33C36AF9" w14:textId="77777777" w:rsidR="0013535C" w:rsidRPr="00235C15" w:rsidRDefault="0013535C" w:rsidP="00613BA6">
      <w:pPr>
        <w:ind w:firstLine="567"/>
        <w:jc w:val="both"/>
        <w:rPr>
          <w:sz w:val="28"/>
        </w:rPr>
      </w:pPr>
    </w:p>
    <w:p w14:paraId="7CE89757" w14:textId="0202CDA9" w:rsidR="007C7C57" w:rsidRPr="00235C15" w:rsidRDefault="00613BA6" w:rsidP="007C7C57">
      <w:pPr>
        <w:ind w:firstLine="567"/>
        <w:jc w:val="both"/>
        <w:rPr>
          <w:sz w:val="28"/>
        </w:rPr>
      </w:pPr>
      <w:r w:rsidRPr="00235C15">
        <w:rPr>
          <w:sz w:val="28"/>
        </w:rPr>
        <w:t>1</w:t>
      </w:r>
      <w:r w:rsidR="0013535C" w:rsidRPr="00235C15">
        <w:rPr>
          <w:sz w:val="28"/>
        </w:rPr>
        <w:t>5</w:t>
      </w:r>
      <w:r w:rsidRPr="00235C15">
        <w:rPr>
          <w:sz w:val="28"/>
        </w:rPr>
        <w:t>. Претендентам надається право на обґрунтування запропонованих ними конкурсних пропозицій у письмовому вигляді.</w:t>
      </w:r>
    </w:p>
    <w:p w14:paraId="2A28C290" w14:textId="77777777" w:rsidR="0013535C" w:rsidRPr="00235C15" w:rsidRDefault="0013535C" w:rsidP="00613BA6">
      <w:pPr>
        <w:ind w:firstLine="567"/>
        <w:jc w:val="both"/>
        <w:rPr>
          <w:sz w:val="28"/>
        </w:rPr>
      </w:pPr>
    </w:p>
    <w:p w14:paraId="54A95260" w14:textId="1DB7CBE0" w:rsidR="00613BA6" w:rsidRPr="00235C15" w:rsidRDefault="00613BA6" w:rsidP="00613BA6">
      <w:pPr>
        <w:ind w:firstLine="567"/>
        <w:jc w:val="both"/>
        <w:rPr>
          <w:sz w:val="28"/>
        </w:rPr>
      </w:pPr>
      <w:r w:rsidRPr="00235C15">
        <w:rPr>
          <w:sz w:val="28"/>
        </w:rPr>
        <w:t>1</w:t>
      </w:r>
      <w:r w:rsidR="0013535C" w:rsidRPr="00235C15">
        <w:rPr>
          <w:sz w:val="28"/>
        </w:rPr>
        <w:t>6</w:t>
      </w:r>
      <w:r w:rsidRPr="00235C15">
        <w:rPr>
          <w:sz w:val="28"/>
        </w:rPr>
        <w:t>. Під час розгляду конкурсних пропозицій конкурсний комітет, у разі потреби, може залучати без права голосу, в ролі експертів чи консультантів працівників структурних підрозділів виконавчого комітету міської ради, інших виконавчих органів міської ради,</w:t>
      </w:r>
      <w:r w:rsidR="0013535C" w:rsidRPr="00235C15">
        <w:rPr>
          <w:sz w:val="28"/>
        </w:rPr>
        <w:t xml:space="preserve"> працівників, підприємств, установ, організацій будь-якої форми власності,</w:t>
      </w:r>
      <w:r w:rsidRPr="00235C15">
        <w:rPr>
          <w:sz w:val="28"/>
        </w:rPr>
        <w:t xml:space="preserve"> які володіють спеціальними знаннями у тій чи іншій галузі знань, і які на думку членів конкурсного комітету можуть надати інформацію, необхідну для усестороннього, повного та об’єктивного вирішення питання, що знаходиться на розгляді конкурсного комітету.</w:t>
      </w:r>
      <w:r w:rsidR="0013535C" w:rsidRPr="00235C15">
        <w:rPr>
          <w:sz w:val="28"/>
        </w:rPr>
        <w:t xml:space="preserve"> Такі експерти чи консультанти не можуть бути прямо чи опосередковано </w:t>
      </w:r>
      <w:proofErr w:type="spellStart"/>
      <w:r w:rsidR="0013535C" w:rsidRPr="00235C15">
        <w:rPr>
          <w:sz w:val="28"/>
        </w:rPr>
        <w:t>повʼязаними</w:t>
      </w:r>
      <w:proofErr w:type="spellEnd"/>
      <w:r w:rsidR="0013535C" w:rsidRPr="00235C15">
        <w:rPr>
          <w:sz w:val="28"/>
        </w:rPr>
        <w:t xml:space="preserve"> із претендентами.</w:t>
      </w:r>
    </w:p>
    <w:p w14:paraId="6050F1D4" w14:textId="77777777" w:rsidR="0013535C" w:rsidRPr="00235C15" w:rsidRDefault="0013535C" w:rsidP="00613BA6">
      <w:pPr>
        <w:ind w:firstLine="567"/>
        <w:jc w:val="both"/>
        <w:rPr>
          <w:sz w:val="28"/>
        </w:rPr>
      </w:pPr>
    </w:p>
    <w:p w14:paraId="7ECA0224" w14:textId="4E6A7307" w:rsidR="00613BA6" w:rsidRPr="00235C15" w:rsidRDefault="00613BA6" w:rsidP="00613BA6">
      <w:pPr>
        <w:ind w:firstLine="567"/>
        <w:jc w:val="both"/>
        <w:rPr>
          <w:sz w:val="28"/>
        </w:rPr>
      </w:pPr>
      <w:r w:rsidRPr="00235C15">
        <w:rPr>
          <w:sz w:val="28"/>
        </w:rPr>
        <w:t>1</w:t>
      </w:r>
      <w:r w:rsidR="0013535C" w:rsidRPr="00235C15">
        <w:rPr>
          <w:sz w:val="28"/>
        </w:rPr>
        <w:t>7</w:t>
      </w:r>
      <w:r w:rsidRPr="00235C15">
        <w:rPr>
          <w:sz w:val="28"/>
        </w:rPr>
        <w:t>. Конкурсний комітет оцінює конкурсні пропозиції за кожним критерієм, перелік яких визначений Критеріями оцінки конкурсних пропозицій, та за результатами такої оцінки нараховує певну кількість балів в межах визначеного діапазону балів.</w:t>
      </w:r>
    </w:p>
    <w:p w14:paraId="26C1140B" w14:textId="77777777" w:rsidR="00613BA6" w:rsidRPr="00235C15" w:rsidRDefault="00613BA6" w:rsidP="00613BA6">
      <w:pPr>
        <w:ind w:firstLine="567"/>
        <w:jc w:val="both"/>
        <w:rPr>
          <w:sz w:val="28"/>
        </w:rPr>
      </w:pPr>
    </w:p>
    <w:p w14:paraId="582AB24D" w14:textId="77777777" w:rsidR="00613BA6" w:rsidRPr="00235C15" w:rsidRDefault="00613BA6" w:rsidP="00613BA6">
      <w:pPr>
        <w:ind w:firstLine="567"/>
        <w:jc w:val="both"/>
        <w:rPr>
          <w:sz w:val="28"/>
        </w:rPr>
      </w:pPr>
      <w:r w:rsidRPr="00235C15">
        <w:rPr>
          <w:sz w:val="28"/>
        </w:rPr>
        <w:t>Критерії оцінки конкурсних пропозицій</w:t>
      </w:r>
    </w:p>
    <w:p w14:paraId="790718AC" w14:textId="77777777" w:rsidR="00613BA6" w:rsidRPr="00235C15" w:rsidRDefault="00613BA6" w:rsidP="00613BA6">
      <w:pPr>
        <w:ind w:firstLine="567"/>
        <w:jc w:val="both"/>
        <w:rPr>
          <w:sz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2896"/>
        <w:gridCol w:w="2757"/>
        <w:gridCol w:w="1177"/>
        <w:gridCol w:w="2365"/>
      </w:tblGrid>
      <w:tr w:rsidR="007D5514" w:rsidRPr="00235C15" w14:paraId="4C4B5835" w14:textId="77777777" w:rsidTr="00235C15">
        <w:tc>
          <w:tcPr>
            <w:tcW w:w="728" w:type="dxa"/>
          </w:tcPr>
          <w:p w14:paraId="26C4DD86" w14:textId="77777777" w:rsidR="0013535C" w:rsidRPr="00235C15" w:rsidRDefault="0013535C" w:rsidP="00F06B6D">
            <w:pPr>
              <w:jc w:val="center"/>
            </w:pPr>
            <w:r w:rsidRPr="00235C15">
              <w:t>№ з/п</w:t>
            </w:r>
          </w:p>
        </w:tc>
        <w:tc>
          <w:tcPr>
            <w:tcW w:w="2896" w:type="dxa"/>
          </w:tcPr>
          <w:p w14:paraId="69732D8D" w14:textId="141E9EBC" w:rsidR="0013535C" w:rsidRPr="00235C15" w:rsidRDefault="0013535C" w:rsidP="00F06B6D">
            <w:pPr>
              <w:jc w:val="center"/>
            </w:pPr>
            <w:r w:rsidRPr="00235C15">
              <w:t>Критерій оцінки конкурсної пропозиції</w:t>
            </w:r>
            <w:r w:rsidR="004E3875" w:rsidRPr="00235C15">
              <w:t xml:space="preserve"> (окремого лоту конкурсної пропозиції)</w:t>
            </w:r>
          </w:p>
        </w:tc>
        <w:tc>
          <w:tcPr>
            <w:tcW w:w="2757" w:type="dxa"/>
          </w:tcPr>
          <w:p w14:paraId="02A76C31" w14:textId="77777777" w:rsidR="0013535C" w:rsidRPr="00235C15" w:rsidRDefault="0013535C" w:rsidP="00F06B6D">
            <w:pPr>
              <w:jc w:val="center"/>
            </w:pPr>
            <w:r w:rsidRPr="00235C15">
              <w:t>Порядок оцінки</w:t>
            </w:r>
          </w:p>
        </w:tc>
        <w:tc>
          <w:tcPr>
            <w:tcW w:w="1177" w:type="dxa"/>
          </w:tcPr>
          <w:p w14:paraId="6BEE51D7" w14:textId="77777777" w:rsidR="0013535C" w:rsidRPr="00235C15" w:rsidRDefault="0013535C" w:rsidP="00F06B6D">
            <w:pPr>
              <w:jc w:val="center"/>
            </w:pPr>
            <w:r w:rsidRPr="00235C15">
              <w:t>Кількість балів, до:</w:t>
            </w:r>
          </w:p>
        </w:tc>
        <w:tc>
          <w:tcPr>
            <w:tcW w:w="2365" w:type="dxa"/>
          </w:tcPr>
          <w:p w14:paraId="30C68E3C" w14:textId="77777777" w:rsidR="0013535C" w:rsidRPr="00235C15" w:rsidRDefault="0013535C" w:rsidP="00F06B6D">
            <w:pPr>
              <w:jc w:val="center"/>
              <w:rPr>
                <w:color w:val="000000"/>
              </w:rPr>
            </w:pPr>
            <w:r w:rsidRPr="00235C15">
              <w:rPr>
                <w:color w:val="000000"/>
              </w:rPr>
              <w:t>Примітка</w:t>
            </w:r>
          </w:p>
        </w:tc>
      </w:tr>
      <w:tr w:rsidR="007D5514" w:rsidRPr="00235C15" w14:paraId="73C727F5" w14:textId="77777777" w:rsidTr="00235C15">
        <w:tc>
          <w:tcPr>
            <w:tcW w:w="728" w:type="dxa"/>
          </w:tcPr>
          <w:p w14:paraId="0183BCE1" w14:textId="77777777" w:rsidR="0013535C" w:rsidRPr="00235C15" w:rsidRDefault="0013535C" w:rsidP="00F06B6D">
            <w:pPr>
              <w:jc w:val="center"/>
            </w:pPr>
            <w:r w:rsidRPr="00235C15">
              <w:t>1</w:t>
            </w:r>
          </w:p>
        </w:tc>
        <w:tc>
          <w:tcPr>
            <w:tcW w:w="2896" w:type="dxa"/>
          </w:tcPr>
          <w:p w14:paraId="35F1AC20" w14:textId="159554CC" w:rsidR="0013535C" w:rsidRPr="00235C15" w:rsidRDefault="002451A6" w:rsidP="00F06B6D">
            <w:r w:rsidRPr="00235C15">
              <w:t xml:space="preserve">Наявність досвіду із встановлення та технічного обслуговування об’єктів </w:t>
            </w:r>
            <w:proofErr w:type="spellStart"/>
            <w:r w:rsidRPr="00235C15">
              <w:t>теплогенерації</w:t>
            </w:r>
            <w:proofErr w:type="spellEnd"/>
          </w:p>
          <w:p w14:paraId="13651DCC" w14:textId="77777777" w:rsidR="0013535C" w:rsidRPr="00235C15" w:rsidRDefault="0013535C" w:rsidP="00F06B6D">
            <w:pPr>
              <w:jc w:val="both"/>
            </w:pPr>
          </w:p>
          <w:p w14:paraId="2934D5B4" w14:textId="77777777" w:rsidR="0013535C" w:rsidRPr="00235C15" w:rsidRDefault="0013535C" w:rsidP="00F06B6D">
            <w:pPr>
              <w:jc w:val="both"/>
            </w:pPr>
          </w:p>
        </w:tc>
        <w:tc>
          <w:tcPr>
            <w:tcW w:w="2757" w:type="dxa"/>
          </w:tcPr>
          <w:p w14:paraId="6AF735E0" w14:textId="02147BD7" w:rsidR="0013535C" w:rsidRPr="00235C15" w:rsidRDefault="004E3875" w:rsidP="00F06B6D">
            <w:r w:rsidRPr="00235C15">
              <w:t>0 балів - в</w:t>
            </w:r>
            <w:r w:rsidR="002451A6" w:rsidRPr="00235C15">
              <w:t>ідсутній досвід</w:t>
            </w:r>
            <w:r w:rsidR="0013535C" w:rsidRPr="00235C15">
              <w:t>.</w:t>
            </w:r>
          </w:p>
          <w:p w14:paraId="28DACA43" w14:textId="297558E7" w:rsidR="0013535C" w:rsidRPr="00235C15" w:rsidRDefault="004E3875" w:rsidP="00F06B6D">
            <w:r w:rsidRPr="00235C15">
              <w:t>1-2 бали - н</w:t>
            </w:r>
            <w:r w:rsidR="002451A6" w:rsidRPr="00235C15">
              <w:t>аявний досвід</w:t>
            </w:r>
            <w:r w:rsidRPr="00235C15">
              <w:t>.</w:t>
            </w:r>
          </w:p>
          <w:p w14:paraId="6C8E37CA" w14:textId="57E7B8B8" w:rsidR="0013535C" w:rsidRPr="00235C15" w:rsidRDefault="0013535C" w:rsidP="00F06B6D"/>
          <w:p w14:paraId="53E16A0F" w14:textId="23DF2B2B" w:rsidR="002451A6" w:rsidRPr="00235C15" w:rsidRDefault="002451A6" w:rsidP="00F06B6D">
            <w:r w:rsidRPr="00235C15">
              <w:t>У випадку якщо у кількох претендентів наявний</w:t>
            </w:r>
            <w:r w:rsidR="00E675E5" w:rsidRPr="00235C15">
              <w:t xml:space="preserve"> відповідний</w:t>
            </w:r>
            <w:r w:rsidRPr="00235C15">
              <w:t xml:space="preserve"> досвід, то 2 бали надаються тому учаснику, який має більший досвід по відношенню до інших учасників. Інші </w:t>
            </w:r>
            <w:r w:rsidRPr="00235C15">
              <w:lastRenderedPageBreak/>
              <w:t>учасники отримують по 1 балу</w:t>
            </w:r>
          </w:p>
          <w:p w14:paraId="59A2B3DD" w14:textId="414EB159" w:rsidR="002451A6" w:rsidRPr="00235C15" w:rsidRDefault="002451A6" w:rsidP="00F06B6D">
            <w:r w:rsidRPr="00235C15">
              <w:t xml:space="preserve"> Більший досвід підтверджується більшою кількістю </w:t>
            </w:r>
            <w:proofErr w:type="spellStart"/>
            <w:r w:rsidRPr="00235C15">
              <w:t>обʼєктів</w:t>
            </w:r>
            <w:proofErr w:type="spellEnd"/>
            <w:r w:rsidRPr="00235C15">
              <w:t xml:space="preserve"> </w:t>
            </w:r>
            <w:proofErr w:type="spellStart"/>
            <w:r w:rsidRPr="00235C15">
              <w:t>теплогенерації</w:t>
            </w:r>
            <w:proofErr w:type="spellEnd"/>
            <w:r w:rsidR="00E675E5" w:rsidRPr="00235C15">
              <w:t>, які встановлювалися та обслуговувалися претендентом.</w:t>
            </w:r>
          </w:p>
          <w:p w14:paraId="26FF3D37" w14:textId="77777777" w:rsidR="0013535C" w:rsidRPr="00235C15" w:rsidRDefault="0013535C" w:rsidP="00F06B6D"/>
        </w:tc>
        <w:tc>
          <w:tcPr>
            <w:tcW w:w="1177" w:type="dxa"/>
          </w:tcPr>
          <w:p w14:paraId="28DC3223" w14:textId="77777777" w:rsidR="0013535C" w:rsidRPr="00235C15" w:rsidRDefault="0013535C" w:rsidP="00F06B6D">
            <w:pPr>
              <w:jc w:val="center"/>
            </w:pPr>
          </w:p>
          <w:p w14:paraId="227C2350" w14:textId="56C1B12D" w:rsidR="0013535C" w:rsidRPr="00235C15" w:rsidRDefault="002451A6" w:rsidP="00F06B6D">
            <w:pPr>
              <w:jc w:val="center"/>
            </w:pPr>
            <w:r w:rsidRPr="00235C15">
              <w:t>2 балів</w:t>
            </w:r>
          </w:p>
        </w:tc>
        <w:tc>
          <w:tcPr>
            <w:tcW w:w="2365" w:type="dxa"/>
          </w:tcPr>
          <w:p w14:paraId="0F636931" w14:textId="696D4DAE" w:rsidR="0013535C" w:rsidRPr="00235C15" w:rsidRDefault="00E675E5" w:rsidP="006846A6">
            <w:pPr>
              <w:jc w:val="both"/>
              <w:rPr>
                <w:color w:val="000000"/>
              </w:rPr>
            </w:pPr>
            <w:r w:rsidRPr="00235C15">
              <w:rPr>
                <w:color w:val="000000"/>
              </w:rPr>
              <w:t xml:space="preserve">Наявність досвіду підтверджується </w:t>
            </w:r>
            <w:r w:rsidRPr="00235C15">
              <w:rPr>
                <w:color w:val="000000"/>
              </w:rPr>
              <w:t>відповідним</w:t>
            </w:r>
            <w:r w:rsidRPr="00235C15">
              <w:rPr>
                <w:color w:val="000000"/>
              </w:rPr>
              <w:t>и</w:t>
            </w:r>
            <w:r w:rsidRPr="00235C15">
              <w:rPr>
                <w:color w:val="000000"/>
              </w:rPr>
              <w:t xml:space="preserve"> договор</w:t>
            </w:r>
            <w:r w:rsidRPr="00235C15">
              <w:rPr>
                <w:color w:val="000000"/>
              </w:rPr>
              <w:t>ами</w:t>
            </w:r>
            <w:r w:rsidRPr="00235C15">
              <w:rPr>
                <w:color w:val="000000"/>
              </w:rPr>
              <w:t xml:space="preserve"> із підписаними актами виконаних робіт (наданих послуг) або іншим</w:t>
            </w:r>
            <w:r w:rsidRPr="00235C15">
              <w:rPr>
                <w:color w:val="000000"/>
              </w:rPr>
              <w:t>и</w:t>
            </w:r>
            <w:r w:rsidRPr="00235C15">
              <w:rPr>
                <w:color w:val="000000"/>
              </w:rPr>
              <w:t xml:space="preserve"> документ</w:t>
            </w:r>
            <w:r w:rsidRPr="00235C15">
              <w:rPr>
                <w:color w:val="000000"/>
              </w:rPr>
              <w:t>а</w:t>
            </w:r>
            <w:r w:rsidRPr="00235C15">
              <w:rPr>
                <w:color w:val="000000"/>
              </w:rPr>
              <w:t>м</w:t>
            </w:r>
            <w:r w:rsidRPr="00235C15">
              <w:rPr>
                <w:color w:val="000000"/>
              </w:rPr>
              <w:t>и</w:t>
            </w:r>
            <w:r w:rsidRPr="00235C15">
              <w:rPr>
                <w:color w:val="000000"/>
              </w:rPr>
              <w:t>, що підтверджу</w:t>
            </w:r>
            <w:r w:rsidRPr="00235C15">
              <w:rPr>
                <w:color w:val="000000"/>
              </w:rPr>
              <w:t>ють</w:t>
            </w:r>
            <w:r w:rsidRPr="00235C15">
              <w:rPr>
                <w:color w:val="000000"/>
              </w:rPr>
              <w:t xml:space="preserve"> факт виконання умов договор</w:t>
            </w:r>
            <w:r w:rsidRPr="00235C15">
              <w:rPr>
                <w:color w:val="000000"/>
              </w:rPr>
              <w:t>у (договорів).</w:t>
            </w:r>
          </w:p>
        </w:tc>
      </w:tr>
      <w:tr w:rsidR="007D5514" w:rsidRPr="00235C15" w14:paraId="54468040" w14:textId="77777777" w:rsidTr="00235C15">
        <w:tc>
          <w:tcPr>
            <w:tcW w:w="728" w:type="dxa"/>
          </w:tcPr>
          <w:p w14:paraId="3A54D3D2" w14:textId="77777777" w:rsidR="0013535C" w:rsidRPr="00235C15" w:rsidRDefault="0013535C" w:rsidP="00F06B6D">
            <w:pPr>
              <w:jc w:val="center"/>
            </w:pPr>
            <w:r w:rsidRPr="00235C15">
              <w:t>2.</w:t>
            </w:r>
          </w:p>
        </w:tc>
        <w:tc>
          <w:tcPr>
            <w:tcW w:w="2896" w:type="dxa"/>
          </w:tcPr>
          <w:p w14:paraId="06076E5A" w14:textId="77777777" w:rsidR="00E675E5" w:rsidRPr="00235C15" w:rsidRDefault="00E675E5" w:rsidP="00F06B6D">
            <w:pPr>
              <w:jc w:val="both"/>
            </w:pPr>
            <w:r w:rsidRPr="00235C15">
              <w:t>Строки</w:t>
            </w:r>
            <w:r w:rsidRPr="00235C15">
              <w:t>, протягом яких претендент готовий встановити</w:t>
            </w:r>
            <w:r w:rsidRPr="00235C15">
              <w:t xml:space="preserve"> </w:t>
            </w:r>
            <w:proofErr w:type="spellStart"/>
            <w:r w:rsidRPr="00235C15">
              <w:t>об</w:t>
            </w:r>
            <w:r w:rsidRPr="00235C15">
              <w:t>ʼ</w:t>
            </w:r>
            <w:r w:rsidRPr="00235C15">
              <w:t>єкт</w:t>
            </w:r>
            <w:r w:rsidRPr="00235C15">
              <w:t>и</w:t>
            </w:r>
            <w:proofErr w:type="spellEnd"/>
            <w:r w:rsidRPr="00235C15">
              <w:t xml:space="preserve"> </w:t>
            </w:r>
            <w:proofErr w:type="spellStart"/>
            <w:r w:rsidRPr="00235C15">
              <w:t>теплоегенерації</w:t>
            </w:r>
            <w:proofErr w:type="spellEnd"/>
            <w:r w:rsidRPr="00235C15">
              <w:t xml:space="preserve"> у медичних закладах</w:t>
            </w:r>
          </w:p>
          <w:p w14:paraId="2306DD89" w14:textId="77777777" w:rsidR="00E675E5" w:rsidRPr="00235C15" w:rsidRDefault="00E675E5" w:rsidP="00F06B6D">
            <w:pPr>
              <w:jc w:val="both"/>
            </w:pPr>
          </w:p>
          <w:p w14:paraId="2D485199" w14:textId="77777777" w:rsidR="0013535C" w:rsidRPr="00235C15" w:rsidRDefault="0013535C" w:rsidP="00E675E5">
            <w:pPr>
              <w:jc w:val="both"/>
            </w:pPr>
          </w:p>
        </w:tc>
        <w:tc>
          <w:tcPr>
            <w:tcW w:w="2757" w:type="dxa"/>
          </w:tcPr>
          <w:p w14:paraId="62C7D902" w14:textId="60F15930" w:rsidR="0013535C" w:rsidRPr="00235C15" w:rsidRDefault="00E675E5" w:rsidP="00F06B6D">
            <w:r w:rsidRPr="00235C15">
              <w:t>0 балів – протягом 4-6 місяців з моменту підписання договору за результатами проведеного Конкурсу;</w:t>
            </w:r>
          </w:p>
          <w:p w14:paraId="65EAA17B" w14:textId="77777777" w:rsidR="00E675E5" w:rsidRPr="00235C15" w:rsidRDefault="00E675E5" w:rsidP="00F06B6D"/>
          <w:p w14:paraId="0E59C7E0" w14:textId="77777777" w:rsidR="00E675E5" w:rsidRPr="00235C15" w:rsidRDefault="00E675E5" w:rsidP="00F06B6D">
            <w:r w:rsidRPr="00235C15">
              <w:t xml:space="preserve">1 бал – протягом 2-3 місяців </w:t>
            </w:r>
            <w:r w:rsidRPr="00235C15">
              <w:t>з моменту підписання договору за результатами проведеного Конкурсу</w:t>
            </w:r>
            <w:r w:rsidRPr="00235C15">
              <w:t>;</w:t>
            </w:r>
          </w:p>
          <w:p w14:paraId="5D573D0F" w14:textId="77777777" w:rsidR="00E675E5" w:rsidRPr="00235C15" w:rsidRDefault="00E675E5" w:rsidP="00F06B6D"/>
          <w:p w14:paraId="104754AD" w14:textId="2B52DF82" w:rsidR="00E675E5" w:rsidRPr="00235C15" w:rsidRDefault="00E675E5" w:rsidP="00F06B6D">
            <w:r w:rsidRPr="00235C15">
              <w:t xml:space="preserve">2 бали – протягом 1 місяцю </w:t>
            </w:r>
            <w:r w:rsidRPr="00235C15">
              <w:t>з моменту підписання договору за результатами проведеного Конкурсу</w:t>
            </w:r>
            <w:r w:rsidRPr="00235C15">
              <w:t>.</w:t>
            </w:r>
          </w:p>
        </w:tc>
        <w:tc>
          <w:tcPr>
            <w:tcW w:w="1177" w:type="dxa"/>
          </w:tcPr>
          <w:p w14:paraId="706ACB12" w14:textId="013911E0" w:rsidR="0013535C" w:rsidRPr="00235C15" w:rsidRDefault="00E675E5" w:rsidP="00E675E5">
            <w:pPr>
              <w:jc w:val="center"/>
            </w:pPr>
            <w:r w:rsidRPr="00235C15">
              <w:t>2 балів</w:t>
            </w:r>
          </w:p>
        </w:tc>
        <w:tc>
          <w:tcPr>
            <w:tcW w:w="2365" w:type="dxa"/>
          </w:tcPr>
          <w:p w14:paraId="4BFD6CDF" w14:textId="21DF54FC" w:rsidR="0013535C" w:rsidRPr="00235C15" w:rsidRDefault="00E675E5" w:rsidP="006846A6">
            <w:pPr>
              <w:jc w:val="both"/>
            </w:pPr>
            <w:r w:rsidRPr="00235C15">
              <w:t>Зазначений критерій повинен бути підтверджений відповідним гарантійним листом</w:t>
            </w:r>
          </w:p>
        </w:tc>
      </w:tr>
      <w:tr w:rsidR="007D5514" w:rsidRPr="00235C15" w14:paraId="49F3B447" w14:textId="77777777" w:rsidTr="00235C15">
        <w:tc>
          <w:tcPr>
            <w:tcW w:w="728" w:type="dxa"/>
          </w:tcPr>
          <w:p w14:paraId="2FB2FDE7" w14:textId="77777777" w:rsidR="0013535C" w:rsidRPr="00235C15" w:rsidRDefault="0013535C" w:rsidP="00F06B6D">
            <w:pPr>
              <w:jc w:val="center"/>
            </w:pPr>
            <w:r w:rsidRPr="00235C15">
              <w:t>3.</w:t>
            </w:r>
          </w:p>
        </w:tc>
        <w:tc>
          <w:tcPr>
            <w:tcW w:w="2896" w:type="dxa"/>
          </w:tcPr>
          <w:p w14:paraId="00C35AEB" w14:textId="5CF60B7D" w:rsidR="006846A6" w:rsidRPr="00235C15" w:rsidRDefault="006846A6" w:rsidP="00F06B6D">
            <w:pPr>
              <w:jc w:val="both"/>
            </w:pPr>
            <w:r w:rsidRPr="00235C15">
              <w:t>Наявність у претендента діючого дозволу на виконання робіт підвищеної небезпеки (при здійсненні економічної діяльності з монтажу водопровідних мереж, систем опалення та кондиціонування), а саме: монтаж, демонтаж, налагодження, ремонт (із застосуванням зварювання), технічне обслуговування, реконструкція устаткування підвищеної небезпеки</w:t>
            </w:r>
          </w:p>
        </w:tc>
        <w:tc>
          <w:tcPr>
            <w:tcW w:w="2757" w:type="dxa"/>
          </w:tcPr>
          <w:p w14:paraId="532CAA62" w14:textId="77777777" w:rsidR="0013535C" w:rsidRPr="00235C15" w:rsidRDefault="006846A6" w:rsidP="006846A6">
            <w:pPr>
              <w:jc w:val="both"/>
            </w:pPr>
            <w:r w:rsidRPr="00235C15">
              <w:t>0 балів – відсутність документів передбачених критерієм</w:t>
            </w:r>
          </w:p>
          <w:p w14:paraId="2BAE35B1" w14:textId="77777777" w:rsidR="006846A6" w:rsidRPr="00235C15" w:rsidRDefault="006846A6" w:rsidP="006846A6">
            <w:pPr>
              <w:jc w:val="both"/>
            </w:pPr>
          </w:p>
          <w:p w14:paraId="543B4B09" w14:textId="47034D86" w:rsidR="006846A6" w:rsidRPr="00235C15" w:rsidRDefault="006846A6" w:rsidP="006846A6">
            <w:pPr>
              <w:jc w:val="both"/>
            </w:pPr>
            <w:r w:rsidRPr="00235C15">
              <w:t>2 бали – наявні документи передбачені критерієм</w:t>
            </w:r>
          </w:p>
        </w:tc>
        <w:tc>
          <w:tcPr>
            <w:tcW w:w="1177" w:type="dxa"/>
          </w:tcPr>
          <w:p w14:paraId="3F2D19DA" w14:textId="254A8E04" w:rsidR="0013535C" w:rsidRPr="00235C15" w:rsidRDefault="006846A6" w:rsidP="006846A6">
            <w:pPr>
              <w:ind w:left="132"/>
            </w:pPr>
            <w:r w:rsidRPr="00235C15">
              <w:t>2 балів</w:t>
            </w:r>
          </w:p>
        </w:tc>
        <w:tc>
          <w:tcPr>
            <w:tcW w:w="2365" w:type="dxa"/>
          </w:tcPr>
          <w:p w14:paraId="40459F0E" w14:textId="7E2AB7DF" w:rsidR="0013535C" w:rsidRPr="00235C15" w:rsidRDefault="006846A6" w:rsidP="006846A6">
            <w:pPr>
              <w:jc w:val="both"/>
            </w:pPr>
            <w:r w:rsidRPr="00235C15">
              <w:t>Підтверджується шляхом надання копії відповідного діючого дозволу</w:t>
            </w:r>
            <w:r w:rsidR="00D049FD" w:rsidRPr="00235C15">
              <w:t>. Оцінка відбувається з урахуванням вимог Постанови Кабінету Міністрів України від</w:t>
            </w:r>
            <w:r w:rsidR="00D049FD" w:rsidRPr="00235C15">
              <w:t xml:space="preserve"> 24 березня 2022 р. № 357</w:t>
            </w:r>
            <w:r w:rsidR="00D049FD" w:rsidRPr="00235C15">
              <w:t xml:space="preserve"> «</w:t>
            </w:r>
            <w:r w:rsidR="00D049FD" w:rsidRPr="00235C15">
              <w:t xml:space="preserve">Деякі питання виконання робіт підвищеної небезпеки та експлуатації (застосування) машин, механізмів, </w:t>
            </w:r>
            <w:proofErr w:type="spellStart"/>
            <w:r w:rsidR="00D049FD" w:rsidRPr="00235C15">
              <w:t>устатковання</w:t>
            </w:r>
            <w:proofErr w:type="spellEnd"/>
            <w:r w:rsidR="00D049FD" w:rsidRPr="00235C15">
              <w:t xml:space="preserve"> підвищеної небезпеки на період дії воєнного стану</w:t>
            </w:r>
            <w:r w:rsidR="00D049FD" w:rsidRPr="00235C15">
              <w:t>»</w:t>
            </w:r>
          </w:p>
        </w:tc>
      </w:tr>
      <w:tr w:rsidR="007D5514" w:rsidRPr="00235C15" w14:paraId="2F7209BA" w14:textId="77777777" w:rsidTr="00235C15">
        <w:tc>
          <w:tcPr>
            <w:tcW w:w="728" w:type="dxa"/>
          </w:tcPr>
          <w:p w14:paraId="2557D99E" w14:textId="77777777" w:rsidR="004E3875" w:rsidRPr="00235C15" w:rsidRDefault="004E3875" w:rsidP="004E3875">
            <w:pPr>
              <w:jc w:val="center"/>
            </w:pPr>
            <w:r w:rsidRPr="00235C15">
              <w:t>4.</w:t>
            </w:r>
          </w:p>
        </w:tc>
        <w:tc>
          <w:tcPr>
            <w:tcW w:w="2896" w:type="dxa"/>
          </w:tcPr>
          <w:p w14:paraId="3644435D" w14:textId="6F954A80" w:rsidR="004E3875" w:rsidRPr="00235C15" w:rsidRDefault="004E3875" w:rsidP="004E3875">
            <w:pPr>
              <w:jc w:val="both"/>
            </w:pPr>
            <w:r w:rsidRPr="00235C15">
              <w:t>Наявність</w:t>
            </w:r>
            <w:r w:rsidRPr="00235C15">
              <w:t xml:space="preserve"> необхідної кількості персоналу, що будуть залучені  для </w:t>
            </w:r>
            <w:r w:rsidRPr="00235C15">
              <w:t xml:space="preserve">обслуговування </w:t>
            </w:r>
            <w:proofErr w:type="spellStart"/>
            <w:r w:rsidRPr="00235C15">
              <w:t>обʼєктів</w:t>
            </w:r>
            <w:proofErr w:type="spellEnd"/>
            <w:r w:rsidRPr="00235C15">
              <w:t xml:space="preserve"> </w:t>
            </w:r>
            <w:proofErr w:type="spellStart"/>
            <w:r w:rsidRPr="00235C15">
              <w:t>теплогенерації</w:t>
            </w:r>
            <w:proofErr w:type="spellEnd"/>
          </w:p>
        </w:tc>
        <w:tc>
          <w:tcPr>
            <w:tcW w:w="2757" w:type="dxa"/>
          </w:tcPr>
          <w:p w14:paraId="4E9758A3" w14:textId="008A380A" w:rsidR="004E3875" w:rsidRPr="00235C15" w:rsidRDefault="004E3875" w:rsidP="004E3875">
            <w:r w:rsidRPr="00235C15">
              <w:t xml:space="preserve">0 балів - відсутній </w:t>
            </w:r>
            <w:r w:rsidR="00D049FD" w:rsidRPr="00235C15">
              <w:t>персонал</w:t>
            </w:r>
            <w:r w:rsidR="00C6634D">
              <w:t xml:space="preserve"> у достатній кількості</w:t>
            </w:r>
            <w:r w:rsidRPr="00235C15">
              <w:t>.</w:t>
            </w:r>
          </w:p>
          <w:p w14:paraId="778584E7" w14:textId="514E4FCA" w:rsidR="00D049FD" w:rsidRDefault="004E3875" w:rsidP="004E3875">
            <w:r w:rsidRPr="00235C15">
              <w:lastRenderedPageBreak/>
              <w:t>1</w:t>
            </w:r>
            <w:r w:rsidR="00C6634D">
              <w:t xml:space="preserve"> </w:t>
            </w:r>
            <w:r w:rsidRPr="00235C15">
              <w:t xml:space="preserve">бал - наявний </w:t>
            </w:r>
            <w:r w:rsidR="00D049FD" w:rsidRPr="00235C15">
              <w:t>персонал</w:t>
            </w:r>
            <w:r w:rsidR="00C6634D">
              <w:t xml:space="preserve"> у достатній кількості</w:t>
            </w:r>
            <w:r w:rsidRPr="00235C15">
              <w:t>.</w:t>
            </w:r>
          </w:p>
          <w:p w14:paraId="71466F5F" w14:textId="77777777" w:rsidR="00C6634D" w:rsidRPr="00235C15" w:rsidRDefault="00C6634D" w:rsidP="004E3875"/>
          <w:p w14:paraId="067FCA6F" w14:textId="41156724" w:rsidR="004E3875" w:rsidRPr="00235C15" w:rsidRDefault="00C6634D" w:rsidP="00D049FD">
            <w:r>
              <w:t>У</w:t>
            </w:r>
            <w:r w:rsidR="00D049FD" w:rsidRPr="00235C15">
              <w:t xml:space="preserve"> випадку якщо учасник надає свої пропозиції на кілька лотів, то персонал, що буде залучатися для обслуговування об’єктів </w:t>
            </w:r>
            <w:proofErr w:type="spellStart"/>
            <w:r w:rsidR="00D049FD" w:rsidRPr="00235C15">
              <w:t>теплогенерації</w:t>
            </w:r>
            <w:proofErr w:type="spellEnd"/>
            <w:r w:rsidR="00D049FD" w:rsidRPr="00235C15">
              <w:t xml:space="preserve"> не може дублюватися у різних лотах.</w:t>
            </w:r>
          </w:p>
        </w:tc>
        <w:tc>
          <w:tcPr>
            <w:tcW w:w="1177" w:type="dxa"/>
          </w:tcPr>
          <w:p w14:paraId="77AD08B9" w14:textId="54CBFA60" w:rsidR="004E3875" w:rsidRPr="00235C15" w:rsidRDefault="007D5514" w:rsidP="007D5514">
            <w:r w:rsidRPr="00235C15">
              <w:lastRenderedPageBreak/>
              <w:t xml:space="preserve"> </w:t>
            </w:r>
            <w:r w:rsidR="00C6634D">
              <w:t>1</w:t>
            </w:r>
            <w:r w:rsidRPr="00235C15">
              <w:t xml:space="preserve"> бал</w:t>
            </w:r>
            <w:r w:rsidR="00C6634D">
              <w:t>у</w:t>
            </w:r>
          </w:p>
        </w:tc>
        <w:tc>
          <w:tcPr>
            <w:tcW w:w="2365" w:type="dxa"/>
          </w:tcPr>
          <w:p w14:paraId="44348F80" w14:textId="38BED6FE" w:rsidR="004E3875" w:rsidRPr="00235C15" w:rsidRDefault="004E3875" w:rsidP="004E3875">
            <w:pPr>
              <w:ind w:left="34"/>
              <w:jc w:val="center"/>
            </w:pPr>
            <w:r w:rsidRPr="00235C15">
              <w:t xml:space="preserve">Мінімальна кількість працівників, що повинна бути залучена для </w:t>
            </w:r>
            <w:r w:rsidRPr="00235C15">
              <w:lastRenderedPageBreak/>
              <w:t xml:space="preserve">здійснення технічного обслуговування одного </w:t>
            </w:r>
            <w:proofErr w:type="spellStart"/>
            <w:r w:rsidRPr="00235C15">
              <w:t>обʼєкту</w:t>
            </w:r>
            <w:proofErr w:type="spellEnd"/>
            <w:r w:rsidRPr="00235C15">
              <w:t xml:space="preserve"> </w:t>
            </w:r>
            <w:proofErr w:type="spellStart"/>
            <w:r w:rsidRPr="00235C15">
              <w:t>теплогенерації</w:t>
            </w:r>
            <w:proofErr w:type="spellEnd"/>
            <w:r w:rsidRPr="00235C15">
              <w:t xml:space="preserve"> складає не менше 2 осіб</w:t>
            </w:r>
          </w:p>
        </w:tc>
      </w:tr>
      <w:tr w:rsidR="007D5514" w:rsidRPr="00235C15" w14:paraId="1E70B1D8" w14:textId="77777777" w:rsidTr="00235C15">
        <w:tc>
          <w:tcPr>
            <w:tcW w:w="728" w:type="dxa"/>
          </w:tcPr>
          <w:p w14:paraId="44EBF172" w14:textId="77777777" w:rsidR="00D049FD" w:rsidRPr="00235C15" w:rsidRDefault="00D049FD" w:rsidP="00D049FD">
            <w:pPr>
              <w:jc w:val="center"/>
            </w:pPr>
            <w:r w:rsidRPr="00235C15">
              <w:t>5.</w:t>
            </w:r>
          </w:p>
        </w:tc>
        <w:tc>
          <w:tcPr>
            <w:tcW w:w="2896" w:type="dxa"/>
          </w:tcPr>
          <w:p w14:paraId="2A9A8A31" w14:textId="4457C69C" w:rsidR="00D049FD" w:rsidRPr="00235C15" w:rsidRDefault="00D049FD" w:rsidP="00D049FD">
            <w:r w:rsidRPr="00235C15">
              <w:t>Наявність матеріально-технічної бази, необхідної для</w:t>
            </w:r>
            <w:r w:rsidR="00017ED4" w:rsidRPr="00235C15">
              <w:t xml:space="preserve"> </w:t>
            </w:r>
            <w:r w:rsidRPr="00235C15">
              <w:t xml:space="preserve">обслуговування </w:t>
            </w:r>
            <w:r w:rsidRPr="00235C15">
              <w:t>об’єктів</w:t>
            </w:r>
            <w:r w:rsidRPr="00235C15">
              <w:t xml:space="preserve"> </w:t>
            </w:r>
            <w:proofErr w:type="spellStart"/>
            <w:r w:rsidRPr="00235C15">
              <w:t>теплогенерації</w:t>
            </w:r>
            <w:proofErr w:type="spellEnd"/>
          </w:p>
        </w:tc>
        <w:tc>
          <w:tcPr>
            <w:tcW w:w="2757" w:type="dxa"/>
          </w:tcPr>
          <w:p w14:paraId="54D1BFC3" w14:textId="03EDC225" w:rsidR="00D049FD" w:rsidRPr="00235C15" w:rsidRDefault="00D049FD" w:rsidP="00D049FD">
            <w:r w:rsidRPr="00235C15">
              <w:t>0 балів - відсутн</w:t>
            </w:r>
            <w:r w:rsidR="007D5514" w:rsidRPr="00235C15">
              <w:t>я</w:t>
            </w:r>
            <w:r w:rsidR="00C6634D">
              <w:t xml:space="preserve"> </w:t>
            </w:r>
            <w:r w:rsidR="007D5514" w:rsidRPr="00235C15">
              <w:t>матеріально-технічна база</w:t>
            </w:r>
            <w:r w:rsidR="00CF4E29">
              <w:t xml:space="preserve"> </w:t>
            </w:r>
            <w:r w:rsidR="00CF4E29">
              <w:t>з урахуванням примітки</w:t>
            </w:r>
            <w:r w:rsidRPr="00235C15">
              <w:t>.</w:t>
            </w:r>
          </w:p>
          <w:p w14:paraId="3749B696" w14:textId="295883D4" w:rsidR="00D049FD" w:rsidRPr="00235C15" w:rsidRDefault="00D049FD" w:rsidP="00D049FD">
            <w:r w:rsidRPr="00235C15">
              <w:t>1</w:t>
            </w:r>
            <w:r w:rsidR="00CF4E29">
              <w:t>-2</w:t>
            </w:r>
            <w:r w:rsidRPr="00235C15">
              <w:t xml:space="preserve"> бал</w:t>
            </w:r>
            <w:r w:rsidR="00CF4E29">
              <w:t>и</w:t>
            </w:r>
            <w:r w:rsidRPr="00235C15">
              <w:t xml:space="preserve"> </w:t>
            </w:r>
            <w:r w:rsidR="007D5514" w:rsidRPr="00235C15">
              <w:t>–</w:t>
            </w:r>
            <w:r w:rsidRPr="00235C15">
              <w:t xml:space="preserve"> </w:t>
            </w:r>
            <w:r w:rsidR="007D5514" w:rsidRPr="00235C15">
              <w:t xml:space="preserve">наявна </w:t>
            </w:r>
            <w:r w:rsidR="00C6634D" w:rsidRPr="00235C15">
              <w:t>матеріально-технічна база</w:t>
            </w:r>
            <w:r w:rsidR="00CF4E29">
              <w:t xml:space="preserve"> </w:t>
            </w:r>
            <w:r w:rsidR="00CF4E29">
              <w:t>з урахуванням</w:t>
            </w:r>
            <w:r w:rsidR="00CF4E29">
              <w:t xml:space="preserve"> </w:t>
            </w:r>
            <w:r w:rsidR="00CF4E29">
              <w:t>примітки</w:t>
            </w:r>
            <w:r w:rsidRPr="00235C15">
              <w:t>.</w:t>
            </w:r>
          </w:p>
        </w:tc>
        <w:tc>
          <w:tcPr>
            <w:tcW w:w="1177" w:type="dxa"/>
          </w:tcPr>
          <w:p w14:paraId="51211585" w14:textId="213539BE" w:rsidR="00D049FD" w:rsidRPr="00235C15" w:rsidRDefault="00CF4E29" w:rsidP="00D049FD">
            <w:pPr>
              <w:jc w:val="center"/>
            </w:pPr>
            <w:r>
              <w:t>2</w:t>
            </w:r>
            <w:r w:rsidR="007D5514" w:rsidRPr="00235C15">
              <w:t xml:space="preserve"> бал</w:t>
            </w:r>
            <w:r>
              <w:t>ів</w:t>
            </w:r>
          </w:p>
        </w:tc>
        <w:tc>
          <w:tcPr>
            <w:tcW w:w="2365" w:type="dxa"/>
          </w:tcPr>
          <w:p w14:paraId="7D436B1A" w14:textId="17E18803" w:rsidR="00D049FD" w:rsidRPr="00235C15" w:rsidRDefault="00017ED4" w:rsidP="00C6634D">
            <w:pPr>
              <w:jc w:val="center"/>
            </w:pPr>
            <w:r w:rsidRPr="002F1EFB">
              <w:t xml:space="preserve">Під час оцінювання береться до уваги наявність у учасника </w:t>
            </w:r>
            <w:r w:rsidRPr="002F1EFB">
              <w:t xml:space="preserve">КМУ </w:t>
            </w:r>
            <w:r w:rsidRPr="002F1EFB">
              <w:t>(</w:t>
            </w:r>
            <w:proofErr w:type="spellStart"/>
            <w:r w:rsidRPr="002F1EFB">
              <w:t>кра</w:t>
            </w:r>
            <w:r w:rsidRPr="002F1EFB">
              <w:t>н</w:t>
            </w:r>
            <w:r w:rsidRPr="002F1EFB">
              <w:t>о-маніпуляторна</w:t>
            </w:r>
            <w:proofErr w:type="spellEnd"/>
            <w:r w:rsidRPr="002F1EFB">
              <w:t xml:space="preserve"> установка вантажопідйомністю не менше </w:t>
            </w:r>
            <w:r w:rsidR="00CF4E29" w:rsidRPr="002F1EFB">
              <w:t>1</w:t>
            </w:r>
            <w:r w:rsidR="00DD4FAF" w:rsidRPr="002F1EFB">
              <w:t xml:space="preserve"> </w:t>
            </w:r>
            <w:r w:rsidRPr="002F1EFB">
              <w:t>т.</w:t>
            </w:r>
            <w:r w:rsidRPr="002F1EFB">
              <w:t xml:space="preserve">). Учасник який не має такої установки не може отримати 2 бали навіть при наявності іншої матеріально-технічної бази. Зазначена установка необхідна для </w:t>
            </w:r>
            <w:r w:rsidR="00CF4E29" w:rsidRPr="002F1EFB">
              <w:t>безпосереднього</w:t>
            </w:r>
            <w:r w:rsidRPr="002F1EFB">
              <w:t xml:space="preserve"> </w:t>
            </w:r>
            <w:r w:rsidR="00CF4E29" w:rsidRPr="002F1EFB">
              <w:t xml:space="preserve">транспортування (доставка та розвантаження) доставлених до встановленого </w:t>
            </w:r>
            <w:r w:rsidR="002F1EFB" w:rsidRPr="002F1EFB">
              <w:t>об’єкту</w:t>
            </w:r>
            <w:r w:rsidR="00CF4E29" w:rsidRPr="002F1EFB">
              <w:t xml:space="preserve"> </w:t>
            </w:r>
            <w:proofErr w:type="spellStart"/>
            <w:r w:rsidR="00CF4E29" w:rsidRPr="002F1EFB">
              <w:t>теплогенерації</w:t>
            </w:r>
            <w:proofErr w:type="spellEnd"/>
            <w:r w:rsidR="00CF4E29" w:rsidRPr="002F1EFB">
              <w:t xml:space="preserve"> </w:t>
            </w:r>
            <w:proofErr w:type="spellStart"/>
            <w:r w:rsidR="00CF4E29" w:rsidRPr="002F1EFB">
              <w:t>пелет</w:t>
            </w:r>
            <w:proofErr w:type="spellEnd"/>
            <w:r w:rsidR="00CF4E29" w:rsidRPr="002F1EFB">
              <w:t xml:space="preserve"> для можливості функціонування такого </w:t>
            </w:r>
            <w:r w:rsidR="002F1EFB" w:rsidRPr="002F1EFB">
              <w:t>об’єкту</w:t>
            </w:r>
            <w:r w:rsidR="00CF4E29" w:rsidRPr="002F1EFB">
              <w:t xml:space="preserve"> </w:t>
            </w:r>
            <w:proofErr w:type="spellStart"/>
            <w:r w:rsidR="00CF4E29" w:rsidRPr="002F1EFB">
              <w:t>теплогенерації</w:t>
            </w:r>
            <w:proofErr w:type="spellEnd"/>
            <w:r w:rsidRPr="002F1EFB">
              <w:t>.</w:t>
            </w:r>
          </w:p>
        </w:tc>
      </w:tr>
    </w:tbl>
    <w:p w14:paraId="6E9D31F2" w14:textId="6360B57F" w:rsidR="00613BA6" w:rsidRDefault="00235C15" w:rsidP="00613BA6">
      <w:pPr>
        <w:ind w:firstLine="567"/>
        <w:jc w:val="both"/>
        <w:rPr>
          <w:i/>
          <w:iCs/>
          <w:sz w:val="28"/>
        </w:rPr>
      </w:pPr>
      <w:r w:rsidRPr="00235C15">
        <w:rPr>
          <w:i/>
          <w:iCs/>
          <w:sz w:val="28"/>
        </w:rPr>
        <w:t xml:space="preserve">Примітка: </w:t>
      </w:r>
      <w:r w:rsidRPr="00235C15">
        <w:rPr>
          <w:i/>
          <w:iCs/>
          <w:sz w:val="28"/>
        </w:rPr>
        <w:t xml:space="preserve">Для цілей підтвердження відповідності претендентів критеріям </w:t>
      </w:r>
      <w:r w:rsidRPr="00235C15">
        <w:rPr>
          <w:i/>
          <w:iCs/>
          <w:sz w:val="28"/>
        </w:rPr>
        <w:t>передбачених цим пунктом</w:t>
      </w:r>
      <w:r w:rsidRPr="00235C15">
        <w:rPr>
          <w:i/>
          <w:iCs/>
          <w:sz w:val="28"/>
        </w:rPr>
        <w:t xml:space="preserve"> підтвердні документи можуть подаватися як щодо самого претендента, так і щодо осіб, пов’язаних з претендентом відносинами контролю.</w:t>
      </w:r>
      <w:r w:rsidRPr="00235C15">
        <w:rPr>
          <w:i/>
          <w:iCs/>
          <w:sz w:val="28"/>
        </w:rPr>
        <w:t xml:space="preserve"> </w:t>
      </w:r>
    </w:p>
    <w:p w14:paraId="56214ACA" w14:textId="6DCF6CC0" w:rsidR="00235C15" w:rsidRPr="00B825D7" w:rsidRDefault="00235C15" w:rsidP="00613BA6">
      <w:pPr>
        <w:ind w:firstLine="567"/>
        <w:jc w:val="both"/>
        <w:rPr>
          <w:sz w:val="28"/>
        </w:rPr>
      </w:pPr>
      <w:r>
        <w:rPr>
          <w:sz w:val="28"/>
        </w:rPr>
        <w:t>Вказана примітка застосовується із урахуванням норм ст. 12 Закону України «Про концесію»</w:t>
      </w:r>
      <w:r w:rsidR="00B825D7">
        <w:rPr>
          <w:sz w:val="28"/>
        </w:rPr>
        <w:t>, що регулює</w:t>
      </w:r>
      <w:r>
        <w:rPr>
          <w:sz w:val="28"/>
        </w:rPr>
        <w:t xml:space="preserve"> суміжн</w:t>
      </w:r>
      <w:r w:rsidR="00B825D7">
        <w:rPr>
          <w:sz w:val="28"/>
        </w:rPr>
        <w:t>і</w:t>
      </w:r>
      <w:r>
        <w:rPr>
          <w:sz w:val="28"/>
        </w:rPr>
        <w:t xml:space="preserve"> правовідносин</w:t>
      </w:r>
      <w:r w:rsidR="00B825D7">
        <w:rPr>
          <w:sz w:val="28"/>
        </w:rPr>
        <w:t>и</w:t>
      </w:r>
      <w:r>
        <w:rPr>
          <w:sz w:val="28"/>
        </w:rPr>
        <w:t>,</w:t>
      </w:r>
      <w:r w:rsidR="00B825D7">
        <w:rPr>
          <w:sz w:val="28"/>
        </w:rPr>
        <w:t xml:space="preserve"> але в силу приписів Закону України «Про гуманітарну допомогу» в частині визначення отримувачів і набувачів гуманітарної допомоги, не може бути застосовано до правовідносин, врегулювання яких відбувається шляхом прийняття цього Положення.</w:t>
      </w:r>
      <w:r>
        <w:rPr>
          <w:sz w:val="28"/>
        </w:rPr>
        <w:t xml:space="preserve"> </w:t>
      </w:r>
    </w:p>
    <w:p w14:paraId="402A0314" w14:textId="77777777" w:rsidR="0013535C" w:rsidRPr="00235C15" w:rsidRDefault="0013535C" w:rsidP="00613BA6">
      <w:pPr>
        <w:ind w:firstLine="567"/>
        <w:jc w:val="both"/>
        <w:rPr>
          <w:sz w:val="28"/>
        </w:rPr>
      </w:pPr>
    </w:p>
    <w:p w14:paraId="2FC26767" w14:textId="1F089FD2" w:rsidR="00D502B4" w:rsidRPr="00235C15" w:rsidRDefault="00613BA6" w:rsidP="00D502B4">
      <w:pPr>
        <w:ind w:firstLine="567"/>
        <w:jc w:val="both"/>
        <w:rPr>
          <w:sz w:val="28"/>
        </w:rPr>
      </w:pPr>
      <w:r w:rsidRPr="00235C15">
        <w:rPr>
          <w:sz w:val="28"/>
        </w:rPr>
        <w:t>1</w:t>
      </w:r>
      <w:r w:rsidR="00D502B4" w:rsidRPr="00235C15">
        <w:rPr>
          <w:sz w:val="28"/>
        </w:rPr>
        <w:t>8</w:t>
      </w:r>
      <w:r w:rsidRPr="00235C15">
        <w:rPr>
          <w:sz w:val="28"/>
        </w:rPr>
        <w:t xml:space="preserve">. Пропозиція претендента в частині строків </w:t>
      </w:r>
      <w:r w:rsidR="00D502B4" w:rsidRPr="00235C15">
        <w:rPr>
          <w:sz w:val="28"/>
        </w:rPr>
        <w:t xml:space="preserve">встановлення </w:t>
      </w:r>
      <w:r w:rsidR="002F1EFB" w:rsidRPr="00235C15">
        <w:rPr>
          <w:sz w:val="28"/>
        </w:rPr>
        <w:t>об’єктів</w:t>
      </w:r>
      <w:r w:rsidR="00D502B4" w:rsidRPr="00235C15">
        <w:rPr>
          <w:sz w:val="28"/>
        </w:rPr>
        <w:t xml:space="preserve"> </w:t>
      </w:r>
      <w:proofErr w:type="spellStart"/>
      <w:r w:rsidR="00D502B4" w:rsidRPr="00235C15">
        <w:rPr>
          <w:sz w:val="28"/>
        </w:rPr>
        <w:t>теплогенерації</w:t>
      </w:r>
      <w:proofErr w:type="spellEnd"/>
      <w:r w:rsidR="00D502B4" w:rsidRPr="00235C15">
        <w:rPr>
          <w:sz w:val="28"/>
        </w:rPr>
        <w:t xml:space="preserve"> у медичних закладах</w:t>
      </w:r>
      <w:r w:rsidRPr="00235C15">
        <w:rPr>
          <w:sz w:val="28"/>
        </w:rPr>
        <w:t xml:space="preserve"> не може бути більшою за </w:t>
      </w:r>
      <w:r w:rsidR="00D502B4" w:rsidRPr="00235C15">
        <w:rPr>
          <w:sz w:val="28"/>
        </w:rPr>
        <w:t>6</w:t>
      </w:r>
      <w:r w:rsidRPr="00235C15">
        <w:rPr>
          <w:sz w:val="28"/>
        </w:rPr>
        <w:t xml:space="preserve"> місяців.</w:t>
      </w:r>
    </w:p>
    <w:p w14:paraId="2EF96F1D" w14:textId="77777777" w:rsidR="00D502B4" w:rsidRPr="00235C15" w:rsidRDefault="00D502B4" w:rsidP="00613BA6">
      <w:pPr>
        <w:ind w:firstLine="567"/>
        <w:jc w:val="both"/>
        <w:rPr>
          <w:sz w:val="28"/>
        </w:rPr>
      </w:pPr>
    </w:p>
    <w:p w14:paraId="1EE1B692" w14:textId="087FEED1" w:rsidR="00613BA6" w:rsidRPr="00235C15" w:rsidRDefault="00613BA6" w:rsidP="00613BA6">
      <w:pPr>
        <w:ind w:firstLine="567"/>
        <w:jc w:val="both"/>
        <w:rPr>
          <w:sz w:val="28"/>
        </w:rPr>
      </w:pPr>
      <w:r w:rsidRPr="00235C15">
        <w:rPr>
          <w:sz w:val="28"/>
        </w:rPr>
        <w:t>1</w:t>
      </w:r>
      <w:r w:rsidR="00D502B4" w:rsidRPr="00235C15">
        <w:rPr>
          <w:sz w:val="28"/>
        </w:rPr>
        <w:t>9</w:t>
      </w:r>
      <w:r w:rsidRPr="00235C15">
        <w:rPr>
          <w:sz w:val="28"/>
        </w:rPr>
        <w:t>. Конкурсні пропозиції претендентів, що не відповідають приписам п. 1</w:t>
      </w:r>
      <w:r w:rsidR="00D502B4" w:rsidRPr="00235C15">
        <w:rPr>
          <w:sz w:val="28"/>
        </w:rPr>
        <w:t>8</w:t>
      </w:r>
      <w:r w:rsidRPr="00235C15">
        <w:rPr>
          <w:sz w:val="28"/>
        </w:rPr>
        <w:t xml:space="preserve"> цього Положення, не розглядаються конкурсним комітетом, про що зазначається в протоколі засідання конкурсного комітету.</w:t>
      </w:r>
    </w:p>
    <w:p w14:paraId="578EA5AD" w14:textId="77777777" w:rsidR="00D502B4" w:rsidRPr="00235C15" w:rsidRDefault="00D502B4" w:rsidP="00613BA6">
      <w:pPr>
        <w:ind w:firstLine="567"/>
        <w:jc w:val="both"/>
        <w:rPr>
          <w:sz w:val="28"/>
        </w:rPr>
      </w:pPr>
    </w:p>
    <w:p w14:paraId="5425D116" w14:textId="16663F4B" w:rsidR="00613BA6" w:rsidRPr="00235C15" w:rsidRDefault="00D502B4" w:rsidP="00613BA6">
      <w:pPr>
        <w:ind w:firstLine="567"/>
        <w:jc w:val="both"/>
        <w:rPr>
          <w:sz w:val="28"/>
        </w:rPr>
      </w:pPr>
      <w:r w:rsidRPr="00235C15">
        <w:rPr>
          <w:sz w:val="28"/>
        </w:rPr>
        <w:t>20</w:t>
      </w:r>
      <w:r w:rsidR="00613BA6" w:rsidRPr="00235C15">
        <w:rPr>
          <w:sz w:val="28"/>
        </w:rPr>
        <w:t>. Переможцем конкурсу визначається претендент, який за оцінкою конкурсного комітету найбільше відповідає критеріям оцінки конкурсних пропозицій, визначеним в п. 1</w:t>
      </w:r>
      <w:r w:rsidR="0068129A" w:rsidRPr="00235C15">
        <w:rPr>
          <w:sz w:val="28"/>
        </w:rPr>
        <w:t>7</w:t>
      </w:r>
      <w:r w:rsidR="00613BA6" w:rsidRPr="00235C15">
        <w:rPr>
          <w:sz w:val="28"/>
        </w:rPr>
        <w:t xml:space="preserve"> цього Положення, та набрав найбільшу кількість балів за результатами оцінки конкурсних пропозицій.</w:t>
      </w:r>
    </w:p>
    <w:p w14:paraId="3229BC15" w14:textId="77777777" w:rsidR="0068129A" w:rsidRPr="00235C15" w:rsidRDefault="0068129A" w:rsidP="0068129A">
      <w:pPr>
        <w:jc w:val="both"/>
        <w:rPr>
          <w:sz w:val="28"/>
        </w:rPr>
      </w:pPr>
    </w:p>
    <w:p w14:paraId="40EDEDE8" w14:textId="37F17094" w:rsidR="00613BA6" w:rsidRPr="00235C15" w:rsidRDefault="0068129A" w:rsidP="00613BA6">
      <w:pPr>
        <w:ind w:firstLine="567"/>
        <w:jc w:val="both"/>
        <w:rPr>
          <w:sz w:val="28"/>
        </w:rPr>
      </w:pPr>
      <w:r w:rsidRPr="00235C15">
        <w:rPr>
          <w:sz w:val="28"/>
        </w:rPr>
        <w:t>21</w:t>
      </w:r>
      <w:r w:rsidR="00613BA6" w:rsidRPr="00235C15">
        <w:rPr>
          <w:sz w:val="28"/>
        </w:rPr>
        <w:t>. Рішення про результати конкурсу приймається конкурсним комітетом на закритому засіданні в присутності не менш як половини його складу, у тому числі голови конкурсного комітету або його заступника, простою більшістю голосів.</w:t>
      </w:r>
    </w:p>
    <w:p w14:paraId="02CCAAE9" w14:textId="77777777" w:rsidR="00613BA6" w:rsidRPr="00235C15" w:rsidRDefault="00613BA6" w:rsidP="00613BA6">
      <w:pPr>
        <w:ind w:firstLine="567"/>
        <w:jc w:val="both"/>
        <w:rPr>
          <w:sz w:val="28"/>
        </w:rPr>
      </w:pPr>
      <w:r w:rsidRPr="00235C15">
        <w:rPr>
          <w:sz w:val="28"/>
        </w:rPr>
        <w:t>У разі рівного розподілу голосів вирішальним є голос голови конкурсного комітету (або, за його відсутності, голос заступника голови конкурсного комітету).</w:t>
      </w:r>
    </w:p>
    <w:p w14:paraId="621DB589" w14:textId="77777777" w:rsidR="0068129A" w:rsidRPr="00235C15" w:rsidRDefault="0068129A" w:rsidP="00613BA6">
      <w:pPr>
        <w:ind w:firstLine="567"/>
        <w:jc w:val="both"/>
        <w:rPr>
          <w:sz w:val="28"/>
        </w:rPr>
      </w:pPr>
    </w:p>
    <w:p w14:paraId="00C56705" w14:textId="3068D664" w:rsidR="00613BA6" w:rsidRPr="00235C15" w:rsidRDefault="00613BA6" w:rsidP="00613BA6">
      <w:pPr>
        <w:ind w:firstLine="567"/>
        <w:jc w:val="both"/>
        <w:rPr>
          <w:sz w:val="28"/>
        </w:rPr>
      </w:pPr>
      <w:r w:rsidRPr="00235C15">
        <w:rPr>
          <w:sz w:val="28"/>
        </w:rPr>
        <w:t>2</w:t>
      </w:r>
      <w:r w:rsidR="0068129A" w:rsidRPr="00235C15">
        <w:rPr>
          <w:sz w:val="28"/>
        </w:rPr>
        <w:t>2</w:t>
      </w:r>
      <w:r w:rsidRPr="00235C15">
        <w:rPr>
          <w:sz w:val="28"/>
        </w:rPr>
        <w:t>. Рішення конкурсного комітету протягом</w:t>
      </w:r>
      <w:r w:rsidR="0068129A" w:rsidRPr="00235C15">
        <w:rPr>
          <w:sz w:val="28"/>
        </w:rPr>
        <w:t xml:space="preserve"> не більше ніж</w:t>
      </w:r>
      <w:r w:rsidRPr="00235C15">
        <w:rPr>
          <w:sz w:val="28"/>
        </w:rPr>
        <w:t xml:space="preserve"> 10 днів оформляється протоколом, який підписується всіма членами комітету. Після підписання протокол конкурсного комітету публікується на офіційному сайті Миколаївської міської ради.</w:t>
      </w:r>
    </w:p>
    <w:p w14:paraId="2403782E" w14:textId="77777777" w:rsidR="0068129A" w:rsidRPr="00235C15" w:rsidRDefault="0068129A" w:rsidP="00613BA6">
      <w:pPr>
        <w:ind w:firstLine="567"/>
        <w:jc w:val="both"/>
        <w:rPr>
          <w:sz w:val="28"/>
        </w:rPr>
      </w:pPr>
    </w:p>
    <w:p w14:paraId="300DCB0A" w14:textId="7F6C41DB" w:rsidR="00613BA6" w:rsidRPr="00235C15" w:rsidRDefault="00613BA6" w:rsidP="00613BA6">
      <w:pPr>
        <w:ind w:firstLine="567"/>
        <w:jc w:val="both"/>
        <w:rPr>
          <w:sz w:val="28"/>
        </w:rPr>
      </w:pPr>
      <w:r w:rsidRPr="00235C15">
        <w:rPr>
          <w:sz w:val="28"/>
        </w:rPr>
        <w:t>2</w:t>
      </w:r>
      <w:r w:rsidR="0068129A" w:rsidRPr="00235C15">
        <w:rPr>
          <w:sz w:val="28"/>
        </w:rPr>
        <w:t>3</w:t>
      </w:r>
      <w:r w:rsidRPr="00235C15">
        <w:rPr>
          <w:sz w:val="28"/>
        </w:rPr>
        <w:t>. Якщо у конкурсі взяв участь тільки один претендент, переможцем конкурсу може бути визнаний цей претендент, якщо його конкурсна пропозиція відповідає</w:t>
      </w:r>
      <w:r w:rsidR="00111A82" w:rsidRPr="00235C15">
        <w:rPr>
          <w:sz w:val="28"/>
        </w:rPr>
        <w:t xml:space="preserve"> вимогам цього Положення.</w:t>
      </w:r>
      <w:r w:rsidRPr="00235C15">
        <w:rPr>
          <w:sz w:val="28"/>
        </w:rPr>
        <w:t xml:space="preserve"> </w:t>
      </w:r>
    </w:p>
    <w:p w14:paraId="7949D8C4" w14:textId="77777777" w:rsidR="00111A82" w:rsidRPr="00235C15" w:rsidRDefault="00111A82" w:rsidP="00613BA6">
      <w:pPr>
        <w:ind w:firstLine="567"/>
        <w:jc w:val="both"/>
        <w:rPr>
          <w:sz w:val="28"/>
        </w:rPr>
      </w:pPr>
    </w:p>
    <w:p w14:paraId="1C330D28" w14:textId="5C04D065" w:rsidR="00613BA6" w:rsidRPr="00235C15" w:rsidRDefault="00613BA6" w:rsidP="00613BA6">
      <w:pPr>
        <w:ind w:firstLine="567"/>
        <w:jc w:val="both"/>
        <w:rPr>
          <w:sz w:val="28"/>
        </w:rPr>
      </w:pPr>
      <w:r w:rsidRPr="00235C15">
        <w:rPr>
          <w:sz w:val="28"/>
        </w:rPr>
        <w:t xml:space="preserve"> 2</w:t>
      </w:r>
      <w:r w:rsidR="008B61C9">
        <w:rPr>
          <w:sz w:val="28"/>
        </w:rPr>
        <w:t>4</w:t>
      </w:r>
      <w:r w:rsidRPr="00235C15">
        <w:rPr>
          <w:sz w:val="28"/>
        </w:rPr>
        <w:t>. Протокол засідання конкурсного комітету про визначення переможця конкурсу повинен містити:</w:t>
      </w:r>
    </w:p>
    <w:p w14:paraId="6D8C65A6" w14:textId="77777777" w:rsidR="00613BA6" w:rsidRPr="00235C15" w:rsidRDefault="00613BA6" w:rsidP="00613BA6">
      <w:pPr>
        <w:ind w:firstLine="567"/>
        <w:jc w:val="both"/>
        <w:rPr>
          <w:sz w:val="28"/>
        </w:rPr>
      </w:pPr>
      <w:r w:rsidRPr="00235C15">
        <w:rPr>
          <w:sz w:val="28"/>
        </w:rPr>
        <w:t>- назву об’єкта конкурсу;</w:t>
      </w:r>
    </w:p>
    <w:p w14:paraId="3E2476A5" w14:textId="77777777" w:rsidR="00613BA6" w:rsidRPr="00235C15" w:rsidRDefault="00613BA6" w:rsidP="00613BA6">
      <w:pPr>
        <w:ind w:firstLine="567"/>
        <w:jc w:val="both"/>
        <w:rPr>
          <w:sz w:val="28"/>
        </w:rPr>
      </w:pPr>
      <w:r w:rsidRPr="00235C15">
        <w:rPr>
          <w:sz w:val="28"/>
        </w:rPr>
        <w:t>- найменування претендентів;</w:t>
      </w:r>
    </w:p>
    <w:p w14:paraId="17E87860" w14:textId="77777777" w:rsidR="00613BA6" w:rsidRPr="00235C15" w:rsidRDefault="00613BA6" w:rsidP="00613BA6">
      <w:pPr>
        <w:ind w:firstLine="567"/>
        <w:jc w:val="both"/>
        <w:rPr>
          <w:sz w:val="28"/>
        </w:rPr>
      </w:pPr>
      <w:r w:rsidRPr="00235C15">
        <w:rPr>
          <w:sz w:val="28"/>
        </w:rPr>
        <w:t>- аналіз та оцінка конкурсних пропозицій претендентів;</w:t>
      </w:r>
    </w:p>
    <w:p w14:paraId="4C5ECBF2" w14:textId="77777777" w:rsidR="00613BA6" w:rsidRPr="00235C15" w:rsidRDefault="00613BA6" w:rsidP="00613BA6">
      <w:pPr>
        <w:ind w:firstLine="567"/>
        <w:jc w:val="both"/>
        <w:rPr>
          <w:sz w:val="28"/>
        </w:rPr>
      </w:pPr>
      <w:r w:rsidRPr="00235C15">
        <w:rPr>
          <w:sz w:val="28"/>
        </w:rPr>
        <w:t>- результати голосування членів конкурсного комітету;</w:t>
      </w:r>
    </w:p>
    <w:p w14:paraId="6BC2F148" w14:textId="77777777" w:rsidR="00613BA6" w:rsidRPr="00235C15" w:rsidRDefault="00613BA6" w:rsidP="00613BA6">
      <w:pPr>
        <w:ind w:firstLine="567"/>
        <w:jc w:val="both"/>
        <w:rPr>
          <w:sz w:val="28"/>
        </w:rPr>
      </w:pPr>
      <w:r w:rsidRPr="00235C15">
        <w:rPr>
          <w:sz w:val="28"/>
        </w:rPr>
        <w:t>- рішення конкурсного комітету про визначення переможця конкурсу;</w:t>
      </w:r>
    </w:p>
    <w:p w14:paraId="4F2AB373" w14:textId="38D43303" w:rsidR="00613BA6" w:rsidRPr="00235C15" w:rsidRDefault="00613BA6" w:rsidP="00613BA6">
      <w:pPr>
        <w:ind w:firstLine="567"/>
        <w:jc w:val="both"/>
        <w:rPr>
          <w:sz w:val="28"/>
        </w:rPr>
      </w:pPr>
      <w:r w:rsidRPr="00235C15">
        <w:rPr>
          <w:sz w:val="28"/>
        </w:rPr>
        <w:t xml:space="preserve">- </w:t>
      </w:r>
      <w:r w:rsidR="008D686C">
        <w:rPr>
          <w:sz w:val="28"/>
        </w:rPr>
        <w:t xml:space="preserve">строки, </w:t>
      </w:r>
      <w:r w:rsidR="008D686C" w:rsidRPr="008D686C">
        <w:rPr>
          <w:sz w:val="28"/>
        </w:rPr>
        <w:t>протягом яких претендент встанови</w:t>
      </w:r>
      <w:r w:rsidR="008D686C">
        <w:rPr>
          <w:sz w:val="28"/>
        </w:rPr>
        <w:t>ть</w:t>
      </w:r>
      <w:r w:rsidR="008D686C" w:rsidRPr="008D686C">
        <w:rPr>
          <w:sz w:val="28"/>
        </w:rPr>
        <w:t xml:space="preserve"> </w:t>
      </w:r>
      <w:proofErr w:type="spellStart"/>
      <w:r w:rsidR="008D686C" w:rsidRPr="008D686C">
        <w:rPr>
          <w:sz w:val="28"/>
        </w:rPr>
        <w:t>обʼєкти</w:t>
      </w:r>
      <w:proofErr w:type="spellEnd"/>
      <w:r w:rsidR="008D686C" w:rsidRPr="008D686C">
        <w:rPr>
          <w:sz w:val="28"/>
        </w:rPr>
        <w:t xml:space="preserve"> </w:t>
      </w:r>
      <w:proofErr w:type="spellStart"/>
      <w:r w:rsidR="008D686C" w:rsidRPr="008D686C">
        <w:rPr>
          <w:sz w:val="28"/>
        </w:rPr>
        <w:t>теплоегенерації</w:t>
      </w:r>
      <w:proofErr w:type="spellEnd"/>
      <w:r w:rsidR="008D686C" w:rsidRPr="008D686C">
        <w:rPr>
          <w:sz w:val="28"/>
        </w:rPr>
        <w:t xml:space="preserve"> у медичних закладах</w:t>
      </w:r>
      <w:r w:rsidRPr="00235C15">
        <w:rPr>
          <w:sz w:val="28"/>
        </w:rPr>
        <w:t>.</w:t>
      </w:r>
    </w:p>
    <w:p w14:paraId="3BF86EB8" w14:textId="77777777" w:rsidR="008D686C" w:rsidRDefault="008D686C" w:rsidP="00613BA6">
      <w:pPr>
        <w:ind w:firstLine="567"/>
        <w:jc w:val="both"/>
        <w:rPr>
          <w:sz w:val="28"/>
        </w:rPr>
      </w:pPr>
    </w:p>
    <w:p w14:paraId="54247C42" w14:textId="1C32CABD" w:rsidR="008D686C" w:rsidRDefault="00613BA6" w:rsidP="00613BA6">
      <w:pPr>
        <w:ind w:firstLine="567"/>
        <w:jc w:val="both"/>
        <w:rPr>
          <w:sz w:val="28"/>
        </w:rPr>
      </w:pPr>
      <w:r w:rsidRPr="00235C15">
        <w:rPr>
          <w:sz w:val="28"/>
        </w:rPr>
        <w:t>2</w:t>
      </w:r>
      <w:r w:rsidR="008B61C9">
        <w:rPr>
          <w:sz w:val="28"/>
        </w:rPr>
        <w:t>5</w:t>
      </w:r>
      <w:r w:rsidRPr="00235C15">
        <w:rPr>
          <w:sz w:val="28"/>
        </w:rPr>
        <w:t xml:space="preserve">. На підставі рішення конкурсного комітету щодо визначення переможця конкурсу </w:t>
      </w:r>
      <w:r w:rsidR="008D686C">
        <w:rPr>
          <w:sz w:val="28"/>
        </w:rPr>
        <w:t>організатор конкурсу (уповноважений орган) протягом 10 календарних днів приймає рішення щодо визначення</w:t>
      </w:r>
      <w:r w:rsidR="008D686C" w:rsidRPr="008D686C">
        <w:rPr>
          <w:sz w:val="28"/>
        </w:rPr>
        <w:t xml:space="preserve"> суб’єкта господарювання по встановленню та обслуговуванню об’єктів </w:t>
      </w:r>
      <w:proofErr w:type="spellStart"/>
      <w:r w:rsidR="008D686C" w:rsidRPr="008D686C">
        <w:rPr>
          <w:sz w:val="28"/>
        </w:rPr>
        <w:t>теплогенерації</w:t>
      </w:r>
      <w:proofErr w:type="spellEnd"/>
      <w:r w:rsidR="008D686C" w:rsidRPr="008D686C">
        <w:rPr>
          <w:sz w:val="28"/>
        </w:rPr>
        <w:t xml:space="preserve"> у закладах медицини </w:t>
      </w:r>
      <w:r w:rsidR="008D686C" w:rsidRPr="008D686C">
        <w:rPr>
          <w:sz w:val="28"/>
        </w:rPr>
        <w:lastRenderedPageBreak/>
        <w:t>м. Миколаєва</w:t>
      </w:r>
      <w:r w:rsidR="008D686C">
        <w:rPr>
          <w:sz w:val="28"/>
        </w:rPr>
        <w:t>, із зазначенням у такому рішенні</w:t>
      </w:r>
      <w:r w:rsidR="008B61C9">
        <w:rPr>
          <w:sz w:val="28"/>
        </w:rPr>
        <w:t xml:space="preserve"> інформації щодо переможця по кожному окремому лоту</w:t>
      </w:r>
      <w:r w:rsidR="008D686C">
        <w:rPr>
          <w:sz w:val="28"/>
        </w:rPr>
        <w:t>.</w:t>
      </w:r>
    </w:p>
    <w:p w14:paraId="2D428F6D" w14:textId="331D733C" w:rsidR="008B61C9" w:rsidRDefault="008B61C9" w:rsidP="00613BA6">
      <w:pPr>
        <w:ind w:firstLine="567"/>
        <w:jc w:val="both"/>
        <w:rPr>
          <w:sz w:val="28"/>
        </w:rPr>
      </w:pPr>
      <w:r>
        <w:rPr>
          <w:sz w:val="28"/>
        </w:rPr>
        <w:t xml:space="preserve">Інформація про прийняте рішення публікується на сайті Миколаївської міської ради та організатора конкурсу протягом 5 днів з моменту його прийняття. </w:t>
      </w:r>
    </w:p>
    <w:p w14:paraId="56FBC51B" w14:textId="77777777" w:rsidR="008D686C" w:rsidRDefault="008D686C" w:rsidP="008B61C9">
      <w:pPr>
        <w:jc w:val="both"/>
        <w:rPr>
          <w:sz w:val="28"/>
        </w:rPr>
      </w:pPr>
    </w:p>
    <w:p w14:paraId="0925B0A1" w14:textId="378EE9E3" w:rsidR="008D686C" w:rsidRDefault="008B61C9" w:rsidP="00613BA6">
      <w:pPr>
        <w:ind w:firstLine="567"/>
        <w:jc w:val="both"/>
        <w:rPr>
          <w:sz w:val="28"/>
        </w:rPr>
      </w:pPr>
      <w:r>
        <w:rPr>
          <w:sz w:val="28"/>
        </w:rPr>
        <w:t xml:space="preserve">26. </w:t>
      </w:r>
      <w:r w:rsidR="008D686C">
        <w:rPr>
          <w:sz w:val="28"/>
        </w:rPr>
        <w:t>Медичні заклади укладають договір із переможцем конкурсу</w:t>
      </w:r>
      <w:r>
        <w:rPr>
          <w:sz w:val="28"/>
        </w:rPr>
        <w:t xml:space="preserve"> по кожному окремому лоту (Додаток 1 до Положення). Підставою для укладання вказаного договору є рішення організатору конкурсу передбачене п. 25 цього Положення.</w:t>
      </w:r>
    </w:p>
    <w:p w14:paraId="42F54F2D" w14:textId="77777777" w:rsidR="008D686C" w:rsidRDefault="008D686C" w:rsidP="001C19F9">
      <w:pPr>
        <w:jc w:val="both"/>
        <w:rPr>
          <w:sz w:val="28"/>
        </w:rPr>
      </w:pPr>
    </w:p>
    <w:p w14:paraId="4F616668" w14:textId="44F03A27" w:rsidR="00613BA6" w:rsidRPr="00235C15" w:rsidRDefault="008B61C9" w:rsidP="004E61A9">
      <w:pPr>
        <w:ind w:firstLine="567"/>
        <w:jc w:val="both"/>
        <w:rPr>
          <w:sz w:val="28"/>
        </w:rPr>
      </w:pPr>
      <w:r>
        <w:rPr>
          <w:sz w:val="28"/>
        </w:rPr>
        <w:t>27.</w:t>
      </w:r>
      <w:r w:rsidR="001C19F9">
        <w:rPr>
          <w:sz w:val="28"/>
        </w:rPr>
        <w:t xml:space="preserve"> </w:t>
      </w:r>
      <w:r w:rsidR="00613BA6" w:rsidRPr="00235C15">
        <w:rPr>
          <w:sz w:val="28"/>
        </w:rPr>
        <w:t>Конкурс вважається таким, що не відбувся, у разі, якщо:</w:t>
      </w:r>
    </w:p>
    <w:p w14:paraId="66A29140" w14:textId="77777777" w:rsidR="00613BA6" w:rsidRPr="00235C15" w:rsidRDefault="00613BA6" w:rsidP="00613BA6">
      <w:pPr>
        <w:ind w:firstLine="567"/>
        <w:jc w:val="both"/>
        <w:rPr>
          <w:sz w:val="28"/>
        </w:rPr>
      </w:pPr>
      <w:r w:rsidRPr="00235C15">
        <w:rPr>
          <w:sz w:val="28"/>
        </w:rPr>
        <w:t>- протягом встановленого строку не надійшло жодної конкурсної пропозиції;</w:t>
      </w:r>
    </w:p>
    <w:p w14:paraId="05AB2C8E" w14:textId="4EF3B672" w:rsidR="00613BA6" w:rsidRPr="00235C15" w:rsidRDefault="00613BA6" w:rsidP="00613BA6">
      <w:pPr>
        <w:ind w:firstLine="567"/>
        <w:jc w:val="both"/>
        <w:rPr>
          <w:sz w:val="28"/>
        </w:rPr>
      </w:pPr>
      <w:r w:rsidRPr="00235C15">
        <w:rPr>
          <w:sz w:val="28"/>
        </w:rPr>
        <w:t>- усі подані конкурсні пропозиції не відповідають умовам конкурсу та/або приписам цього Положення;</w:t>
      </w:r>
    </w:p>
    <w:p w14:paraId="27A4FCD5" w14:textId="77777777" w:rsidR="00613BA6" w:rsidRPr="00235C15" w:rsidRDefault="00613BA6" w:rsidP="00613BA6">
      <w:pPr>
        <w:ind w:firstLine="567"/>
        <w:jc w:val="both"/>
        <w:rPr>
          <w:sz w:val="28"/>
        </w:rPr>
      </w:pPr>
      <w:r w:rsidRPr="00235C15">
        <w:rPr>
          <w:sz w:val="28"/>
        </w:rPr>
        <w:t>- переможець конкурсу відмовився від укладення договору.</w:t>
      </w:r>
    </w:p>
    <w:p w14:paraId="7F84412E" w14:textId="77777777" w:rsidR="00613BA6" w:rsidRPr="00235C15" w:rsidRDefault="00613BA6" w:rsidP="00613BA6">
      <w:pPr>
        <w:ind w:firstLine="567"/>
        <w:jc w:val="both"/>
        <w:rPr>
          <w:sz w:val="28"/>
        </w:rPr>
      </w:pPr>
      <w:r w:rsidRPr="00235C15">
        <w:rPr>
          <w:sz w:val="28"/>
        </w:rPr>
        <w:t>Якщо конкурс вважається таким, що не відбувся з підстав зазначених в даному пункті, конкурсний комітет проводить новий конкурс.</w:t>
      </w:r>
    </w:p>
    <w:p w14:paraId="6DC0F80C" w14:textId="77777777" w:rsidR="000B0510" w:rsidRDefault="000B0510" w:rsidP="00613BA6">
      <w:pPr>
        <w:ind w:firstLine="567"/>
        <w:jc w:val="both"/>
        <w:rPr>
          <w:sz w:val="28"/>
        </w:rPr>
      </w:pPr>
    </w:p>
    <w:p w14:paraId="6B00F8BB" w14:textId="66D0A7C4" w:rsidR="00613BA6" w:rsidRPr="00235C15" w:rsidRDefault="00613BA6" w:rsidP="00613BA6">
      <w:pPr>
        <w:ind w:firstLine="567"/>
        <w:jc w:val="both"/>
        <w:rPr>
          <w:sz w:val="28"/>
        </w:rPr>
      </w:pPr>
      <w:r w:rsidRPr="00235C15">
        <w:rPr>
          <w:sz w:val="28"/>
        </w:rPr>
        <w:t>2</w:t>
      </w:r>
      <w:r w:rsidR="004E61A9">
        <w:rPr>
          <w:sz w:val="28"/>
        </w:rPr>
        <w:t>8</w:t>
      </w:r>
      <w:r w:rsidRPr="00235C15">
        <w:rPr>
          <w:sz w:val="28"/>
        </w:rPr>
        <w:t>. Результати конкурсу та рішення</w:t>
      </w:r>
      <w:r w:rsidR="004E61A9">
        <w:rPr>
          <w:sz w:val="28"/>
        </w:rPr>
        <w:t xml:space="preserve"> організатору конкурсу</w:t>
      </w:r>
      <w:r w:rsidRPr="00235C15">
        <w:rPr>
          <w:sz w:val="28"/>
        </w:rPr>
        <w:t xml:space="preserve"> можуть бути оскаржені у порядку, встановленому чинним законодавством.</w:t>
      </w:r>
    </w:p>
    <w:p w14:paraId="37CDA402" w14:textId="77777777" w:rsidR="0013535C" w:rsidRPr="00235C15" w:rsidRDefault="0013535C" w:rsidP="00613BA6">
      <w:pPr>
        <w:ind w:firstLine="567"/>
        <w:jc w:val="both"/>
        <w:rPr>
          <w:sz w:val="28"/>
        </w:rPr>
      </w:pPr>
    </w:p>
    <w:p w14:paraId="6102FF40" w14:textId="4B07307D" w:rsidR="0013535C" w:rsidRPr="00235C15" w:rsidRDefault="0013535C">
      <w:pPr>
        <w:spacing w:after="160" w:line="259" w:lineRule="auto"/>
        <w:rPr>
          <w:sz w:val="28"/>
        </w:rPr>
      </w:pPr>
      <w:r w:rsidRPr="00235C15">
        <w:rPr>
          <w:sz w:val="28"/>
        </w:rPr>
        <w:br w:type="page"/>
      </w:r>
    </w:p>
    <w:p w14:paraId="1390E132" w14:textId="42A0B0A1" w:rsidR="004E61A9" w:rsidRDefault="004E61A9" w:rsidP="004E61A9">
      <w:pPr>
        <w:spacing w:after="160" w:line="259" w:lineRule="auto"/>
        <w:ind w:left="5103"/>
        <w:rPr>
          <w:sz w:val="28"/>
          <w:szCs w:val="28"/>
        </w:rPr>
      </w:pPr>
      <w:r w:rsidRPr="00235C15">
        <w:rPr>
          <w:sz w:val="28"/>
          <w:szCs w:val="28"/>
        </w:rPr>
        <w:lastRenderedPageBreak/>
        <w:t xml:space="preserve">Додаток № </w:t>
      </w:r>
      <w:r>
        <w:rPr>
          <w:sz w:val="28"/>
          <w:szCs w:val="28"/>
        </w:rPr>
        <w:t>1</w:t>
      </w:r>
      <w:r w:rsidRPr="00235C15">
        <w:rPr>
          <w:sz w:val="28"/>
          <w:szCs w:val="28"/>
        </w:rPr>
        <w:t xml:space="preserve"> до Положення про визначення суб’єкта господарювання по встановленню та обслуговуванню об’єктів </w:t>
      </w:r>
      <w:proofErr w:type="spellStart"/>
      <w:r w:rsidRPr="00235C15">
        <w:rPr>
          <w:sz w:val="28"/>
          <w:szCs w:val="28"/>
        </w:rPr>
        <w:t>теплогенерації</w:t>
      </w:r>
      <w:proofErr w:type="spellEnd"/>
      <w:r w:rsidRPr="00235C15">
        <w:rPr>
          <w:sz w:val="28"/>
          <w:szCs w:val="28"/>
        </w:rPr>
        <w:t xml:space="preserve"> у закладах медицини м. Миколаєва</w:t>
      </w:r>
    </w:p>
    <w:p w14:paraId="33C78C55" w14:textId="77777777" w:rsidR="004E61A9" w:rsidRDefault="004E61A9" w:rsidP="004E61A9">
      <w:pPr>
        <w:spacing w:after="160" w:line="259" w:lineRule="auto"/>
        <w:ind w:left="5103"/>
        <w:rPr>
          <w:sz w:val="28"/>
          <w:szCs w:val="28"/>
        </w:rPr>
      </w:pPr>
    </w:p>
    <w:p w14:paraId="4E3862B2" w14:textId="77777777" w:rsidR="00806C41" w:rsidRPr="005518AE" w:rsidRDefault="00806C41" w:rsidP="00806C41">
      <w:pPr>
        <w:shd w:val="clear" w:color="auto" w:fill="FFFFFF"/>
        <w:ind w:firstLine="567"/>
        <w:contextualSpacing/>
        <w:jc w:val="center"/>
        <w:rPr>
          <w:b/>
          <w:sz w:val="28"/>
          <w:szCs w:val="28"/>
        </w:rPr>
      </w:pPr>
      <w:r w:rsidRPr="005518AE">
        <w:rPr>
          <w:b/>
          <w:sz w:val="28"/>
          <w:szCs w:val="28"/>
        </w:rPr>
        <w:t>ДОГОВІР №</w:t>
      </w:r>
    </w:p>
    <w:p w14:paraId="642F2200" w14:textId="7C91B770" w:rsidR="00806C41" w:rsidRPr="005518AE" w:rsidRDefault="00806C41" w:rsidP="00806C41">
      <w:pPr>
        <w:shd w:val="clear" w:color="auto" w:fill="FFFFFF"/>
        <w:ind w:firstLine="567"/>
        <w:contextualSpacing/>
        <w:jc w:val="center"/>
        <w:rPr>
          <w:sz w:val="28"/>
          <w:szCs w:val="28"/>
        </w:rPr>
      </w:pPr>
      <w:r>
        <w:rPr>
          <w:sz w:val="28"/>
          <w:szCs w:val="28"/>
        </w:rPr>
        <w:t xml:space="preserve">на виконання робіт із </w:t>
      </w:r>
      <w:r w:rsidRPr="00806C41">
        <w:rPr>
          <w:sz w:val="28"/>
          <w:szCs w:val="28"/>
        </w:rPr>
        <w:t>встановленн</w:t>
      </w:r>
      <w:r>
        <w:rPr>
          <w:sz w:val="28"/>
          <w:szCs w:val="28"/>
        </w:rPr>
        <w:t>я</w:t>
      </w:r>
      <w:r w:rsidRPr="00806C41">
        <w:rPr>
          <w:sz w:val="28"/>
          <w:szCs w:val="28"/>
        </w:rPr>
        <w:t xml:space="preserve"> та обслуговуванн</w:t>
      </w:r>
      <w:r>
        <w:rPr>
          <w:sz w:val="28"/>
          <w:szCs w:val="28"/>
        </w:rPr>
        <w:t>я</w:t>
      </w:r>
      <w:r w:rsidRPr="00806C41">
        <w:rPr>
          <w:sz w:val="28"/>
          <w:szCs w:val="28"/>
        </w:rPr>
        <w:t xml:space="preserve"> об’єктів </w:t>
      </w:r>
      <w:proofErr w:type="spellStart"/>
      <w:r w:rsidRPr="00806C41">
        <w:rPr>
          <w:sz w:val="28"/>
          <w:szCs w:val="28"/>
        </w:rPr>
        <w:t>теплогенерації</w:t>
      </w:r>
      <w:proofErr w:type="spellEnd"/>
      <w:r w:rsidRPr="00806C41">
        <w:rPr>
          <w:sz w:val="28"/>
          <w:szCs w:val="28"/>
        </w:rPr>
        <w:t xml:space="preserve"> у закладах медицини м. Миколаєва</w:t>
      </w:r>
    </w:p>
    <w:p w14:paraId="7F3843F2" w14:textId="77777777" w:rsidR="00806C41" w:rsidRPr="005518AE" w:rsidRDefault="00806C41" w:rsidP="00806C41">
      <w:pPr>
        <w:shd w:val="clear" w:color="auto" w:fill="FFFFFF"/>
        <w:ind w:firstLine="567"/>
        <w:contextualSpacing/>
        <w:jc w:val="center"/>
        <w:rPr>
          <w:sz w:val="28"/>
          <w:szCs w:val="28"/>
        </w:rPr>
      </w:pPr>
      <w:r w:rsidRPr="005518AE">
        <w:rPr>
          <w:sz w:val="28"/>
          <w:szCs w:val="28"/>
        </w:rPr>
        <w:t> </w:t>
      </w:r>
    </w:p>
    <w:p w14:paraId="2C9394F9" w14:textId="77777777" w:rsidR="00806C41" w:rsidRPr="005518AE" w:rsidRDefault="00806C41" w:rsidP="00806C41">
      <w:pPr>
        <w:shd w:val="clear" w:color="auto" w:fill="FFFFFF"/>
        <w:contextualSpacing/>
        <w:rPr>
          <w:sz w:val="28"/>
          <w:szCs w:val="28"/>
        </w:rPr>
      </w:pPr>
      <w:r w:rsidRPr="005518AE">
        <w:rPr>
          <w:sz w:val="28"/>
          <w:szCs w:val="28"/>
        </w:rPr>
        <w:t>м. Миколаїв                                                </w:t>
      </w:r>
      <w:r w:rsidRPr="005518AE">
        <w:rPr>
          <w:sz w:val="28"/>
          <w:szCs w:val="28"/>
        </w:rPr>
        <w:tab/>
      </w:r>
      <w:r w:rsidRPr="005518AE">
        <w:rPr>
          <w:sz w:val="28"/>
          <w:szCs w:val="28"/>
        </w:rPr>
        <w:tab/>
      </w:r>
      <w:r>
        <w:rPr>
          <w:sz w:val="28"/>
          <w:szCs w:val="28"/>
        </w:rPr>
        <w:t xml:space="preserve">  </w:t>
      </w:r>
      <w:r w:rsidRPr="005518AE">
        <w:rPr>
          <w:sz w:val="28"/>
          <w:szCs w:val="28"/>
        </w:rPr>
        <w:t> «____» ____________ 20___ р.</w:t>
      </w:r>
    </w:p>
    <w:p w14:paraId="34C6EA40" w14:textId="77777777" w:rsidR="00806C41" w:rsidRPr="005518AE" w:rsidRDefault="00806C41" w:rsidP="00806C41">
      <w:pPr>
        <w:shd w:val="clear" w:color="auto" w:fill="FFFFFF"/>
        <w:ind w:firstLine="567"/>
        <w:contextualSpacing/>
        <w:jc w:val="center"/>
        <w:rPr>
          <w:sz w:val="28"/>
          <w:szCs w:val="28"/>
        </w:rPr>
      </w:pPr>
      <w:r w:rsidRPr="005518AE">
        <w:rPr>
          <w:sz w:val="28"/>
          <w:szCs w:val="28"/>
        </w:rPr>
        <w:t> </w:t>
      </w:r>
    </w:p>
    <w:p w14:paraId="4E157244" w14:textId="2AEA2661" w:rsidR="00806C41" w:rsidRPr="005518AE" w:rsidRDefault="00806C41" w:rsidP="00806C41">
      <w:pPr>
        <w:shd w:val="clear" w:color="auto" w:fill="FFFFFF"/>
        <w:ind w:firstLine="567"/>
        <w:contextualSpacing/>
        <w:jc w:val="both"/>
        <w:rPr>
          <w:sz w:val="28"/>
          <w:szCs w:val="28"/>
        </w:rPr>
      </w:pPr>
      <w:r w:rsidRPr="005518AE">
        <w:rPr>
          <w:sz w:val="28"/>
          <w:szCs w:val="28"/>
        </w:rPr>
        <w:t>Комунальне</w:t>
      </w:r>
      <w:r>
        <w:rPr>
          <w:sz w:val="28"/>
          <w:szCs w:val="28"/>
        </w:rPr>
        <w:t xml:space="preserve"> некомерційне</w:t>
      </w:r>
      <w:r w:rsidRPr="005518AE">
        <w:rPr>
          <w:sz w:val="28"/>
          <w:szCs w:val="28"/>
        </w:rPr>
        <w:t xml:space="preserve"> підприємство</w:t>
      </w:r>
      <w:r>
        <w:rPr>
          <w:sz w:val="28"/>
          <w:szCs w:val="28"/>
        </w:rPr>
        <w:t xml:space="preserve"> Миколаївської міської ради</w:t>
      </w:r>
      <w:r w:rsidRPr="005518AE">
        <w:rPr>
          <w:sz w:val="28"/>
          <w:szCs w:val="28"/>
        </w:rPr>
        <w:t xml:space="preserve"> «</w:t>
      </w:r>
      <w:r>
        <w:rPr>
          <w:sz w:val="28"/>
          <w:szCs w:val="28"/>
        </w:rPr>
        <w:t>____________________</w:t>
      </w:r>
      <w:r w:rsidRPr="005518AE">
        <w:rPr>
          <w:sz w:val="28"/>
          <w:szCs w:val="28"/>
        </w:rPr>
        <w:t>» (у подальшому – «Замовник»</w:t>
      </w:r>
      <w:r>
        <w:rPr>
          <w:sz w:val="28"/>
          <w:szCs w:val="28"/>
        </w:rPr>
        <w:t xml:space="preserve"> </w:t>
      </w:r>
      <w:r w:rsidRPr="00806C41">
        <w:rPr>
          <w:sz w:val="28"/>
          <w:szCs w:val="28"/>
        </w:rPr>
        <w:t xml:space="preserve">/ </w:t>
      </w:r>
      <w:r>
        <w:rPr>
          <w:sz w:val="28"/>
          <w:szCs w:val="28"/>
        </w:rPr>
        <w:t>медичних заклад</w:t>
      </w:r>
      <w:r w:rsidRPr="005518AE">
        <w:rPr>
          <w:sz w:val="28"/>
          <w:szCs w:val="28"/>
        </w:rPr>
        <w:t>), в особі __________________________________, який діє на підставі _______________________________, з однієї сторо</w:t>
      </w:r>
      <w:r>
        <w:rPr>
          <w:sz w:val="28"/>
          <w:szCs w:val="28"/>
        </w:rPr>
        <w:t>ни, та ________________________</w:t>
      </w:r>
      <w:r w:rsidRPr="005518AE">
        <w:rPr>
          <w:sz w:val="28"/>
          <w:szCs w:val="28"/>
        </w:rPr>
        <w:t xml:space="preserve">__ (у подальшому – «Виконавець»), в особі _____________________________, який діє на підставі _____________________________, з </w:t>
      </w:r>
      <w:r>
        <w:rPr>
          <w:sz w:val="28"/>
          <w:szCs w:val="28"/>
        </w:rPr>
        <w:t>іншої</w:t>
      </w:r>
      <w:r w:rsidRPr="005518AE">
        <w:rPr>
          <w:sz w:val="28"/>
          <w:szCs w:val="28"/>
        </w:rPr>
        <w:t xml:space="preserve"> сторони, у подальшому разом іменовані «Сторони», а кожен окремо «Сторона» на виконання рішення </w:t>
      </w:r>
      <w:r>
        <w:rPr>
          <w:sz w:val="28"/>
          <w:szCs w:val="28"/>
        </w:rPr>
        <w:t>організатора конкурсу</w:t>
      </w:r>
      <w:r w:rsidRPr="005518AE">
        <w:rPr>
          <w:sz w:val="28"/>
          <w:szCs w:val="28"/>
        </w:rPr>
        <w:t xml:space="preserve"> від ________ №___ «</w:t>
      </w:r>
      <w:r>
        <w:rPr>
          <w:sz w:val="28"/>
          <w:szCs w:val="28"/>
        </w:rPr>
        <w:t xml:space="preserve">Про </w:t>
      </w:r>
      <w:r w:rsidRPr="00806C41">
        <w:rPr>
          <w:sz w:val="28"/>
          <w:szCs w:val="28"/>
        </w:rPr>
        <w:t xml:space="preserve">визначення суб’єкта господарювання по встановленню та обслуговуванню об’єктів </w:t>
      </w:r>
      <w:proofErr w:type="spellStart"/>
      <w:r w:rsidRPr="00806C41">
        <w:rPr>
          <w:sz w:val="28"/>
          <w:szCs w:val="28"/>
        </w:rPr>
        <w:t>теплогенерації</w:t>
      </w:r>
      <w:proofErr w:type="spellEnd"/>
      <w:r w:rsidRPr="00806C41">
        <w:rPr>
          <w:sz w:val="28"/>
          <w:szCs w:val="28"/>
        </w:rPr>
        <w:t xml:space="preserve"> у закладах медицини м. Миколаєва</w:t>
      </w:r>
      <w:r w:rsidRPr="005518AE">
        <w:rPr>
          <w:sz w:val="28"/>
          <w:szCs w:val="28"/>
        </w:rPr>
        <w:t>», уклали цей Договір про наступне (далі – Договір):</w:t>
      </w:r>
    </w:p>
    <w:p w14:paraId="27CD6C74" w14:textId="77777777" w:rsidR="00806C41" w:rsidRPr="000A733C" w:rsidRDefault="00806C41" w:rsidP="00806C41">
      <w:pPr>
        <w:shd w:val="clear" w:color="auto" w:fill="FFFFFF"/>
        <w:ind w:firstLine="567"/>
        <w:contextualSpacing/>
        <w:rPr>
          <w:sz w:val="20"/>
          <w:szCs w:val="20"/>
        </w:rPr>
      </w:pPr>
      <w:r w:rsidRPr="000A733C">
        <w:rPr>
          <w:sz w:val="20"/>
          <w:szCs w:val="20"/>
        </w:rPr>
        <w:t> </w:t>
      </w:r>
    </w:p>
    <w:p w14:paraId="0EC65823" w14:textId="77777777" w:rsidR="00806C41" w:rsidRPr="005518AE" w:rsidRDefault="00806C41" w:rsidP="00806C41">
      <w:pPr>
        <w:shd w:val="clear" w:color="auto" w:fill="FFFFFF"/>
        <w:ind w:firstLine="567"/>
        <w:contextualSpacing/>
        <w:jc w:val="center"/>
        <w:rPr>
          <w:b/>
          <w:sz w:val="28"/>
          <w:szCs w:val="28"/>
        </w:rPr>
      </w:pPr>
      <w:r w:rsidRPr="005518AE">
        <w:rPr>
          <w:b/>
          <w:sz w:val="28"/>
          <w:szCs w:val="28"/>
        </w:rPr>
        <w:t>1. ПРЕДМЕТ ДОГОВОРУ</w:t>
      </w:r>
    </w:p>
    <w:p w14:paraId="6A3000D1" w14:textId="4B5B5B33" w:rsidR="00806C41" w:rsidRPr="005518AE" w:rsidRDefault="00806C41" w:rsidP="009B7B65">
      <w:pPr>
        <w:shd w:val="clear" w:color="auto" w:fill="FFFFFF"/>
        <w:ind w:firstLine="567"/>
        <w:contextualSpacing/>
        <w:jc w:val="both"/>
        <w:rPr>
          <w:sz w:val="28"/>
          <w:szCs w:val="28"/>
        </w:rPr>
      </w:pPr>
      <w:r w:rsidRPr="005518AE">
        <w:rPr>
          <w:sz w:val="28"/>
          <w:szCs w:val="28"/>
        </w:rPr>
        <w:t>1.1. Відповідно до умов цього Договору Виконавець забезпечує</w:t>
      </w:r>
      <w:r w:rsidR="008D2752">
        <w:rPr>
          <w:sz w:val="28"/>
          <w:szCs w:val="28"/>
        </w:rPr>
        <w:t xml:space="preserve"> встановлення </w:t>
      </w:r>
      <w:proofErr w:type="spellStart"/>
      <w:r w:rsidR="009E5C5F" w:rsidRPr="00011917">
        <w:rPr>
          <w:sz w:val="28"/>
          <w:szCs w:val="28"/>
        </w:rPr>
        <w:t>об</w:t>
      </w:r>
      <w:r w:rsidR="009E5C5F">
        <w:rPr>
          <w:sz w:val="28"/>
          <w:szCs w:val="28"/>
        </w:rPr>
        <w:t>ʼєкта</w:t>
      </w:r>
      <w:proofErr w:type="spellEnd"/>
      <w:r w:rsidR="009E5C5F">
        <w:rPr>
          <w:sz w:val="28"/>
          <w:szCs w:val="28"/>
        </w:rPr>
        <w:t xml:space="preserve"> </w:t>
      </w:r>
      <w:proofErr w:type="spellStart"/>
      <w:r w:rsidR="009E5C5F">
        <w:rPr>
          <w:sz w:val="28"/>
          <w:szCs w:val="28"/>
        </w:rPr>
        <w:t>теплогенерації</w:t>
      </w:r>
      <w:proofErr w:type="spellEnd"/>
      <w:r w:rsidR="009E5C5F">
        <w:rPr>
          <w:sz w:val="28"/>
          <w:szCs w:val="28"/>
        </w:rPr>
        <w:t xml:space="preserve"> </w:t>
      </w:r>
      <w:r w:rsidR="009B7B65">
        <w:rPr>
          <w:sz w:val="28"/>
          <w:szCs w:val="28"/>
        </w:rPr>
        <w:t xml:space="preserve">(під </w:t>
      </w:r>
      <w:proofErr w:type="spellStart"/>
      <w:r w:rsidR="009B7B65">
        <w:rPr>
          <w:sz w:val="28"/>
          <w:szCs w:val="28"/>
        </w:rPr>
        <w:t>обʼєктом</w:t>
      </w:r>
      <w:proofErr w:type="spellEnd"/>
      <w:r w:rsidR="009B7B65">
        <w:rPr>
          <w:sz w:val="28"/>
          <w:szCs w:val="28"/>
        </w:rPr>
        <w:t xml:space="preserve"> </w:t>
      </w:r>
      <w:proofErr w:type="spellStart"/>
      <w:r w:rsidR="009B7B65">
        <w:rPr>
          <w:sz w:val="28"/>
          <w:szCs w:val="28"/>
        </w:rPr>
        <w:t>теплогенерації</w:t>
      </w:r>
      <w:proofErr w:type="spellEnd"/>
      <w:r w:rsidR="009B7B65">
        <w:rPr>
          <w:sz w:val="28"/>
          <w:szCs w:val="28"/>
        </w:rPr>
        <w:t xml:space="preserve"> відповідно до умов цього договору слід розуміти:</w:t>
      </w:r>
      <w:r w:rsidR="009E5C5F">
        <w:rPr>
          <w:sz w:val="28"/>
          <w:szCs w:val="28"/>
        </w:rPr>
        <w:t xml:space="preserve"> </w:t>
      </w:r>
      <w:r w:rsidR="009E5C5F" w:rsidRPr="009E5C5F">
        <w:rPr>
          <w:sz w:val="28"/>
          <w:szCs w:val="28"/>
        </w:rPr>
        <w:t>Блочно-модульна котельня БМК – 1000 (ТУ У 25.3-24838096-001:2023)</w:t>
      </w:r>
      <w:r w:rsidR="009E5C5F">
        <w:rPr>
          <w:sz w:val="28"/>
          <w:szCs w:val="28"/>
        </w:rPr>
        <w:t xml:space="preserve"> на території Замовника та обслуговування</w:t>
      </w:r>
      <w:r w:rsidR="00011917">
        <w:rPr>
          <w:sz w:val="28"/>
          <w:szCs w:val="28"/>
        </w:rPr>
        <w:t xml:space="preserve"> (технічне обслуговування)</w:t>
      </w:r>
      <w:r w:rsidR="00011917" w:rsidRPr="00011917">
        <w:rPr>
          <w:sz w:val="28"/>
          <w:szCs w:val="28"/>
        </w:rPr>
        <w:t xml:space="preserve"> </w:t>
      </w:r>
      <w:proofErr w:type="spellStart"/>
      <w:r w:rsidR="00011917" w:rsidRPr="00011917">
        <w:rPr>
          <w:sz w:val="28"/>
          <w:szCs w:val="28"/>
        </w:rPr>
        <w:t>обʼєкт</w:t>
      </w:r>
      <w:r w:rsidR="00011917">
        <w:rPr>
          <w:sz w:val="28"/>
          <w:szCs w:val="28"/>
        </w:rPr>
        <w:t>у</w:t>
      </w:r>
      <w:proofErr w:type="spellEnd"/>
      <w:r w:rsidR="00011917" w:rsidRPr="00011917">
        <w:rPr>
          <w:sz w:val="28"/>
          <w:szCs w:val="28"/>
        </w:rPr>
        <w:t xml:space="preserve"> </w:t>
      </w:r>
      <w:proofErr w:type="spellStart"/>
      <w:r w:rsidR="00011917" w:rsidRPr="00011917">
        <w:rPr>
          <w:sz w:val="28"/>
          <w:szCs w:val="28"/>
        </w:rPr>
        <w:t>теплогенерації</w:t>
      </w:r>
      <w:proofErr w:type="spellEnd"/>
      <w:r w:rsidR="00011917" w:rsidRPr="00011917">
        <w:rPr>
          <w:sz w:val="28"/>
          <w:szCs w:val="28"/>
        </w:rPr>
        <w:t xml:space="preserve"> в опалювальні сезони: 2024-2025, 2025-2026, 2026-2027, 2027-2028, 2028-2029, 2029-2030, 2030-2031, 2031-2032, 2032-2033, 2033-2034</w:t>
      </w:r>
      <w:r w:rsidR="009B7B65">
        <w:rPr>
          <w:sz w:val="28"/>
          <w:szCs w:val="28"/>
        </w:rPr>
        <w:t xml:space="preserve">, а Замовник бере на себе </w:t>
      </w:r>
      <w:proofErr w:type="spellStart"/>
      <w:r w:rsidR="009B7B65">
        <w:rPr>
          <w:sz w:val="28"/>
          <w:szCs w:val="28"/>
        </w:rPr>
        <w:t>обовʼязок</w:t>
      </w:r>
      <w:proofErr w:type="spellEnd"/>
      <w:r w:rsidR="009B7B65">
        <w:rPr>
          <w:sz w:val="28"/>
          <w:szCs w:val="28"/>
        </w:rPr>
        <w:t xml:space="preserve"> за умови дотримання Виконавцем вимог щодо встановлення </w:t>
      </w:r>
      <w:proofErr w:type="spellStart"/>
      <w:r w:rsidR="009B7B65">
        <w:rPr>
          <w:sz w:val="28"/>
          <w:szCs w:val="28"/>
        </w:rPr>
        <w:t>обʼєкту</w:t>
      </w:r>
      <w:proofErr w:type="spellEnd"/>
      <w:r w:rsidR="009B7B65">
        <w:rPr>
          <w:sz w:val="28"/>
          <w:szCs w:val="28"/>
        </w:rPr>
        <w:t xml:space="preserve"> </w:t>
      </w:r>
      <w:proofErr w:type="spellStart"/>
      <w:r w:rsidR="009B7B65">
        <w:rPr>
          <w:sz w:val="28"/>
          <w:szCs w:val="28"/>
        </w:rPr>
        <w:t>теплогенерації</w:t>
      </w:r>
      <w:proofErr w:type="spellEnd"/>
      <w:r w:rsidR="009B7B65">
        <w:rPr>
          <w:sz w:val="28"/>
          <w:szCs w:val="28"/>
        </w:rPr>
        <w:t xml:space="preserve">, укладати договори на обслуговування (технічне обслуговування) </w:t>
      </w:r>
      <w:proofErr w:type="spellStart"/>
      <w:r w:rsidR="009B7B65">
        <w:rPr>
          <w:sz w:val="28"/>
          <w:szCs w:val="28"/>
        </w:rPr>
        <w:t>обʼєкту</w:t>
      </w:r>
      <w:proofErr w:type="spellEnd"/>
      <w:r w:rsidR="009B7B65">
        <w:rPr>
          <w:sz w:val="28"/>
          <w:szCs w:val="28"/>
        </w:rPr>
        <w:t xml:space="preserve"> </w:t>
      </w:r>
      <w:proofErr w:type="spellStart"/>
      <w:r w:rsidR="009B7B65">
        <w:rPr>
          <w:sz w:val="28"/>
          <w:szCs w:val="28"/>
        </w:rPr>
        <w:t>теплогенерації</w:t>
      </w:r>
      <w:proofErr w:type="spellEnd"/>
      <w:r w:rsidR="009B7B65">
        <w:rPr>
          <w:sz w:val="28"/>
          <w:szCs w:val="28"/>
        </w:rPr>
        <w:t xml:space="preserve"> протягом опалювальних сезонів: </w:t>
      </w:r>
      <w:r w:rsidR="009B7B65" w:rsidRPr="00011917">
        <w:rPr>
          <w:sz w:val="28"/>
          <w:szCs w:val="28"/>
        </w:rPr>
        <w:t>2024-2025, 2025-2026, 2026-2027, 2027-2028, 2028-2029, 2029-2030, 2030-2031, 2031-2032, 2032-2033, 2033-2034</w:t>
      </w:r>
      <w:r w:rsidR="009B7B65">
        <w:rPr>
          <w:sz w:val="28"/>
          <w:szCs w:val="28"/>
        </w:rPr>
        <w:t>.</w:t>
      </w:r>
    </w:p>
    <w:p w14:paraId="4E9C446A" w14:textId="77777777" w:rsidR="00806C41" w:rsidRPr="005518AE" w:rsidRDefault="00806C41" w:rsidP="00806C41">
      <w:pPr>
        <w:shd w:val="clear" w:color="auto" w:fill="FFFFFF"/>
        <w:ind w:firstLine="567"/>
        <w:contextualSpacing/>
        <w:jc w:val="both"/>
        <w:rPr>
          <w:sz w:val="28"/>
          <w:szCs w:val="28"/>
        </w:rPr>
      </w:pPr>
      <w:r w:rsidRPr="005518AE">
        <w:rPr>
          <w:sz w:val="28"/>
          <w:szCs w:val="28"/>
        </w:rPr>
        <w:t>1.2. Виконавець протягом визначених в Договорі строків зобов’язується:</w:t>
      </w:r>
    </w:p>
    <w:p w14:paraId="2CB72528" w14:textId="1A460FE9" w:rsidR="008647D9" w:rsidRDefault="008647D9" w:rsidP="00806C41">
      <w:pPr>
        <w:pStyle w:val="a3"/>
        <w:numPr>
          <w:ilvl w:val="0"/>
          <w:numId w:val="2"/>
        </w:numPr>
        <w:shd w:val="clear" w:color="auto" w:fill="FFFFFF"/>
        <w:ind w:left="0" w:firstLine="567"/>
        <w:jc w:val="both"/>
        <w:rPr>
          <w:sz w:val="28"/>
          <w:szCs w:val="28"/>
        </w:rPr>
      </w:pPr>
      <w:r>
        <w:rPr>
          <w:sz w:val="28"/>
          <w:szCs w:val="28"/>
        </w:rPr>
        <w:t xml:space="preserve">забезпечити встановлення </w:t>
      </w:r>
      <w:proofErr w:type="spellStart"/>
      <w:r>
        <w:rPr>
          <w:sz w:val="28"/>
          <w:szCs w:val="28"/>
        </w:rPr>
        <w:t>обʼєкту</w:t>
      </w:r>
      <w:proofErr w:type="spellEnd"/>
      <w:r>
        <w:rPr>
          <w:sz w:val="28"/>
          <w:szCs w:val="28"/>
        </w:rPr>
        <w:t xml:space="preserve"> </w:t>
      </w:r>
      <w:proofErr w:type="spellStart"/>
      <w:r>
        <w:rPr>
          <w:sz w:val="28"/>
          <w:szCs w:val="28"/>
        </w:rPr>
        <w:t>теплогенерації</w:t>
      </w:r>
      <w:proofErr w:type="spellEnd"/>
      <w:r>
        <w:rPr>
          <w:sz w:val="28"/>
          <w:szCs w:val="28"/>
        </w:rPr>
        <w:t xml:space="preserve"> </w:t>
      </w:r>
      <w:r>
        <w:rPr>
          <w:sz w:val="28"/>
          <w:szCs w:val="28"/>
        </w:rPr>
        <w:t>на території Замовника</w:t>
      </w:r>
      <w:r>
        <w:rPr>
          <w:sz w:val="28"/>
          <w:szCs w:val="28"/>
        </w:rPr>
        <w:t xml:space="preserve"> з урахуванням вимог постанови Кабінету Міністрів України </w:t>
      </w:r>
      <w:r w:rsidRPr="008647D9">
        <w:rPr>
          <w:sz w:val="28"/>
          <w:szCs w:val="28"/>
        </w:rPr>
        <w:t xml:space="preserve">від 7 грудня 2023 р. № 1320 «Деякі питання будівництва та/або розміщення </w:t>
      </w:r>
      <w:proofErr w:type="spellStart"/>
      <w:r w:rsidRPr="008647D9">
        <w:rPr>
          <w:sz w:val="28"/>
          <w:szCs w:val="28"/>
        </w:rPr>
        <w:t>газопоршневих</w:t>
      </w:r>
      <w:proofErr w:type="spellEnd"/>
      <w:r w:rsidRPr="008647D9">
        <w:rPr>
          <w:sz w:val="28"/>
          <w:szCs w:val="28"/>
        </w:rPr>
        <w:t xml:space="preserve"> та газотурбінних установок, зокрема </w:t>
      </w:r>
      <w:proofErr w:type="spellStart"/>
      <w:r w:rsidRPr="008647D9">
        <w:rPr>
          <w:sz w:val="28"/>
          <w:szCs w:val="28"/>
        </w:rPr>
        <w:t>когенераційних</w:t>
      </w:r>
      <w:proofErr w:type="spellEnd"/>
      <w:r w:rsidRPr="008647D9">
        <w:rPr>
          <w:sz w:val="28"/>
          <w:szCs w:val="28"/>
        </w:rPr>
        <w:t xml:space="preserve">, блочно-модульних </w:t>
      </w:r>
      <w:proofErr w:type="spellStart"/>
      <w:r w:rsidRPr="008647D9">
        <w:rPr>
          <w:sz w:val="28"/>
          <w:szCs w:val="28"/>
        </w:rPr>
        <w:t>котелень</w:t>
      </w:r>
      <w:proofErr w:type="spellEnd"/>
      <w:r w:rsidRPr="008647D9">
        <w:rPr>
          <w:sz w:val="28"/>
          <w:szCs w:val="28"/>
        </w:rPr>
        <w:t>, дизельних/бензинових та газових генераторів, на період воєнного стану»</w:t>
      </w:r>
      <w:r>
        <w:rPr>
          <w:sz w:val="28"/>
          <w:szCs w:val="28"/>
        </w:rPr>
        <w:t xml:space="preserve"> протягом строків, що передбачені вимогами цього договору;</w:t>
      </w:r>
    </w:p>
    <w:p w14:paraId="5F9AD738" w14:textId="77777777" w:rsidR="008647D9" w:rsidRDefault="008647D9" w:rsidP="008647D9">
      <w:pPr>
        <w:pStyle w:val="a3"/>
        <w:numPr>
          <w:ilvl w:val="0"/>
          <w:numId w:val="2"/>
        </w:numPr>
        <w:shd w:val="clear" w:color="auto" w:fill="FFFFFF"/>
        <w:ind w:left="0" w:firstLine="567"/>
        <w:jc w:val="both"/>
        <w:rPr>
          <w:sz w:val="28"/>
          <w:szCs w:val="28"/>
        </w:rPr>
      </w:pPr>
      <w:r>
        <w:rPr>
          <w:sz w:val="28"/>
          <w:szCs w:val="28"/>
        </w:rPr>
        <w:lastRenderedPageBreak/>
        <w:t xml:space="preserve">забезпечити належне обслуговування (технічне обслуговування) </w:t>
      </w:r>
      <w:proofErr w:type="spellStart"/>
      <w:r>
        <w:rPr>
          <w:sz w:val="28"/>
          <w:szCs w:val="28"/>
        </w:rPr>
        <w:t>обʼєкту</w:t>
      </w:r>
      <w:proofErr w:type="spellEnd"/>
      <w:r>
        <w:rPr>
          <w:sz w:val="28"/>
          <w:szCs w:val="28"/>
        </w:rPr>
        <w:t xml:space="preserve"> </w:t>
      </w:r>
      <w:proofErr w:type="spellStart"/>
      <w:r>
        <w:rPr>
          <w:sz w:val="28"/>
          <w:szCs w:val="28"/>
        </w:rPr>
        <w:t>теплогенерації</w:t>
      </w:r>
      <w:proofErr w:type="spellEnd"/>
      <w:r>
        <w:rPr>
          <w:sz w:val="28"/>
          <w:szCs w:val="28"/>
        </w:rPr>
        <w:t xml:space="preserve"> на підставі договорів із Замовників протягом опалювальних періодів передбачених вимогами цього договору</w:t>
      </w:r>
      <w:r w:rsidR="00806C41" w:rsidRPr="008647D9">
        <w:rPr>
          <w:sz w:val="28"/>
          <w:szCs w:val="28"/>
        </w:rPr>
        <w:t>.</w:t>
      </w:r>
      <w:r>
        <w:rPr>
          <w:sz w:val="28"/>
          <w:szCs w:val="28"/>
        </w:rPr>
        <w:t xml:space="preserve"> </w:t>
      </w:r>
    </w:p>
    <w:p w14:paraId="610A4923" w14:textId="6CACA343" w:rsidR="00806C41" w:rsidRPr="008647D9" w:rsidRDefault="008647D9" w:rsidP="008647D9">
      <w:pPr>
        <w:shd w:val="clear" w:color="auto" w:fill="FFFFFF"/>
        <w:ind w:firstLine="567"/>
        <w:jc w:val="both"/>
        <w:rPr>
          <w:sz w:val="28"/>
          <w:szCs w:val="28"/>
        </w:rPr>
      </w:pPr>
      <w:r w:rsidRPr="008647D9">
        <w:rPr>
          <w:sz w:val="28"/>
          <w:szCs w:val="28"/>
        </w:rPr>
        <w:t>Технічне обслуговування</w:t>
      </w:r>
      <w:r>
        <w:rPr>
          <w:sz w:val="28"/>
          <w:szCs w:val="28"/>
        </w:rPr>
        <w:t xml:space="preserve"> та встановлення </w:t>
      </w:r>
      <w:proofErr w:type="spellStart"/>
      <w:r>
        <w:rPr>
          <w:sz w:val="28"/>
          <w:szCs w:val="28"/>
        </w:rPr>
        <w:t>обʼєктів</w:t>
      </w:r>
      <w:proofErr w:type="spellEnd"/>
      <w:r>
        <w:rPr>
          <w:sz w:val="28"/>
          <w:szCs w:val="28"/>
        </w:rPr>
        <w:t xml:space="preserve"> </w:t>
      </w:r>
      <w:proofErr w:type="spellStart"/>
      <w:r>
        <w:rPr>
          <w:sz w:val="28"/>
          <w:szCs w:val="28"/>
        </w:rPr>
        <w:t>теплогенерації</w:t>
      </w:r>
      <w:proofErr w:type="spellEnd"/>
      <w:r w:rsidRPr="008647D9">
        <w:rPr>
          <w:sz w:val="28"/>
          <w:szCs w:val="28"/>
        </w:rPr>
        <w:t xml:space="preserve"> повинно здійснюватися з урахуванням діючих нормативних документів із дотриманням вимог </w:t>
      </w:r>
      <w:r>
        <w:rPr>
          <w:sz w:val="28"/>
          <w:szCs w:val="28"/>
        </w:rPr>
        <w:t>щодо пожежної безпеки та охорони праці.</w:t>
      </w:r>
    </w:p>
    <w:p w14:paraId="62A4AE1C" w14:textId="7A31CA07" w:rsidR="00806C41" w:rsidRPr="005518AE" w:rsidRDefault="00806C41" w:rsidP="004121DC">
      <w:pPr>
        <w:shd w:val="clear" w:color="auto" w:fill="FFFFFF"/>
        <w:ind w:firstLine="567"/>
        <w:jc w:val="both"/>
        <w:rPr>
          <w:sz w:val="28"/>
          <w:szCs w:val="28"/>
        </w:rPr>
      </w:pPr>
      <w:r w:rsidRPr="005518AE">
        <w:rPr>
          <w:sz w:val="28"/>
          <w:szCs w:val="28"/>
        </w:rPr>
        <w:t xml:space="preserve">1.3. </w:t>
      </w:r>
      <w:proofErr w:type="spellStart"/>
      <w:r w:rsidR="008647D9">
        <w:rPr>
          <w:sz w:val="28"/>
          <w:szCs w:val="28"/>
        </w:rPr>
        <w:t>Обʼєкт</w:t>
      </w:r>
      <w:proofErr w:type="spellEnd"/>
      <w:r w:rsidR="008647D9">
        <w:rPr>
          <w:sz w:val="28"/>
          <w:szCs w:val="28"/>
        </w:rPr>
        <w:t xml:space="preserve"> </w:t>
      </w:r>
      <w:proofErr w:type="spellStart"/>
      <w:r w:rsidR="008647D9">
        <w:rPr>
          <w:sz w:val="28"/>
          <w:szCs w:val="28"/>
        </w:rPr>
        <w:t>теплогенерації</w:t>
      </w:r>
      <w:proofErr w:type="spellEnd"/>
      <w:r w:rsidR="008647D9">
        <w:rPr>
          <w:sz w:val="28"/>
          <w:szCs w:val="28"/>
        </w:rPr>
        <w:t xml:space="preserve"> знаходиться на балансі Замовника і обліковується як гуманітарна допомога</w:t>
      </w:r>
      <w:r w:rsidR="004121DC">
        <w:rPr>
          <w:sz w:val="28"/>
          <w:szCs w:val="28"/>
        </w:rPr>
        <w:t>.</w:t>
      </w:r>
    </w:p>
    <w:p w14:paraId="62B865AD" w14:textId="77777777" w:rsidR="00806C41" w:rsidRPr="000A733C" w:rsidRDefault="00806C41" w:rsidP="00806C41">
      <w:pPr>
        <w:shd w:val="clear" w:color="auto" w:fill="FFFFFF"/>
        <w:ind w:firstLine="567"/>
        <w:contextualSpacing/>
        <w:jc w:val="both"/>
        <w:rPr>
          <w:sz w:val="20"/>
          <w:szCs w:val="20"/>
        </w:rPr>
      </w:pPr>
      <w:r w:rsidRPr="000A733C">
        <w:rPr>
          <w:sz w:val="20"/>
          <w:szCs w:val="20"/>
        </w:rPr>
        <w:t> </w:t>
      </w:r>
    </w:p>
    <w:p w14:paraId="57218134" w14:textId="77777777" w:rsidR="00806C41" w:rsidRPr="00386F1F" w:rsidRDefault="00806C41" w:rsidP="00806C41">
      <w:pPr>
        <w:shd w:val="clear" w:color="auto" w:fill="FFFFFF"/>
        <w:ind w:firstLine="567"/>
        <w:contextualSpacing/>
        <w:jc w:val="center"/>
        <w:rPr>
          <w:b/>
          <w:sz w:val="28"/>
          <w:szCs w:val="28"/>
        </w:rPr>
      </w:pPr>
      <w:r w:rsidRPr="00386F1F">
        <w:rPr>
          <w:b/>
          <w:sz w:val="28"/>
          <w:szCs w:val="28"/>
        </w:rPr>
        <w:t>2.  ОБОВ’ЯЗКИ ТА ПРАВА ВИКОНАВЦЯ</w:t>
      </w:r>
    </w:p>
    <w:p w14:paraId="3B667C30" w14:textId="77777777" w:rsidR="00806C41" w:rsidRPr="00386F1F" w:rsidRDefault="00806C41" w:rsidP="00806C41">
      <w:pPr>
        <w:shd w:val="clear" w:color="auto" w:fill="FFFFFF"/>
        <w:ind w:firstLine="567"/>
        <w:contextualSpacing/>
        <w:rPr>
          <w:sz w:val="28"/>
          <w:szCs w:val="28"/>
        </w:rPr>
      </w:pPr>
      <w:r w:rsidRPr="00386F1F">
        <w:rPr>
          <w:sz w:val="28"/>
          <w:szCs w:val="28"/>
        </w:rPr>
        <w:t>2.1. Виконавець зобов’язаний:</w:t>
      </w:r>
    </w:p>
    <w:p w14:paraId="65B6FE2C" w14:textId="25D3D3C2" w:rsidR="00806C41" w:rsidRPr="00386F1F" w:rsidRDefault="00806C41" w:rsidP="00806C41">
      <w:pPr>
        <w:shd w:val="clear" w:color="auto" w:fill="FFFFFF"/>
        <w:ind w:firstLine="567"/>
        <w:contextualSpacing/>
        <w:jc w:val="both"/>
        <w:rPr>
          <w:sz w:val="28"/>
          <w:szCs w:val="28"/>
        </w:rPr>
      </w:pPr>
      <w:r w:rsidRPr="00386F1F">
        <w:rPr>
          <w:sz w:val="28"/>
          <w:szCs w:val="28"/>
        </w:rPr>
        <w:t>2.1.1. забезпечити неухильне виконання зобов’язань, встановлених цим Договором</w:t>
      </w:r>
      <w:r w:rsidR="004121DC">
        <w:rPr>
          <w:sz w:val="28"/>
          <w:szCs w:val="28"/>
        </w:rPr>
        <w:t xml:space="preserve"> та умов, що надані Виконавцем в рамках його конкурсної пропозиції</w:t>
      </w:r>
      <w:r w:rsidRPr="00386F1F">
        <w:rPr>
          <w:sz w:val="28"/>
          <w:szCs w:val="28"/>
        </w:rPr>
        <w:t>;</w:t>
      </w:r>
    </w:p>
    <w:p w14:paraId="2F9C005A" w14:textId="617532A3" w:rsidR="004121DC" w:rsidRDefault="00806C41" w:rsidP="004121DC">
      <w:pPr>
        <w:shd w:val="clear" w:color="auto" w:fill="FFFFFF"/>
        <w:ind w:firstLine="567"/>
        <w:contextualSpacing/>
        <w:jc w:val="both"/>
        <w:rPr>
          <w:sz w:val="28"/>
          <w:szCs w:val="28"/>
        </w:rPr>
      </w:pPr>
      <w:r w:rsidRPr="00386F1F">
        <w:rPr>
          <w:sz w:val="28"/>
          <w:szCs w:val="28"/>
        </w:rPr>
        <w:t>2.1.2. забезпечити</w:t>
      </w:r>
      <w:r w:rsidR="004121DC">
        <w:rPr>
          <w:sz w:val="28"/>
          <w:szCs w:val="28"/>
        </w:rPr>
        <w:t xml:space="preserve"> безоплатне</w:t>
      </w:r>
      <w:r w:rsidRPr="00386F1F">
        <w:rPr>
          <w:sz w:val="28"/>
          <w:szCs w:val="28"/>
        </w:rPr>
        <w:t xml:space="preserve"> </w:t>
      </w:r>
      <w:r w:rsidR="004121DC">
        <w:rPr>
          <w:sz w:val="28"/>
          <w:szCs w:val="28"/>
        </w:rPr>
        <w:t>встановлення</w:t>
      </w:r>
      <w:r w:rsidR="004121DC">
        <w:rPr>
          <w:sz w:val="28"/>
          <w:szCs w:val="28"/>
        </w:rPr>
        <w:t xml:space="preserve"> </w:t>
      </w:r>
      <w:r w:rsidR="00CB3AB0">
        <w:rPr>
          <w:sz w:val="28"/>
          <w:szCs w:val="28"/>
        </w:rPr>
        <w:t>об’єкту</w:t>
      </w:r>
      <w:r w:rsidR="004121DC">
        <w:rPr>
          <w:sz w:val="28"/>
          <w:szCs w:val="28"/>
        </w:rPr>
        <w:t xml:space="preserve"> </w:t>
      </w:r>
      <w:proofErr w:type="spellStart"/>
      <w:r w:rsidR="004121DC">
        <w:rPr>
          <w:sz w:val="28"/>
          <w:szCs w:val="28"/>
        </w:rPr>
        <w:t>теплогенерації</w:t>
      </w:r>
      <w:proofErr w:type="spellEnd"/>
      <w:r w:rsidR="004121DC">
        <w:rPr>
          <w:sz w:val="28"/>
          <w:szCs w:val="28"/>
        </w:rPr>
        <w:t xml:space="preserve"> на території Замовника з урахуванням вимог постанови Кабінету Міністрів України </w:t>
      </w:r>
      <w:r w:rsidR="004121DC" w:rsidRPr="008647D9">
        <w:rPr>
          <w:sz w:val="28"/>
          <w:szCs w:val="28"/>
        </w:rPr>
        <w:t xml:space="preserve">від 7 грудня 2023 р. № 1320 «Деякі питання будівництва та/або розміщення </w:t>
      </w:r>
      <w:proofErr w:type="spellStart"/>
      <w:r w:rsidR="004121DC" w:rsidRPr="008647D9">
        <w:rPr>
          <w:sz w:val="28"/>
          <w:szCs w:val="28"/>
        </w:rPr>
        <w:t>газопоршневих</w:t>
      </w:r>
      <w:proofErr w:type="spellEnd"/>
      <w:r w:rsidR="004121DC" w:rsidRPr="008647D9">
        <w:rPr>
          <w:sz w:val="28"/>
          <w:szCs w:val="28"/>
        </w:rPr>
        <w:t xml:space="preserve"> та газотурбінних установок, зокрема </w:t>
      </w:r>
      <w:proofErr w:type="spellStart"/>
      <w:r w:rsidR="004121DC" w:rsidRPr="008647D9">
        <w:rPr>
          <w:sz w:val="28"/>
          <w:szCs w:val="28"/>
        </w:rPr>
        <w:t>когенераційних</w:t>
      </w:r>
      <w:proofErr w:type="spellEnd"/>
      <w:r w:rsidR="004121DC" w:rsidRPr="008647D9">
        <w:rPr>
          <w:sz w:val="28"/>
          <w:szCs w:val="28"/>
        </w:rPr>
        <w:t xml:space="preserve">, блочно-модульних </w:t>
      </w:r>
      <w:proofErr w:type="spellStart"/>
      <w:r w:rsidR="004121DC" w:rsidRPr="008647D9">
        <w:rPr>
          <w:sz w:val="28"/>
          <w:szCs w:val="28"/>
        </w:rPr>
        <w:t>котелень</w:t>
      </w:r>
      <w:proofErr w:type="spellEnd"/>
      <w:r w:rsidR="004121DC" w:rsidRPr="008647D9">
        <w:rPr>
          <w:sz w:val="28"/>
          <w:szCs w:val="28"/>
        </w:rPr>
        <w:t>, дизельних/бензинових та газових генераторів, на період воєнного стану»</w:t>
      </w:r>
      <w:r w:rsidR="004121DC">
        <w:rPr>
          <w:sz w:val="28"/>
          <w:szCs w:val="28"/>
        </w:rPr>
        <w:t xml:space="preserve"> протягом</w:t>
      </w:r>
      <w:r w:rsidR="004121DC">
        <w:rPr>
          <w:sz w:val="28"/>
          <w:szCs w:val="28"/>
        </w:rPr>
        <w:t xml:space="preserve"> _________________</w:t>
      </w:r>
      <w:r w:rsidR="004121DC">
        <w:rPr>
          <w:sz w:val="28"/>
          <w:szCs w:val="28"/>
        </w:rPr>
        <w:t xml:space="preserve"> </w:t>
      </w:r>
      <w:r w:rsidR="004121DC">
        <w:rPr>
          <w:sz w:val="28"/>
          <w:szCs w:val="28"/>
        </w:rPr>
        <w:t xml:space="preserve">відповідно до конкурсної пропозиції учасника. Встановлення передбачає виконання всього комплексу заходів після виконання яких </w:t>
      </w:r>
      <w:r w:rsidR="00CB3AB0">
        <w:rPr>
          <w:sz w:val="28"/>
          <w:szCs w:val="28"/>
        </w:rPr>
        <w:t>об’єкт</w:t>
      </w:r>
      <w:r w:rsidR="004121DC">
        <w:rPr>
          <w:sz w:val="28"/>
          <w:szCs w:val="28"/>
        </w:rPr>
        <w:t xml:space="preserve"> </w:t>
      </w:r>
      <w:proofErr w:type="spellStart"/>
      <w:r w:rsidR="004121DC">
        <w:rPr>
          <w:sz w:val="28"/>
          <w:szCs w:val="28"/>
        </w:rPr>
        <w:t>теплогенерації</w:t>
      </w:r>
      <w:proofErr w:type="spellEnd"/>
      <w:r w:rsidR="004121DC">
        <w:rPr>
          <w:sz w:val="28"/>
          <w:szCs w:val="28"/>
        </w:rPr>
        <w:t xml:space="preserve"> можливо експлуатувати відповідно до його цільового призначення. До робіт із встановлення відносяться:</w:t>
      </w:r>
    </w:p>
    <w:p w14:paraId="7352818B" w14:textId="2983BEC7" w:rsidR="004121DC" w:rsidRDefault="004121DC" w:rsidP="004121DC">
      <w:pPr>
        <w:shd w:val="clear" w:color="auto" w:fill="FFFFFF"/>
        <w:ind w:firstLine="567"/>
        <w:contextualSpacing/>
        <w:jc w:val="both"/>
        <w:rPr>
          <w:sz w:val="28"/>
          <w:szCs w:val="28"/>
        </w:rPr>
      </w:pPr>
      <w:r w:rsidRPr="004121DC">
        <w:rPr>
          <w:sz w:val="28"/>
          <w:szCs w:val="28"/>
        </w:rPr>
        <w:t>- розроблення</w:t>
      </w:r>
      <w:r>
        <w:rPr>
          <w:sz w:val="28"/>
          <w:szCs w:val="28"/>
        </w:rPr>
        <w:t xml:space="preserve"> </w:t>
      </w:r>
      <w:proofErr w:type="spellStart"/>
      <w:r>
        <w:rPr>
          <w:sz w:val="28"/>
          <w:szCs w:val="28"/>
        </w:rPr>
        <w:t>проєктно</w:t>
      </w:r>
      <w:proofErr w:type="spellEnd"/>
      <w:r>
        <w:rPr>
          <w:sz w:val="28"/>
          <w:szCs w:val="28"/>
        </w:rPr>
        <w:t>-кошторисної документації;</w:t>
      </w:r>
    </w:p>
    <w:p w14:paraId="6A353D32" w14:textId="3BEBBCA9" w:rsidR="004121DC" w:rsidRPr="004121DC" w:rsidRDefault="004121DC" w:rsidP="004121DC">
      <w:pPr>
        <w:shd w:val="clear" w:color="auto" w:fill="FFFFFF"/>
        <w:ind w:firstLine="567"/>
        <w:contextualSpacing/>
        <w:jc w:val="both"/>
        <w:rPr>
          <w:sz w:val="28"/>
          <w:szCs w:val="28"/>
        </w:rPr>
      </w:pPr>
      <w:r>
        <w:rPr>
          <w:sz w:val="28"/>
          <w:szCs w:val="28"/>
        </w:rPr>
        <w:t>- проходження експертизи (за необхідності);</w:t>
      </w:r>
    </w:p>
    <w:p w14:paraId="3F40B346" w14:textId="5DB17FD3" w:rsidR="004121DC" w:rsidRPr="004121DC" w:rsidRDefault="004121DC" w:rsidP="004121DC">
      <w:pPr>
        <w:shd w:val="clear" w:color="auto" w:fill="FFFFFF"/>
        <w:ind w:firstLine="567"/>
        <w:contextualSpacing/>
        <w:jc w:val="both"/>
        <w:rPr>
          <w:sz w:val="28"/>
          <w:szCs w:val="28"/>
        </w:rPr>
      </w:pPr>
      <w:r w:rsidRPr="004121DC">
        <w:rPr>
          <w:sz w:val="28"/>
          <w:szCs w:val="28"/>
        </w:rPr>
        <w:t xml:space="preserve">- безпосереднє здійснення монтажних робіт відповідно до вимог </w:t>
      </w:r>
      <w:proofErr w:type="spellStart"/>
      <w:r>
        <w:rPr>
          <w:sz w:val="28"/>
          <w:szCs w:val="28"/>
        </w:rPr>
        <w:t>проєктно</w:t>
      </w:r>
      <w:proofErr w:type="spellEnd"/>
      <w:r>
        <w:rPr>
          <w:sz w:val="28"/>
          <w:szCs w:val="28"/>
        </w:rPr>
        <w:t>-кошторисної документації</w:t>
      </w:r>
      <w:r>
        <w:rPr>
          <w:sz w:val="28"/>
          <w:szCs w:val="28"/>
        </w:rPr>
        <w:t>;</w:t>
      </w:r>
    </w:p>
    <w:p w14:paraId="0A481572" w14:textId="74A66F5C" w:rsidR="004121DC" w:rsidRDefault="004121DC" w:rsidP="004121DC">
      <w:pPr>
        <w:shd w:val="clear" w:color="auto" w:fill="FFFFFF"/>
        <w:ind w:firstLine="567"/>
        <w:contextualSpacing/>
        <w:jc w:val="both"/>
        <w:rPr>
          <w:sz w:val="28"/>
          <w:szCs w:val="28"/>
        </w:rPr>
      </w:pPr>
      <w:r w:rsidRPr="004121DC">
        <w:rPr>
          <w:sz w:val="28"/>
          <w:szCs w:val="28"/>
        </w:rPr>
        <w:t xml:space="preserve">- здійснення </w:t>
      </w:r>
      <w:proofErr w:type="spellStart"/>
      <w:r w:rsidRPr="004121DC">
        <w:rPr>
          <w:sz w:val="28"/>
          <w:szCs w:val="28"/>
        </w:rPr>
        <w:t>пуско</w:t>
      </w:r>
      <w:proofErr w:type="spellEnd"/>
      <w:r w:rsidRPr="004121DC">
        <w:rPr>
          <w:sz w:val="28"/>
          <w:szCs w:val="28"/>
        </w:rPr>
        <w:t>-налагоджувальних робіт</w:t>
      </w:r>
      <w:r>
        <w:rPr>
          <w:sz w:val="28"/>
          <w:szCs w:val="28"/>
        </w:rPr>
        <w:t>.</w:t>
      </w:r>
    </w:p>
    <w:p w14:paraId="5199AD3F" w14:textId="4BC36C32" w:rsidR="00806C41" w:rsidRPr="00386F1F" w:rsidRDefault="00806C41" w:rsidP="004121DC">
      <w:pPr>
        <w:shd w:val="clear" w:color="auto" w:fill="FFFFFF"/>
        <w:ind w:firstLine="567"/>
        <w:contextualSpacing/>
        <w:jc w:val="both"/>
        <w:rPr>
          <w:sz w:val="28"/>
          <w:szCs w:val="28"/>
        </w:rPr>
      </w:pPr>
      <w:r w:rsidRPr="00386F1F">
        <w:rPr>
          <w:sz w:val="28"/>
          <w:szCs w:val="28"/>
        </w:rPr>
        <w:t>2.1.3. повідомити Замовника</w:t>
      </w:r>
      <w:r w:rsidR="004121DC">
        <w:rPr>
          <w:sz w:val="28"/>
          <w:szCs w:val="28"/>
        </w:rPr>
        <w:t xml:space="preserve"> </w:t>
      </w:r>
      <w:r w:rsidRPr="00386F1F">
        <w:rPr>
          <w:sz w:val="28"/>
          <w:szCs w:val="28"/>
        </w:rPr>
        <w:t xml:space="preserve"> </w:t>
      </w:r>
      <w:r w:rsidR="004121DC">
        <w:rPr>
          <w:sz w:val="28"/>
          <w:szCs w:val="28"/>
        </w:rPr>
        <w:t xml:space="preserve">про закінчення встановлення </w:t>
      </w:r>
      <w:r w:rsidR="00CB3AB0">
        <w:rPr>
          <w:sz w:val="28"/>
          <w:szCs w:val="28"/>
        </w:rPr>
        <w:t>об’єкту</w:t>
      </w:r>
      <w:r w:rsidR="004121DC">
        <w:rPr>
          <w:sz w:val="28"/>
          <w:szCs w:val="28"/>
        </w:rPr>
        <w:t xml:space="preserve"> </w:t>
      </w:r>
      <w:proofErr w:type="spellStart"/>
      <w:r w:rsidR="004121DC">
        <w:rPr>
          <w:sz w:val="28"/>
          <w:szCs w:val="28"/>
        </w:rPr>
        <w:t>теплогенерації</w:t>
      </w:r>
      <w:proofErr w:type="spellEnd"/>
      <w:r w:rsidR="004121DC">
        <w:rPr>
          <w:sz w:val="28"/>
          <w:szCs w:val="28"/>
        </w:rPr>
        <w:t xml:space="preserve"> та можливість його експлуатації за його цільовим призначенням;</w:t>
      </w:r>
    </w:p>
    <w:p w14:paraId="6FA6ABB8" w14:textId="2761563B" w:rsidR="004121DC" w:rsidRDefault="00806C41" w:rsidP="00806C41">
      <w:pPr>
        <w:shd w:val="clear" w:color="auto" w:fill="FFFFFF"/>
        <w:ind w:firstLine="567"/>
        <w:contextualSpacing/>
        <w:jc w:val="both"/>
        <w:rPr>
          <w:sz w:val="28"/>
          <w:szCs w:val="28"/>
        </w:rPr>
      </w:pPr>
      <w:r w:rsidRPr="00386F1F">
        <w:rPr>
          <w:sz w:val="28"/>
          <w:szCs w:val="28"/>
        </w:rPr>
        <w:t xml:space="preserve">2.1.4. </w:t>
      </w:r>
      <w:r w:rsidR="004121DC">
        <w:rPr>
          <w:sz w:val="28"/>
          <w:szCs w:val="28"/>
        </w:rPr>
        <w:t xml:space="preserve">забезпечити платне </w:t>
      </w:r>
      <w:r w:rsidR="004121DC">
        <w:rPr>
          <w:sz w:val="28"/>
          <w:szCs w:val="28"/>
        </w:rPr>
        <w:t xml:space="preserve">обслуговування (технічне обслуговування) </w:t>
      </w:r>
      <w:r w:rsidR="00CB3AB0">
        <w:rPr>
          <w:sz w:val="28"/>
          <w:szCs w:val="28"/>
        </w:rPr>
        <w:t>об’єкту</w:t>
      </w:r>
      <w:r w:rsidR="004121DC">
        <w:rPr>
          <w:sz w:val="28"/>
          <w:szCs w:val="28"/>
        </w:rPr>
        <w:t xml:space="preserve"> </w:t>
      </w:r>
      <w:proofErr w:type="spellStart"/>
      <w:r w:rsidR="004121DC">
        <w:rPr>
          <w:sz w:val="28"/>
          <w:szCs w:val="28"/>
        </w:rPr>
        <w:t>теплогенерації</w:t>
      </w:r>
      <w:proofErr w:type="spellEnd"/>
      <w:r w:rsidR="004121DC">
        <w:rPr>
          <w:sz w:val="28"/>
          <w:szCs w:val="28"/>
        </w:rPr>
        <w:t xml:space="preserve"> протягом опалювальних сезонів: </w:t>
      </w:r>
      <w:r w:rsidR="004121DC" w:rsidRPr="00011917">
        <w:rPr>
          <w:sz w:val="28"/>
          <w:szCs w:val="28"/>
        </w:rPr>
        <w:t>2024-2025, 2025-2026, 2026-2027, 2027-2028, 2028-2029, 2029-2030, 2030-2031, 2031-2032, 2032-2033, 2033-2034</w:t>
      </w:r>
      <w:r w:rsidR="004121DC">
        <w:rPr>
          <w:sz w:val="28"/>
          <w:szCs w:val="28"/>
        </w:rPr>
        <w:t xml:space="preserve"> на підставі окремих договорів між Замовником та Виконавцем (або іншим </w:t>
      </w:r>
      <w:r w:rsidR="00CB3AB0">
        <w:rPr>
          <w:sz w:val="28"/>
          <w:szCs w:val="28"/>
        </w:rPr>
        <w:t>суб’єктом</w:t>
      </w:r>
      <w:r w:rsidR="004121DC">
        <w:rPr>
          <w:sz w:val="28"/>
          <w:szCs w:val="28"/>
        </w:rPr>
        <w:t xml:space="preserve">, що </w:t>
      </w:r>
      <w:r w:rsidR="00CB3AB0">
        <w:rPr>
          <w:sz w:val="28"/>
          <w:szCs w:val="28"/>
        </w:rPr>
        <w:t>пов’язаний</w:t>
      </w:r>
      <w:r w:rsidR="004121DC">
        <w:rPr>
          <w:sz w:val="28"/>
          <w:szCs w:val="28"/>
        </w:rPr>
        <w:t xml:space="preserve"> із Виконавцем відносинами контролю). Під обслуговуванням слід розуміти наступний комплекс робіт (послуг):</w:t>
      </w:r>
    </w:p>
    <w:p w14:paraId="30C5CE01" w14:textId="1E94839A" w:rsidR="004121DC" w:rsidRPr="004121DC" w:rsidRDefault="004121DC" w:rsidP="004121DC">
      <w:pPr>
        <w:shd w:val="clear" w:color="auto" w:fill="FFFFFF"/>
        <w:ind w:firstLine="567"/>
        <w:contextualSpacing/>
        <w:jc w:val="both"/>
        <w:rPr>
          <w:sz w:val="28"/>
          <w:szCs w:val="28"/>
        </w:rPr>
      </w:pPr>
      <w:r w:rsidRPr="004121DC">
        <w:rPr>
          <w:sz w:val="28"/>
          <w:szCs w:val="28"/>
        </w:rPr>
        <w:t xml:space="preserve">- закупівля та зберігання сировини (під </w:t>
      </w:r>
      <w:proofErr w:type="spellStart"/>
      <w:r w:rsidRPr="004121DC">
        <w:rPr>
          <w:sz w:val="28"/>
          <w:szCs w:val="28"/>
        </w:rPr>
        <w:t>сировоною</w:t>
      </w:r>
      <w:proofErr w:type="spellEnd"/>
      <w:r w:rsidRPr="004121DC">
        <w:rPr>
          <w:sz w:val="28"/>
          <w:szCs w:val="28"/>
        </w:rPr>
        <w:t xml:space="preserve"> мається на увазі паливні </w:t>
      </w:r>
      <w:proofErr w:type="spellStart"/>
      <w:r w:rsidRPr="004121DC">
        <w:rPr>
          <w:sz w:val="28"/>
          <w:szCs w:val="28"/>
        </w:rPr>
        <w:t>пелети</w:t>
      </w:r>
      <w:proofErr w:type="spellEnd"/>
      <w:r w:rsidRPr="004121DC">
        <w:rPr>
          <w:sz w:val="28"/>
          <w:szCs w:val="28"/>
        </w:rPr>
        <w:t xml:space="preserve"> 6-8 мм, що утворені з відходів аграрної продукції або їх аналогів) необхідної для функціонування котельні</w:t>
      </w:r>
      <w:r w:rsidR="00CB3AB0">
        <w:rPr>
          <w:sz w:val="28"/>
          <w:szCs w:val="28"/>
        </w:rPr>
        <w:t>;</w:t>
      </w:r>
    </w:p>
    <w:p w14:paraId="2F7CC0C6" w14:textId="1935241E" w:rsidR="004121DC" w:rsidRPr="004121DC" w:rsidRDefault="004121DC" w:rsidP="004121DC">
      <w:pPr>
        <w:shd w:val="clear" w:color="auto" w:fill="FFFFFF"/>
        <w:ind w:firstLine="567"/>
        <w:contextualSpacing/>
        <w:jc w:val="both"/>
        <w:rPr>
          <w:sz w:val="28"/>
          <w:szCs w:val="28"/>
        </w:rPr>
      </w:pPr>
      <w:r w:rsidRPr="004121DC">
        <w:rPr>
          <w:sz w:val="28"/>
          <w:szCs w:val="28"/>
        </w:rPr>
        <w:t xml:space="preserve">- доставка сировини на </w:t>
      </w:r>
      <w:r w:rsidR="00CB3AB0" w:rsidRPr="004121DC">
        <w:rPr>
          <w:sz w:val="28"/>
          <w:szCs w:val="28"/>
        </w:rPr>
        <w:t>об’єкт</w:t>
      </w:r>
      <w:r w:rsidRPr="004121DC">
        <w:rPr>
          <w:sz w:val="28"/>
          <w:szCs w:val="28"/>
        </w:rPr>
        <w:t xml:space="preserve"> </w:t>
      </w:r>
      <w:proofErr w:type="spellStart"/>
      <w:r w:rsidRPr="004121DC">
        <w:rPr>
          <w:sz w:val="28"/>
          <w:szCs w:val="28"/>
        </w:rPr>
        <w:t>телпогенерації</w:t>
      </w:r>
      <w:proofErr w:type="spellEnd"/>
      <w:r w:rsidR="00CB3AB0">
        <w:rPr>
          <w:sz w:val="28"/>
          <w:szCs w:val="28"/>
        </w:rPr>
        <w:t>;</w:t>
      </w:r>
    </w:p>
    <w:p w14:paraId="5FFC3F8C" w14:textId="740A0E15" w:rsidR="004121DC" w:rsidRPr="004121DC" w:rsidRDefault="004121DC" w:rsidP="004121DC">
      <w:pPr>
        <w:shd w:val="clear" w:color="auto" w:fill="FFFFFF"/>
        <w:ind w:firstLine="567"/>
        <w:contextualSpacing/>
        <w:jc w:val="both"/>
        <w:rPr>
          <w:sz w:val="28"/>
          <w:szCs w:val="28"/>
        </w:rPr>
      </w:pPr>
      <w:r w:rsidRPr="004121DC">
        <w:rPr>
          <w:sz w:val="28"/>
          <w:szCs w:val="28"/>
        </w:rPr>
        <w:t>- розвантаження та «засипка»</w:t>
      </w:r>
      <w:r w:rsidR="00CB3AB0">
        <w:rPr>
          <w:sz w:val="28"/>
          <w:szCs w:val="28"/>
        </w:rPr>
        <w:t xml:space="preserve"> сировини</w:t>
      </w:r>
      <w:r w:rsidRPr="004121DC">
        <w:rPr>
          <w:sz w:val="28"/>
          <w:szCs w:val="28"/>
        </w:rPr>
        <w:t xml:space="preserve"> у бункер </w:t>
      </w:r>
      <w:proofErr w:type="spellStart"/>
      <w:r w:rsidRPr="004121DC">
        <w:rPr>
          <w:sz w:val="28"/>
          <w:szCs w:val="28"/>
        </w:rPr>
        <w:t>обʼєкта</w:t>
      </w:r>
      <w:proofErr w:type="spellEnd"/>
      <w:r w:rsidRPr="004121DC">
        <w:rPr>
          <w:sz w:val="28"/>
          <w:szCs w:val="28"/>
        </w:rPr>
        <w:t xml:space="preserve"> </w:t>
      </w:r>
      <w:proofErr w:type="spellStart"/>
      <w:r w:rsidRPr="004121DC">
        <w:rPr>
          <w:sz w:val="28"/>
          <w:szCs w:val="28"/>
        </w:rPr>
        <w:t>теплогенерації</w:t>
      </w:r>
      <w:proofErr w:type="spellEnd"/>
      <w:r w:rsidR="00CB3AB0">
        <w:rPr>
          <w:sz w:val="28"/>
          <w:szCs w:val="28"/>
        </w:rPr>
        <w:t>;</w:t>
      </w:r>
    </w:p>
    <w:p w14:paraId="6B1ED2F8" w14:textId="17251948" w:rsidR="004121DC" w:rsidRPr="004121DC" w:rsidRDefault="004121DC" w:rsidP="004121DC">
      <w:pPr>
        <w:shd w:val="clear" w:color="auto" w:fill="FFFFFF"/>
        <w:ind w:firstLine="567"/>
        <w:contextualSpacing/>
        <w:jc w:val="both"/>
        <w:rPr>
          <w:sz w:val="28"/>
          <w:szCs w:val="28"/>
        </w:rPr>
      </w:pPr>
      <w:r w:rsidRPr="004121DC">
        <w:rPr>
          <w:sz w:val="28"/>
          <w:szCs w:val="28"/>
        </w:rPr>
        <w:t xml:space="preserve">- заходи із безпечної експлуатації обладнання котельні відповідно до інструкцій та рекомендацій </w:t>
      </w:r>
      <w:proofErr w:type="spellStart"/>
      <w:r w:rsidRPr="004121DC">
        <w:rPr>
          <w:sz w:val="28"/>
          <w:szCs w:val="28"/>
        </w:rPr>
        <w:t>завода</w:t>
      </w:r>
      <w:proofErr w:type="spellEnd"/>
      <w:r w:rsidRPr="004121DC">
        <w:rPr>
          <w:sz w:val="28"/>
          <w:szCs w:val="28"/>
        </w:rPr>
        <w:t>-виробника</w:t>
      </w:r>
      <w:r w:rsidR="00CB3AB0">
        <w:rPr>
          <w:sz w:val="28"/>
          <w:szCs w:val="28"/>
        </w:rPr>
        <w:t>;</w:t>
      </w:r>
    </w:p>
    <w:p w14:paraId="189070A1" w14:textId="04CB7DBC" w:rsidR="004121DC" w:rsidRPr="004121DC" w:rsidRDefault="004121DC" w:rsidP="004121DC">
      <w:pPr>
        <w:shd w:val="clear" w:color="auto" w:fill="FFFFFF"/>
        <w:ind w:firstLine="567"/>
        <w:contextualSpacing/>
        <w:jc w:val="both"/>
        <w:rPr>
          <w:sz w:val="28"/>
          <w:szCs w:val="28"/>
        </w:rPr>
      </w:pPr>
      <w:r w:rsidRPr="004121DC">
        <w:rPr>
          <w:sz w:val="28"/>
          <w:szCs w:val="28"/>
        </w:rPr>
        <w:t xml:space="preserve">- дотримання графіків температурного режиму, </w:t>
      </w:r>
      <w:r w:rsidR="00CB3AB0">
        <w:rPr>
          <w:sz w:val="28"/>
          <w:szCs w:val="28"/>
        </w:rPr>
        <w:t>щ</w:t>
      </w:r>
      <w:r w:rsidRPr="004121DC">
        <w:rPr>
          <w:sz w:val="28"/>
          <w:szCs w:val="28"/>
        </w:rPr>
        <w:t xml:space="preserve">о затверджено </w:t>
      </w:r>
      <w:r w:rsidR="00CB3AB0">
        <w:rPr>
          <w:sz w:val="28"/>
          <w:szCs w:val="28"/>
        </w:rPr>
        <w:t>З</w:t>
      </w:r>
      <w:r w:rsidRPr="004121DC">
        <w:rPr>
          <w:sz w:val="28"/>
          <w:szCs w:val="28"/>
        </w:rPr>
        <w:t>амовником</w:t>
      </w:r>
      <w:r w:rsidR="00CB3AB0">
        <w:rPr>
          <w:sz w:val="28"/>
          <w:szCs w:val="28"/>
        </w:rPr>
        <w:t>;</w:t>
      </w:r>
    </w:p>
    <w:p w14:paraId="783D7FC4" w14:textId="0DA33944" w:rsidR="004121DC" w:rsidRPr="004121DC" w:rsidRDefault="004121DC" w:rsidP="004121DC">
      <w:pPr>
        <w:shd w:val="clear" w:color="auto" w:fill="FFFFFF"/>
        <w:ind w:firstLine="567"/>
        <w:contextualSpacing/>
        <w:jc w:val="both"/>
        <w:rPr>
          <w:sz w:val="28"/>
          <w:szCs w:val="28"/>
        </w:rPr>
      </w:pPr>
      <w:r w:rsidRPr="004121DC">
        <w:rPr>
          <w:sz w:val="28"/>
          <w:szCs w:val="28"/>
        </w:rPr>
        <w:t xml:space="preserve">- вивезення відходів згоряння паливної </w:t>
      </w:r>
      <w:proofErr w:type="spellStart"/>
      <w:r w:rsidRPr="004121DC">
        <w:rPr>
          <w:sz w:val="28"/>
          <w:szCs w:val="28"/>
        </w:rPr>
        <w:t>пелети</w:t>
      </w:r>
      <w:proofErr w:type="spellEnd"/>
      <w:r w:rsidR="00CB3AB0">
        <w:rPr>
          <w:sz w:val="28"/>
          <w:szCs w:val="28"/>
        </w:rPr>
        <w:t>;</w:t>
      </w:r>
    </w:p>
    <w:p w14:paraId="6A5B73A4" w14:textId="49D8A05F" w:rsidR="004121DC" w:rsidRPr="004121DC" w:rsidRDefault="004121DC" w:rsidP="004121DC">
      <w:pPr>
        <w:shd w:val="clear" w:color="auto" w:fill="FFFFFF"/>
        <w:ind w:firstLine="567"/>
        <w:contextualSpacing/>
        <w:jc w:val="both"/>
        <w:rPr>
          <w:sz w:val="28"/>
          <w:szCs w:val="28"/>
        </w:rPr>
      </w:pPr>
      <w:r w:rsidRPr="004121DC">
        <w:rPr>
          <w:sz w:val="28"/>
          <w:szCs w:val="28"/>
        </w:rPr>
        <w:lastRenderedPageBreak/>
        <w:t>- дотримання заходів з охорони праці, пожежної безпеки при експлуатації котельні</w:t>
      </w:r>
      <w:r w:rsidR="00CB3AB0">
        <w:rPr>
          <w:sz w:val="28"/>
          <w:szCs w:val="28"/>
        </w:rPr>
        <w:t>;</w:t>
      </w:r>
    </w:p>
    <w:p w14:paraId="721AFFED" w14:textId="0AFFF141" w:rsidR="00CB3AB0" w:rsidRPr="00386F1F" w:rsidRDefault="004121DC" w:rsidP="00CB3AB0">
      <w:pPr>
        <w:shd w:val="clear" w:color="auto" w:fill="FFFFFF"/>
        <w:ind w:firstLine="567"/>
        <w:contextualSpacing/>
        <w:jc w:val="both"/>
        <w:rPr>
          <w:sz w:val="28"/>
          <w:szCs w:val="28"/>
        </w:rPr>
      </w:pPr>
      <w:r w:rsidRPr="004121DC">
        <w:rPr>
          <w:sz w:val="28"/>
          <w:szCs w:val="28"/>
        </w:rPr>
        <w:t xml:space="preserve">- інші заходи, </w:t>
      </w:r>
      <w:r w:rsidR="00CB3AB0" w:rsidRPr="004121DC">
        <w:rPr>
          <w:sz w:val="28"/>
          <w:szCs w:val="28"/>
        </w:rPr>
        <w:t>необхідні</w:t>
      </w:r>
      <w:r w:rsidRPr="004121DC">
        <w:rPr>
          <w:sz w:val="28"/>
          <w:szCs w:val="28"/>
        </w:rPr>
        <w:t xml:space="preserve"> для безпечного функціонування </w:t>
      </w:r>
      <w:r w:rsidR="003836B1">
        <w:rPr>
          <w:sz w:val="28"/>
          <w:szCs w:val="28"/>
        </w:rPr>
        <w:t>об’єкта</w:t>
      </w:r>
      <w:r w:rsidR="00CB3AB0">
        <w:rPr>
          <w:sz w:val="28"/>
          <w:szCs w:val="28"/>
        </w:rPr>
        <w:t xml:space="preserve"> </w:t>
      </w:r>
      <w:proofErr w:type="spellStart"/>
      <w:r w:rsidR="00CB3AB0">
        <w:rPr>
          <w:sz w:val="28"/>
          <w:szCs w:val="28"/>
        </w:rPr>
        <w:t>теплогенерації</w:t>
      </w:r>
      <w:proofErr w:type="spellEnd"/>
      <w:r w:rsidR="00CB3AB0">
        <w:rPr>
          <w:sz w:val="28"/>
          <w:szCs w:val="28"/>
        </w:rPr>
        <w:t>.</w:t>
      </w:r>
    </w:p>
    <w:p w14:paraId="0C30D6D7" w14:textId="77777777" w:rsidR="00806C41" w:rsidRPr="00386F1F" w:rsidRDefault="00806C41" w:rsidP="00806C41">
      <w:pPr>
        <w:shd w:val="clear" w:color="auto" w:fill="FFFFFF"/>
        <w:ind w:firstLine="567"/>
        <w:contextualSpacing/>
        <w:rPr>
          <w:sz w:val="28"/>
          <w:szCs w:val="28"/>
        </w:rPr>
      </w:pPr>
      <w:r w:rsidRPr="00386F1F">
        <w:rPr>
          <w:sz w:val="28"/>
          <w:szCs w:val="28"/>
        </w:rPr>
        <w:t>2.2. Виконавець має право:</w:t>
      </w:r>
    </w:p>
    <w:p w14:paraId="48AE9B0B" w14:textId="77777777" w:rsidR="00806C41" w:rsidRPr="00386F1F" w:rsidRDefault="00806C41" w:rsidP="00806C41">
      <w:pPr>
        <w:shd w:val="clear" w:color="auto" w:fill="FFFFFF"/>
        <w:ind w:firstLine="567"/>
        <w:contextualSpacing/>
        <w:rPr>
          <w:sz w:val="28"/>
          <w:szCs w:val="28"/>
        </w:rPr>
      </w:pPr>
      <w:r w:rsidRPr="00386F1F">
        <w:rPr>
          <w:sz w:val="28"/>
          <w:szCs w:val="28"/>
        </w:rPr>
        <w:t>2.2.1. Сприяти Замовнику у виконанні зобов’язань за Договором;</w:t>
      </w:r>
    </w:p>
    <w:p w14:paraId="6D7EE3E3" w14:textId="0BBAF839" w:rsidR="00806C41" w:rsidRDefault="00806C41" w:rsidP="00150D6F">
      <w:pPr>
        <w:shd w:val="clear" w:color="auto" w:fill="FFFFFF"/>
        <w:ind w:firstLine="567"/>
        <w:contextualSpacing/>
        <w:jc w:val="both"/>
        <w:rPr>
          <w:sz w:val="28"/>
          <w:szCs w:val="28"/>
        </w:rPr>
      </w:pPr>
      <w:r w:rsidRPr="00386F1F">
        <w:rPr>
          <w:sz w:val="28"/>
          <w:szCs w:val="28"/>
        </w:rPr>
        <w:t xml:space="preserve">2.2.2. </w:t>
      </w:r>
      <w:r w:rsidR="00A548F8">
        <w:rPr>
          <w:sz w:val="28"/>
          <w:szCs w:val="28"/>
        </w:rPr>
        <w:t xml:space="preserve">На підписання акту виконаних робіт після здійснення комплексу робіт із встановлення об’єкту </w:t>
      </w:r>
      <w:proofErr w:type="spellStart"/>
      <w:r w:rsidR="00A548F8">
        <w:rPr>
          <w:sz w:val="28"/>
          <w:szCs w:val="28"/>
        </w:rPr>
        <w:t>теплогенерації</w:t>
      </w:r>
      <w:proofErr w:type="spellEnd"/>
      <w:r w:rsidRPr="00386F1F">
        <w:rPr>
          <w:sz w:val="28"/>
          <w:szCs w:val="28"/>
        </w:rPr>
        <w:t>;</w:t>
      </w:r>
    </w:p>
    <w:p w14:paraId="62A17B30" w14:textId="6640A995" w:rsidR="00A548F8" w:rsidRPr="00386F1F" w:rsidRDefault="00A548F8" w:rsidP="00A548F8">
      <w:pPr>
        <w:shd w:val="clear" w:color="auto" w:fill="FFFFFF"/>
        <w:ind w:firstLine="567"/>
        <w:contextualSpacing/>
        <w:jc w:val="both"/>
        <w:rPr>
          <w:sz w:val="28"/>
          <w:szCs w:val="28"/>
        </w:rPr>
      </w:pPr>
      <w:r>
        <w:rPr>
          <w:sz w:val="28"/>
          <w:szCs w:val="28"/>
        </w:rPr>
        <w:t>2.2.3. На підписання договору на надання послуг з обслуговування (технічного обслуговування)</w:t>
      </w:r>
      <w:r w:rsidR="00150D6F">
        <w:rPr>
          <w:sz w:val="28"/>
          <w:szCs w:val="28"/>
        </w:rPr>
        <w:t xml:space="preserve"> </w:t>
      </w:r>
      <w:proofErr w:type="spellStart"/>
      <w:r w:rsidR="00150D6F">
        <w:rPr>
          <w:sz w:val="28"/>
          <w:szCs w:val="28"/>
        </w:rPr>
        <w:t>обʼєкту</w:t>
      </w:r>
      <w:proofErr w:type="spellEnd"/>
      <w:r w:rsidR="00150D6F">
        <w:rPr>
          <w:sz w:val="28"/>
          <w:szCs w:val="28"/>
        </w:rPr>
        <w:t xml:space="preserve"> </w:t>
      </w:r>
      <w:proofErr w:type="spellStart"/>
      <w:r w:rsidR="00150D6F">
        <w:rPr>
          <w:sz w:val="28"/>
          <w:szCs w:val="28"/>
        </w:rPr>
        <w:t>теплогенерації</w:t>
      </w:r>
      <w:proofErr w:type="spellEnd"/>
      <w:r w:rsidR="00150D6F">
        <w:rPr>
          <w:sz w:val="28"/>
          <w:szCs w:val="28"/>
        </w:rPr>
        <w:t xml:space="preserve"> </w:t>
      </w:r>
      <w:r w:rsidR="00150D6F">
        <w:rPr>
          <w:sz w:val="28"/>
          <w:szCs w:val="28"/>
        </w:rPr>
        <w:t xml:space="preserve">протягом опалювальних сезонів: </w:t>
      </w:r>
      <w:r w:rsidR="00150D6F" w:rsidRPr="00011917">
        <w:rPr>
          <w:sz w:val="28"/>
          <w:szCs w:val="28"/>
        </w:rPr>
        <w:t>2024-2025, 2025-2026, 2026-2027, 2027-2028, 2028-2029, 2029-2030, 2030-2031, 2031-2032, 2032-2033, 2033-2034</w:t>
      </w:r>
      <w:r>
        <w:rPr>
          <w:sz w:val="28"/>
          <w:szCs w:val="28"/>
        </w:rPr>
        <w:t xml:space="preserve"> </w:t>
      </w:r>
      <w:r w:rsidR="00581ECB" w:rsidRPr="00235C15">
        <w:rPr>
          <w:sz w:val="28"/>
          <w:szCs w:val="28"/>
        </w:rPr>
        <w:t xml:space="preserve">без проведення процедури відкритих торгів, шляхом укладення договору про закупівлю без застосування відкритих торгів у разі, коли має місце факт відсутності конкуренції з технічних причин, яка повинна бути документально підтверджена </w:t>
      </w:r>
      <w:r w:rsidR="00150D6F">
        <w:rPr>
          <w:sz w:val="28"/>
          <w:szCs w:val="28"/>
        </w:rPr>
        <w:t>З</w:t>
      </w:r>
      <w:r w:rsidR="00581ECB" w:rsidRPr="00235C15">
        <w:rPr>
          <w:sz w:val="28"/>
          <w:szCs w:val="28"/>
        </w:rPr>
        <w:t>амовником</w:t>
      </w:r>
      <w:r w:rsidR="00150D6F">
        <w:rPr>
          <w:sz w:val="28"/>
          <w:szCs w:val="28"/>
        </w:rPr>
        <w:t xml:space="preserve"> (документи, що є документальним підтвердженням відсутності конкуренції з технічних причин визначаються умовами цього Договору). </w:t>
      </w:r>
    </w:p>
    <w:p w14:paraId="37F97513" w14:textId="31104A3D" w:rsidR="00806C41" w:rsidRPr="00386F1F" w:rsidRDefault="00806C41" w:rsidP="00806C41">
      <w:pPr>
        <w:shd w:val="clear" w:color="auto" w:fill="FFFFFF"/>
        <w:ind w:firstLine="567"/>
        <w:contextualSpacing/>
        <w:jc w:val="both"/>
        <w:rPr>
          <w:sz w:val="28"/>
          <w:szCs w:val="28"/>
        </w:rPr>
      </w:pPr>
      <w:r w:rsidRPr="00386F1F">
        <w:rPr>
          <w:sz w:val="28"/>
          <w:szCs w:val="28"/>
        </w:rPr>
        <w:t>2.2.3. Отримувати всю необхідну інформацію</w:t>
      </w:r>
      <w:r w:rsidR="00150D6F">
        <w:rPr>
          <w:sz w:val="28"/>
          <w:szCs w:val="28"/>
        </w:rPr>
        <w:t>, обладнання та документи</w:t>
      </w:r>
      <w:r w:rsidRPr="00386F1F">
        <w:rPr>
          <w:sz w:val="28"/>
          <w:szCs w:val="28"/>
        </w:rPr>
        <w:t xml:space="preserve"> для </w:t>
      </w:r>
      <w:r w:rsidR="00150D6F">
        <w:rPr>
          <w:sz w:val="28"/>
          <w:szCs w:val="28"/>
        </w:rPr>
        <w:t xml:space="preserve">виконання своїх </w:t>
      </w:r>
      <w:proofErr w:type="spellStart"/>
      <w:r w:rsidR="00150D6F">
        <w:rPr>
          <w:sz w:val="28"/>
          <w:szCs w:val="28"/>
        </w:rPr>
        <w:t>зобовʼязань</w:t>
      </w:r>
      <w:proofErr w:type="spellEnd"/>
      <w:r w:rsidR="00150D6F">
        <w:rPr>
          <w:sz w:val="28"/>
          <w:szCs w:val="28"/>
        </w:rPr>
        <w:t xml:space="preserve"> за цим договором</w:t>
      </w:r>
      <w:r w:rsidRPr="00386F1F">
        <w:rPr>
          <w:sz w:val="28"/>
          <w:szCs w:val="28"/>
        </w:rPr>
        <w:t>, відповідно до умов цього Договору;</w:t>
      </w:r>
    </w:p>
    <w:p w14:paraId="2C675EA1" w14:textId="7704FEDC" w:rsidR="00806C41" w:rsidRPr="00386F1F" w:rsidRDefault="00806C41" w:rsidP="00806C41">
      <w:pPr>
        <w:shd w:val="clear" w:color="auto" w:fill="FFFFFF"/>
        <w:ind w:firstLine="567"/>
        <w:contextualSpacing/>
        <w:rPr>
          <w:sz w:val="28"/>
          <w:szCs w:val="28"/>
        </w:rPr>
      </w:pPr>
      <w:r w:rsidRPr="00386F1F">
        <w:rPr>
          <w:sz w:val="28"/>
          <w:szCs w:val="28"/>
        </w:rPr>
        <w:t>2.2.</w:t>
      </w:r>
      <w:r w:rsidR="00150D6F">
        <w:rPr>
          <w:sz w:val="28"/>
          <w:szCs w:val="28"/>
        </w:rPr>
        <w:t>4</w:t>
      </w:r>
      <w:r w:rsidRPr="00386F1F">
        <w:rPr>
          <w:sz w:val="28"/>
          <w:szCs w:val="28"/>
        </w:rPr>
        <w:t>. Ініціювати внесення змін до Договору;</w:t>
      </w:r>
    </w:p>
    <w:p w14:paraId="5F65B1B2" w14:textId="60D43EEE" w:rsidR="00806C41" w:rsidRDefault="00806C41" w:rsidP="00150D6F">
      <w:pPr>
        <w:shd w:val="clear" w:color="auto" w:fill="FFFFFF"/>
        <w:ind w:firstLine="567"/>
        <w:contextualSpacing/>
        <w:jc w:val="both"/>
        <w:rPr>
          <w:sz w:val="28"/>
          <w:szCs w:val="28"/>
        </w:rPr>
      </w:pPr>
      <w:r w:rsidRPr="00386F1F">
        <w:rPr>
          <w:sz w:val="28"/>
          <w:szCs w:val="28"/>
        </w:rPr>
        <w:t>2.2.6. Вести самостійно, без втручання Замовника свою господарську діяльність, не пов’язану з предметом даного Договору</w:t>
      </w:r>
      <w:r w:rsidR="00150D6F">
        <w:rPr>
          <w:sz w:val="28"/>
          <w:szCs w:val="28"/>
        </w:rPr>
        <w:t>.</w:t>
      </w:r>
    </w:p>
    <w:p w14:paraId="2B926870" w14:textId="77777777" w:rsidR="00150D6F" w:rsidRPr="00150D6F" w:rsidRDefault="00150D6F" w:rsidP="00150D6F">
      <w:pPr>
        <w:shd w:val="clear" w:color="auto" w:fill="FFFFFF"/>
        <w:ind w:firstLine="567"/>
        <w:contextualSpacing/>
        <w:jc w:val="both"/>
        <w:rPr>
          <w:sz w:val="28"/>
          <w:szCs w:val="28"/>
        </w:rPr>
      </w:pPr>
    </w:p>
    <w:p w14:paraId="5B5EE1AA" w14:textId="77777777" w:rsidR="00806C41" w:rsidRPr="00386F1F" w:rsidRDefault="00806C41" w:rsidP="00806C41">
      <w:pPr>
        <w:shd w:val="clear" w:color="auto" w:fill="FFFFFF"/>
        <w:ind w:firstLine="567"/>
        <w:contextualSpacing/>
        <w:jc w:val="center"/>
        <w:rPr>
          <w:b/>
          <w:sz w:val="28"/>
          <w:szCs w:val="28"/>
        </w:rPr>
      </w:pPr>
      <w:r w:rsidRPr="00386F1F">
        <w:rPr>
          <w:b/>
          <w:sz w:val="28"/>
          <w:szCs w:val="28"/>
        </w:rPr>
        <w:t>3. ОБОВ’ЯЗКИ ТА ПРАВА ЗАМОВНИКА</w:t>
      </w:r>
    </w:p>
    <w:p w14:paraId="62041517" w14:textId="77777777" w:rsidR="00806C41" w:rsidRPr="00386F1F" w:rsidRDefault="00806C41" w:rsidP="00806C41">
      <w:pPr>
        <w:shd w:val="clear" w:color="auto" w:fill="FFFFFF"/>
        <w:ind w:firstLine="567"/>
        <w:contextualSpacing/>
        <w:jc w:val="both"/>
        <w:rPr>
          <w:sz w:val="28"/>
          <w:szCs w:val="28"/>
        </w:rPr>
      </w:pPr>
      <w:r w:rsidRPr="00386F1F">
        <w:rPr>
          <w:sz w:val="28"/>
          <w:szCs w:val="28"/>
        </w:rPr>
        <w:t>3.1. Замовника зобов’язаний:</w:t>
      </w:r>
    </w:p>
    <w:p w14:paraId="51AA077E" w14:textId="77777777" w:rsidR="00806C41" w:rsidRPr="00386F1F" w:rsidRDefault="00806C41" w:rsidP="00806C41">
      <w:pPr>
        <w:shd w:val="clear" w:color="auto" w:fill="FFFFFF"/>
        <w:ind w:firstLine="567"/>
        <w:contextualSpacing/>
        <w:jc w:val="both"/>
        <w:rPr>
          <w:sz w:val="28"/>
          <w:szCs w:val="28"/>
        </w:rPr>
      </w:pPr>
      <w:r w:rsidRPr="00386F1F">
        <w:rPr>
          <w:sz w:val="28"/>
          <w:szCs w:val="28"/>
        </w:rPr>
        <w:t>3.1.1. Сприяти у виконанні Виконавцем його зобов’язань за цим Договором;</w:t>
      </w:r>
    </w:p>
    <w:p w14:paraId="02EE5B72" w14:textId="63046B20" w:rsidR="00806C41" w:rsidRPr="00386F1F" w:rsidRDefault="00806C41" w:rsidP="00150D6F">
      <w:pPr>
        <w:shd w:val="clear" w:color="auto" w:fill="FFFFFF"/>
        <w:ind w:firstLine="567"/>
        <w:contextualSpacing/>
        <w:jc w:val="both"/>
        <w:rPr>
          <w:sz w:val="28"/>
          <w:szCs w:val="28"/>
        </w:rPr>
      </w:pPr>
      <w:r w:rsidRPr="00386F1F">
        <w:rPr>
          <w:sz w:val="28"/>
          <w:szCs w:val="28"/>
        </w:rPr>
        <w:t>3.1.2. Надавати Виконавцю інформацію нормативно-організаційного характеру</w:t>
      </w:r>
      <w:r w:rsidR="00150D6F">
        <w:rPr>
          <w:sz w:val="28"/>
          <w:szCs w:val="28"/>
        </w:rPr>
        <w:t>, наявне обладнання та документи</w:t>
      </w:r>
      <w:r w:rsidRPr="00386F1F">
        <w:rPr>
          <w:sz w:val="28"/>
          <w:szCs w:val="28"/>
        </w:rPr>
        <w:t xml:space="preserve"> для організації роботи </w:t>
      </w:r>
      <w:r w:rsidR="00150D6F">
        <w:rPr>
          <w:sz w:val="28"/>
          <w:szCs w:val="28"/>
        </w:rPr>
        <w:t xml:space="preserve">із встановлення </w:t>
      </w:r>
      <w:proofErr w:type="spellStart"/>
      <w:r w:rsidR="00150D6F">
        <w:rPr>
          <w:sz w:val="28"/>
          <w:szCs w:val="28"/>
        </w:rPr>
        <w:t>обʼєкту</w:t>
      </w:r>
      <w:proofErr w:type="spellEnd"/>
      <w:r w:rsidR="00150D6F">
        <w:rPr>
          <w:sz w:val="28"/>
          <w:szCs w:val="28"/>
        </w:rPr>
        <w:t xml:space="preserve"> </w:t>
      </w:r>
      <w:proofErr w:type="spellStart"/>
      <w:r w:rsidR="00150D6F">
        <w:rPr>
          <w:sz w:val="28"/>
          <w:szCs w:val="28"/>
        </w:rPr>
        <w:t>теплогенерації</w:t>
      </w:r>
      <w:proofErr w:type="spellEnd"/>
      <w:r w:rsidR="00150D6F">
        <w:rPr>
          <w:sz w:val="28"/>
          <w:szCs w:val="28"/>
        </w:rPr>
        <w:t xml:space="preserve"> на території Замовника;</w:t>
      </w:r>
    </w:p>
    <w:p w14:paraId="0D36E2C2" w14:textId="2A769F98" w:rsidR="00806C41" w:rsidRDefault="00806C41" w:rsidP="00806C41">
      <w:pPr>
        <w:shd w:val="clear" w:color="auto" w:fill="FFFFFF"/>
        <w:ind w:firstLine="567"/>
        <w:contextualSpacing/>
        <w:jc w:val="both"/>
        <w:rPr>
          <w:sz w:val="28"/>
          <w:szCs w:val="28"/>
        </w:rPr>
      </w:pPr>
      <w:r w:rsidRPr="00386F1F">
        <w:rPr>
          <w:sz w:val="28"/>
          <w:szCs w:val="28"/>
        </w:rPr>
        <w:t xml:space="preserve">3.1.3. </w:t>
      </w:r>
      <w:r w:rsidR="00150D6F">
        <w:rPr>
          <w:sz w:val="28"/>
          <w:szCs w:val="28"/>
        </w:rPr>
        <w:t xml:space="preserve">Укладати договори на обслуговування (технічне обслуговування) </w:t>
      </w:r>
      <w:proofErr w:type="spellStart"/>
      <w:r w:rsidR="00150D6F">
        <w:rPr>
          <w:sz w:val="28"/>
          <w:szCs w:val="28"/>
        </w:rPr>
        <w:t>обʼєкту</w:t>
      </w:r>
      <w:proofErr w:type="spellEnd"/>
      <w:r w:rsidR="00150D6F">
        <w:rPr>
          <w:sz w:val="28"/>
          <w:szCs w:val="28"/>
        </w:rPr>
        <w:t xml:space="preserve"> </w:t>
      </w:r>
      <w:proofErr w:type="spellStart"/>
      <w:r w:rsidR="00150D6F">
        <w:rPr>
          <w:sz w:val="28"/>
          <w:szCs w:val="28"/>
        </w:rPr>
        <w:t>теплогенератції</w:t>
      </w:r>
      <w:proofErr w:type="spellEnd"/>
      <w:r w:rsidR="00150D6F">
        <w:rPr>
          <w:sz w:val="28"/>
          <w:szCs w:val="28"/>
        </w:rPr>
        <w:t xml:space="preserve"> </w:t>
      </w:r>
      <w:r w:rsidR="00150D6F">
        <w:rPr>
          <w:sz w:val="28"/>
          <w:szCs w:val="28"/>
        </w:rPr>
        <w:t xml:space="preserve">протягом опалювальних сезонів: </w:t>
      </w:r>
      <w:r w:rsidR="00150D6F" w:rsidRPr="00011917">
        <w:rPr>
          <w:sz w:val="28"/>
          <w:szCs w:val="28"/>
        </w:rPr>
        <w:t>2024-2025, 2025-2026, 2026-2027, 2027-2028, 2028-2029, 2029-2030, 2030-2031, 2031-2032, 2032-2033, 2033-2034</w:t>
      </w:r>
      <w:r w:rsidR="00150D6F">
        <w:rPr>
          <w:sz w:val="28"/>
          <w:szCs w:val="28"/>
        </w:rPr>
        <w:t xml:space="preserve"> </w:t>
      </w:r>
      <w:r w:rsidR="00150D6F" w:rsidRPr="00235C15">
        <w:rPr>
          <w:sz w:val="28"/>
          <w:szCs w:val="28"/>
        </w:rPr>
        <w:t xml:space="preserve">без проведення процедури відкритих торгів, шляхом укладення договору про закупівлю без застосування відкритих торгів у разі, коли має місце факт відсутності конкуренції з технічних причин, яка повинна бути документально підтверджена </w:t>
      </w:r>
      <w:r w:rsidR="00150D6F">
        <w:rPr>
          <w:sz w:val="28"/>
          <w:szCs w:val="28"/>
        </w:rPr>
        <w:t>З</w:t>
      </w:r>
      <w:r w:rsidR="00150D6F" w:rsidRPr="00235C15">
        <w:rPr>
          <w:sz w:val="28"/>
          <w:szCs w:val="28"/>
        </w:rPr>
        <w:t>амовником</w:t>
      </w:r>
      <w:r w:rsidR="00150D6F">
        <w:rPr>
          <w:sz w:val="28"/>
          <w:szCs w:val="28"/>
        </w:rPr>
        <w:t xml:space="preserve"> (документи, що є документальним підтвердженням відсутності конкуренції з технічних причин визначаються умовами цього Договору).</w:t>
      </w:r>
    </w:p>
    <w:p w14:paraId="24E6262F" w14:textId="4D477914" w:rsidR="00150D6F" w:rsidRPr="00386F1F" w:rsidRDefault="00150D6F" w:rsidP="00806C41">
      <w:pPr>
        <w:shd w:val="clear" w:color="auto" w:fill="FFFFFF"/>
        <w:ind w:firstLine="567"/>
        <w:contextualSpacing/>
        <w:jc w:val="both"/>
        <w:rPr>
          <w:sz w:val="28"/>
          <w:szCs w:val="28"/>
        </w:rPr>
      </w:pPr>
      <w:r>
        <w:rPr>
          <w:sz w:val="28"/>
          <w:szCs w:val="28"/>
        </w:rPr>
        <w:t xml:space="preserve">3.1.4. Підписати акт виконаних робіт (мінімум у двох екземплярах) </w:t>
      </w:r>
      <w:r>
        <w:rPr>
          <w:sz w:val="28"/>
          <w:szCs w:val="28"/>
        </w:rPr>
        <w:t xml:space="preserve">після здійснення комплексу робіт із встановлення об’єкту </w:t>
      </w:r>
      <w:proofErr w:type="spellStart"/>
      <w:r>
        <w:rPr>
          <w:sz w:val="28"/>
          <w:szCs w:val="28"/>
        </w:rPr>
        <w:t>теплогенерації</w:t>
      </w:r>
      <w:proofErr w:type="spellEnd"/>
      <w:r>
        <w:rPr>
          <w:sz w:val="28"/>
          <w:szCs w:val="28"/>
        </w:rPr>
        <w:t xml:space="preserve"> з урахуванням вимог </w:t>
      </w:r>
      <w:r w:rsidR="00236482">
        <w:rPr>
          <w:sz w:val="28"/>
          <w:szCs w:val="28"/>
        </w:rPr>
        <w:t xml:space="preserve">постанови Кабінету Міністрів України </w:t>
      </w:r>
      <w:r w:rsidR="00236482" w:rsidRPr="008647D9">
        <w:rPr>
          <w:sz w:val="28"/>
          <w:szCs w:val="28"/>
        </w:rPr>
        <w:t xml:space="preserve">від 7 грудня 2023 р. № 1320 «Деякі питання будівництва та/або розміщення </w:t>
      </w:r>
      <w:proofErr w:type="spellStart"/>
      <w:r w:rsidR="00236482" w:rsidRPr="008647D9">
        <w:rPr>
          <w:sz w:val="28"/>
          <w:szCs w:val="28"/>
        </w:rPr>
        <w:t>газопоршневих</w:t>
      </w:r>
      <w:proofErr w:type="spellEnd"/>
      <w:r w:rsidR="00236482" w:rsidRPr="008647D9">
        <w:rPr>
          <w:sz w:val="28"/>
          <w:szCs w:val="28"/>
        </w:rPr>
        <w:t xml:space="preserve"> та газотурбінних установок, зокрема </w:t>
      </w:r>
      <w:proofErr w:type="spellStart"/>
      <w:r w:rsidR="00236482" w:rsidRPr="008647D9">
        <w:rPr>
          <w:sz w:val="28"/>
          <w:szCs w:val="28"/>
        </w:rPr>
        <w:t>когенераційних</w:t>
      </w:r>
      <w:proofErr w:type="spellEnd"/>
      <w:r w:rsidR="00236482" w:rsidRPr="008647D9">
        <w:rPr>
          <w:sz w:val="28"/>
          <w:szCs w:val="28"/>
        </w:rPr>
        <w:t xml:space="preserve">, блочно-модульних </w:t>
      </w:r>
      <w:proofErr w:type="spellStart"/>
      <w:r w:rsidR="00236482" w:rsidRPr="008647D9">
        <w:rPr>
          <w:sz w:val="28"/>
          <w:szCs w:val="28"/>
        </w:rPr>
        <w:t>котелень</w:t>
      </w:r>
      <w:proofErr w:type="spellEnd"/>
      <w:r w:rsidR="00236482" w:rsidRPr="008647D9">
        <w:rPr>
          <w:sz w:val="28"/>
          <w:szCs w:val="28"/>
        </w:rPr>
        <w:t>, дизельних/бензинових та газових генераторів, на період воєнного стану»</w:t>
      </w:r>
      <w:r w:rsidR="00236482">
        <w:rPr>
          <w:sz w:val="28"/>
          <w:szCs w:val="28"/>
        </w:rPr>
        <w:t>.</w:t>
      </w:r>
    </w:p>
    <w:p w14:paraId="0DA5E4C1" w14:textId="77777777" w:rsidR="00806C41" w:rsidRPr="00386F1F" w:rsidRDefault="00806C41" w:rsidP="00806C41">
      <w:pPr>
        <w:shd w:val="clear" w:color="auto" w:fill="FFFFFF"/>
        <w:ind w:firstLine="567"/>
        <w:contextualSpacing/>
        <w:rPr>
          <w:sz w:val="28"/>
          <w:szCs w:val="28"/>
        </w:rPr>
      </w:pPr>
      <w:r w:rsidRPr="00386F1F">
        <w:rPr>
          <w:sz w:val="28"/>
          <w:szCs w:val="28"/>
        </w:rPr>
        <w:lastRenderedPageBreak/>
        <w:t>3.2. Замовник має право:</w:t>
      </w:r>
    </w:p>
    <w:p w14:paraId="30457408" w14:textId="4C43D5C2" w:rsidR="00806C41" w:rsidRDefault="00806C41" w:rsidP="00236482">
      <w:pPr>
        <w:shd w:val="clear" w:color="auto" w:fill="FFFFFF"/>
        <w:ind w:firstLine="567"/>
        <w:contextualSpacing/>
        <w:jc w:val="both"/>
        <w:rPr>
          <w:sz w:val="28"/>
          <w:szCs w:val="28"/>
        </w:rPr>
      </w:pPr>
      <w:r w:rsidRPr="00386F1F">
        <w:rPr>
          <w:sz w:val="28"/>
          <w:szCs w:val="28"/>
        </w:rPr>
        <w:t xml:space="preserve">3.2.1. Вимагати від Виконавця дотримання та виконання вимог </w:t>
      </w:r>
      <w:r w:rsidR="00236482">
        <w:rPr>
          <w:sz w:val="28"/>
          <w:szCs w:val="28"/>
        </w:rPr>
        <w:t xml:space="preserve">щодо своєчасного встановлення </w:t>
      </w:r>
      <w:proofErr w:type="spellStart"/>
      <w:r w:rsidR="00236482">
        <w:rPr>
          <w:sz w:val="28"/>
          <w:szCs w:val="28"/>
        </w:rPr>
        <w:t>обʼєкта</w:t>
      </w:r>
      <w:proofErr w:type="spellEnd"/>
      <w:r w:rsidR="00236482">
        <w:rPr>
          <w:sz w:val="28"/>
          <w:szCs w:val="28"/>
        </w:rPr>
        <w:t xml:space="preserve"> </w:t>
      </w:r>
      <w:proofErr w:type="spellStart"/>
      <w:r w:rsidR="00236482">
        <w:rPr>
          <w:sz w:val="28"/>
          <w:szCs w:val="28"/>
        </w:rPr>
        <w:t>теплогенерації</w:t>
      </w:r>
      <w:proofErr w:type="spellEnd"/>
      <w:r w:rsidRPr="00386F1F">
        <w:rPr>
          <w:sz w:val="28"/>
          <w:szCs w:val="28"/>
        </w:rPr>
        <w:t>, а також дотримання зобов’язань Виконавця, які ним були взяті на себе у поданій конкурсній пропозиції;</w:t>
      </w:r>
    </w:p>
    <w:p w14:paraId="111BA268" w14:textId="164927A9" w:rsidR="00236482" w:rsidRPr="00386F1F" w:rsidRDefault="00236482" w:rsidP="00236482">
      <w:pPr>
        <w:shd w:val="clear" w:color="auto" w:fill="FFFFFF"/>
        <w:ind w:firstLine="567"/>
        <w:contextualSpacing/>
        <w:jc w:val="both"/>
        <w:rPr>
          <w:sz w:val="28"/>
          <w:szCs w:val="28"/>
        </w:rPr>
      </w:pPr>
      <w:r>
        <w:rPr>
          <w:sz w:val="28"/>
          <w:szCs w:val="28"/>
        </w:rPr>
        <w:t xml:space="preserve">3.2.2. На відмову від підписання акту виконаних робіт щодо встановлення </w:t>
      </w:r>
      <w:proofErr w:type="spellStart"/>
      <w:r>
        <w:rPr>
          <w:sz w:val="28"/>
          <w:szCs w:val="28"/>
        </w:rPr>
        <w:t>обʼєкту</w:t>
      </w:r>
      <w:proofErr w:type="spellEnd"/>
      <w:r>
        <w:rPr>
          <w:sz w:val="28"/>
          <w:szCs w:val="28"/>
        </w:rPr>
        <w:t xml:space="preserve"> </w:t>
      </w:r>
      <w:proofErr w:type="spellStart"/>
      <w:r>
        <w:rPr>
          <w:sz w:val="28"/>
          <w:szCs w:val="28"/>
        </w:rPr>
        <w:t>теплогенерації</w:t>
      </w:r>
      <w:proofErr w:type="spellEnd"/>
      <w:r>
        <w:rPr>
          <w:sz w:val="28"/>
          <w:szCs w:val="28"/>
        </w:rPr>
        <w:t xml:space="preserve"> при недотриманні Замовником вимог цього договору щодо комплексу робіт, що включаються в процедуру встановлення </w:t>
      </w:r>
      <w:proofErr w:type="spellStart"/>
      <w:r>
        <w:rPr>
          <w:sz w:val="28"/>
          <w:szCs w:val="28"/>
        </w:rPr>
        <w:t>обʼєкта</w:t>
      </w:r>
      <w:proofErr w:type="spellEnd"/>
      <w:r>
        <w:rPr>
          <w:sz w:val="28"/>
          <w:szCs w:val="28"/>
        </w:rPr>
        <w:t xml:space="preserve"> </w:t>
      </w:r>
      <w:proofErr w:type="spellStart"/>
      <w:r>
        <w:rPr>
          <w:sz w:val="28"/>
          <w:szCs w:val="28"/>
        </w:rPr>
        <w:t>теплогенерації</w:t>
      </w:r>
      <w:proofErr w:type="spellEnd"/>
      <w:r>
        <w:rPr>
          <w:sz w:val="28"/>
          <w:szCs w:val="28"/>
        </w:rPr>
        <w:t>;</w:t>
      </w:r>
    </w:p>
    <w:p w14:paraId="7845593A" w14:textId="5514BBB9" w:rsidR="00806C41" w:rsidRPr="00386F1F" w:rsidRDefault="00806C41" w:rsidP="00806C41">
      <w:pPr>
        <w:shd w:val="clear" w:color="auto" w:fill="FFFFFF"/>
        <w:ind w:firstLine="567"/>
        <w:contextualSpacing/>
        <w:jc w:val="both"/>
        <w:rPr>
          <w:sz w:val="28"/>
          <w:szCs w:val="28"/>
        </w:rPr>
      </w:pPr>
      <w:r w:rsidRPr="00386F1F">
        <w:rPr>
          <w:sz w:val="28"/>
          <w:szCs w:val="28"/>
        </w:rPr>
        <w:t>3.2.</w:t>
      </w:r>
      <w:r w:rsidR="00236482">
        <w:rPr>
          <w:sz w:val="28"/>
          <w:szCs w:val="28"/>
        </w:rPr>
        <w:t>3</w:t>
      </w:r>
      <w:r w:rsidRPr="00386F1F">
        <w:rPr>
          <w:sz w:val="28"/>
          <w:szCs w:val="28"/>
        </w:rPr>
        <w:t xml:space="preserve">. </w:t>
      </w:r>
      <w:r w:rsidR="00236482">
        <w:rPr>
          <w:sz w:val="28"/>
          <w:szCs w:val="28"/>
        </w:rPr>
        <w:t xml:space="preserve">На отримання всіх документів, які стосуються процедури встановлення </w:t>
      </w:r>
      <w:proofErr w:type="spellStart"/>
      <w:r w:rsidR="00236482">
        <w:rPr>
          <w:sz w:val="28"/>
          <w:szCs w:val="28"/>
        </w:rPr>
        <w:t>обʼєкту</w:t>
      </w:r>
      <w:proofErr w:type="spellEnd"/>
      <w:r w:rsidR="00236482">
        <w:rPr>
          <w:sz w:val="28"/>
          <w:szCs w:val="28"/>
        </w:rPr>
        <w:t xml:space="preserve"> </w:t>
      </w:r>
      <w:proofErr w:type="spellStart"/>
      <w:r w:rsidR="00236482">
        <w:rPr>
          <w:sz w:val="28"/>
          <w:szCs w:val="28"/>
        </w:rPr>
        <w:t>теплогенерації</w:t>
      </w:r>
      <w:proofErr w:type="spellEnd"/>
      <w:r w:rsidR="00236482">
        <w:rPr>
          <w:sz w:val="28"/>
          <w:szCs w:val="28"/>
        </w:rPr>
        <w:t xml:space="preserve"> від Виконавця;</w:t>
      </w:r>
    </w:p>
    <w:p w14:paraId="177CF4BE" w14:textId="2032E9AE" w:rsidR="00806C41" w:rsidRPr="00386F1F" w:rsidRDefault="00806C41" w:rsidP="00806C41">
      <w:pPr>
        <w:shd w:val="clear" w:color="auto" w:fill="FFFFFF"/>
        <w:ind w:firstLine="567"/>
        <w:contextualSpacing/>
        <w:jc w:val="both"/>
        <w:rPr>
          <w:sz w:val="28"/>
          <w:szCs w:val="28"/>
        </w:rPr>
      </w:pPr>
      <w:r w:rsidRPr="00386F1F">
        <w:rPr>
          <w:sz w:val="28"/>
          <w:szCs w:val="28"/>
        </w:rPr>
        <w:t>3.2.</w:t>
      </w:r>
      <w:r w:rsidR="00236482">
        <w:rPr>
          <w:sz w:val="28"/>
          <w:szCs w:val="28"/>
        </w:rPr>
        <w:t>4</w:t>
      </w:r>
      <w:r w:rsidRPr="00386F1F">
        <w:rPr>
          <w:sz w:val="28"/>
          <w:szCs w:val="28"/>
        </w:rPr>
        <w:t>. Проводити перевірку діяльності Виконавця за Договором;</w:t>
      </w:r>
    </w:p>
    <w:p w14:paraId="2FC5DB71" w14:textId="6EFDEC57" w:rsidR="00806C41" w:rsidRPr="00386F1F" w:rsidRDefault="00806C41" w:rsidP="00806C41">
      <w:pPr>
        <w:shd w:val="clear" w:color="auto" w:fill="FFFFFF"/>
        <w:ind w:firstLine="567"/>
        <w:contextualSpacing/>
        <w:jc w:val="both"/>
        <w:rPr>
          <w:sz w:val="28"/>
          <w:szCs w:val="28"/>
        </w:rPr>
      </w:pPr>
      <w:r w:rsidRPr="00386F1F">
        <w:rPr>
          <w:sz w:val="28"/>
          <w:szCs w:val="28"/>
        </w:rPr>
        <w:t>3.2.</w:t>
      </w:r>
      <w:r w:rsidR="00236482">
        <w:rPr>
          <w:sz w:val="28"/>
          <w:szCs w:val="28"/>
        </w:rPr>
        <w:t>5</w:t>
      </w:r>
      <w:r w:rsidRPr="00386F1F">
        <w:rPr>
          <w:sz w:val="28"/>
          <w:szCs w:val="28"/>
        </w:rPr>
        <w:t xml:space="preserve">. Ініціювати внесення змін до Договору. </w:t>
      </w:r>
    </w:p>
    <w:p w14:paraId="56BC2569" w14:textId="77777777" w:rsidR="00806C41" w:rsidRPr="00386F1F" w:rsidRDefault="00806C41" w:rsidP="00806C41">
      <w:pPr>
        <w:shd w:val="clear" w:color="auto" w:fill="FFFFFF"/>
        <w:ind w:firstLine="567"/>
        <w:contextualSpacing/>
        <w:jc w:val="both"/>
        <w:rPr>
          <w:sz w:val="28"/>
          <w:szCs w:val="28"/>
        </w:rPr>
      </w:pPr>
    </w:p>
    <w:p w14:paraId="0AF40BB5" w14:textId="77777777" w:rsidR="00806C41" w:rsidRPr="00386F1F" w:rsidRDefault="00806C41" w:rsidP="00806C41">
      <w:pPr>
        <w:shd w:val="clear" w:color="auto" w:fill="FFFFFF"/>
        <w:ind w:firstLine="567"/>
        <w:contextualSpacing/>
        <w:jc w:val="center"/>
        <w:rPr>
          <w:b/>
          <w:sz w:val="28"/>
          <w:szCs w:val="28"/>
        </w:rPr>
      </w:pPr>
      <w:r w:rsidRPr="00386F1F">
        <w:rPr>
          <w:b/>
          <w:sz w:val="28"/>
          <w:szCs w:val="28"/>
        </w:rPr>
        <w:t>4. ТЕРМІНИ ВИКОНАННЯ ЗОБОВ’ЯЗАНЬ ЗА ДОГОВОРОМ</w:t>
      </w:r>
    </w:p>
    <w:p w14:paraId="4F71DB12" w14:textId="77D1BDB7" w:rsidR="00806C41" w:rsidRPr="00386F1F" w:rsidRDefault="00806C41" w:rsidP="00236482">
      <w:pPr>
        <w:shd w:val="clear" w:color="auto" w:fill="FFFFFF"/>
        <w:ind w:firstLine="567"/>
        <w:contextualSpacing/>
        <w:jc w:val="both"/>
        <w:rPr>
          <w:sz w:val="28"/>
          <w:szCs w:val="28"/>
        </w:rPr>
      </w:pPr>
      <w:r w:rsidRPr="00386F1F">
        <w:rPr>
          <w:sz w:val="28"/>
          <w:szCs w:val="28"/>
        </w:rPr>
        <w:t xml:space="preserve"> 4.1. </w:t>
      </w:r>
      <w:r w:rsidR="00236482">
        <w:rPr>
          <w:sz w:val="28"/>
          <w:szCs w:val="28"/>
        </w:rPr>
        <w:t xml:space="preserve">Встановлення </w:t>
      </w:r>
      <w:proofErr w:type="spellStart"/>
      <w:r w:rsidR="00236482">
        <w:rPr>
          <w:sz w:val="28"/>
          <w:szCs w:val="28"/>
        </w:rPr>
        <w:t>обʼєкту</w:t>
      </w:r>
      <w:proofErr w:type="spellEnd"/>
      <w:r w:rsidR="00236482">
        <w:rPr>
          <w:sz w:val="28"/>
          <w:szCs w:val="28"/>
        </w:rPr>
        <w:t xml:space="preserve"> </w:t>
      </w:r>
      <w:proofErr w:type="spellStart"/>
      <w:r w:rsidR="00236482">
        <w:rPr>
          <w:sz w:val="28"/>
          <w:szCs w:val="28"/>
        </w:rPr>
        <w:t>теплогенерації</w:t>
      </w:r>
      <w:proofErr w:type="spellEnd"/>
      <w:r w:rsidR="00236482">
        <w:rPr>
          <w:sz w:val="28"/>
          <w:szCs w:val="28"/>
        </w:rPr>
        <w:t xml:space="preserve"> Виконавцем на території Замовника забезпечується протягом _________________________</w:t>
      </w:r>
      <w:r w:rsidRPr="00386F1F">
        <w:rPr>
          <w:sz w:val="28"/>
          <w:szCs w:val="28"/>
        </w:rPr>
        <w:t xml:space="preserve"> з моменту підписання Сторонами цього Договору;</w:t>
      </w:r>
    </w:p>
    <w:p w14:paraId="13E1FB4D" w14:textId="762A4BC2" w:rsidR="00806C41" w:rsidRPr="00386F1F" w:rsidRDefault="00806C41" w:rsidP="00236482">
      <w:pPr>
        <w:shd w:val="clear" w:color="auto" w:fill="FFFFFF"/>
        <w:ind w:firstLine="567"/>
        <w:contextualSpacing/>
        <w:jc w:val="both"/>
        <w:rPr>
          <w:sz w:val="28"/>
          <w:szCs w:val="28"/>
        </w:rPr>
      </w:pPr>
      <w:r w:rsidRPr="00386F1F">
        <w:rPr>
          <w:sz w:val="28"/>
          <w:szCs w:val="28"/>
        </w:rPr>
        <w:t xml:space="preserve">4.2. </w:t>
      </w:r>
      <w:r w:rsidR="00B42F93">
        <w:rPr>
          <w:sz w:val="28"/>
          <w:szCs w:val="28"/>
        </w:rPr>
        <w:t xml:space="preserve">Замовник укладає з Виконавцем </w:t>
      </w:r>
      <w:r w:rsidR="00B42F93">
        <w:rPr>
          <w:sz w:val="28"/>
          <w:szCs w:val="28"/>
        </w:rPr>
        <w:t xml:space="preserve">договори на обслуговування (технічне обслуговування) </w:t>
      </w:r>
      <w:proofErr w:type="spellStart"/>
      <w:r w:rsidR="00B42F93">
        <w:rPr>
          <w:sz w:val="28"/>
          <w:szCs w:val="28"/>
        </w:rPr>
        <w:t>обʼєкту</w:t>
      </w:r>
      <w:proofErr w:type="spellEnd"/>
      <w:r w:rsidR="00B42F93">
        <w:rPr>
          <w:sz w:val="28"/>
          <w:szCs w:val="28"/>
        </w:rPr>
        <w:t xml:space="preserve"> </w:t>
      </w:r>
      <w:proofErr w:type="spellStart"/>
      <w:r w:rsidR="00B42F93">
        <w:rPr>
          <w:sz w:val="28"/>
          <w:szCs w:val="28"/>
        </w:rPr>
        <w:t>теплогенератції</w:t>
      </w:r>
      <w:proofErr w:type="spellEnd"/>
      <w:r w:rsidR="00B42F93">
        <w:rPr>
          <w:sz w:val="28"/>
          <w:szCs w:val="28"/>
        </w:rPr>
        <w:t xml:space="preserve"> протягом опалювальних сезонів: </w:t>
      </w:r>
      <w:r w:rsidR="00B42F93" w:rsidRPr="00011917">
        <w:rPr>
          <w:sz w:val="28"/>
          <w:szCs w:val="28"/>
        </w:rPr>
        <w:t>2024-2025, 2025-2026, 2026-2027, 2027-2028, 2028-2029, 2029-2030, 2030-2031, 2031-2032, 2032-2033, 2033-2034</w:t>
      </w:r>
      <w:r w:rsidR="00B42F93">
        <w:rPr>
          <w:sz w:val="28"/>
          <w:szCs w:val="28"/>
        </w:rPr>
        <w:t xml:space="preserve"> </w:t>
      </w:r>
      <w:r w:rsidR="00B42F93" w:rsidRPr="00235C15">
        <w:rPr>
          <w:sz w:val="28"/>
          <w:szCs w:val="28"/>
        </w:rPr>
        <w:t xml:space="preserve">без проведення процедури відкритих торгів, шляхом укладення договору про закупівлю без застосування відкритих торгів у разі, коли має місце факт відсутності конкуренції з технічних причин, яка повинна бути документально підтверджена </w:t>
      </w:r>
      <w:r w:rsidR="00B42F93">
        <w:rPr>
          <w:sz w:val="28"/>
          <w:szCs w:val="28"/>
        </w:rPr>
        <w:t>З</w:t>
      </w:r>
      <w:r w:rsidR="00B42F93" w:rsidRPr="00235C15">
        <w:rPr>
          <w:sz w:val="28"/>
          <w:szCs w:val="28"/>
        </w:rPr>
        <w:t>амовником</w:t>
      </w:r>
      <w:r w:rsidR="00B42F93">
        <w:rPr>
          <w:sz w:val="28"/>
          <w:szCs w:val="28"/>
        </w:rPr>
        <w:t xml:space="preserve"> (документи, що є документальним підтвердженням відсутності конкуренції з технічних причин визначаються умовами цього Договору).</w:t>
      </w:r>
    </w:p>
    <w:p w14:paraId="42D9F368" w14:textId="77777777" w:rsidR="00806C41" w:rsidRPr="00386F1F" w:rsidRDefault="00806C41" w:rsidP="00806C41">
      <w:pPr>
        <w:shd w:val="clear" w:color="auto" w:fill="FFFFFF"/>
        <w:contextualSpacing/>
        <w:rPr>
          <w:sz w:val="28"/>
          <w:szCs w:val="28"/>
        </w:rPr>
      </w:pPr>
      <w:r w:rsidRPr="00386F1F">
        <w:rPr>
          <w:sz w:val="28"/>
          <w:szCs w:val="28"/>
        </w:rPr>
        <w:t> </w:t>
      </w:r>
    </w:p>
    <w:p w14:paraId="60F8123B" w14:textId="6881C12D" w:rsidR="00806C41" w:rsidRPr="00DC0B37" w:rsidRDefault="00806C41" w:rsidP="00B42F93">
      <w:pPr>
        <w:shd w:val="clear" w:color="auto" w:fill="FFFFFF"/>
        <w:ind w:firstLine="567"/>
        <w:contextualSpacing/>
        <w:jc w:val="center"/>
        <w:rPr>
          <w:b/>
          <w:sz w:val="28"/>
          <w:szCs w:val="28"/>
        </w:rPr>
      </w:pPr>
      <w:r w:rsidRPr="00DC0B37">
        <w:rPr>
          <w:b/>
          <w:sz w:val="28"/>
          <w:szCs w:val="28"/>
        </w:rPr>
        <w:t>5. </w:t>
      </w:r>
      <w:r w:rsidR="00B42F93" w:rsidRPr="00B42F93">
        <w:rPr>
          <w:b/>
          <w:sz w:val="28"/>
          <w:szCs w:val="28"/>
        </w:rPr>
        <w:t xml:space="preserve">ДОКУМЕНТИ, ЩО Є ДОКУМЕНТАЛЬНИМ ПІДТВЕРДЖЕННЯМ ВІДСУТНОСТІ КОНКУРЕНЦІЇ З ТЕХНІЧНИХ ПРИЧИН </w:t>
      </w:r>
    </w:p>
    <w:p w14:paraId="34C065D9" w14:textId="6DE43AD2" w:rsidR="00B42F93" w:rsidRDefault="00806C41" w:rsidP="00806C41">
      <w:pPr>
        <w:shd w:val="clear" w:color="auto" w:fill="FFFFFF"/>
        <w:contextualSpacing/>
        <w:jc w:val="both"/>
        <w:rPr>
          <w:sz w:val="28"/>
          <w:szCs w:val="28"/>
        </w:rPr>
      </w:pPr>
      <w:r w:rsidRPr="00DC0B37">
        <w:rPr>
          <w:sz w:val="28"/>
          <w:szCs w:val="28"/>
        </w:rPr>
        <w:tab/>
        <w:t xml:space="preserve">5.1. </w:t>
      </w:r>
      <w:r w:rsidR="00B42F93">
        <w:rPr>
          <w:sz w:val="28"/>
          <w:szCs w:val="28"/>
        </w:rPr>
        <w:t>Документальним підтвердженням відсутності конкуренції з технічних причин є:</w:t>
      </w:r>
    </w:p>
    <w:p w14:paraId="01BCDABF" w14:textId="75B1CDFD" w:rsidR="00B42F93" w:rsidRPr="00B42F93" w:rsidRDefault="00B42F93" w:rsidP="00B42F93">
      <w:pPr>
        <w:shd w:val="clear" w:color="auto" w:fill="FFFFFF"/>
        <w:ind w:firstLine="567"/>
        <w:contextualSpacing/>
        <w:jc w:val="both"/>
        <w:rPr>
          <w:sz w:val="28"/>
          <w:szCs w:val="28"/>
        </w:rPr>
      </w:pPr>
      <w:r w:rsidRPr="00B42F93">
        <w:rPr>
          <w:sz w:val="28"/>
          <w:szCs w:val="28"/>
        </w:rPr>
        <w:t>- протокол конкурсного комітету щодо визначення переможця конкурсу</w:t>
      </w:r>
      <w:r>
        <w:rPr>
          <w:sz w:val="28"/>
          <w:szCs w:val="28"/>
        </w:rPr>
        <w:t xml:space="preserve"> (відповідно до вимог Положення </w:t>
      </w:r>
      <w:r w:rsidRPr="00B42F93">
        <w:rPr>
          <w:sz w:val="28"/>
          <w:szCs w:val="28"/>
        </w:rPr>
        <w:t xml:space="preserve">про визначення суб’єкта господарювання по встановленню та обслуговуванню об’єктів </w:t>
      </w:r>
      <w:proofErr w:type="spellStart"/>
      <w:r w:rsidRPr="00B42F93">
        <w:rPr>
          <w:sz w:val="28"/>
          <w:szCs w:val="28"/>
        </w:rPr>
        <w:t>теплогенерації</w:t>
      </w:r>
      <w:proofErr w:type="spellEnd"/>
      <w:r w:rsidRPr="00B42F93">
        <w:rPr>
          <w:sz w:val="28"/>
          <w:szCs w:val="28"/>
        </w:rPr>
        <w:t xml:space="preserve"> у закладах медицини м. Миколаєва</w:t>
      </w:r>
      <w:r>
        <w:rPr>
          <w:sz w:val="28"/>
          <w:szCs w:val="28"/>
        </w:rPr>
        <w:t>)</w:t>
      </w:r>
      <w:r w:rsidRPr="00B42F93">
        <w:rPr>
          <w:sz w:val="28"/>
          <w:szCs w:val="28"/>
        </w:rPr>
        <w:t>;</w:t>
      </w:r>
    </w:p>
    <w:p w14:paraId="45207A4D" w14:textId="2A3702EE" w:rsidR="00B42F93" w:rsidRPr="00B42F93" w:rsidRDefault="00B42F93" w:rsidP="00B42F93">
      <w:pPr>
        <w:shd w:val="clear" w:color="auto" w:fill="FFFFFF"/>
        <w:ind w:firstLine="567"/>
        <w:contextualSpacing/>
        <w:jc w:val="both"/>
        <w:rPr>
          <w:sz w:val="28"/>
          <w:szCs w:val="28"/>
        </w:rPr>
      </w:pPr>
      <w:r w:rsidRPr="00B42F93">
        <w:rPr>
          <w:sz w:val="28"/>
          <w:szCs w:val="28"/>
        </w:rPr>
        <w:t xml:space="preserve">- рішення уповноваженого органу щодо визначення суб’єкта господарювання по встановленню та обслуговуванню об’єктів </w:t>
      </w:r>
      <w:proofErr w:type="spellStart"/>
      <w:r w:rsidRPr="00B42F93">
        <w:rPr>
          <w:sz w:val="28"/>
          <w:szCs w:val="28"/>
        </w:rPr>
        <w:t>теплогенерації</w:t>
      </w:r>
      <w:proofErr w:type="spellEnd"/>
      <w:r w:rsidRPr="00B42F93">
        <w:rPr>
          <w:sz w:val="28"/>
          <w:szCs w:val="28"/>
        </w:rPr>
        <w:t xml:space="preserve"> у закладах медицини м. Миколаєва</w:t>
      </w:r>
      <w:r>
        <w:rPr>
          <w:sz w:val="28"/>
          <w:szCs w:val="28"/>
        </w:rPr>
        <w:t xml:space="preserve"> </w:t>
      </w:r>
      <w:r>
        <w:rPr>
          <w:sz w:val="28"/>
          <w:szCs w:val="28"/>
        </w:rPr>
        <w:t xml:space="preserve">(відповідно до вимог Положення </w:t>
      </w:r>
      <w:r w:rsidRPr="00B42F93">
        <w:rPr>
          <w:sz w:val="28"/>
          <w:szCs w:val="28"/>
        </w:rPr>
        <w:t xml:space="preserve">про визначення суб’єкта господарювання по встановленню та обслуговуванню об’єктів </w:t>
      </w:r>
      <w:proofErr w:type="spellStart"/>
      <w:r w:rsidRPr="00B42F93">
        <w:rPr>
          <w:sz w:val="28"/>
          <w:szCs w:val="28"/>
        </w:rPr>
        <w:t>теплогенерації</w:t>
      </w:r>
      <w:proofErr w:type="spellEnd"/>
      <w:r w:rsidRPr="00B42F93">
        <w:rPr>
          <w:sz w:val="28"/>
          <w:szCs w:val="28"/>
        </w:rPr>
        <w:t xml:space="preserve"> у закладах медицини м. Миколаєва</w:t>
      </w:r>
      <w:r>
        <w:rPr>
          <w:sz w:val="28"/>
          <w:szCs w:val="28"/>
        </w:rPr>
        <w:t>)</w:t>
      </w:r>
      <w:r w:rsidRPr="00B42F93">
        <w:rPr>
          <w:sz w:val="28"/>
          <w:szCs w:val="28"/>
        </w:rPr>
        <w:t>;</w:t>
      </w:r>
    </w:p>
    <w:p w14:paraId="0A00AD32" w14:textId="2B781157" w:rsidR="00B42F93" w:rsidRPr="00B42F93" w:rsidRDefault="00B42F93" w:rsidP="00B42F93">
      <w:pPr>
        <w:shd w:val="clear" w:color="auto" w:fill="FFFFFF"/>
        <w:ind w:firstLine="567"/>
        <w:contextualSpacing/>
        <w:jc w:val="both"/>
        <w:rPr>
          <w:sz w:val="28"/>
          <w:szCs w:val="28"/>
        </w:rPr>
      </w:pPr>
      <w:r w:rsidRPr="00B42F93">
        <w:rPr>
          <w:sz w:val="28"/>
          <w:szCs w:val="28"/>
        </w:rPr>
        <w:t xml:space="preserve">- </w:t>
      </w:r>
      <w:r>
        <w:rPr>
          <w:sz w:val="28"/>
          <w:szCs w:val="28"/>
        </w:rPr>
        <w:t>цей договір</w:t>
      </w:r>
      <w:r w:rsidRPr="00B42F93">
        <w:rPr>
          <w:sz w:val="28"/>
          <w:szCs w:val="28"/>
        </w:rPr>
        <w:t>;</w:t>
      </w:r>
    </w:p>
    <w:p w14:paraId="20296063" w14:textId="5284E964" w:rsidR="00B42F93" w:rsidRDefault="00B42F93" w:rsidP="00B42F93">
      <w:pPr>
        <w:shd w:val="clear" w:color="auto" w:fill="FFFFFF"/>
        <w:ind w:firstLine="567"/>
        <w:contextualSpacing/>
        <w:jc w:val="both"/>
        <w:rPr>
          <w:sz w:val="28"/>
          <w:szCs w:val="28"/>
        </w:rPr>
      </w:pPr>
      <w:r w:rsidRPr="00B42F93">
        <w:rPr>
          <w:sz w:val="28"/>
          <w:szCs w:val="28"/>
        </w:rPr>
        <w:t xml:space="preserve">- підписаний </w:t>
      </w:r>
      <w:r>
        <w:rPr>
          <w:sz w:val="28"/>
          <w:szCs w:val="28"/>
        </w:rPr>
        <w:t>акт виконаних робіт щодо встановлення</w:t>
      </w:r>
      <w:r>
        <w:rPr>
          <w:sz w:val="28"/>
          <w:szCs w:val="28"/>
        </w:rPr>
        <w:t xml:space="preserve"> Виконавцем</w:t>
      </w:r>
      <w:r>
        <w:rPr>
          <w:sz w:val="28"/>
          <w:szCs w:val="28"/>
        </w:rPr>
        <w:t xml:space="preserve"> </w:t>
      </w:r>
      <w:proofErr w:type="spellStart"/>
      <w:r>
        <w:rPr>
          <w:sz w:val="28"/>
          <w:szCs w:val="28"/>
        </w:rPr>
        <w:t>обʼєкту</w:t>
      </w:r>
      <w:proofErr w:type="spellEnd"/>
      <w:r>
        <w:rPr>
          <w:sz w:val="28"/>
          <w:szCs w:val="28"/>
        </w:rPr>
        <w:t xml:space="preserve"> </w:t>
      </w:r>
      <w:proofErr w:type="spellStart"/>
      <w:r>
        <w:rPr>
          <w:sz w:val="28"/>
          <w:szCs w:val="28"/>
        </w:rPr>
        <w:t>теплогенерації</w:t>
      </w:r>
      <w:proofErr w:type="spellEnd"/>
      <w:r>
        <w:rPr>
          <w:sz w:val="28"/>
          <w:szCs w:val="28"/>
        </w:rPr>
        <w:t xml:space="preserve"> на території Замовника</w:t>
      </w:r>
      <w:r w:rsidRPr="00B42F93">
        <w:rPr>
          <w:sz w:val="28"/>
          <w:szCs w:val="28"/>
        </w:rPr>
        <w:t>.</w:t>
      </w:r>
    </w:p>
    <w:p w14:paraId="7250F620" w14:textId="77777777" w:rsidR="00806C41" w:rsidRPr="000A733C" w:rsidRDefault="00806C41" w:rsidP="00B42F93">
      <w:pPr>
        <w:shd w:val="clear" w:color="auto" w:fill="FFFFFF"/>
        <w:contextualSpacing/>
        <w:rPr>
          <w:sz w:val="20"/>
          <w:szCs w:val="20"/>
        </w:rPr>
      </w:pPr>
    </w:p>
    <w:p w14:paraId="26FF12FA" w14:textId="3030C171" w:rsidR="00806C41" w:rsidRPr="00DC0B37" w:rsidRDefault="00B42F93" w:rsidP="00806C41">
      <w:pPr>
        <w:shd w:val="clear" w:color="auto" w:fill="FFFFFF"/>
        <w:ind w:firstLine="567"/>
        <w:contextualSpacing/>
        <w:jc w:val="center"/>
        <w:rPr>
          <w:b/>
          <w:sz w:val="28"/>
          <w:szCs w:val="28"/>
        </w:rPr>
      </w:pPr>
      <w:r>
        <w:rPr>
          <w:b/>
          <w:sz w:val="28"/>
          <w:szCs w:val="28"/>
        </w:rPr>
        <w:lastRenderedPageBreak/>
        <w:t>6</w:t>
      </w:r>
      <w:r w:rsidR="00806C41" w:rsidRPr="00DC0B37">
        <w:rPr>
          <w:b/>
          <w:sz w:val="28"/>
          <w:szCs w:val="28"/>
        </w:rPr>
        <w:t>. ВІДПОВІДАЛЬНІСТЬ СТОРІН</w:t>
      </w:r>
    </w:p>
    <w:p w14:paraId="2287C349" w14:textId="4A430FC4" w:rsidR="00806C41" w:rsidRPr="00DC0B37" w:rsidRDefault="00806C41" w:rsidP="00806C41">
      <w:pPr>
        <w:shd w:val="clear" w:color="auto" w:fill="FFFFFF"/>
        <w:ind w:firstLine="567"/>
        <w:contextualSpacing/>
        <w:jc w:val="both"/>
        <w:rPr>
          <w:sz w:val="28"/>
          <w:szCs w:val="28"/>
        </w:rPr>
      </w:pPr>
      <w:r w:rsidRPr="00DC0B37">
        <w:rPr>
          <w:b/>
          <w:sz w:val="28"/>
          <w:szCs w:val="28"/>
        </w:rPr>
        <w:t> </w:t>
      </w:r>
      <w:r w:rsidR="00B42F93">
        <w:rPr>
          <w:sz w:val="28"/>
          <w:szCs w:val="28"/>
        </w:rPr>
        <w:t>6</w:t>
      </w:r>
      <w:r w:rsidRPr="00DC0B37">
        <w:rPr>
          <w:sz w:val="28"/>
          <w:szCs w:val="28"/>
        </w:rPr>
        <w:t>.1. У разі порушення своїх зобов’язань за цим Договором Сторони несуть відповідальність згідно із чинним законодавством України. Порушенням зобов’язання за цим Договором вважається невиконання або неналежне виконання умов</w:t>
      </w:r>
      <w:r w:rsidR="008D5A17">
        <w:rPr>
          <w:sz w:val="28"/>
          <w:szCs w:val="28"/>
        </w:rPr>
        <w:t xml:space="preserve"> цього</w:t>
      </w:r>
      <w:r w:rsidRPr="00DC0B37">
        <w:rPr>
          <w:sz w:val="28"/>
          <w:szCs w:val="28"/>
        </w:rPr>
        <w:t xml:space="preserve"> Договору, а також пропозиції Виконавця (стосовно Виконавця).</w:t>
      </w:r>
    </w:p>
    <w:p w14:paraId="4D5B7F6A" w14:textId="3915EF60" w:rsidR="00806C41" w:rsidRPr="00DC0B37" w:rsidRDefault="001061AE" w:rsidP="001061AE">
      <w:pPr>
        <w:shd w:val="clear" w:color="auto" w:fill="FFFFFF"/>
        <w:ind w:firstLine="567"/>
        <w:contextualSpacing/>
        <w:jc w:val="both"/>
        <w:rPr>
          <w:sz w:val="28"/>
          <w:szCs w:val="28"/>
        </w:rPr>
      </w:pPr>
      <w:r>
        <w:rPr>
          <w:sz w:val="28"/>
          <w:szCs w:val="28"/>
        </w:rPr>
        <w:t>6</w:t>
      </w:r>
      <w:r w:rsidR="00806C41" w:rsidRPr="00DC0B37">
        <w:rPr>
          <w:sz w:val="28"/>
          <w:szCs w:val="28"/>
        </w:rPr>
        <w:t xml:space="preserve">.2. У випадку порушення строків </w:t>
      </w:r>
      <w:r>
        <w:rPr>
          <w:sz w:val="28"/>
          <w:szCs w:val="28"/>
          <w:lang w:val="ru-RU"/>
        </w:rPr>
        <w:t xml:space="preserve"> </w:t>
      </w:r>
      <w:r>
        <w:rPr>
          <w:sz w:val="28"/>
          <w:szCs w:val="28"/>
        </w:rPr>
        <w:t xml:space="preserve">передбачених цим договором в частині встановлення </w:t>
      </w:r>
      <w:proofErr w:type="spellStart"/>
      <w:r>
        <w:rPr>
          <w:sz w:val="28"/>
          <w:szCs w:val="28"/>
        </w:rPr>
        <w:t>обʼєкта</w:t>
      </w:r>
      <w:proofErr w:type="spellEnd"/>
      <w:r>
        <w:rPr>
          <w:sz w:val="28"/>
          <w:szCs w:val="28"/>
        </w:rPr>
        <w:t xml:space="preserve"> </w:t>
      </w:r>
      <w:proofErr w:type="spellStart"/>
      <w:r>
        <w:rPr>
          <w:sz w:val="28"/>
          <w:szCs w:val="28"/>
        </w:rPr>
        <w:t>теплогенерації</w:t>
      </w:r>
      <w:proofErr w:type="spellEnd"/>
      <w:r w:rsidR="00806C41" w:rsidRPr="00DC0B37">
        <w:rPr>
          <w:sz w:val="28"/>
          <w:szCs w:val="28"/>
        </w:rPr>
        <w:t xml:space="preserve">, Виконавець сплачує Замовнику пеню в розмірі подвійної облікової ставки Національного банку України, що діяла в період, за який нараховується пеня, за кожний день прострочення </w:t>
      </w:r>
      <w:r>
        <w:rPr>
          <w:sz w:val="28"/>
          <w:szCs w:val="28"/>
        </w:rPr>
        <w:t xml:space="preserve">виконання </w:t>
      </w:r>
      <w:proofErr w:type="spellStart"/>
      <w:r>
        <w:rPr>
          <w:sz w:val="28"/>
          <w:szCs w:val="28"/>
        </w:rPr>
        <w:t>зобовʼязання</w:t>
      </w:r>
      <w:proofErr w:type="spellEnd"/>
      <w:r>
        <w:rPr>
          <w:sz w:val="28"/>
          <w:szCs w:val="28"/>
        </w:rPr>
        <w:t xml:space="preserve"> (за основу береться орієнтовна сума здійснення робіт із встановлення </w:t>
      </w:r>
      <w:proofErr w:type="spellStart"/>
      <w:r>
        <w:rPr>
          <w:sz w:val="28"/>
          <w:szCs w:val="28"/>
        </w:rPr>
        <w:t>обʼєкта</w:t>
      </w:r>
      <w:proofErr w:type="spellEnd"/>
      <w:r>
        <w:rPr>
          <w:sz w:val="28"/>
          <w:szCs w:val="28"/>
        </w:rPr>
        <w:t xml:space="preserve"> </w:t>
      </w:r>
      <w:proofErr w:type="spellStart"/>
      <w:r>
        <w:rPr>
          <w:sz w:val="28"/>
          <w:szCs w:val="28"/>
        </w:rPr>
        <w:t>теплогенерації</w:t>
      </w:r>
      <w:proofErr w:type="spellEnd"/>
      <w:r>
        <w:rPr>
          <w:sz w:val="28"/>
          <w:szCs w:val="28"/>
        </w:rPr>
        <w:t>)</w:t>
      </w:r>
      <w:r w:rsidR="00806C41" w:rsidRPr="00DC0B37">
        <w:rPr>
          <w:sz w:val="28"/>
          <w:szCs w:val="28"/>
        </w:rPr>
        <w:t>.</w:t>
      </w:r>
    </w:p>
    <w:p w14:paraId="45F1C9A3" w14:textId="7A2C2AC6" w:rsidR="00806C41" w:rsidRPr="00DC0B37" w:rsidRDefault="001061AE" w:rsidP="00806C41">
      <w:pPr>
        <w:shd w:val="clear" w:color="auto" w:fill="FFFFFF"/>
        <w:ind w:firstLine="567"/>
        <w:contextualSpacing/>
        <w:jc w:val="both"/>
        <w:rPr>
          <w:sz w:val="28"/>
          <w:szCs w:val="28"/>
        </w:rPr>
      </w:pPr>
      <w:r>
        <w:rPr>
          <w:sz w:val="28"/>
          <w:szCs w:val="28"/>
        </w:rPr>
        <w:t>6</w:t>
      </w:r>
      <w:r w:rsidR="00806C41" w:rsidRPr="00DC0B37">
        <w:rPr>
          <w:sz w:val="28"/>
          <w:szCs w:val="28"/>
        </w:rPr>
        <w:t>.</w:t>
      </w:r>
      <w:r>
        <w:rPr>
          <w:sz w:val="28"/>
          <w:szCs w:val="28"/>
        </w:rPr>
        <w:t>3</w:t>
      </w:r>
      <w:r w:rsidR="00806C41" w:rsidRPr="00DC0B37">
        <w:rPr>
          <w:sz w:val="28"/>
          <w:szCs w:val="28"/>
        </w:rPr>
        <w:t>. Виконавець у повному обсязі відповідає за дії/бездіяльність свого персоналу, агентів та представників, пов’язані з порушенням умов даного Договору.</w:t>
      </w:r>
    </w:p>
    <w:p w14:paraId="67D1568B" w14:textId="2BD49497" w:rsidR="00806C41" w:rsidRDefault="001061AE" w:rsidP="00806C41">
      <w:pPr>
        <w:autoSpaceDE w:val="0"/>
        <w:autoSpaceDN w:val="0"/>
        <w:adjustRightInd w:val="0"/>
        <w:ind w:firstLine="567"/>
        <w:jc w:val="both"/>
        <w:rPr>
          <w:sz w:val="28"/>
          <w:szCs w:val="28"/>
        </w:rPr>
      </w:pPr>
      <w:r>
        <w:rPr>
          <w:sz w:val="28"/>
          <w:szCs w:val="28"/>
        </w:rPr>
        <w:t>6</w:t>
      </w:r>
      <w:r w:rsidR="00806C41" w:rsidRPr="00DC0B37">
        <w:rPr>
          <w:sz w:val="28"/>
          <w:szCs w:val="28"/>
        </w:rPr>
        <w:t>.</w:t>
      </w:r>
      <w:r>
        <w:rPr>
          <w:sz w:val="28"/>
          <w:szCs w:val="28"/>
        </w:rPr>
        <w:t>4</w:t>
      </w:r>
      <w:r w:rsidR="00806C41" w:rsidRPr="00DC0B37">
        <w:rPr>
          <w:sz w:val="28"/>
          <w:szCs w:val="28"/>
        </w:rPr>
        <w:t>. Виконавець несе відповідальність за порушення санітарних, екологічних, протипожежних та інших норм, що передбачені діючим законодавством України, які призвели до погіршення екологічного стану навколишнього середовища, або нанесли шкоду майну Замовника.</w:t>
      </w:r>
    </w:p>
    <w:p w14:paraId="64F1F4A6" w14:textId="68962AD6" w:rsidR="00806C41" w:rsidRDefault="001061AE" w:rsidP="00406EC1">
      <w:pPr>
        <w:autoSpaceDE w:val="0"/>
        <w:autoSpaceDN w:val="0"/>
        <w:adjustRightInd w:val="0"/>
        <w:ind w:firstLine="567"/>
        <w:jc w:val="both"/>
        <w:rPr>
          <w:sz w:val="28"/>
          <w:szCs w:val="28"/>
        </w:rPr>
      </w:pPr>
      <w:r>
        <w:rPr>
          <w:sz w:val="28"/>
          <w:szCs w:val="28"/>
        </w:rPr>
        <w:t xml:space="preserve">6.5. </w:t>
      </w:r>
      <w:r w:rsidRPr="001061AE">
        <w:rPr>
          <w:sz w:val="28"/>
          <w:szCs w:val="28"/>
        </w:rPr>
        <w:t xml:space="preserve">У випадку невиконання </w:t>
      </w:r>
      <w:r w:rsidRPr="001061AE">
        <w:rPr>
          <w:sz w:val="28"/>
          <w:szCs w:val="28"/>
        </w:rPr>
        <w:t>зобов’язань</w:t>
      </w:r>
      <w:r w:rsidRPr="001061AE">
        <w:rPr>
          <w:sz w:val="28"/>
          <w:szCs w:val="28"/>
        </w:rPr>
        <w:t xml:space="preserve"> з боку </w:t>
      </w:r>
      <w:r>
        <w:rPr>
          <w:sz w:val="28"/>
          <w:szCs w:val="28"/>
        </w:rPr>
        <w:t>Виконавця</w:t>
      </w:r>
      <w:r w:rsidRPr="001061AE">
        <w:rPr>
          <w:sz w:val="28"/>
          <w:szCs w:val="28"/>
        </w:rPr>
        <w:t xml:space="preserve">, </w:t>
      </w:r>
      <w:r>
        <w:rPr>
          <w:sz w:val="28"/>
          <w:szCs w:val="28"/>
        </w:rPr>
        <w:t>Виконавець</w:t>
      </w:r>
      <w:r w:rsidRPr="001061AE">
        <w:rPr>
          <w:sz w:val="28"/>
          <w:szCs w:val="28"/>
        </w:rPr>
        <w:t xml:space="preserve"> за власний рахунок здійснює переключення лікарні на мережі централізованого теплопостачання (у випадку наявності відповідних підведених комунікацій до споживача (замовника).</w:t>
      </w:r>
    </w:p>
    <w:p w14:paraId="3A6FC83D" w14:textId="5CC69384" w:rsidR="00406EC1" w:rsidRPr="00DC0B37" w:rsidRDefault="00406EC1" w:rsidP="00406EC1">
      <w:pPr>
        <w:autoSpaceDE w:val="0"/>
        <w:autoSpaceDN w:val="0"/>
        <w:adjustRightInd w:val="0"/>
        <w:ind w:firstLine="567"/>
        <w:jc w:val="both"/>
        <w:rPr>
          <w:sz w:val="28"/>
          <w:szCs w:val="28"/>
        </w:rPr>
      </w:pPr>
      <w:r>
        <w:rPr>
          <w:sz w:val="28"/>
          <w:szCs w:val="28"/>
        </w:rPr>
        <w:t>6.6.</w:t>
      </w:r>
      <w:r w:rsidR="00C96BBD">
        <w:rPr>
          <w:sz w:val="28"/>
          <w:szCs w:val="28"/>
        </w:rPr>
        <w:t xml:space="preserve"> У випадку наявності відповідного документального підтвердження відсутності конкуренції з технічних причин, З</w:t>
      </w:r>
      <w:r>
        <w:rPr>
          <w:sz w:val="28"/>
          <w:szCs w:val="28"/>
        </w:rPr>
        <w:t>амовник не має права відмовитися від укладання договору</w:t>
      </w:r>
      <w:r w:rsidR="00C96BBD">
        <w:rPr>
          <w:sz w:val="28"/>
          <w:szCs w:val="28"/>
        </w:rPr>
        <w:t xml:space="preserve"> </w:t>
      </w:r>
      <w:r w:rsidR="00C96BBD">
        <w:rPr>
          <w:sz w:val="28"/>
          <w:szCs w:val="28"/>
        </w:rPr>
        <w:t>із Виконавцем</w:t>
      </w:r>
      <w:r w:rsidR="00C96BBD">
        <w:rPr>
          <w:sz w:val="28"/>
          <w:szCs w:val="28"/>
        </w:rPr>
        <w:t xml:space="preserve"> </w:t>
      </w:r>
      <w:r w:rsidR="00C96BBD">
        <w:rPr>
          <w:sz w:val="28"/>
          <w:szCs w:val="28"/>
        </w:rPr>
        <w:t xml:space="preserve">(або іншим суб’єктом господарювання, </w:t>
      </w:r>
      <w:r w:rsidR="00C96BBD">
        <w:rPr>
          <w:sz w:val="28"/>
          <w:szCs w:val="28"/>
        </w:rPr>
        <w:t xml:space="preserve">що </w:t>
      </w:r>
      <w:proofErr w:type="spellStart"/>
      <w:r w:rsidR="00C96BBD">
        <w:rPr>
          <w:sz w:val="28"/>
          <w:szCs w:val="28"/>
        </w:rPr>
        <w:t>повʼзаний</w:t>
      </w:r>
      <w:proofErr w:type="spellEnd"/>
      <w:r w:rsidR="00C96BBD">
        <w:rPr>
          <w:sz w:val="28"/>
          <w:szCs w:val="28"/>
        </w:rPr>
        <w:t xml:space="preserve"> із Виконавцем відносинами контролю</w:t>
      </w:r>
      <w:r w:rsidR="00C96BBD">
        <w:rPr>
          <w:sz w:val="28"/>
          <w:szCs w:val="28"/>
        </w:rPr>
        <w:t>)</w:t>
      </w:r>
      <w:r>
        <w:rPr>
          <w:sz w:val="28"/>
          <w:szCs w:val="28"/>
        </w:rPr>
        <w:t xml:space="preserve"> </w:t>
      </w:r>
      <w:r w:rsidRPr="00235C15">
        <w:rPr>
          <w:sz w:val="28"/>
          <w:szCs w:val="28"/>
        </w:rPr>
        <w:t>без застосування відкритих торгів</w:t>
      </w:r>
      <w:r w:rsidR="00C96BBD">
        <w:rPr>
          <w:sz w:val="28"/>
          <w:szCs w:val="28"/>
        </w:rPr>
        <w:t xml:space="preserve">. Відмова від такого укладання несе за собою право стягнення Виконавцем із Замовником суми витраченої на встановлення </w:t>
      </w:r>
      <w:proofErr w:type="spellStart"/>
      <w:r w:rsidR="00C96BBD">
        <w:rPr>
          <w:sz w:val="28"/>
          <w:szCs w:val="28"/>
        </w:rPr>
        <w:t>обʼєкту</w:t>
      </w:r>
      <w:proofErr w:type="spellEnd"/>
      <w:r w:rsidR="00C96BBD">
        <w:rPr>
          <w:sz w:val="28"/>
          <w:szCs w:val="28"/>
        </w:rPr>
        <w:t xml:space="preserve"> </w:t>
      </w:r>
      <w:proofErr w:type="spellStart"/>
      <w:r w:rsidR="00C96BBD">
        <w:rPr>
          <w:sz w:val="28"/>
          <w:szCs w:val="28"/>
        </w:rPr>
        <w:t>теплогенерації</w:t>
      </w:r>
      <w:proofErr w:type="spellEnd"/>
      <w:r w:rsidR="00C96BBD">
        <w:rPr>
          <w:sz w:val="28"/>
          <w:szCs w:val="28"/>
        </w:rPr>
        <w:t xml:space="preserve"> на </w:t>
      </w:r>
      <w:proofErr w:type="spellStart"/>
      <w:r w:rsidR="00C96BBD">
        <w:rPr>
          <w:sz w:val="28"/>
          <w:szCs w:val="28"/>
        </w:rPr>
        <w:t>тертоирії</w:t>
      </w:r>
      <w:proofErr w:type="spellEnd"/>
      <w:r w:rsidR="00C96BBD">
        <w:rPr>
          <w:sz w:val="28"/>
          <w:szCs w:val="28"/>
        </w:rPr>
        <w:t xml:space="preserve"> Замовника.</w:t>
      </w:r>
    </w:p>
    <w:p w14:paraId="7B7B0288" w14:textId="491615FB" w:rsidR="00406EC1" w:rsidRPr="00DC0B37" w:rsidRDefault="00406EC1" w:rsidP="00C96BBD">
      <w:pPr>
        <w:shd w:val="clear" w:color="auto" w:fill="FFFFFF"/>
        <w:ind w:firstLine="567"/>
        <w:contextualSpacing/>
        <w:jc w:val="both"/>
        <w:rPr>
          <w:sz w:val="28"/>
          <w:szCs w:val="28"/>
        </w:rPr>
      </w:pPr>
      <w:r>
        <w:rPr>
          <w:sz w:val="28"/>
          <w:szCs w:val="28"/>
        </w:rPr>
        <w:t>6</w:t>
      </w:r>
      <w:r w:rsidR="00806C41" w:rsidRPr="00DC0B37">
        <w:rPr>
          <w:sz w:val="28"/>
          <w:szCs w:val="28"/>
        </w:rPr>
        <w:t>.7. Замовник не несе відповідальності по зобов’язаннях Виконавця.</w:t>
      </w:r>
    </w:p>
    <w:p w14:paraId="05F48444" w14:textId="02422355" w:rsidR="00806C41" w:rsidRPr="00DC0B37" w:rsidRDefault="00C96BBD" w:rsidP="00806C41">
      <w:pPr>
        <w:shd w:val="clear" w:color="auto" w:fill="FFFFFF"/>
        <w:ind w:firstLine="567"/>
        <w:contextualSpacing/>
        <w:jc w:val="both"/>
        <w:rPr>
          <w:sz w:val="28"/>
          <w:szCs w:val="28"/>
        </w:rPr>
      </w:pPr>
      <w:r>
        <w:rPr>
          <w:sz w:val="28"/>
          <w:szCs w:val="28"/>
        </w:rPr>
        <w:t>6</w:t>
      </w:r>
      <w:r w:rsidR="00806C41" w:rsidRPr="00DC0B37">
        <w:rPr>
          <w:sz w:val="28"/>
          <w:szCs w:val="28"/>
        </w:rPr>
        <w:t>.8. За порушення умов даного Договору винна Сторона відшкодовує спричинені цим збитки, у тому числі втрачену вигоду, в порядку, передбаченому чинним законодавством.</w:t>
      </w:r>
    </w:p>
    <w:p w14:paraId="1082CFCA" w14:textId="2D265676" w:rsidR="00806C41" w:rsidRPr="00DC0B37" w:rsidRDefault="00C96BBD" w:rsidP="00806C41">
      <w:pPr>
        <w:shd w:val="clear" w:color="auto" w:fill="FFFFFF"/>
        <w:ind w:firstLine="567"/>
        <w:contextualSpacing/>
        <w:jc w:val="both"/>
        <w:rPr>
          <w:sz w:val="28"/>
          <w:szCs w:val="28"/>
        </w:rPr>
      </w:pPr>
      <w:r>
        <w:rPr>
          <w:sz w:val="28"/>
          <w:szCs w:val="28"/>
        </w:rPr>
        <w:t>6</w:t>
      </w:r>
      <w:r w:rsidR="00806C41" w:rsidRPr="00DC0B37">
        <w:rPr>
          <w:sz w:val="28"/>
          <w:szCs w:val="28"/>
        </w:rPr>
        <w:t xml:space="preserve">.9. У випадку порушення вимог цього Договору до винної Сторони може бути застосовано </w:t>
      </w:r>
      <w:proofErr w:type="spellStart"/>
      <w:r w:rsidR="00806C41" w:rsidRPr="00DC0B37">
        <w:rPr>
          <w:sz w:val="28"/>
          <w:szCs w:val="28"/>
        </w:rPr>
        <w:t>оперативно</w:t>
      </w:r>
      <w:proofErr w:type="spellEnd"/>
      <w:r w:rsidR="00806C41" w:rsidRPr="00DC0B37">
        <w:rPr>
          <w:sz w:val="28"/>
          <w:szCs w:val="28"/>
        </w:rPr>
        <w:t>-господарські санкції, передбачені ст. 236 ГК України.</w:t>
      </w:r>
    </w:p>
    <w:p w14:paraId="056A3CDF" w14:textId="77777777" w:rsidR="00806C41" w:rsidRPr="000A733C" w:rsidRDefault="00806C41" w:rsidP="00806C41">
      <w:pPr>
        <w:shd w:val="clear" w:color="auto" w:fill="FFFFFF"/>
        <w:ind w:firstLine="567"/>
        <w:contextualSpacing/>
        <w:jc w:val="both"/>
        <w:rPr>
          <w:sz w:val="20"/>
          <w:szCs w:val="20"/>
        </w:rPr>
      </w:pPr>
      <w:r w:rsidRPr="000A733C">
        <w:rPr>
          <w:sz w:val="20"/>
          <w:szCs w:val="20"/>
        </w:rPr>
        <w:t> </w:t>
      </w:r>
    </w:p>
    <w:p w14:paraId="57ADEB3C" w14:textId="410D79BC" w:rsidR="00806C41" w:rsidRPr="00C76AF3" w:rsidRDefault="00C96BBD" w:rsidP="00806C41">
      <w:pPr>
        <w:shd w:val="clear" w:color="auto" w:fill="FFFFFF"/>
        <w:ind w:firstLine="567"/>
        <w:contextualSpacing/>
        <w:jc w:val="center"/>
        <w:rPr>
          <w:b/>
          <w:sz w:val="28"/>
          <w:szCs w:val="28"/>
        </w:rPr>
      </w:pPr>
      <w:r>
        <w:rPr>
          <w:b/>
          <w:sz w:val="28"/>
          <w:szCs w:val="28"/>
        </w:rPr>
        <w:t>7</w:t>
      </w:r>
      <w:r w:rsidR="00806C41" w:rsidRPr="00C76AF3">
        <w:rPr>
          <w:b/>
          <w:sz w:val="28"/>
          <w:szCs w:val="28"/>
        </w:rPr>
        <w:t>. РОЗВ’ЯЗАННЯ СПОРІВ</w:t>
      </w:r>
    </w:p>
    <w:p w14:paraId="46264DCA" w14:textId="77777777" w:rsidR="00806C41" w:rsidRPr="00C76AF3" w:rsidRDefault="00806C41" w:rsidP="00806C41">
      <w:pPr>
        <w:shd w:val="clear" w:color="auto" w:fill="FFFFFF"/>
        <w:ind w:firstLine="567"/>
        <w:contextualSpacing/>
        <w:jc w:val="both"/>
        <w:rPr>
          <w:sz w:val="28"/>
          <w:szCs w:val="28"/>
        </w:rPr>
      </w:pPr>
      <w:r w:rsidRPr="00C76AF3">
        <w:rPr>
          <w:sz w:val="28"/>
          <w:szCs w:val="28"/>
        </w:rPr>
        <w:t> 8.1. Сторони встановлюють, що всі суперечки і розбіжності, які можуть виникнути по даному Договору, будуть вирішуватись шляхом переговорів.</w:t>
      </w:r>
    </w:p>
    <w:p w14:paraId="468314ED" w14:textId="77777777" w:rsidR="00806C41" w:rsidRPr="00C76AF3" w:rsidRDefault="00806C41" w:rsidP="00806C41">
      <w:pPr>
        <w:shd w:val="clear" w:color="auto" w:fill="FFFFFF"/>
        <w:ind w:firstLine="567"/>
        <w:contextualSpacing/>
        <w:jc w:val="both"/>
        <w:rPr>
          <w:sz w:val="28"/>
          <w:szCs w:val="28"/>
        </w:rPr>
      </w:pPr>
      <w:r w:rsidRPr="00C76AF3">
        <w:rPr>
          <w:sz w:val="28"/>
          <w:szCs w:val="28"/>
        </w:rPr>
        <w:t>8.2. Якщо Сторони не дійдуть згоди, спір буде розв’язуватися у відповідності до законодавства України в господарському суді.</w:t>
      </w:r>
    </w:p>
    <w:p w14:paraId="2DC69A12" w14:textId="77777777" w:rsidR="00806C41" w:rsidRPr="000A733C" w:rsidRDefault="00806C41" w:rsidP="00806C41">
      <w:pPr>
        <w:shd w:val="clear" w:color="auto" w:fill="FFFFFF"/>
        <w:ind w:firstLine="567"/>
        <w:contextualSpacing/>
        <w:jc w:val="both"/>
        <w:rPr>
          <w:sz w:val="20"/>
          <w:szCs w:val="20"/>
        </w:rPr>
      </w:pPr>
      <w:r w:rsidRPr="000A733C">
        <w:rPr>
          <w:sz w:val="20"/>
          <w:szCs w:val="20"/>
        </w:rPr>
        <w:t> </w:t>
      </w:r>
    </w:p>
    <w:p w14:paraId="37117370" w14:textId="5A92D8BC" w:rsidR="00806C41" w:rsidRPr="00C76AF3" w:rsidRDefault="00C96BBD" w:rsidP="00806C41">
      <w:pPr>
        <w:shd w:val="clear" w:color="auto" w:fill="FFFFFF"/>
        <w:ind w:firstLine="567"/>
        <w:contextualSpacing/>
        <w:jc w:val="center"/>
        <w:rPr>
          <w:b/>
          <w:sz w:val="28"/>
          <w:szCs w:val="28"/>
        </w:rPr>
      </w:pPr>
      <w:r>
        <w:rPr>
          <w:b/>
          <w:sz w:val="28"/>
          <w:szCs w:val="28"/>
        </w:rPr>
        <w:t>8</w:t>
      </w:r>
      <w:r w:rsidR="00806C41" w:rsidRPr="00C76AF3">
        <w:rPr>
          <w:b/>
          <w:sz w:val="28"/>
          <w:szCs w:val="28"/>
        </w:rPr>
        <w:t>. ОБСТАВИНИ НЕПЕРЕБОРНОЇ СИЛИ</w:t>
      </w:r>
    </w:p>
    <w:p w14:paraId="338673CB" w14:textId="3EE0138B" w:rsidR="00806C41" w:rsidRPr="00C76AF3" w:rsidRDefault="00C96BBD" w:rsidP="00806C41">
      <w:pPr>
        <w:shd w:val="clear" w:color="auto" w:fill="FFFFFF"/>
        <w:ind w:firstLine="567"/>
        <w:contextualSpacing/>
        <w:jc w:val="both"/>
        <w:rPr>
          <w:sz w:val="28"/>
          <w:szCs w:val="28"/>
        </w:rPr>
      </w:pPr>
      <w:r>
        <w:rPr>
          <w:sz w:val="28"/>
          <w:szCs w:val="28"/>
        </w:rPr>
        <w:lastRenderedPageBreak/>
        <w:t>8</w:t>
      </w:r>
      <w:r w:rsidR="00806C41" w:rsidRPr="00C76AF3">
        <w:rPr>
          <w:sz w:val="28"/>
          <w:szCs w:val="28"/>
        </w:rPr>
        <w:t>.1. Сторони звільняються від відповідальності за часткове або повне невиконання зобов’язань по Договору, якщо це невиконання є наслідком дії непереборної сили, надалі – форс-мажорні обставини.</w:t>
      </w:r>
    </w:p>
    <w:p w14:paraId="4814FFFF" w14:textId="6CF7EEBE" w:rsidR="00806C41" w:rsidRPr="00C76AF3" w:rsidRDefault="00C96BBD" w:rsidP="00806C41">
      <w:pPr>
        <w:shd w:val="clear" w:color="auto" w:fill="FFFFFF"/>
        <w:ind w:firstLine="567"/>
        <w:contextualSpacing/>
        <w:jc w:val="both"/>
        <w:rPr>
          <w:sz w:val="28"/>
          <w:szCs w:val="28"/>
        </w:rPr>
      </w:pPr>
      <w:r>
        <w:rPr>
          <w:sz w:val="28"/>
          <w:szCs w:val="28"/>
        </w:rPr>
        <w:t>8</w:t>
      </w:r>
      <w:r w:rsidR="00806C41" w:rsidRPr="00C76AF3">
        <w:rPr>
          <w:sz w:val="28"/>
          <w:szCs w:val="28"/>
        </w:rPr>
        <w:t>.2. Під форс-мажорними обставинами у даному Договорі слід розуміти будь-які обставини зовнішнього впливу, що виникли після набрання чинності цим Договором незалежно від волі і бажання Сторін, та які неможливо було передбачити та уникнути, включаючи стихійні явища природного характеру (землетруси, повені, урагани тощо), впливи техногенного та антропогенного походження (вибухи, пожежі, вихід з ладу машин, обладнання тощо), обставини суспільного життя (воєнні дії, громадянські заворушення, страйки, бойкоти, епідемії, епізоотії, блокади, ембарго, міжнародні санкції), а також набрання чинності актів органів державної влади чи місцевого самоврядування, які спричиняють неможливість виконання Сторонами своїх зобов’язань за цим Договором або перешкоджають їх своєчасному виконанню.</w:t>
      </w:r>
    </w:p>
    <w:p w14:paraId="68ADBDE3" w14:textId="4A432F6C" w:rsidR="00806C41" w:rsidRPr="00C76AF3" w:rsidRDefault="00C96BBD" w:rsidP="00806C41">
      <w:pPr>
        <w:shd w:val="clear" w:color="auto" w:fill="FFFFFF"/>
        <w:ind w:firstLine="567"/>
        <w:contextualSpacing/>
        <w:jc w:val="both"/>
        <w:rPr>
          <w:sz w:val="28"/>
          <w:szCs w:val="28"/>
        </w:rPr>
      </w:pPr>
      <w:r>
        <w:rPr>
          <w:sz w:val="28"/>
          <w:szCs w:val="28"/>
        </w:rPr>
        <w:t>8</w:t>
      </w:r>
      <w:r w:rsidR="00806C41" w:rsidRPr="00C76AF3">
        <w:rPr>
          <w:sz w:val="28"/>
          <w:szCs w:val="28"/>
        </w:rPr>
        <w:t>.3. Якщо кожне з таких обставин вплине на виконання Сторонами своїх зобов’язань у строк, встановлений в Договорі, то цей строк відповідно продовжується на час дії відповідної обставини, або Сторони приймають інше рішення по подальшому виконанню умов Договору.</w:t>
      </w:r>
    </w:p>
    <w:p w14:paraId="6C5AAF03" w14:textId="3FEE7959" w:rsidR="00806C41" w:rsidRPr="00C76AF3" w:rsidRDefault="00C96BBD" w:rsidP="00806C41">
      <w:pPr>
        <w:shd w:val="clear" w:color="auto" w:fill="FFFFFF"/>
        <w:ind w:firstLine="567"/>
        <w:contextualSpacing/>
        <w:jc w:val="both"/>
        <w:rPr>
          <w:sz w:val="28"/>
          <w:szCs w:val="28"/>
        </w:rPr>
      </w:pPr>
      <w:r>
        <w:rPr>
          <w:sz w:val="28"/>
          <w:szCs w:val="28"/>
        </w:rPr>
        <w:t>8</w:t>
      </w:r>
      <w:r w:rsidR="00806C41" w:rsidRPr="00C76AF3">
        <w:rPr>
          <w:sz w:val="28"/>
          <w:szCs w:val="28"/>
        </w:rPr>
        <w:t>.4. Достатнім доказом наявності та строку дії форс-мажорних обставин є документ, виданий Торгово-промисловою палатою України або іншим державним компетентним органом.</w:t>
      </w:r>
    </w:p>
    <w:p w14:paraId="6DF90876" w14:textId="5D9F6DCC" w:rsidR="00806C41" w:rsidRPr="00C76AF3" w:rsidRDefault="00C96BBD" w:rsidP="00806C41">
      <w:pPr>
        <w:shd w:val="clear" w:color="auto" w:fill="FFFFFF"/>
        <w:ind w:firstLine="567"/>
        <w:contextualSpacing/>
        <w:jc w:val="both"/>
        <w:rPr>
          <w:sz w:val="28"/>
          <w:szCs w:val="28"/>
        </w:rPr>
      </w:pPr>
      <w:r>
        <w:rPr>
          <w:sz w:val="28"/>
          <w:szCs w:val="28"/>
        </w:rPr>
        <w:t>8</w:t>
      </w:r>
      <w:r w:rsidR="00806C41" w:rsidRPr="00C76AF3">
        <w:rPr>
          <w:sz w:val="28"/>
          <w:szCs w:val="28"/>
        </w:rPr>
        <w:t>.5. Сторона, для якої створилась неможливість виконання обов’язків по Договору у зв’язку з форс-мажорними обставинами, зобов’язана проінформувати іншу Сторону не пізніше 5 (п’яти) календарних днів із моменту їх виникнення або припинення в письмовій формі і зробити все можливе для максимального попередження негативного впливу форс-мажорних обставин на виконання зобов’язань за цим Договором. Несвоєчасне повідомлення про виникнення форс-мажорних обставин позбавляє відповідну Сторону права посилатися на ці обставини.</w:t>
      </w:r>
    </w:p>
    <w:p w14:paraId="05C6992C" w14:textId="73D7F772" w:rsidR="00806C41" w:rsidRPr="00C76AF3" w:rsidRDefault="00C96BBD" w:rsidP="00806C41">
      <w:pPr>
        <w:shd w:val="clear" w:color="auto" w:fill="FFFFFF"/>
        <w:ind w:firstLine="567"/>
        <w:contextualSpacing/>
        <w:jc w:val="both"/>
        <w:rPr>
          <w:sz w:val="28"/>
          <w:szCs w:val="28"/>
        </w:rPr>
      </w:pPr>
      <w:r>
        <w:rPr>
          <w:sz w:val="28"/>
          <w:szCs w:val="28"/>
        </w:rPr>
        <w:t>8</w:t>
      </w:r>
      <w:r w:rsidR="00806C41" w:rsidRPr="00C76AF3">
        <w:rPr>
          <w:sz w:val="28"/>
          <w:szCs w:val="28"/>
        </w:rPr>
        <w:t>.6. Після припинення дії форс-мажорних обставин строк виконання зобов’язань по Договору відновлюється.</w:t>
      </w:r>
    </w:p>
    <w:p w14:paraId="2EEEDBAB" w14:textId="4F3C3F49" w:rsidR="00806C41" w:rsidRDefault="00C96BBD" w:rsidP="00806C41">
      <w:pPr>
        <w:shd w:val="clear" w:color="auto" w:fill="FFFFFF"/>
        <w:ind w:firstLine="567"/>
        <w:contextualSpacing/>
        <w:jc w:val="both"/>
        <w:rPr>
          <w:sz w:val="28"/>
          <w:szCs w:val="28"/>
        </w:rPr>
      </w:pPr>
      <w:r>
        <w:rPr>
          <w:sz w:val="28"/>
          <w:szCs w:val="28"/>
        </w:rPr>
        <w:t xml:space="preserve">8.7. </w:t>
      </w:r>
      <w:r w:rsidR="00806C41" w:rsidRPr="00C76AF3">
        <w:rPr>
          <w:sz w:val="28"/>
          <w:szCs w:val="28"/>
        </w:rPr>
        <w:t>Якщо форс-мажорні обставини тривають протягом двох місяців поспіль і немає ознак їх припинення, кожна із Сторін цього Договору вправі достроково розірвати цей Договір шляхом відправлення іншій Стороні повідомлення про це не менш ніж за 10 (десяти) календарних днів, що передують вказаному Стороною у повідомленні дню, з якого Договір вважатиметься розірваним.</w:t>
      </w:r>
    </w:p>
    <w:p w14:paraId="5762EC75" w14:textId="1F4F5A9B" w:rsidR="00C96BBD" w:rsidRPr="00C76AF3" w:rsidRDefault="00C96BBD" w:rsidP="00806C41">
      <w:pPr>
        <w:shd w:val="clear" w:color="auto" w:fill="FFFFFF"/>
        <w:ind w:firstLine="567"/>
        <w:contextualSpacing/>
        <w:jc w:val="both"/>
        <w:rPr>
          <w:sz w:val="28"/>
          <w:szCs w:val="28"/>
        </w:rPr>
      </w:pPr>
      <w:r>
        <w:rPr>
          <w:sz w:val="28"/>
          <w:szCs w:val="28"/>
        </w:rPr>
        <w:t>8.8. Сторони усвідомлюють, що підписання цього Договору відбувається в умовах дії надзвичайної ситуації воєнного характеру, а тому наявністю форс-мажорних обставин у розумінні положень цього договору може слугувати лише факт зміни ситуації на фронті і сторони її значного погіршення.</w:t>
      </w:r>
    </w:p>
    <w:p w14:paraId="1C6DE8D2" w14:textId="77777777" w:rsidR="00806C41" w:rsidRPr="000A733C" w:rsidRDefault="00806C41" w:rsidP="00806C41">
      <w:pPr>
        <w:shd w:val="clear" w:color="auto" w:fill="FFFFFF"/>
        <w:ind w:firstLine="567"/>
        <w:contextualSpacing/>
        <w:rPr>
          <w:sz w:val="20"/>
          <w:szCs w:val="20"/>
        </w:rPr>
      </w:pPr>
      <w:r w:rsidRPr="000A733C">
        <w:rPr>
          <w:sz w:val="20"/>
          <w:szCs w:val="20"/>
        </w:rPr>
        <w:t> </w:t>
      </w:r>
    </w:p>
    <w:p w14:paraId="3F896E85" w14:textId="1EDD7FE8" w:rsidR="00806C41" w:rsidRPr="00C76AF3" w:rsidRDefault="00C96BBD" w:rsidP="00806C41">
      <w:pPr>
        <w:shd w:val="clear" w:color="auto" w:fill="FFFFFF"/>
        <w:contextualSpacing/>
        <w:jc w:val="center"/>
        <w:rPr>
          <w:b/>
          <w:sz w:val="28"/>
          <w:szCs w:val="28"/>
        </w:rPr>
      </w:pPr>
      <w:r>
        <w:rPr>
          <w:b/>
          <w:sz w:val="28"/>
          <w:szCs w:val="28"/>
        </w:rPr>
        <w:t>9</w:t>
      </w:r>
      <w:r w:rsidR="00806C41" w:rsidRPr="00C76AF3">
        <w:rPr>
          <w:b/>
          <w:sz w:val="28"/>
          <w:szCs w:val="28"/>
        </w:rPr>
        <w:t>. СТРОК ДІЇ ДОГОВОРУ. УМОВИ ЗМІНИ, ПРИПИНЕННЯ ДІЇ ДОГОВОРУ</w:t>
      </w:r>
    </w:p>
    <w:p w14:paraId="1661C0EE" w14:textId="764D36FE" w:rsidR="00806C41" w:rsidRPr="00C76AF3" w:rsidRDefault="00C96BBD" w:rsidP="00806C41">
      <w:pPr>
        <w:shd w:val="clear" w:color="auto" w:fill="FFFFFF"/>
        <w:ind w:firstLine="567"/>
        <w:contextualSpacing/>
        <w:rPr>
          <w:sz w:val="28"/>
          <w:szCs w:val="28"/>
        </w:rPr>
      </w:pPr>
      <w:r>
        <w:rPr>
          <w:sz w:val="28"/>
          <w:szCs w:val="28"/>
        </w:rPr>
        <w:t>9</w:t>
      </w:r>
      <w:r w:rsidR="00806C41" w:rsidRPr="00C76AF3">
        <w:rPr>
          <w:sz w:val="28"/>
          <w:szCs w:val="28"/>
        </w:rPr>
        <w:t xml:space="preserve">.1. Договір набирає чинності з дати його підписання Сторонами і діє до </w:t>
      </w:r>
      <w:r>
        <w:rPr>
          <w:sz w:val="28"/>
          <w:szCs w:val="28"/>
        </w:rPr>
        <w:t>31.12.2034</w:t>
      </w:r>
      <w:r w:rsidR="00806C41" w:rsidRPr="00C76AF3">
        <w:rPr>
          <w:sz w:val="28"/>
          <w:szCs w:val="28"/>
        </w:rPr>
        <w:t>.</w:t>
      </w:r>
    </w:p>
    <w:p w14:paraId="3F33316B" w14:textId="3B281712" w:rsidR="00806C41" w:rsidRPr="00C76AF3" w:rsidRDefault="00C96BBD" w:rsidP="00806C41">
      <w:pPr>
        <w:shd w:val="clear" w:color="auto" w:fill="FFFFFF"/>
        <w:ind w:firstLine="567"/>
        <w:contextualSpacing/>
        <w:jc w:val="both"/>
        <w:rPr>
          <w:sz w:val="28"/>
          <w:szCs w:val="28"/>
        </w:rPr>
      </w:pPr>
      <w:r>
        <w:rPr>
          <w:sz w:val="28"/>
          <w:szCs w:val="28"/>
        </w:rPr>
        <w:lastRenderedPageBreak/>
        <w:t>9</w:t>
      </w:r>
      <w:r w:rsidR="00806C41" w:rsidRPr="00C76AF3">
        <w:rPr>
          <w:sz w:val="28"/>
          <w:szCs w:val="28"/>
        </w:rPr>
        <w:t>.2. Умови цього Договору можуть бути змінені за взаємною згодою Сторін у формі додаткових угод. Усі додаткові угоди та додатки до цього Договору є його невід’ємною частиною.</w:t>
      </w:r>
    </w:p>
    <w:p w14:paraId="734A5219" w14:textId="457D4B7D" w:rsidR="00806C41" w:rsidRPr="00C76AF3" w:rsidRDefault="00C96BBD" w:rsidP="0098389B">
      <w:pPr>
        <w:shd w:val="clear" w:color="auto" w:fill="FFFFFF"/>
        <w:ind w:firstLine="567"/>
        <w:contextualSpacing/>
        <w:jc w:val="both"/>
        <w:rPr>
          <w:sz w:val="28"/>
          <w:szCs w:val="28"/>
        </w:rPr>
      </w:pPr>
      <w:r>
        <w:rPr>
          <w:sz w:val="28"/>
          <w:szCs w:val="28"/>
        </w:rPr>
        <w:t>9</w:t>
      </w:r>
      <w:r w:rsidR="00806C41" w:rsidRPr="00C76AF3">
        <w:rPr>
          <w:sz w:val="28"/>
          <w:szCs w:val="28"/>
        </w:rPr>
        <w:t>.3. Договір може бути розірваний за взаємною згодою Сторін.</w:t>
      </w:r>
    </w:p>
    <w:p w14:paraId="053C7BCD" w14:textId="77777777" w:rsidR="00806C41" w:rsidRPr="000A733C" w:rsidRDefault="00806C41" w:rsidP="00806C41">
      <w:pPr>
        <w:shd w:val="clear" w:color="auto" w:fill="FFFFFF"/>
        <w:ind w:firstLine="567"/>
        <w:contextualSpacing/>
        <w:jc w:val="both"/>
        <w:rPr>
          <w:color w:val="000000"/>
        </w:rPr>
      </w:pPr>
    </w:p>
    <w:p w14:paraId="7C661E8B" w14:textId="19BE9F37" w:rsidR="00806C41" w:rsidRPr="00C76AF3" w:rsidRDefault="00806C41" w:rsidP="00806C41">
      <w:pPr>
        <w:shd w:val="clear" w:color="auto" w:fill="FFFFFF"/>
        <w:ind w:firstLine="567"/>
        <w:contextualSpacing/>
        <w:jc w:val="center"/>
        <w:rPr>
          <w:b/>
          <w:color w:val="000000"/>
          <w:sz w:val="28"/>
          <w:szCs w:val="28"/>
        </w:rPr>
      </w:pPr>
      <w:r w:rsidRPr="00C76AF3">
        <w:rPr>
          <w:b/>
          <w:color w:val="000000"/>
          <w:sz w:val="28"/>
          <w:szCs w:val="28"/>
        </w:rPr>
        <w:t>1</w:t>
      </w:r>
      <w:r w:rsidR="0098389B">
        <w:rPr>
          <w:b/>
          <w:color w:val="000000"/>
          <w:sz w:val="28"/>
          <w:szCs w:val="28"/>
        </w:rPr>
        <w:t>0</w:t>
      </w:r>
      <w:r w:rsidRPr="00C76AF3">
        <w:rPr>
          <w:b/>
          <w:color w:val="000000"/>
          <w:sz w:val="28"/>
          <w:szCs w:val="28"/>
        </w:rPr>
        <w:t>. ІНШІ УМОВИ</w:t>
      </w:r>
    </w:p>
    <w:p w14:paraId="74AEA7BD" w14:textId="249E4F5D" w:rsidR="00806C41" w:rsidRPr="00C76AF3" w:rsidRDefault="00806C41" w:rsidP="00806C41">
      <w:pPr>
        <w:shd w:val="clear" w:color="auto" w:fill="FFFFFF"/>
        <w:ind w:firstLine="567"/>
        <w:contextualSpacing/>
        <w:jc w:val="both"/>
        <w:rPr>
          <w:sz w:val="28"/>
          <w:szCs w:val="28"/>
        </w:rPr>
      </w:pPr>
      <w:r w:rsidRPr="00C76AF3">
        <w:rPr>
          <w:sz w:val="28"/>
          <w:szCs w:val="28"/>
        </w:rPr>
        <w:t>1</w:t>
      </w:r>
      <w:r w:rsidR="0098389B">
        <w:rPr>
          <w:sz w:val="28"/>
          <w:szCs w:val="28"/>
        </w:rPr>
        <w:t>0</w:t>
      </w:r>
      <w:r w:rsidRPr="00C76AF3">
        <w:rPr>
          <w:sz w:val="28"/>
          <w:szCs w:val="28"/>
        </w:rPr>
        <w:t>.1. </w:t>
      </w:r>
      <w:r w:rsidR="0098389B">
        <w:rPr>
          <w:sz w:val="28"/>
          <w:szCs w:val="28"/>
        </w:rPr>
        <w:t>Умови договору</w:t>
      </w:r>
      <w:r w:rsidRPr="00C76AF3">
        <w:rPr>
          <w:sz w:val="28"/>
          <w:szCs w:val="28"/>
        </w:rPr>
        <w:t xml:space="preserve"> є обов’язковими до виконання та дотримання </w:t>
      </w:r>
      <w:r w:rsidR="0098389B">
        <w:rPr>
          <w:sz w:val="28"/>
          <w:szCs w:val="28"/>
        </w:rPr>
        <w:t>сторонами по Договору</w:t>
      </w:r>
      <w:r w:rsidRPr="00C76AF3">
        <w:rPr>
          <w:sz w:val="28"/>
          <w:szCs w:val="28"/>
        </w:rPr>
        <w:t>.</w:t>
      </w:r>
    </w:p>
    <w:p w14:paraId="6B65F791" w14:textId="7A2A9349" w:rsidR="00806C41" w:rsidRPr="00C76AF3" w:rsidRDefault="00806C41" w:rsidP="00806C41">
      <w:pPr>
        <w:shd w:val="clear" w:color="auto" w:fill="FFFFFF"/>
        <w:ind w:firstLine="567"/>
        <w:contextualSpacing/>
        <w:jc w:val="both"/>
        <w:rPr>
          <w:sz w:val="28"/>
          <w:szCs w:val="28"/>
        </w:rPr>
      </w:pPr>
      <w:r w:rsidRPr="00C76AF3">
        <w:rPr>
          <w:sz w:val="28"/>
          <w:szCs w:val="28"/>
        </w:rPr>
        <w:t>1</w:t>
      </w:r>
      <w:r w:rsidR="0098389B">
        <w:rPr>
          <w:sz w:val="28"/>
          <w:szCs w:val="28"/>
        </w:rPr>
        <w:t>0</w:t>
      </w:r>
      <w:r w:rsidRPr="00C76AF3">
        <w:rPr>
          <w:sz w:val="28"/>
          <w:szCs w:val="28"/>
        </w:rPr>
        <w:t>.2. У випадках, не передбачених цим Договором, Сторони керуються нормами чинного законодавства України.</w:t>
      </w:r>
    </w:p>
    <w:p w14:paraId="41D763E5" w14:textId="03FF8D88" w:rsidR="00806C41" w:rsidRPr="00C76AF3" w:rsidRDefault="00806C41" w:rsidP="00806C41">
      <w:pPr>
        <w:shd w:val="clear" w:color="auto" w:fill="FFFFFF"/>
        <w:ind w:firstLine="567"/>
        <w:contextualSpacing/>
        <w:jc w:val="both"/>
        <w:rPr>
          <w:sz w:val="28"/>
          <w:szCs w:val="28"/>
        </w:rPr>
      </w:pPr>
      <w:r w:rsidRPr="00C76AF3">
        <w:rPr>
          <w:sz w:val="28"/>
          <w:szCs w:val="28"/>
        </w:rPr>
        <w:t>1</w:t>
      </w:r>
      <w:r w:rsidR="0098389B">
        <w:rPr>
          <w:sz w:val="28"/>
          <w:szCs w:val="28"/>
        </w:rPr>
        <w:t>0</w:t>
      </w:r>
      <w:r w:rsidRPr="00C76AF3">
        <w:rPr>
          <w:sz w:val="28"/>
          <w:szCs w:val="28"/>
        </w:rPr>
        <w:t>.3. Після підписання Сторонами цього Договору всі попередні переговори за ним, листування, попередні договори, протоколи про наміри та будь-які інші усні або письмові домовленості з питань, що так чи інакше стосуються цього Договору, втрачають юридичну силу.</w:t>
      </w:r>
    </w:p>
    <w:p w14:paraId="0FE5D1A6" w14:textId="6126060E" w:rsidR="00806C41" w:rsidRPr="00C76AF3" w:rsidRDefault="00806C41" w:rsidP="00806C41">
      <w:pPr>
        <w:tabs>
          <w:tab w:val="num" w:pos="1287"/>
        </w:tabs>
        <w:ind w:firstLine="567"/>
        <w:jc w:val="both"/>
        <w:rPr>
          <w:sz w:val="28"/>
          <w:szCs w:val="28"/>
        </w:rPr>
      </w:pPr>
      <w:r w:rsidRPr="00C76AF3">
        <w:rPr>
          <w:sz w:val="28"/>
          <w:szCs w:val="28"/>
        </w:rPr>
        <w:t>1</w:t>
      </w:r>
      <w:r w:rsidR="0098389B">
        <w:rPr>
          <w:sz w:val="28"/>
          <w:szCs w:val="28"/>
        </w:rPr>
        <w:t>0</w:t>
      </w:r>
      <w:r w:rsidRPr="00C76AF3">
        <w:rPr>
          <w:sz w:val="28"/>
          <w:szCs w:val="28"/>
        </w:rPr>
        <w:t>.</w:t>
      </w:r>
      <w:r w:rsidR="0098389B">
        <w:rPr>
          <w:sz w:val="28"/>
          <w:szCs w:val="28"/>
        </w:rPr>
        <w:t>4</w:t>
      </w:r>
      <w:r w:rsidRPr="00C76AF3">
        <w:rPr>
          <w:sz w:val="28"/>
          <w:szCs w:val="28"/>
        </w:rPr>
        <w:t>. Будь-які офіційні письмові повідомлення, якими Сторони обмінюються під час виконання цього Договору, а також з метою його зміни, розірвання, викладаються у письмовій формі, підписуються уповноваженими представниками Сторін, скріплюються печаткою та передаються уповноваженому представнику другої Сторони особисто (з відміткою на копії про отримання) або надсилаються рекомендованою поштою/службою кур’єрської доставки. Підтвердженням відправки (надсилання) та/або отримання такого офіційного письмового повідомлення є:</w:t>
      </w:r>
    </w:p>
    <w:p w14:paraId="7EA88A5E" w14:textId="77777777" w:rsidR="00806C41" w:rsidRPr="00C76AF3" w:rsidRDefault="00806C41" w:rsidP="00806C41">
      <w:pPr>
        <w:numPr>
          <w:ilvl w:val="0"/>
          <w:numId w:val="4"/>
        </w:numPr>
        <w:ind w:left="0" w:firstLine="360"/>
        <w:jc w:val="both"/>
        <w:rPr>
          <w:sz w:val="28"/>
          <w:szCs w:val="28"/>
        </w:rPr>
      </w:pPr>
      <w:r w:rsidRPr="00C76AF3">
        <w:rPr>
          <w:sz w:val="28"/>
          <w:szCs w:val="28"/>
        </w:rPr>
        <w:t>зазначення дати отримання, особистий підпис та прізвище представника Сторони на копії документа та надпис «отримано», в разі передачі документа особисто;</w:t>
      </w:r>
    </w:p>
    <w:p w14:paraId="22D139C7" w14:textId="77777777" w:rsidR="00806C41" w:rsidRPr="00C76AF3" w:rsidRDefault="00806C41" w:rsidP="00806C41">
      <w:pPr>
        <w:numPr>
          <w:ilvl w:val="0"/>
          <w:numId w:val="4"/>
        </w:numPr>
        <w:ind w:left="0" w:firstLine="360"/>
        <w:jc w:val="both"/>
        <w:rPr>
          <w:sz w:val="28"/>
          <w:szCs w:val="28"/>
        </w:rPr>
      </w:pPr>
      <w:r w:rsidRPr="00C76AF3">
        <w:rPr>
          <w:sz w:val="28"/>
          <w:szCs w:val="28"/>
        </w:rPr>
        <w:t>квитанція про відправку та/або квитанція про вручення повідомлення у разі надсилання рекомендованим листом через поштову службу;</w:t>
      </w:r>
    </w:p>
    <w:p w14:paraId="4FA2440F" w14:textId="77777777" w:rsidR="00806C41" w:rsidRPr="00C76AF3" w:rsidRDefault="00806C41" w:rsidP="00806C41">
      <w:pPr>
        <w:numPr>
          <w:ilvl w:val="0"/>
          <w:numId w:val="4"/>
        </w:numPr>
        <w:ind w:left="0" w:firstLine="360"/>
        <w:jc w:val="both"/>
        <w:rPr>
          <w:sz w:val="28"/>
          <w:szCs w:val="28"/>
        </w:rPr>
      </w:pPr>
      <w:r w:rsidRPr="00C76AF3">
        <w:rPr>
          <w:sz w:val="28"/>
          <w:szCs w:val="28"/>
        </w:rPr>
        <w:t>квитанція про відправку та/або квитанція про вручення повідомлення, та/або витяг з реєстру кур’єрських доставок, та/або офіційний лист-підтвердження від кур’єрської служби доставки у разі, якщо залучалась кур’єрська служба доставки.</w:t>
      </w:r>
    </w:p>
    <w:p w14:paraId="1F19D934" w14:textId="1522D48C" w:rsidR="00806C41" w:rsidRPr="00C76AF3" w:rsidRDefault="00806C41" w:rsidP="00806C41">
      <w:pPr>
        <w:ind w:firstLine="567"/>
        <w:jc w:val="both"/>
        <w:rPr>
          <w:sz w:val="28"/>
          <w:szCs w:val="28"/>
        </w:rPr>
      </w:pPr>
      <w:r w:rsidRPr="00C76AF3">
        <w:rPr>
          <w:sz w:val="28"/>
          <w:szCs w:val="28"/>
        </w:rPr>
        <w:t>1</w:t>
      </w:r>
      <w:r w:rsidR="0098389B">
        <w:rPr>
          <w:sz w:val="28"/>
          <w:szCs w:val="28"/>
        </w:rPr>
        <w:t>0</w:t>
      </w:r>
      <w:r w:rsidRPr="00C76AF3">
        <w:rPr>
          <w:sz w:val="28"/>
          <w:szCs w:val="28"/>
        </w:rPr>
        <w:t>.</w:t>
      </w:r>
      <w:r w:rsidR="0098389B">
        <w:rPr>
          <w:sz w:val="28"/>
          <w:szCs w:val="28"/>
        </w:rPr>
        <w:t>5</w:t>
      </w:r>
      <w:r w:rsidRPr="00C76AF3">
        <w:rPr>
          <w:sz w:val="28"/>
          <w:szCs w:val="28"/>
        </w:rPr>
        <w:t>. Цей Договір складений у двох автентичних примірниках, які мають однакову юридичну силу, - по одному примірнику для кожної із Сторін.</w:t>
      </w:r>
    </w:p>
    <w:p w14:paraId="3DAE6CFE" w14:textId="77777777" w:rsidR="00806C41" w:rsidRPr="00C76AF3" w:rsidRDefault="00806C41" w:rsidP="00806C41">
      <w:pPr>
        <w:jc w:val="both"/>
        <w:rPr>
          <w:sz w:val="28"/>
          <w:szCs w:val="28"/>
        </w:rPr>
      </w:pPr>
    </w:p>
    <w:p w14:paraId="67982297" w14:textId="0B44A2C2" w:rsidR="00806C41" w:rsidRPr="00C76AF3" w:rsidRDefault="00806C41" w:rsidP="00806C41">
      <w:pPr>
        <w:shd w:val="clear" w:color="auto" w:fill="FFFFFF"/>
        <w:ind w:firstLine="567"/>
        <w:contextualSpacing/>
        <w:jc w:val="center"/>
        <w:rPr>
          <w:b/>
          <w:sz w:val="28"/>
          <w:szCs w:val="28"/>
        </w:rPr>
      </w:pPr>
      <w:r w:rsidRPr="00C76AF3">
        <w:rPr>
          <w:b/>
          <w:sz w:val="28"/>
          <w:szCs w:val="28"/>
        </w:rPr>
        <w:t>1</w:t>
      </w:r>
      <w:r w:rsidR="008D5A17">
        <w:rPr>
          <w:b/>
          <w:sz w:val="28"/>
          <w:szCs w:val="28"/>
        </w:rPr>
        <w:t>1</w:t>
      </w:r>
      <w:r w:rsidRPr="00C76AF3">
        <w:rPr>
          <w:b/>
          <w:sz w:val="28"/>
          <w:szCs w:val="28"/>
        </w:rPr>
        <w:t>. РЕКВІЗИТИ СТОРІН</w:t>
      </w:r>
    </w:p>
    <w:tbl>
      <w:tblPr>
        <w:tblW w:w="9285" w:type="dxa"/>
        <w:tblInd w:w="-213" w:type="dxa"/>
        <w:tblLayout w:type="fixed"/>
        <w:tblCellMar>
          <w:left w:w="71" w:type="dxa"/>
          <w:right w:w="71" w:type="dxa"/>
        </w:tblCellMar>
        <w:tblLook w:val="0000" w:firstRow="0" w:lastRow="0" w:firstColumn="0" w:lastColumn="0" w:noHBand="0" w:noVBand="0"/>
      </w:tblPr>
      <w:tblGrid>
        <w:gridCol w:w="282"/>
        <w:gridCol w:w="4467"/>
        <w:gridCol w:w="4536"/>
      </w:tblGrid>
      <w:tr w:rsidR="00806C41" w:rsidRPr="000A733C" w14:paraId="3D798D08" w14:textId="77777777" w:rsidTr="00F06B6D">
        <w:trPr>
          <w:trHeight w:val="304"/>
        </w:trPr>
        <w:tc>
          <w:tcPr>
            <w:tcW w:w="282" w:type="dxa"/>
            <w:shd w:val="clear" w:color="auto" w:fill="FFFFFF"/>
            <w:vAlign w:val="center"/>
          </w:tcPr>
          <w:p w14:paraId="5273DE49" w14:textId="77777777" w:rsidR="00806C41" w:rsidRPr="000A733C" w:rsidRDefault="00806C41" w:rsidP="00F06B6D">
            <w:pPr>
              <w:ind w:firstLine="567"/>
              <w:jc w:val="center"/>
              <w:rPr>
                <w:b/>
                <w:sz w:val="20"/>
                <w:szCs w:val="20"/>
              </w:rPr>
            </w:pPr>
          </w:p>
        </w:tc>
        <w:tc>
          <w:tcPr>
            <w:tcW w:w="4467" w:type="dxa"/>
            <w:shd w:val="clear" w:color="auto" w:fill="F2F2F2"/>
            <w:vAlign w:val="center"/>
          </w:tcPr>
          <w:p w14:paraId="422371C8" w14:textId="77777777" w:rsidR="00806C41" w:rsidRPr="00C76AF3" w:rsidRDefault="00806C41" w:rsidP="00F06B6D">
            <w:pPr>
              <w:keepNext/>
              <w:spacing w:before="240" w:after="60"/>
              <w:ind w:firstLine="567"/>
              <w:jc w:val="center"/>
              <w:outlineLvl w:val="2"/>
              <w:rPr>
                <w:b/>
                <w:bCs/>
                <w:sz w:val="28"/>
                <w:szCs w:val="28"/>
              </w:rPr>
            </w:pPr>
            <w:r w:rsidRPr="00C76AF3">
              <w:rPr>
                <w:b/>
                <w:bCs/>
                <w:sz w:val="28"/>
                <w:szCs w:val="28"/>
              </w:rPr>
              <w:t>ЗАМОВНИК:</w:t>
            </w:r>
          </w:p>
        </w:tc>
        <w:tc>
          <w:tcPr>
            <w:tcW w:w="4536" w:type="dxa"/>
            <w:shd w:val="clear" w:color="auto" w:fill="F2F2F2"/>
          </w:tcPr>
          <w:p w14:paraId="64D0E8A2" w14:textId="131A7502" w:rsidR="00806C41" w:rsidRPr="008D5A17" w:rsidRDefault="0098389B" w:rsidP="00F06B6D">
            <w:pPr>
              <w:keepNext/>
              <w:spacing w:before="240" w:after="60"/>
              <w:ind w:firstLine="567"/>
              <w:jc w:val="center"/>
              <w:outlineLvl w:val="2"/>
              <w:rPr>
                <w:b/>
                <w:bCs/>
                <w:sz w:val="28"/>
                <w:szCs w:val="28"/>
              </w:rPr>
            </w:pPr>
            <w:r w:rsidRPr="008D5A17">
              <w:rPr>
                <w:b/>
                <w:bCs/>
                <w:sz w:val="28"/>
                <w:szCs w:val="28"/>
              </w:rPr>
              <w:t>ВИКОНАВЕЦЬ</w:t>
            </w:r>
          </w:p>
        </w:tc>
      </w:tr>
      <w:tr w:rsidR="008D5A17" w:rsidRPr="000A733C" w14:paraId="50A4BB82" w14:textId="77777777" w:rsidTr="00F06B6D">
        <w:trPr>
          <w:gridAfter w:val="2"/>
          <w:wAfter w:w="9003" w:type="dxa"/>
          <w:trHeight w:val="208"/>
        </w:trPr>
        <w:tc>
          <w:tcPr>
            <w:tcW w:w="282" w:type="dxa"/>
            <w:shd w:val="clear" w:color="auto" w:fill="FFFFFF"/>
          </w:tcPr>
          <w:p w14:paraId="7B24413F" w14:textId="77777777" w:rsidR="008D5A17" w:rsidRPr="000A733C" w:rsidRDefault="008D5A17" w:rsidP="00F06B6D">
            <w:pPr>
              <w:jc w:val="both"/>
              <w:rPr>
                <w:b/>
                <w:bCs/>
                <w:sz w:val="20"/>
                <w:szCs w:val="20"/>
              </w:rPr>
            </w:pPr>
          </w:p>
        </w:tc>
      </w:tr>
      <w:tr w:rsidR="008D5A17" w:rsidRPr="000A733C" w14:paraId="1406E015" w14:textId="77777777" w:rsidTr="00F06B6D">
        <w:trPr>
          <w:gridAfter w:val="2"/>
          <w:wAfter w:w="9003" w:type="dxa"/>
          <w:trHeight w:val="208"/>
        </w:trPr>
        <w:tc>
          <w:tcPr>
            <w:tcW w:w="282" w:type="dxa"/>
            <w:shd w:val="clear" w:color="auto" w:fill="FFFFFF"/>
          </w:tcPr>
          <w:p w14:paraId="5ABA52E6" w14:textId="77777777" w:rsidR="008D5A17" w:rsidRPr="000A733C" w:rsidRDefault="008D5A17" w:rsidP="00F06B6D">
            <w:pPr>
              <w:jc w:val="both"/>
              <w:rPr>
                <w:sz w:val="20"/>
                <w:szCs w:val="20"/>
              </w:rPr>
            </w:pPr>
          </w:p>
        </w:tc>
      </w:tr>
      <w:tr w:rsidR="008D5A17" w:rsidRPr="000A733C" w14:paraId="1C7160FC" w14:textId="77777777" w:rsidTr="00F06B6D">
        <w:trPr>
          <w:gridAfter w:val="2"/>
          <w:wAfter w:w="9003" w:type="dxa"/>
          <w:trHeight w:val="218"/>
        </w:trPr>
        <w:tc>
          <w:tcPr>
            <w:tcW w:w="282" w:type="dxa"/>
            <w:shd w:val="clear" w:color="auto" w:fill="FFFFFF"/>
          </w:tcPr>
          <w:p w14:paraId="66CF4AC9" w14:textId="77777777" w:rsidR="008D5A17" w:rsidRPr="000A733C" w:rsidRDefault="008D5A17" w:rsidP="00F06B6D">
            <w:pPr>
              <w:jc w:val="both"/>
              <w:rPr>
                <w:sz w:val="20"/>
                <w:szCs w:val="20"/>
              </w:rPr>
            </w:pPr>
          </w:p>
        </w:tc>
      </w:tr>
      <w:tr w:rsidR="008D5A17" w:rsidRPr="000A733C" w14:paraId="4E829B79" w14:textId="77777777" w:rsidTr="00F06B6D">
        <w:trPr>
          <w:gridAfter w:val="2"/>
          <w:wAfter w:w="9003" w:type="dxa"/>
          <w:trHeight w:val="208"/>
        </w:trPr>
        <w:tc>
          <w:tcPr>
            <w:tcW w:w="282" w:type="dxa"/>
            <w:shd w:val="clear" w:color="auto" w:fill="FFFFFF"/>
          </w:tcPr>
          <w:p w14:paraId="44A255D3" w14:textId="77777777" w:rsidR="008D5A17" w:rsidRPr="000A733C" w:rsidRDefault="008D5A17" w:rsidP="00F06B6D">
            <w:pPr>
              <w:jc w:val="both"/>
              <w:rPr>
                <w:sz w:val="20"/>
                <w:szCs w:val="20"/>
              </w:rPr>
            </w:pPr>
          </w:p>
        </w:tc>
      </w:tr>
      <w:tr w:rsidR="008D5A17" w:rsidRPr="000A733C" w14:paraId="5C215C21" w14:textId="77777777" w:rsidTr="00F06B6D">
        <w:trPr>
          <w:gridAfter w:val="2"/>
          <w:wAfter w:w="9003" w:type="dxa"/>
          <w:trHeight w:val="208"/>
        </w:trPr>
        <w:tc>
          <w:tcPr>
            <w:tcW w:w="282" w:type="dxa"/>
            <w:shd w:val="clear" w:color="auto" w:fill="FFFFFF"/>
          </w:tcPr>
          <w:p w14:paraId="03934EB2" w14:textId="77777777" w:rsidR="008D5A17" w:rsidRPr="000A733C" w:rsidRDefault="008D5A17" w:rsidP="00F06B6D">
            <w:pPr>
              <w:jc w:val="both"/>
              <w:rPr>
                <w:sz w:val="20"/>
                <w:szCs w:val="20"/>
              </w:rPr>
            </w:pPr>
          </w:p>
        </w:tc>
      </w:tr>
      <w:tr w:rsidR="008D5A17" w:rsidRPr="000A733C" w14:paraId="6A496424" w14:textId="77777777" w:rsidTr="00F06B6D">
        <w:trPr>
          <w:gridAfter w:val="2"/>
          <w:wAfter w:w="9003" w:type="dxa"/>
          <w:trHeight w:val="208"/>
        </w:trPr>
        <w:tc>
          <w:tcPr>
            <w:tcW w:w="282" w:type="dxa"/>
            <w:shd w:val="clear" w:color="auto" w:fill="FFFFFF"/>
          </w:tcPr>
          <w:p w14:paraId="06D83270" w14:textId="77777777" w:rsidR="008D5A17" w:rsidRPr="000A733C" w:rsidRDefault="008D5A17" w:rsidP="00F06B6D">
            <w:pPr>
              <w:jc w:val="both"/>
              <w:rPr>
                <w:sz w:val="20"/>
                <w:szCs w:val="20"/>
              </w:rPr>
            </w:pPr>
          </w:p>
        </w:tc>
      </w:tr>
    </w:tbl>
    <w:p w14:paraId="2A00B9B6" w14:textId="77777777" w:rsidR="004E61A9" w:rsidRPr="004E61A9" w:rsidRDefault="004E61A9" w:rsidP="004E61A9">
      <w:pPr>
        <w:spacing w:after="160" w:line="259" w:lineRule="auto"/>
        <w:rPr>
          <w:sz w:val="28"/>
          <w:szCs w:val="28"/>
        </w:rPr>
      </w:pPr>
    </w:p>
    <w:p w14:paraId="147CA024" w14:textId="6AAE1117" w:rsidR="004E61A9" w:rsidRDefault="004E61A9">
      <w:pPr>
        <w:spacing w:after="160" w:line="259" w:lineRule="auto"/>
        <w:rPr>
          <w:sz w:val="28"/>
          <w:szCs w:val="28"/>
        </w:rPr>
      </w:pPr>
      <w:r>
        <w:rPr>
          <w:sz w:val="28"/>
          <w:szCs w:val="28"/>
        </w:rPr>
        <w:br w:type="page"/>
      </w:r>
    </w:p>
    <w:p w14:paraId="2AA0127F" w14:textId="5C2BB99D" w:rsidR="0013535C" w:rsidRPr="00235C15" w:rsidRDefault="0013535C" w:rsidP="0013535C">
      <w:pPr>
        <w:shd w:val="clear" w:color="auto" w:fill="FFFFFF"/>
        <w:ind w:left="5529"/>
        <w:contextualSpacing/>
        <w:rPr>
          <w:sz w:val="28"/>
          <w:szCs w:val="28"/>
        </w:rPr>
      </w:pPr>
      <w:r w:rsidRPr="00235C15">
        <w:rPr>
          <w:sz w:val="28"/>
          <w:szCs w:val="28"/>
        </w:rPr>
        <w:lastRenderedPageBreak/>
        <w:t xml:space="preserve">Додаток № 2 до </w:t>
      </w:r>
      <w:r w:rsidRPr="00235C15">
        <w:rPr>
          <w:sz w:val="28"/>
          <w:szCs w:val="28"/>
        </w:rPr>
        <w:t>Положення</w:t>
      </w:r>
      <w:r w:rsidRPr="00235C15">
        <w:rPr>
          <w:sz w:val="28"/>
          <w:szCs w:val="28"/>
        </w:rPr>
        <w:t xml:space="preserve"> про визначення суб’єкта господарювання по встановленню та обслуговуванню об’єктів </w:t>
      </w:r>
      <w:proofErr w:type="spellStart"/>
      <w:r w:rsidRPr="00235C15">
        <w:rPr>
          <w:sz w:val="28"/>
          <w:szCs w:val="28"/>
        </w:rPr>
        <w:t>теплогенерації</w:t>
      </w:r>
      <w:proofErr w:type="spellEnd"/>
      <w:r w:rsidRPr="00235C15">
        <w:rPr>
          <w:sz w:val="28"/>
          <w:szCs w:val="28"/>
        </w:rPr>
        <w:t xml:space="preserve"> у закладах медицини м. Миколаєва</w:t>
      </w:r>
    </w:p>
    <w:p w14:paraId="59F254E6" w14:textId="77777777" w:rsidR="0013535C" w:rsidRPr="00235C15" w:rsidRDefault="0013535C" w:rsidP="0013535C">
      <w:pPr>
        <w:shd w:val="clear" w:color="auto" w:fill="FFFFFF"/>
        <w:ind w:firstLine="567"/>
        <w:contextualSpacing/>
        <w:jc w:val="center"/>
        <w:rPr>
          <w:b/>
          <w:sz w:val="20"/>
          <w:szCs w:val="20"/>
        </w:rPr>
      </w:pPr>
    </w:p>
    <w:p w14:paraId="40AFCF53" w14:textId="77777777" w:rsidR="0013535C" w:rsidRPr="00235C15" w:rsidRDefault="0013535C" w:rsidP="0013535C">
      <w:pPr>
        <w:shd w:val="clear" w:color="auto" w:fill="FFFFFF"/>
        <w:ind w:firstLine="567"/>
        <w:contextualSpacing/>
        <w:jc w:val="center"/>
        <w:rPr>
          <w:sz w:val="28"/>
          <w:szCs w:val="28"/>
        </w:rPr>
      </w:pPr>
    </w:p>
    <w:p w14:paraId="33B17FD7" w14:textId="77777777" w:rsidR="0013535C" w:rsidRPr="00235C15" w:rsidRDefault="0013535C" w:rsidP="0013535C">
      <w:pPr>
        <w:shd w:val="clear" w:color="auto" w:fill="FFFFFF"/>
        <w:contextualSpacing/>
        <w:jc w:val="center"/>
        <w:rPr>
          <w:sz w:val="28"/>
          <w:szCs w:val="28"/>
        </w:rPr>
      </w:pPr>
      <w:r w:rsidRPr="00235C15">
        <w:rPr>
          <w:sz w:val="28"/>
          <w:szCs w:val="28"/>
        </w:rPr>
        <w:t>УМОВИ</w:t>
      </w:r>
    </w:p>
    <w:p w14:paraId="3B822908" w14:textId="35C1CFED" w:rsidR="0013535C" w:rsidRPr="00235C15" w:rsidRDefault="0013535C" w:rsidP="0013535C">
      <w:pPr>
        <w:shd w:val="clear" w:color="auto" w:fill="FFFFFF"/>
        <w:contextualSpacing/>
        <w:jc w:val="center"/>
        <w:rPr>
          <w:sz w:val="28"/>
          <w:szCs w:val="28"/>
        </w:rPr>
      </w:pPr>
      <w:r w:rsidRPr="00235C15">
        <w:rPr>
          <w:sz w:val="28"/>
          <w:szCs w:val="28"/>
        </w:rPr>
        <w:t xml:space="preserve">проведення конкурсу з визначення суб’єкта господарювання по встановленню та обслуговуванню об’єктів </w:t>
      </w:r>
      <w:proofErr w:type="spellStart"/>
      <w:r w:rsidRPr="00235C15">
        <w:rPr>
          <w:sz w:val="28"/>
          <w:szCs w:val="28"/>
        </w:rPr>
        <w:t>теплогенерації</w:t>
      </w:r>
      <w:proofErr w:type="spellEnd"/>
      <w:r w:rsidRPr="00235C15">
        <w:rPr>
          <w:sz w:val="28"/>
          <w:szCs w:val="28"/>
        </w:rPr>
        <w:t xml:space="preserve"> у закладах медицини м. Миколаєва</w:t>
      </w:r>
    </w:p>
    <w:p w14:paraId="0B6CEE27" w14:textId="77777777" w:rsidR="0013535C" w:rsidRPr="00235C15" w:rsidRDefault="0013535C" w:rsidP="0013535C">
      <w:pPr>
        <w:shd w:val="clear" w:color="auto" w:fill="FFFFFF"/>
        <w:ind w:firstLine="567"/>
        <w:contextualSpacing/>
        <w:jc w:val="center"/>
        <w:rPr>
          <w:sz w:val="28"/>
          <w:szCs w:val="28"/>
        </w:rPr>
      </w:pPr>
      <w:r w:rsidRPr="00235C15">
        <w:rPr>
          <w:sz w:val="28"/>
          <w:szCs w:val="28"/>
        </w:rPr>
        <w:t> </w:t>
      </w:r>
    </w:p>
    <w:p w14:paraId="6CF90444" w14:textId="77777777" w:rsidR="0013535C" w:rsidRPr="00235C15" w:rsidRDefault="0013535C" w:rsidP="0013535C">
      <w:pPr>
        <w:shd w:val="clear" w:color="auto" w:fill="FFFFFF"/>
        <w:ind w:firstLine="567"/>
        <w:contextualSpacing/>
        <w:jc w:val="both"/>
        <w:rPr>
          <w:sz w:val="28"/>
          <w:szCs w:val="28"/>
        </w:rPr>
      </w:pPr>
      <w:r w:rsidRPr="00235C15">
        <w:rPr>
          <w:sz w:val="28"/>
          <w:szCs w:val="28"/>
        </w:rPr>
        <w:t>1. У конкурсі можуть брати участь підприємства (організації), які відповідають наступним умовам проведення конкурсу:</w:t>
      </w:r>
    </w:p>
    <w:p w14:paraId="28258417" w14:textId="77777777" w:rsidR="0013535C" w:rsidRPr="00235C15" w:rsidRDefault="0013535C" w:rsidP="0013535C">
      <w:pPr>
        <w:shd w:val="clear" w:color="auto" w:fill="FFFFFF"/>
        <w:ind w:firstLine="567"/>
        <w:contextualSpacing/>
        <w:jc w:val="both"/>
        <w:rPr>
          <w:sz w:val="28"/>
          <w:szCs w:val="28"/>
        </w:rPr>
      </w:pPr>
      <w:r w:rsidRPr="00235C15">
        <w:rPr>
          <w:sz w:val="28"/>
          <w:szCs w:val="28"/>
        </w:rPr>
        <w:t>1) Подали у визначений термін заяви та відповідні документи на участь у конкурсі;</w:t>
      </w:r>
    </w:p>
    <w:p w14:paraId="424922AC" w14:textId="57F887F6" w:rsidR="0013535C" w:rsidRPr="00235C15" w:rsidRDefault="0013535C" w:rsidP="0013535C">
      <w:pPr>
        <w:shd w:val="clear" w:color="auto" w:fill="FFFFFF"/>
        <w:ind w:firstLine="567"/>
        <w:contextualSpacing/>
        <w:jc w:val="both"/>
        <w:rPr>
          <w:sz w:val="28"/>
          <w:szCs w:val="28"/>
        </w:rPr>
      </w:pPr>
      <w:r w:rsidRPr="00235C15">
        <w:rPr>
          <w:sz w:val="28"/>
          <w:szCs w:val="28"/>
        </w:rPr>
        <w:t>2) Надали всі документи, які необхідні для оцінки критеріїв (із наданням підтверджуючих документів);</w:t>
      </w:r>
    </w:p>
    <w:p w14:paraId="0AC402CB" w14:textId="3122EF82" w:rsidR="0013535C" w:rsidRPr="00235C15" w:rsidRDefault="0013535C" w:rsidP="0013535C">
      <w:pPr>
        <w:shd w:val="clear" w:color="auto" w:fill="FFFFFF"/>
        <w:ind w:firstLine="567"/>
        <w:contextualSpacing/>
        <w:jc w:val="both"/>
        <w:rPr>
          <w:sz w:val="28"/>
          <w:szCs w:val="28"/>
        </w:rPr>
      </w:pPr>
      <w:r w:rsidRPr="00235C15">
        <w:rPr>
          <w:sz w:val="28"/>
          <w:szCs w:val="28"/>
        </w:rPr>
        <w:t>3) Надали лист-гарантію щодо зобов’язання</w:t>
      </w:r>
      <w:r w:rsidR="00874C34" w:rsidRPr="00235C15">
        <w:rPr>
          <w:sz w:val="28"/>
          <w:szCs w:val="28"/>
        </w:rPr>
        <w:t xml:space="preserve"> здійснити встановлення </w:t>
      </w:r>
      <w:proofErr w:type="spellStart"/>
      <w:r w:rsidR="00874C34" w:rsidRPr="00235C15">
        <w:rPr>
          <w:sz w:val="28"/>
          <w:szCs w:val="28"/>
        </w:rPr>
        <w:t>обʼєктів</w:t>
      </w:r>
      <w:proofErr w:type="spellEnd"/>
      <w:r w:rsidR="00874C34" w:rsidRPr="00235C15">
        <w:rPr>
          <w:sz w:val="28"/>
          <w:szCs w:val="28"/>
        </w:rPr>
        <w:t xml:space="preserve"> </w:t>
      </w:r>
      <w:proofErr w:type="spellStart"/>
      <w:r w:rsidR="00874C34" w:rsidRPr="00235C15">
        <w:rPr>
          <w:sz w:val="28"/>
          <w:szCs w:val="28"/>
        </w:rPr>
        <w:t>теплогенерації</w:t>
      </w:r>
      <w:proofErr w:type="spellEnd"/>
      <w:r w:rsidR="00874C34" w:rsidRPr="00235C15">
        <w:rPr>
          <w:sz w:val="28"/>
          <w:szCs w:val="28"/>
        </w:rPr>
        <w:t xml:space="preserve"> у медичних закладах, передбачених Положенням власними силами і за власні кошти</w:t>
      </w:r>
      <w:r w:rsidRPr="00235C15">
        <w:rPr>
          <w:sz w:val="28"/>
          <w:szCs w:val="28"/>
        </w:rPr>
        <w:t>;</w:t>
      </w:r>
    </w:p>
    <w:p w14:paraId="1CABE536" w14:textId="77777777" w:rsidR="0013535C" w:rsidRPr="00235C15" w:rsidRDefault="0013535C" w:rsidP="0013535C">
      <w:pPr>
        <w:shd w:val="clear" w:color="auto" w:fill="FFFFFF"/>
        <w:ind w:firstLine="567"/>
        <w:contextualSpacing/>
        <w:jc w:val="both"/>
        <w:rPr>
          <w:sz w:val="28"/>
          <w:szCs w:val="28"/>
        </w:rPr>
      </w:pPr>
    </w:p>
    <w:p w14:paraId="09851CB1" w14:textId="77777777" w:rsidR="0013535C" w:rsidRPr="00235C15" w:rsidRDefault="0013535C" w:rsidP="0013535C">
      <w:pPr>
        <w:shd w:val="clear" w:color="auto" w:fill="FFFFFF"/>
        <w:ind w:firstLine="567"/>
        <w:contextualSpacing/>
        <w:jc w:val="both"/>
        <w:rPr>
          <w:sz w:val="28"/>
          <w:szCs w:val="28"/>
        </w:rPr>
      </w:pPr>
      <w:r w:rsidRPr="00235C15">
        <w:rPr>
          <w:sz w:val="28"/>
          <w:szCs w:val="28"/>
        </w:rPr>
        <w:t>2. До участі в конкурсі не допускаються підприємства (організації):</w:t>
      </w:r>
    </w:p>
    <w:p w14:paraId="52AA5E22" w14:textId="77777777" w:rsidR="0013535C" w:rsidRPr="00235C15" w:rsidRDefault="0013535C" w:rsidP="0013535C">
      <w:pPr>
        <w:shd w:val="clear" w:color="auto" w:fill="FFFFFF"/>
        <w:ind w:firstLine="567"/>
        <w:contextualSpacing/>
        <w:jc w:val="both"/>
        <w:rPr>
          <w:sz w:val="28"/>
          <w:szCs w:val="28"/>
        </w:rPr>
      </w:pPr>
      <w:r w:rsidRPr="00235C15">
        <w:rPr>
          <w:sz w:val="28"/>
          <w:szCs w:val="28"/>
        </w:rPr>
        <w:t>1) якщо вони та їх конкурсна пропозиція не відповідають критеріям, що визначені в п. 1 цих Умов;</w:t>
      </w:r>
    </w:p>
    <w:p w14:paraId="6CEA2227" w14:textId="77777777" w:rsidR="0013535C" w:rsidRPr="00235C15" w:rsidRDefault="0013535C" w:rsidP="0013535C">
      <w:pPr>
        <w:shd w:val="clear" w:color="auto" w:fill="FFFFFF"/>
        <w:ind w:firstLine="567"/>
        <w:contextualSpacing/>
        <w:jc w:val="both"/>
        <w:rPr>
          <w:sz w:val="28"/>
          <w:szCs w:val="28"/>
        </w:rPr>
      </w:pPr>
      <w:r w:rsidRPr="00235C15">
        <w:rPr>
          <w:sz w:val="28"/>
          <w:szCs w:val="28"/>
        </w:rPr>
        <w:t>2) визнані банкрутами або щодо яких порушено провадження у справі про банкрутство (крім тих, стосовно яких проводиться процедура санації), або які перебувають у стадії ліквідації;</w:t>
      </w:r>
    </w:p>
    <w:p w14:paraId="6D2D3045" w14:textId="77777777" w:rsidR="0013535C" w:rsidRPr="00235C15" w:rsidRDefault="0013535C" w:rsidP="0013535C">
      <w:pPr>
        <w:shd w:val="clear" w:color="auto" w:fill="FFFFFF"/>
        <w:ind w:firstLine="567"/>
        <w:contextualSpacing/>
        <w:jc w:val="both"/>
        <w:rPr>
          <w:sz w:val="28"/>
          <w:szCs w:val="28"/>
        </w:rPr>
      </w:pPr>
      <w:r w:rsidRPr="00235C15">
        <w:rPr>
          <w:sz w:val="28"/>
          <w:szCs w:val="28"/>
        </w:rPr>
        <w:t>3) подали на розгляд документи, оформлені неналежним чином або не в повному обсязі, або такі, що містять недостовірну інформацію;</w:t>
      </w:r>
    </w:p>
    <w:p w14:paraId="79A1BBE0" w14:textId="77777777" w:rsidR="0013535C" w:rsidRPr="00235C15" w:rsidRDefault="0013535C" w:rsidP="0013535C">
      <w:pPr>
        <w:shd w:val="clear" w:color="auto" w:fill="FFFFFF"/>
        <w:ind w:firstLine="567"/>
        <w:contextualSpacing/>
        <w:jc w:val="both"/>
        <w:rPr>
          <w:sz w:val="28"/>
          <w:szCs w:val="28"/>
        </w:rPr>
      </w:pPr>
      <w:r w:rsidRPr="00235C15">
        <w:rPr>
          <w:sz w:val="28"/>
          <w:szCs w:val="28"/>
        </w:rPr>
        <w:t>4) щодо яких прийнято рішення про припинення діяльності;</w:t>
      </w:r>
    </w:p>
    <w:p w14:paraId="4CB18778" w14:textId="77777777" w:rsidR="0013535C" w:rsidRPr="00235C15" w:rsidRDefault="0013535C" w:rsidP="0013535C">
      <w:pPr>
        <w:shd w:val="clear" w:color="auto" w:fill="FFFFFF"/>
        <w:ind w:firstLine="567"/>
        <w:contextualSpacing/>
        <w:jc w:val="both"/>
        <w:rPr>
          <w:sz w:val="28"/>
          <w:szCs w:val="28"/>
        </w:rPr>
      </w:pPr>
      <w:r w:rsidRPr="00235C15">
        <w:rPr>
          <w:sz w:val="28"/>
          <w:szCs w:val="28"/>
        </w:rPr>
        <w:t xml:space="preserve">5) відомості про керівника, засновника (засновників), кінцевого </w:t>
      </w:r>
      <w:proofErr w:type="spellStart"/>
      <w:r w:rsidRPr="00235C15">
        <w:rPr>
          <w:sz w:val="28"/>
          <w:szCs w:val="28"/>
        </w:rPr>
        <w:t>бенефіціарного</w:t>
      </w:r>
      <w:proofErr w:type="spellEnd"/>
      <w:r w:rsidRPr="00235C15">
        <w:rPr>
          <w:sz w:val="28"/>
          <w:szCs w:val="28"/>
        </w:rPr>
        <w:t xml:space="preserve"> власника (контролера) підприємства (організації) </w:t>
      </w:r>
      <w:proofErr w:type="spellStart"/>
      <w:r w:rsidRPr="00235C15">
        <w:rPr>
          <w:sz w:val="28"/>
          <w:szCs w:val="28"/>
        </w:rPr>
        <w:t>внесено</w:t>
      </w:r>
      <w:proofErr w:type="spellEnd"/>
      <w:r w:rsidRPr="00235C15">
        <w:rPr>
          <w:sz w:val="28"/>
          <w:szCs w:val="28"/>
        </w:rPr>
        <w:t xml:space="preserve"> до Єдиного державного реєстру осіб, які вчинили корупційні правопорушення;</w:t>
      </w:r>
    </w:p>
    <w:p w14:paraId="6DDBF703" w14:textId="51A6F39D" w:rsidR="0013535C" w:rsidRPr="00235C15" w:rsidRDefault="0013535C" w:rsidP="0013535C">
      <w:pPr>
        <w:ind w:firstLine="567"/>
        <w:jc w:val="both"/>
        <w:rPr>
          <w:sz w:val="28"/>
        </w:rPr>
      </w:pPr>
      <w:r w:rsidRPr="00235C15">
        <w:rPr>
          <w:sz w:val="28"/>
          <w:szCs w:val="28"/>
        </w:rPr>
        <w:t>6) мають заборгованість зі сплати податків, зборів, платежів, що контролюються органами доходів і зборів.</w:t>
      </w:r>
    </w:p>
    <w:sectPr w:rsidR="0013535C" w:rsidRPr="00235C15" w:rsidSect="00941DB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D00DE8"/>
    <w:lvl w:ilvl="0">
      <w:start w:val="1"/>
      <w:numFmt w:val="decimal"/>
      <w:pStyle w:val="1"/>
      <w:lvlText w:val="%1."/>
      <w:lvlJc w:val="center"/>
      <w:pPr>
        <w:tabs>
          <w:tab w:val="num" w:pos="170"/>
        </w:tabs>
        <w:ind w:left="0" w:firstLine="0"/>
      </w:pPr>
      <w:rPr>
        <w:rFonts w:hint="default"/>
        <w:b w:val="0"/>
        <w:bCs w:val="0"/>
      </w:rPr>
    </w:lvl>
    <w:lvl w:ilvl="1">
      <w:start w:val="1"/>
      <w:numFmt w:val="decimal"/>
      <w:pStyle w:val="2"/>
      <w:lvlText w:val="%1.%2."/>
      <w:lvlJc w:val="left"/>
      <w:pPr>
        <w:tabs>
          <w:tab w:val="num" w:pos="51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0" w:firstLine="0"/>
      </w:pPr>
      <w:rPr>
        <w:rFonts w:hint="default"/>
        <w:b w:val="0"/>
        <w:bCs w:val="0"/>
        <w:i w:val="0"/>
      </w:rPr>
    </w:lvl>
    <w:lvl w:ilvl="3">
      <w:start w:val="1"/>
      <w:numFmt w:val="decimal"/>
      <w:lvlText w:val="%1.%2.%3.%4."/>
      <w:lvlJc w:val="left"/>
      <w:pPr>
        <w:tabs>
          <w:tab w:val="num" w:pos="851"/>
        </w:tabs>
        <w:ind w:left="0" w:firstLine="0"/>
      </w:pPr>
      <w:rPr>
        <w:rFonts w:hint="default"/>
        <w:b w:val="0"/>
        <w:bCs w:val="0"/>
      </w:rPr>
    </w:lvl>
    <w:lvl w:ilvl="4">
      <w:start w:val="1"/>
      <w:numFmt w:val="decimal"/>
      <w:suff w:val="nothing"/>
      <w:lvlText w:val=" %1.%2.%3.%4.%5 "/>
      <w:lvlJc w:val="left"/>
      <w:pPr>
        <w:ind w:left="0" w:firstLine="0"/>
      </w:pPr>
      <w:rPr>
        <w:rFonts w:hint="default"/>
        <w:b w:val="0"/>
        <w:bCs w:val="0"/>
      </w:rPr>
    </w:lvl>
    <w:lvl w:ilvl="5">
      <w:start w:val="1"/>
      <w:numFmt w:val="decimal"/>
      <w:suff w:val="nothing"/>
      <w:lvlText w:val=" %1.%2.%3.%4.%5.%6 "/>
      <w:lvlJc w:val="left"/>
      <w:pPr>
        <w:ind w:left="0" w:firstLine="0"/>
      </w:pPr>
      <w:rPr>
        <w:rFonts w:hint="default"/>
        <w:b w:val="0"/>
        <w:bCs w:val="0"/>
      </w:rPr>
    </w:lvl>
    <w:lvl w:ilvl="6">
      <w:start w:val="1"/>
      <w:numFmt w:val="decimal"/>
      <w:suff w:val="nothing"/>
      <w:lvlText w:val=" %1.%2.%3.%4.%5.%6.%7 "/>
      <w:lvlJc w:val="left"/>
      <w:pPr>
        <w:ind w:left="0" w:firstLine="0"/>
      </w:pPr>
      <w:rPr>
        <w:rFonts w:hint="default"/>
        <w:b w:val="0"/>
        <w:bCs w:val="0"/>
      </w:rPr>
    </w:lvl>
    <w:lvl w:ilvl="7">
      <w:start w:val="1"/>
      <w:numFmt w:val="decimal"/>
      <w:suff w:val="nothing"/>
      <w:lvlText w:val=" %1.%2.%3.%4.%5.%6.%7.%8 "/>
      <w:lvlJc w:val="left"/>
      <w:pPr>
        <w:ind w:left="0" w:firstLine="0"/>
      </w:pPr>
      <w:rPr>
        <w:rFonts w:hint="default"/>
        <w:b w:val="0"/>
        <w:bCs w:val="0"/>
      </w:rPr>
    </w:lvl>
    <w:lvl w:ilvl="8">
      <w:start w:val="1"/>
      <w:numFmt w:val="decimal"/>
      <w:suff w:val="nothing"/>
      <w:lvlText w:val=" %1.%2.%3.%4.%5.%6.%7.%8.%9 "/>
      <w:lvlJc w:val="left"/>
      <w:pPr>
        <w:ind w:left="0" w:firstLine="0"/>
      </w:pPr>
      <w:rPr>
        <w:rFonts w:hint="default"/>
        <w:b w:val="0"/>
        <w:bCs w:val="0"/>
      </w:rPr>
    </w:lvl>
  </w:abstractNum>
  <w:abstractNum w:abstractNumId="1" w15:restartNumberingAfterBreak="0">
    <w:nsid w:val="240811A5"/>
    <w:multiLevelType w:val="hybridMultilevel"/>
    <w:tmpl w:val="1F00CBFA"/>
    <w:lvl w:ilvl="0" w:tplc="28B6282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4CE38C1"/>
    <w:multiLevelType w:val="hybridMultilevel"/>
    <w:tmpl w:val="B11E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E185E"/>
    <w:multiLevelType w:val="hybridMultilevel"/>
    <w:tmpl w:val="040EF226"/>
    <w:lvl w:ilvl="0" w:tplc="DF8CA7E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53B22016"/>
    <w:multiLevelType w:val="hybridMultilevel"/>
    <w:tmpl w:val="05E8E154"/>
    <w:lvl w:ilvl="0" w:tplc="45CE58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897739"/>
    <w:multiLevelType w:val="hybridMultilevel"/>
    <w:tmpl w:val="F3B85FC0"/>
    <w:lvl w:ilvl="0" w:tplc="DC72C0B2">
      <w:start w:val="2"/>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6" w15:restartNumberingAfterBreak="0">
    <w:nsid w:val="7A8764AE"/>
    <w:multiLevelType w:val="hybridMultilevel"/>
    <w:tmpl w:val="3DCC3D78"/>
    <w:lvl w:ilvl="0" w:tplc="9E3497B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4091132">
    <w:abstractNumId w:val="5"/>
  </w:num>
  <w:num w:numId="2" w16cid:durableId="156385863">
    <w:abstractNumId w:val="3"/>
  </w:num>
  <w:num w:numId="3" w16cid:durableId="905995661">
    <w:abstractNumId w:val="0"/>
  </w:num>
  <w:num w:numId="4" w16cid:durableId="2088116396">
    <w:abstractNumId w:val="1"/>
  </w:num>
  <w:num w:numId="5" w16cid:durableId="1730031541">
    <w:abstractNumId w:val="6"/>
  </w:num>
  <w:num w:numId="6" w16cid:durableId="683095230">
    <w:abstractNumId w:val="4"/>
  </w:num>
  <w:num w:numId="7" w16cid:durableId="82408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B0"/>
    <w:rsid w:val="00011917"/>
    <w:rsid w:val="00017ED4"/>
    <w:rsid w:val="00092E82"/>
    <w:rsid w:val="000B0510"/>
    <w:rsid w:val="00101436"/>
    <w:rsid w:val="001061AE"/>
    <w:rsid w:val="00111A82"/>
    <w:rsid w:val="00113CAB"/>
    <w:rsid w:val="00116432"/>
    <w:rsid w:val="0012588C"/>
    <w:rsid w:val="0013535C"/>
    <w:rsid w:val="00150D6F"/>
    <w:rsid w:val="001675B0"/>
    <w:rsid w:val="001C19F9"/>
    <w:rsid w:val="002332E0"/>
    <w:rsid w:val="00235C15"/>
    <w:rsid w:val="00236482"/>
    <w:rsid w:val="002451A6"/>
    <w:rsid w:val="002F1EFB"/>
    <w:rsid w:val="003836B1"/>
    <w:rsid w:val="003C6D43"/>
    <w:rsid w:val="00404ABF"/>
    <w:rsid w:val="00406EC1"/>
    <w:rsid w:val="004121DC"/>
    <w:rsid w:val="004E1E47"/>
    <w:rsid w:val="004E2BCE"/>
    <w:rsid w:val="004E3875"/>
    <w:rsid w:val="004E61A9"/>
    <w:rsid w:val="0053362A"/>
    <w:rsid w:val="005644F6"/>
    <w:rsid w:val="0057111B"/>
    <w:rsid w:val="00581ECB"/>
    <w:rsid w:val="00582FEF"/>
    <w:rsid w:val="005A4D1F"/>
    <w:rsid w:val="005E3549"/>
    <w:rsid w:val="00613BA6"/>
    <w:rsid w:val="0068129A"/>
    <w:rsid w:val="006846A6"/>
    <w:rsid w:val="006948C5"/>
    <w:rsid w:val="006E5E34"/>
    <w:rsid w:val="007A2DFE"/>
    <w:rsid w:val="007C7C57"/>
    <w:rsid w:val="007D5514"/>
    <w:rsid w:val="007E3D3A"/>
    <w:rsid w:val="007E5AC0"/>
    <w:rsid w:val="007F68A9"/>
    <w:rsid w:val="00806C41"/>
    <w:rsid w:val="00812C7A"/>
    <w:rsid w:val="008647D9"/>
    <w:rsid w:val="00874C34"/>
    <w:rsid w:val="00876C44"/>
    <w:rsid w:val="008A4279"/>
    <w:rsid w:val="008B61C9"/>
    <w:rsid w:val="008D2752"/>
    <w:rsid w:val="008D5A17"/>
    <w:rsid w:val="008D686C"/>
    <w:rsid w:val="008E53E6"/>
    <w:rsid w:val="009458FF"/>
    <w:rsid w:val="0098389B"/>
    <w:rsid w:val="009B5FD6"/>
    <w:rsid w:val="009B7B65"/>
    <w:rsid w:val="009D0897"/>
    <w:rsid w:val="009E5C5F"/>
    <w:rsid w:val="009F3AC5"/>
    <w:rsid w:val="00A059A6"/>
    <w:rsid w:val="00A548F8"/>
    <w:rsid w:val="00A773F8"/>
    <w:rsid w:val="00B42F93"/>
    <w:rsid w:val="00B825D7"/>
    <w:rsid w:val="00C130D1"/>
    <w:rsid w:val="00C3059D"/>
    <w:rsid w:val="00C6634D"/>
    <w:rsid w:val="00C8428A"/>
    <w:rsid w:val="00C96BBD"/>
    <w:rsid w:val="00CB3AB0"/>
    <w:rsid w:val="00CF4E29"/>
    <w:rsid w:val="00D049FD"/>
    <w:rsid w:val="00D30CC1"/>
    <w:rsid w:val="00D502B4"/>
    <w:rsid w:val="00DB43E8"/>
    <w:rsid w:val="00DD4FAF"/>
    <w:rsid w:val="00DE30CD"/>
    <w:rsid w:val="00E675E5"/>
    <w:rsid w:val="00EE4A67"/>
    <w:rsid w:val="00F61308"/>
    <w:rsid w:val="00FA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DBC"/>
  <w15:chartTrackingRefBased/>
  <w15:docId w15:val="{2DEE267A-E143-4388-A4B9-11AB54C8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36"/>
    <w:pPr>
      <w:ind w:left="720"/>
      <w:contextualSpacing/>
    </w:pPr>
  </w:style>
  <w:style w:type="paragraph" w:styleId="a4">
    <w:name w:val="No Spacing"/>
    <w:uiPriority w:val="1"/>
    <w:qFormat/>
    <w:rsid w:val="00101436"/>
    <w:pPr>
      <w:spacing w:after="0" w:line="240" w:lineRule="auto"/>
    </w:pPr>
    <w:rPr>
      <w:rFonts w:ascii="Calibri" w:eastAsia="Calibri" w:hAnsi="Calibri" w:cs="Times New Roman"/>
    </w:rPr>
  </w:style>
  <w:style w:type="paragraph" w:customStyle="1" w:styleId="1">
    <w:name w:val="1Заголовок"/>
    <w:basedOn w:val="a"/>
    <w:rsid w:val="00101436"/>
    <w:pPr>
      <w:keepNext/>
      <w:numPr>
        <w:numId w:val="3"/>
      </w:numPr>
      <w:suppressAutoHyphens/>
      <w:spacing w:before="240" w:after="120"/>
      <w:jc w:val="center"/>
      <w:outlineLvl w:val="0"/>
    </w:pPr>
    <w:rPr>
      <w:b/>
      <w:lang w:eastAsia="ar-SA"/>
    </w:rPr>
  </w:style>
  <w:style w:type="paragraph" w:customStyle="1" w:styleId="2">
    <w:name w:val="2Заголовок"/>
    <w:basedOn w:val="1"/>
    <w:rsid w:val="00101436"/>
    <w:pPr>
      <w:keepNext w:val="0"/>
      <w:numPr>
        <w:ilvl w:val="1"/>
      </w:numPr>
      <w:suppressAutoHyphens w:val="0"/>
      <w:spacing w:before="0"/>
      <w:jc w:val="both"/>
      <w:outlineLvl w:val="9"/>
    </w:pPr>
    <w:rPr>
      <w:b w:val="0"/>
    </w:rPr>
  </w:style>
  <w:style w:type="character" w:customStyle="1" w:styleId="fontstyle01">
    <w:name w:val="fontstyle01"/>
    <w:basedOn w:val="a0"/>
    <w:rsid w:val="00101436"/>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101436"/>
    <w:rPr>
      <w:rFonts w:ascii="Times New Roman" w:hAnsi="Times New Roman" w:cs="Times New Roman" w:hint="default"/>
      <w:b w:val="0"/>
      <w:bCs w:val="0"/>
      <w:i/>
      <w:iCs/>
      <w:color w:val="000000"/>
      <w:sz w:val="26"/>
      <w:szCs w:val="26"/>
    </w:rPr>
  </w:style>
  <w:style w:type="paragraph" w:styleId="a5">
    <w:name w:val="Revision"/>
    <w:hidden/>
    <w:uiPriority w:val="99"/>
    <w:semiHidden/>
    <w:rsid w:val="00101436"/>
    <w:pPr>
      <w:spacing w:after="0" w:line="240" w:lineRule="auto"/>
    </w:pPr>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01436"/>
    <w:rPr>
      <w:rFonts w:ascii="Segoe UI" w:hAnsi="Segoe UI" w:cs="Segoe UI"/>
      <w:sz w:val="18"/>
      <w:szCs w:val="18"/>
    </w:rPr>
  </w:style>
  <w:style w:type="character" w:customStyle="1" w:styleId="a7">
    <w:name w:val="Текст выноски Знак"/>
    <w:basedOn w:val="a0"/>
    <w:link w:val="a6"/>
    <w:uiPriority w:val="99"/>
    <w:semiHidden/>
    <w:rsid w:val="00101436"/>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101436"/>
    <w:rPr>
      <w:sz w:val="16"/>
      <w:szCs w:val="16"/>
    </w:rPr>
  </w:style>
  <w:style w:type="paragraph" w:styleId="a9">
    <w:name w:val="annotation text"/>
    <w:basedOn w:val="a"/>
    <w:link w:val="aa"/>
    <w:uiPriority w:val="99"/>
    <w:semiHidden/>
    <w:unhideWhenUsed/>
    <w:rsid w:val="00101436"/>
    <w:rPr>
      <w:sz w:val="20"/>
      <w:szCs w:val="20"/>
    </w:rPr>
  </w:style>
  <w:style w:type="character" w:customStyle="1" w:styleId="aa">
    <w:name w:val="Текст примечания Знак"/>
    <w:basedOn w:val="a0"/>
    <w:link w:val="a9"/>
    <w:uiPriority w:val="99"/>
    <w:semiHidden/>
    <w:rsid w:val="00101436"/>
    <w:rPr>
      <w:rFonts w:ascii="Times New Roman" w:eastAsia="Times New Roman" w:hAnsi="Times New Roman" w:cs="Times New Roman"/>
      <w:sz w:val="20"/>
      <w:szCs w:val="20"/>
      <w:lang w:val="uk-UA" w:eastAsia="ru-RU"/>
    </w:rPr>
  </w:style>
  <w:style w:type="paragraph" w:styleId="ab">
    <w:name w:val="annotation subject"/>
    <w:basedOn w:val="a9"/>
    <w:next w:val="a9"/>
    <w:link w:val="ac"/>
    <w:uiPriority w:val="99"/>
    <w:semiHidden/>
    <w:unhideWhenUsed/>
    <w:rsid w:val="00101436"/>
    <w:rPr>
      <w:b/>
      <w:bCs/>
    </w:rPr>
  </w:style>
  <w:style w:type="character" w:customStyle="1" w:styleId="ac">
    <w:name w:val="Тема примечания Знак"/>
    <w:basedOn w:val="aa"/>
    <w:link w:val="ab"/>
    <w:uiPriority w:val="99"/>
    <w:semiHidden/>
    <w:rsid w:val="00101436"/>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19</Pages>
  <Words>6227</Words>
  <Characters>35495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cp:revision>
  <dcterms:created xsi:type="dcterms:W3CDTF">2024-09-23T04:25:00Z</dcterms:created>
  <dcterms:modified xsi:type="dcterms:W3CDTF">2024-09-23T12:23:00Z</dcterms:modified>
</cp:coreProperties>
</file>