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Default="00BA6130" w:rsidP="00BA6130">
      <w:pPr>
        <w:pStyle w:val="a5"/>
        <w:rPr>
          <w:rFonts w:ascii="Times New Roman" w:hAnsi="Times New Roman" w:cs="Times New Roman"/>
          <w:sz w:val="24"/>
          <w:szCs w:val="24"/>
          <w:lang w:val="uk-UA"/>
        </w:rPr>
      </w:pPr>
    </w:p>
    <w:p w:rsidR="00BA6130" w:rsidRPr="00BA6130" w:rsidRDefault="00BA6130" w:rsidP="00BA6130">
      <w:pPr>
        <w:pStyle w:val="a5"/>
        <w:rPr>
          <w:rFonts w:ascii="Times New Roman" w:hAnsi="Times New Roman" w:cs="Times New Roman"/>
          <w:sz w:val="24"/>
          <w:szCs w:val="24"/>
          <w:lang w:val="uk-UA"/>
        </w:rPr>
      </w:pPr>
      <w:r w:rsidRPr="00BA6130">
        <w:rPr>
          <w:rFonts w:ascii="Times New Roman" w:hAnsi="Times New Roman" w:cs="Times New Roman"/>
          <w:sz w:val="24"/>
          <w:szCs w:val="24"/>
          <w:lang w:val="uk-UA"/>
        </w:rPr>
        <w:t>Про затвердження Положення про конкурсний відбір</w:t>
      </w:r>
    </w:p>
    <w:p w:rsidR="00BA6130" w:rsidRPr="00BA6130" w:rsidRDefault="00BA6130" w:rsidP="00BA6130">
      <w:pPr>
        <w:pStyle w:val="a5"/>
        <w:rPr>
          <w:rFonts w:ascii="Times New Roman" w:hAnsi="Times New Roman" w:cs="Times New Roman"/>
          <w:sz w:val="24"/>
          <w:szCs w:val="24"/>
          <w:lang w:val="uk-UA"/>
        </w:rPr>
      </w:pPr>
      <w:r w:rsidRPr="00BA6130">
        <w:rPr>
          <w:rFonts w:ascii="Times New Roman" w:hAnsi="Times New Roman" w:cs="Times New Roman"/>
          <w:sz w:val="24"/>
          <w:szCs w:val="24"/>
          <w:lang w:val="uk-UA"/>
        </w:rPr>
        <w:t xml:space="preserve">суб’єктів господарювання </w:t>
      </w:r>
    </w:p>
    <w:p w:rsidR="00BA6130" w:rsidRPr="00BA6130" w:rsidRDefault="00BA6130" w:rsidP="00BA6130">
      <w:pPr>
        <w:pStyle w:val="a5"/>
        <w:rPr>
          <w:rFonts w:ascii="Times New Roman" w:hAnsi="Times New Roman" w:cs="Times New Roman"/>
          <w:sz w:val="24"/>
          <w:szCs w:val="24"/>
          <w:lang w:val="uk-UA"/>
        </w:rPr>
      </w:pPr>
      <w:r w:rsidRPr="00BA6130">
        <w:rPr>
          <w:rFonts w:ascii="Times New Roman" w:hAnsi="Times New Roman" w:cs="Times New Roman"/>
          <w:sz w:val="24"/>
          <w:szCs w:val="24"/>
          <w:lang w:val="uk-UA"/>
        </w:rPr>
        <w:t>для провадження підприємницької діяльності</w:t>
      </w:r>
    </w:p>
    <w:p w:rsidR="00BA6130" w:rsidRPr="00BA6130" w:rsidRDefault="00BA6130" w:rsidP="00BA6130">
      <w:pPr>
        <w:pStyle w:val="a5"/>
        <w:rPr>
          <w:rFonts w:ascii="Times New Roman" w:hAnsi="Times New Roman" w:cs="Times New Roman"/>
          <w:sz w:val="24"/>
          <w:szCs w:val="24"/>
          <w:lang w:val="uk-UA"/>
        </w:rPr>
      </w:pPr>
      <w:r w:rsidRPr="00BA6130">
        <w:rPr>
          <w:rFonts w:ascii="Times New Roman" w:hAnsi="Times New Roman" w:cs="Times New Roman"/>
          <w:sz w:val="24"/>
          <w:szCs w:val="24"/>
          <w:lang w:val="uk-UA"/>
        </w:rPr>
        <w:t xml:space="preserve">на території Бюджетної установи Миколаївської міської ради </w:t>
      </w:r>
    </w:p>
    <w:p w:rsidR="00BA6130" w:rsidRPr="00BA6130" w:rsidRDefault="00BA6130" w:rsidP="00BA6130">
      <w:pPr>
        <w:pStyle w:val="a5"/>
        <w:rPr>
          <w:rFonts w:ascii="Times New Roman" w:hAnsi="Times New Roman" w:cs="Times New Roman"/>
          <w:sz w:val="24"/>
          <w:szCs w:val="24"/>
          <w:lang w:val="uk-UA"/>
        </w:rPr>
      </w:pPr>
      <w:r w:rsidRPr="00BA6130">
        <w:rPr>
          <w:rFonts w:ascii="Times New Roman" w:hAnsi="Times New Roman" w:cs="Times New Roman"/>
          <w:sz w:val="24"/>
          <w:szCs w:val="24"/>
          <w:lang w:val="uk-UA"/>
        </w:rPr>
        <w:t>«Культурно-ігровий комплекс «Дитяче містечко «Казка»</w:t>
      </w:r>
    </w:p>
    <w:p w:rsidR="00BA6130" w:rsidRPr="00BA6130" w:rsidRDefault="00BA6130" w:rsidP="00BA6130">
      <w:pPr>
        <w:pStyle w:val="a4"/>
        <w:shd w:val="clear" w:color="auto" w:fill="FFFFFF"/>
        <w:spacing w:before="0" w:beforeAutospacing="0" w:after="360" w:afterAutospacing="0"/>
        <w:rPr>
          <w:color w:val="303030"/>
          <w:lang w:val="uk-UA"/>
        </w:rPr>
      </w:pPr>
      <w:r w:rsidRPr="00BA6130">
        <w:rPr>
          <w:color w:val="303030"/>
          <w:lang w:val="uk-UA"/>
        </w:rPr>
        <w:t> </w:t>
      </w:r>
    </w:p>
    <w:p w:rsidR="00BA6130" w:rsidRPr="00BA6130" w:rsidRDefault="00BA6130" w:rsidP="00BA6130">
      <w:pPr>
        <w:pStyle w:val="a4"/>
        <w:shd w:val="clear" w:color="auto" w:fill="FFFFFF"/>
        <w:spacing w:before="0" w:beforeAutospacing="0" w:after="360" w:afterAutospacing="0"/>
        <w:jc w:val="both"/>
        <w:rPr>
          <w:color w:val="303030"/>
          <w:lang w:val="uk-UA"/>
        </w:rPr>
      </w:pPr>
      <w:r w:rsidRPr="00BA6130">
        <w:rPr>
          <w:color w:val="303030"/>
          <w:lang w:val="uk-UA"/>
        </w:rPr>
        <w:t>Враховуючи необхідність впорядкування механізму відбору суб’єктів господарювання та механізму розміщення об’єктів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прилеглій території, керуючись ст. 32 та ст. 59 Закону України «Про місцеве самоврядування в Україні», виконком міської ради</w:t>
      </w:r>
    </w:p>
    <w:p w:rsidR="00BA6130" w:rsidRPr="00BA6130" w:rsidRDefault="00BA6130" w:rsidP="00BA6130">
      <w:pPr>
        <w:pStyle w:val="a4"/>
        <w:shd w:val="clear" w:color="auto" w:fill="FFFFFF"/>
        <w:spacing w:before="0" w:beforeAutospacing="0" w:after="360" w:afterAutospacing="0"/>
        <w:jc w:val="both"/>
        <w:rPr>
          <w:color w:val="303030"/>
          <w:lang w:val="uk-UA"/>
        </w:rPr>
      </w:pPr>
      <w:r w:rsidRPr="00BA6130">
        <w:rPr>
          <w:color w:val="303030"/>
          <w:lang w:val="uk-UA"/>
        </w:rPr>
        <w:t>ВИРІШИВ:</w:t>
      </w:r>
    </w:p>
    <w:p w:rsidR="00BA6130" w:rsidRPr="00BA6130" w:rsidRDefault="00BA6130" w:rsidP="00BA6130">
      <w:pPr>
        <w:pStyle w:val="a4"/>
        <w:shd w:val="clear" w:color="auto" w:fill="FFFFFF"/>
        <w:spacing w:before="0" w:beforeAutospacing="0" w:after="360" w:afterAutospacing="0"/>
        <w:jc w:val="both"/>
        <w:rPr>
          <w:color w:val="303030"/>
          <w:lang w:val="uk-UA"/>
        </w:rPr>
      </w:pPr>
      <w:r w:rsidRPr="00BA6130">
        <w:rPr>
          <w:color w:val="303030"/>
          <w:lang w:val="uk-UA"/>
        </w:rPr>
        <w:t>1. Затвердити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Pr>
          <w:color w:val="303030"/>
          <w:lang w:val="uk-UA"/>
        </w:rPr>
        <w:t xml:space="preserve"> (додається)</w:t>
      </w:r>
      <w:r w:rsidRPr="00BA6130">
        <w:rPr>
          <w:color w:val="303030"/>
          <w:lang w:val="uk-UA"/>
        </w:rPr>
        <w:t>.</w:t>
      </w:r>
    </w:p>
    <w:p w:rsidR="00BA6130" w:rsidRPr="00BA6130" w:rsidRDefault="00BA6130" w:rsidP="00BA6130">
      <w:pPr>
        <w:pStyle w:val="a4"/>
        <w:shd w:val="clear" w:color="auto" w:fill="FFFFFF"/>
        <w:spacing w:after="360"/>
        <w:jc w:val="both"/>
        <w:rPr>
          <w:color w:val="303030"/>
          <w:lang w:val="uk-UA"/>
        </w:rPr>
      </w:pPr>
      <w:r w:rsidRPr="00BA6130">
        <w:rPr>
          <w:color w:val="303030"/>
          <w:lang w:val="uk-UA"/>
        </w:rPr>
        <w:t xml:space="preserve">2. Дане рішення ввести в дію з </w:t>
      </w:r>
      <w:r>
        <w:rPr>
          <w:color w:val="303030"/>
          <w:lang w:val="uk-UA"/>
        </w:rPr>
        <w:t>1 січня 2019</w:t>
      </w:r>
      <w:r w:rsidRPr="00BA6130">
        <w:rPr>
          <w:color w:val="303030"/>
          <w:lang w:val="uk-UA"/>
        </w:rPr>
        <w:t xml:space="preserve"> року.</w:t>
      </w:r>
    </w:p>
    <w:p w:rsidR="00BA6130" w:rsidRPr="00BA6130" w:rsidRDefault="00BA6130" w:rsidP="00BA6130">
      <w:pPr>
        <w:pStyle w:val="a4"/>
        <w:shd w:val="clear" w:color="auto" w:fill="FFFFFF"/>
        <w:spacing w:before="0" w:beforeAutospacing="0" w:after="360" w:afterAutospacing="0"/>
        <w:jc w:val="both"/>
        <w:rPr>
          <w:color w:val="303030"/>
          <w:lang w:val="uk-UA"/>
        </w:rPr>
      </w:pPr>
      <w:r w:rsidRPr="00BA6130">
        <w:rPr>
          <w:color w:val="303030"/>
          <w:lang w:val="uk-UA"/>
        </w:rPr>
        <w:t xml:space="preserve">3. Відділу інформаційного забезпечення управління інформаційної політики та зовнішніх відносин департаменту міського голови Миколаївської міської ради опублікувати це рішення у ЗМІ. </w:t>
      </w:r>
    </w:p>
    <w:p w:rsidR="00BA6130" w:rsidRPr="00BA6130" w:rsidRDefault="00BA6130" w:rsidP="00BA6130">
      <w:pPr>
        <w:pStyle w:val="a4"/>
        <w:shd w:val="clear" w:color="auto" w:fill="FFFFFF"/>
        <w:spacing w:before="0" w:beforeAutospacing="0" w:after="360" w:afterAutospacing="0"/>
        <w:jc w:val="both"/>
        <w:rPr>
          <w:color w:val="303030"/>
          <w:lang w:val="uk-UA"/>
        </w:rPr>
      </w:pPr>
      <w:r w:rsidRPr="00BA6130">
        <w:rPr>
          <w:color w:val="303030"/>
          <w:lang w:val="uk-UA"/>
        </w:rPr>
        <w:t>4. Контроль за виконанням даного рішення покласти на Управління з питань культури та охорони культурної спадщини Миколаївської міської ради.</w:t>
      </w:r>
    </w:p>
    <w:p w:rsidR="00BA6130" w:rsidRPr="00BA6130" w:rsidRDefault="00BA6130" w:rsidP="00BA6130">
      <w:pPr>
        <w:pStyle w:val="a4"/>
        <w:shd w:val="clear" w:color="auto" w:fill="FFFFFF"/>
        <w:spacing w:before="0" w:beforeAutospacing="0" w:after="360" w:afterAutospacing="0"/>
        <w:rPr>
          <w:color w:val="303030"/>
          <w:lang w:val="uk-UA"/>
        </w:rPr>
      </w:pPr>
      <w:r w:rsidRPr="00BA6130">
        <w:rPr>
          <w:color w:val="303030"/>
          <w:lang w:val="uk-UA"/>
        </w:rPr>
        <w:t>  </w:t>
      </w:r>
    </w:p>
    <w:p w:rsidR="00BA6130" w:rsidRPr="00BA6130" w:rsidRDefault="00BA6130" w:rsidP="00BA6130">
      <w:pPr>
        <w:pStyle w:val="a4"/>
        <w:shd w:val="clear" w:color="auto" w:fill="FFFFFF"/>
        <w:spacing w:before="0" w:beforeAutospacing="0" w:after="360" w:afterAutospacing="0"/>
        <w:rPr>
          <w:lang w:val="uk-UA"/>
        </w:rPr>
      </w:pPr>
      <w:r w:rsidRPr="00BA6130">
        <w:rPr>
          <w:color w:val="303030"/>
          <w:lang w:val="uk-UA"/>
        </w:rPr>
        <w:t xml:space="preserve">Міський голова                                                                             О.Ф. </w:t>
      </w:r>
      <w:proofErr w:type="spellStart"/>
      <w:r w:rsidRPr="00BA6130">
        <w:rPr>
          <w:color w:val="303030"/>
          <w:lang w:val="uk-UA"/>
        </w:rPr>
        <w:t>Сєнкевич</w:t>
      </w:r>
      <w:proofErr w:type="spellEnd"/>
    </w:p>
    <w:p w:rsidR="00BA6130" w:rsidRDefault="00BA6130" w:rsidP="00BA6130">
      <w:pPr>
        <w:ind w:firstLine="5760"/>
        <w:jc w:val="both"/>
        <w:rPr>
          <w:szCs w:val="28"/>
        </w:rPr>
      </w:pPr>
    </w:p>
    <w:p w:rsidR="00BA6130" w:rsidRDefault="00BA6130" w:rsidP="00BA6130">
      <w:pPr>
        <w:ind w:firstLine="5760"/>
        <w:jc w:val="both"/>
        <w:rPr>
          <w:szCs w:val="28"/>
        </w:rPr>
      </w:pPr>
    </w:p>
    <w:p w:rsidR="00BA6130" w:rsidRPr="00054E56" w:rsidRDefault="00BA6130" w:rsidP="00BA6130">
      <w:pPr>
        <w:ind w:firstLine="5760"/>
        <w:jc w:val="both"/>
        <w:rPr>
          <w:szCs w:val="28"/>
        </w:rPr>
      </w:pPr>
      <w:r w:rsidRPr="00054E56">
        <w:rPr>
          <w:szCs w:val="28"/>
        </w:rPr>
        <w:lastRenderedPageBreak/>
        <w:t>ЗАТВЕРДЖЕНО</w:t>
      </w:r>
    </w:p>
    <w:p w:rsidR="00BA6130" w:rsidRPr="00054E56" w:rsidRDefault="00BA6130" w:rsidP="00BA6130">
      <w:pPr>
        <w:ind w:firstLine="5760"/>
        <w:jc w:val="both"/>
        <w:rPr>
          <w:szCs w:val="28"/>
        </w:rPr>
      </w:pPr>
      <w:proofErr w:type="spellStart"/>
      <w:r w:rsidRPr="00054E56">
        <w:rPr>
          <w:szCs w:val="28"/>
        </w:rPr>
        <w:t>рішення</w:t>
      </w:r>
      <w:proofErr w:type="spellEnd"/>
      <w:r w:rsidRPr="00054E56">
        <w:rPr>
          <w:szCs w:val="28"/>
        </w:rPr>
        <w:t xml:space="preserve"> </w:t>
      </w:r>
      <w:proofErr w:type="spellStart"/>
      <w:r w:rsidRPr="00054E56">
        <w:rPr>
          <w:szCs w:val="28"/>
        </w:rPr>
        <w:t>виконкому</w:t>
      </w:r>
      <w:proofErr w:type="spellEnd"/>
    </w:p>
    <w:p w:rsidR="00BA6130" w:rsidRPr="00054E56" w:rsidRDefault="00BA6130" w:rsidP="00BA6130">
      <w:pPr>
        <w:ind w:firstLine="5760"/>
        <w:jc w:val="both"/>
        <w:rPr>
          <w:szCs w:val="28"/>
        </w:rPr>
      </w:pPr>
      <w:proofErr w:type="spellStart"/>
      <w:r w:rsidRPr="00054E56">
        <w:rPr>
          <w:szCs w:val="28"/>
        </w:rPr>
        <w:t>міської</w:t>
      </w:r>
      <w:proofErr w:type="spellEnd"/>
      <w:r w:rsidRPr="00054E56">
        <w:rPr>
          <w:szCs w:val="28"/>
        </w:rPr>
        <w:t xml:space="preserve"> ради</w:t>
      </w:r>
    </w:p>
    <w:p w:rsidR="00BA6130" w:rsidRPr="00054E56" w:rsidRDefault="00BA6130" w:rsidP="00BA6130">
      <w:pPr>
        <w:ind w:firstLine="5760"/>
        <w:jc w:val="both"/>
        <w:rPr>
          <w:szCs w:val="28"/>
        </w:rPr>
      </w:pPr>
      <w:proofErr w:type="spellStart"/>
      <w:r w:rsidRPr="00054E56">
        <w:rPr>
          <w:szCs w:val="28"/>
        </w:rPr>
        <w:t>від</w:t>
      </w:r>
      <w:proofErr w:type="spellEnd"/>
      <w:r w:rsidRPr="00054E56">
        <w:rPr>
          <w:szCs w:val="28"/>
        </w:rPr>
        <w:t xml:space="preserve"> ________________________</w:t>
      </w:r>
    </w:p>
    <w:p w:rsidR="00812DC6" w:rsidRDefault="00BA6130" w:rsidP="00BA6130">
      <w:pPr>
        <w:jc w:val="center"/>
        <w:rPr>
          <w:lang w:val="uk-UA"/>
        </w:rPr>
      </w:pPr>
      <w:r>
        <w:rPr>
          <w:szCs w:val="28"/>
          <w:lang w:val="uk-UA"/>
        </w:rPr>
        <w:t xml:space="preserve">                                                                                          </w:t>
      </w:r>
      <w:r w:rsidRPr="00054E56">
        <w:rPr>
          <w:szCs w:val="28"/>
        </w:rPr>
        <w:t>№ _________________________</w:t>
      </w:r>
    </w:p>
    <w:p w:rsidR="00812DC6" w:rsidRDefault="00812DC6" w:rsidP="005C7776">
      <w:pPr>
        <w:jc w:val="center"/>
        <w:rPr>
          <w:lang w:val="uk-UA"/>
        </w:rPr>
      </w:pPr>
    </w:p>
    <w:p w:rsidR="00812DC6" w:rsidRDefault="00812DC6" w:rsidP="005C7776">
      <w:pPr>
        <w:jc w:val="center"/>
        <w:rPr>
          <w:lang w:val="uk-UA"/>
        </w:rPr>
      </w:pPr>
    </w:p>
    <w:p w:rsidR="00BA6130" w:rsidRPr="00334D3A" w:rsidRDefault="00BA6130" w:rsidP="005C7776">
      <w:pPr>
        <w:jc w:val="center"/>
        <w:rPr>
          <w:lang w:val="uk-UA"/>
        </w:rPr>
      </w:pPr>
    </w:p>
    <w:p w:rsidR="005C7776" w:rsidRPr="00334D3A" w:rsidRDefault="005C7776" w:rsidP="005C7776">
      <w:pPr>
        <w:jc w:val="center"/>
        <w:rPr>
          <w:lang w:val="uk-UA"/>
        </w:rPr>
      </w:pPr>
    </w:p>
    <w:p w:rsidR="005C7776" w:rsidRPr="00334D3A" w:rsidRDefault="005C7776" w:rsidP="005C7776">
      <w:pPr>
        <w:jc w:val="center"/>
        <w:rPr>
          <w:b/>
          <w:lang w:val="uk-UA"/>
        </w:rPr>
      </w:pPr>
      <w:r>
        <w:rPr>
          <w:b/>
          <w:lang w:val="uk-UA"/>
        </w:rPr>
        <w:t xml:space="preserve">ПОЛОЖЕННЯ </w:t>
      </w:r>
      <w:r w:rsidRPr="00334D3A">
        <w:rPr>
          <w:b/>
          <w:lang w:val="uk-UA"/>
        </w:rPr>
        <w:br/>
      </w:r>
      <w:r>
        <w:rPr>
          <w:b/>
          <w:lang w:val="uk-UA"/>
        </w:rPr>
        <w:t>про конкурсний відбір суб’єктів господарювання</w:t>
      </w:r>
    </w:p>
    <w:p w:rsidR="005C7776" w:rsidRPr="00334D3A" w:rsidRDefault="005C7776" w:rsidP="005C7776">
      <w:pPr>
        <w:jc w:val="center"/>
        <w:rPr>
          <w:b/>
          <w:lang w:val="uk-UA"/>
        </w:rPr>
      </w:pPr>
      <w:r w:rsidRPr="00334D3A">
        <w:rPr>
          <w:b/>
          <w:lang w:val="uk-UA"/>
        </w:rPr>
        <w:t>для провадження підприємницької діяльності</w:t>
      </w:r>
    </w:p>
    <w:p w:rsidR="00CA6B83" w:rsidRDefault="005C7776" w:rsidP="005C7776">
      <w:pPr>
        <w:jc w:val="center"/>
        <w:rPr>
          <w:b/>
          <w:lang w:val="uk-UA"/>
        </w:rPr>
      </w:pPr>
      <w:r w:rsidRPr="00334D3A">
        <w:rPr>
          <w:b/>
          <w:lang w:val="uk-UA"/>
        </w:rPr>
        <w:t xml:space="preserve">на території </w:t>
      </w:r>
      <w:r w:rsidR="00CA6B83">
        <w:rPr>
          <w:b/>
          <w:lang w:val="uk-UA"/>
        </w:rPr>
        <w:t xml:space="preserve">Бюджетної установи Миколаївської міської ради </w:t>
      </w:r>
    </w:p>
    <w:p w:rsidR="005C7776" w:rsidRDefault="00CA6B83" w:rsidP="005C7776">
      <w:pPr>
        <w:jc w:val="center"/>
        <w:rPr>
          <w:lang w:val="uk-UA"/>
        </w:rPr>
      </w:pPr>
      <w:r>
        <w:rPr>
          <w:b/>
          <w:lang w:val="uk-UA"/>
        </w:rPr>
        <w:t xml:space="preserve">«Культурно – ігровий комплекс «Дитяче містечко </w:t>
      </w:r>
      <w:r w:rsidR="005C7776" w:rsidRPr="00334D3A">
        <w:rPr>
          <w:b/>
          <w:lang w:val="uk-UA"/>
        </w:rPr>
        <w:t>«Казка»</w:t>
      </w:r>
      <w:r w:rsidR="005C7776" w:rsidRPr="00334D3A">
        <w:rPr>
          <w:b/>
          <w:lang w:val="uk-UA"/>
        </w:rPr>
        <w:br/>
      </w:r>
    </w:p>
    <w:p w:rsidR="00BA6130" w:rsidRDefault="00BA6130" w:rsidP="005C7776">
      <w:pPr>
        <w:jc w:val="center"/>
        <w:rPr>
          <w:lang w:val="uk-UA"/>
        </w:rPr>
      </w:pPr>
    </w:p>
    <w:p w:rsidR="00BA6130" w:rsidRDefault="00BA6130" w:rsidP="005C7776">
      <w:pPr>
        <w:jc w:val="center"/>
        <w:rPr>
          <w:lang w:val="uk-UA"/>
        </w:rPr>
      </w:pPr>
    </w:p>
    <w:p w:rsidR="00BA6130" w:rsidRPr="00334D3A" w:rsidRDefault="00BA6130" w:rsidP="005C7776">
      <w:pPr>
        <w:jc w:val="center"/>
        <w:rPr>
          <w:lang w:val="uk-UA"/>
        </w:rPr>
      </w:pPr>
      <w:bookmarkStart w:id="0" w:name="_GoBack"/>
      <w:bookmarkEnd w:id="0"/>
    </w:p>
    <w:p w:rsidR="005C7776" w:rsidRPr="00334D3A" w:rsidRDefault="005C7776" w:rsidP="005C7776">
      <w:pPr>
        <w:ind w:firstLine="709"/>
        <w:jc w:val="center"/>
        <w:rPr>
          <w:b/>
          <w:lang w:val="uk-UA"/>
        </w:rPr>
      </w:pPr>
      <w:bookmarkStart w:id="1" w:name="o18"/>
      <w:bookmarkEnd w:id="1"/>
      <w:r w:rsidRPr="00334D3A">
        <w:rPr>
          <w:b/>
          <w:lang w:val="uk-UA"/>
        </w:rPr>
        <w:t xml:space="preserve">I. Загальні положення </w:t>
      </w:r>
      <w:r w:rsidRPr="00334D3A">
        <w:rPr>
          <w:b/>
          <w:lang w:val="uk-UA"/>
        </w:rPr>
        <w:br/>
      </w:r>
    </w:p>
    <w:p w:rsidR="005C7776" w:rsidRDefault="005C7776" w:rsidP="00CA6B83">
      <w:pPr>
        <w:jc w:val="both"/>
        <w:rPr>
          <w:lang w:val="uk-UA"/>
        </w:rPr>
      </w:pPr>
      <w:bookmarkStart w:id="2" w:name="o19"/>
      <w:bookmarkEnd w:id="2"/>
      <w:r w:rsidRPr="00334D3A">
        <w:rPr>
          <w:lang w:val="uk-UA"/>
        </w:rPr>
        <w:t xml:space="preserve">1.1. Це </w:t>
      </w:r>
      <w:r>
        <w:rPr>
          <w:lang w:val="uk-UA"/>
        </w:rPr>
        <w:t>Положення</w:t>
      </w:r>
      <w:r w:rsidRPr="00334D3A">
        <w:rPr>
          <w:lang w:val="uk-UA"/>
        </w:rPr>
        <w:t xml:space="preserve"> визначає механізм </w:t>
      </w:r>
      <w:r>
        <w:rPr>
          <w:lang w:val="uk-UA"/>
        </w:rPr>
        <w:t>відбору</w:t>
      </w:r>
      <w:r w:rsidR="00CA6B83">
        <w:rPr>
          <w:lang w:val="uk-UA"/>
        </w:rPr>
        <w:t xml:space="preserve"> </w:t>
      </w:r>
      <w:r w:rsidRPr="005C7776">
        <w:rPr>
          <w:lang w:val="uk-UA"/>
        </w:rPr>
        <w:t>суб’єктів господарювання</w:t>
      </w:r>
      <w:r w:rsidR="006A5257">
        <w:rPr>
          <w:lang w:val="uk-UA"/>
        </w:rPr>
        <w:t xml:space="preserve"> та </w:t>
      </w:r>
      <w:r w:rsidR="006A5257" w:rsidRPr="00334D3A">
        <w:rPr>
          <w:lang w:val="uk-UA"/>
        </w:rPr>
        <w:t xml:space="preserve">механізм розміщення об’єктів </w:t>
      </w:r>
      <w:r w:rsidRPr="00334D3A">
        <w:rPr>
          <w:lang w:val="uk-UA"/>
        </w:rPr>
        <w:t xml:space="preserve">для провадження підприємницької діяльності на території </w:t>
      </w:r>
      <w:bookmarkStart w:id="3" w:name="o20"/>
      <w:bookmarkEnd w:id="3"/>
      <w:r w:rsidR="00CA6B83" w:rsidRPr="00CA6B83">
        <w:rPr>
          <w:lang w:val="uk-UA"/>
        </w:rPr>
        <w:t>Бюджетної установи Миколаївської міської ради «Культурно – ігровий комплекс «Дитяче містечко «Казка»</w:t>
      </w:r>
      <w:r w:rsidR="00636A47">
        <w:rPr>
          <w:lang w:val="uk-UA"/>
        </w:rPr>
        <w:t xml:space="preserve"> </w:t>
      </w:r>
      <w:r w:rsidR="00CA6B83">
        <w:rPr>
          <w:lang w:val="uk-UA"/>
        </w:rPr>
        <w:t xml:space="preserve">(Далі – Дитяче містечко «Казка») </w:t>
      </w:r>
      <w:r w:rsidR="00636A47">
        <w:rPr>
          <w:lang w:val="uk-UA"/>
        </w:rPr>
        <w:t>та прилеглій території</w:t>
      </w:r>
      <w:r w:rsidR="00CA6B83">
        <w:rPr>
          <w:lang w:val="uk-UA"/>
        </w:rPr>
        <w:t>.</w:t>
      </w:r>
    </w:p>
    <w:p w:rsidR="00CA6B83" w:rsidRDefault="00CA6B83" w:rsidP="00CA6B83">
      <w:pPr>
        <w:jc w:val="both"/>
        <w:rPr>
          <w:lang w:val="uk-UA"/>
        </w:rPr>
      </w:pPr>
      <w:r>
        <w:rPr>
          <w:lang w:val="uk-UA"/>
        </w:rPr>
        <w:t xml:space="preserve">        Дане Положення не поширюється на відносини, пов’язані з орендою нерухомого або індивідуально визначеного майна, що належить до комунальної власності, які регулюються Законом України «Про оренду державного та комунального майна» та Положенням про оренду майна, що належить до комунальної власності територіальної громади міста Миколаєва, затвердженим рішенням міської ради від 28.10.2011р. №10/15.</w:t>
      </w:r>
    </w:p>
    <w:p w:rsidR="00F473B7" w:rsidRDefault="00F473B7" w:rsidP="005C7776">
      <w:pPr>
        <w:ind w:firstLine="709"/>
        <w:jc w:val="both"/>
        <w:rPr>
          <w:lang w:val="uk-UA"/>
        </w:rPr>
      </w:pPr>
      <w:r>
        <w:rPr>
          <w:lang w:val="uk-UA"/>
        </w:rPr>
        <w:t xml:space="preserve">1.2. </w:t>
      </w:r>
      <w:r w:rsidRPr="00F473B7">
        <w:rPr>
          <w:lang w:val="uk-UA"/>
        </w:rPr>
        <w:t xml:space="preserve">Метою конкурсу є забезпечення ефективного та прозорого </w:t>
      </w:r>
      <w:r>
        <w:rPr>
          <w:lang w:val="uk-UA"/>
        </w:rPr>
        <w:t>відбору контрагентів</w:t>
      </w:r>
      <w:r w:rsidR="002C3837">
        <w:rPr>
          <w:lang w:val="uk-UA"/>
        </w:rPr>
        <w:t xml:space="preserve">, забезпечення надання ними відвідувачам Дитячого містечка «Казка» тих послуг, які Дитяче містечко «Казка» не може надавати самостійно, </w:t>
      </w:r>
      <w:r w:rsidRPr="00F473B7">
        <w:rPr>
          <w:lang w:val="uk-UA"/>
        </w:rPr>
        <w:t>роз</w:t>
      </w:r>
      <w:r w:rsidR="002C3837">
        <w:rPr>
          <w:lang w:val="uk-UA"/>
        </w:rPr>
        <w:t>виток добросовісної конкуренції та</w:t>
      </w:r>
      <w:r w:rsidR="00466052">
        <w:rPr>
          <w:lang w:val="uk-UA"/>
        </w:rPr>
        <w:t xml:space="preserve"> залучення додаткових вкладів у інфраструкт</w:t>
      </w:r>
      <w:r w:rsidR="005D0A96">
        <w:rPr>
          <w:lang w:val="uk-UA"/>
        </w:rPr>
        <w:t>уру та декоративне оформлення Ди</w:t>
      </w:r>
      <w:r w:rsidR="00466052">
        <w:rPr>
          <w:lang w:val="uk-UA"/>
        </w:rPr>
        <w:t>тячого містечка «Казка».</w:t>
      </w:r>
    </w:p>
    <w:p w:rsidR="005C7776" w:rsidRDefault="00466052" w:rsidP="005C7776">
      <w:pPr>
        <w:ind w:firstLine="709"/>
        <w:jc w:val="both"/>
        <w:rPr>
          <w:lang w:val="uk-UA"/>
        </w:rPr>
      </w:pPr>
      <w:r>
        <w:rPr>
          <w:lang w:val="uk-UA"/>
        </w:rPr>
        <w:t>1.3.</w:t>
      </w:r>
      <w:r w:rsidR="005C7776" w:rsidRPr="00334D3A">
        <w:rPr>
          <w:lang w:val="uk-UA"/>
        </w:rPr>
        <w:t>Підставою для провадження підприємницької діяльності на території Дитячого містечка «Казка»</w:t>
      </w:r>
      <w:r w:rsidR="00636A47">
        <w:rPr>
          <w:lang w:val="uk-UA"/>
        </w:rPr>
        <w:t xml:space="preserve"> та прилеглій території</w:t>
      </w:r>
      <w:r w:rsidR="005C7776" w:rsidRPr="00334D3A">
        <w:rPr>
          <w:lang w:val="uk-UA"/>
        </w:rPr>
        <w:t xml:space="preserve"> є укладання відповідного договору </w:t>
      </w:r>
      <w:r w:rsidR="005C7776">
        <w:rPr>
          <w:lang w:val="uk-UA"/>
        </w:rPr>
        <w:t>за результатами конкурсу.</w:t>
      </w:r>
    </w:p>
    <w:p w:rsidR="00724702" w:rsidRDefault="00466052" w:rsidP="00466052">
      <w:pPr>
        <w:ind w:firstLine="709"/>
        <w:jc w:val="both"/>
        <w:rPr>
          <w:lang w:val="uk-UA"/>
        </w:rPr>
      </w:pPr>
      <w:r>
        <w:rPr>
          <w:lang w:val="uk-UA"/>
        </w:rPr>
        <w:t>1.4. За результатами конкурсу договір має бути укладений із суб’єктом господарювання</w:t>
      </w:r>
      <w:r w:rsidR="00F473B7" w:rsidRPr="00F473B7">
        <w:rPr>
          <w:lang w:val="uk-UA"/>
        </w:rPr>
        <w:t>, як</w:t>
      </w:r>
      <w:r>
        <w:rPr>
          <w:lang w:val="uk-UA"/>
        </w:rPr>
        <w:t>ий</w:t>
      </w:r>
      <w:r w:rsidR="00F473B7" w:rsidRPr="00F473B7">
        <w:rPr>
          <w:lang w:val="uk-UA"/>
        </w:rPr>
        <w:t xml:space="preserve"> запропонува</w:t>
      </w:r>
      <w:r>
        <w:rPr>
          <w:lang w:val="uk-UA"/>
        </w:rPr>
        <w:t>в</w:t>
      </w:r>
      <w:r w:rsidR="00F473B7" w:rsidRPr="00F473B7">
        <w:rPr>
          <w:lang w:val="uk-UA"/>
        </w:rPr>
        <w:t xml:space="preserve"> кращі умови забезпечення вирішення пріоритетних економічних і соціальних напрямків розвитку </w:t>
      </w:r>
      <w:r w:rsidR="00724702">
        <w:rPr>
          <w:lang w:val="uk-UA"/>
        </w:rPr>
        <w:t>Дитячого містечка «Казка», в тому числі, але не виключно, у вигляді більшої оплати за договором.</w:t>
      </w:r>
    </w:p>
    <w:p w:rsidR="006A5257" w:rsidRPr="00334D3A" w:rsidRDefault="006A5257" w:rsidP="006A5257">
      <w:pPr>
        <w:ind w:firstLine="709"/>
        <w:jc w:val="both"/>
        <w:rPr>
          <w:lang w:val="uk-UA"/>
        </w:rPr>
      </w:pPr>
      <w:r w:rsidRPr="00334D3A">
        <w:rPr>
          <w:lang w:val="uk-UA"/>
        </w:rPr>
        <w:t>1.</w:t>
      </w:r>
      <w:r>
        <w:rPr>
          <w:lang w:val="uk-UA"/>
        </w:rPr>
        <w:t>5</w:t>
      </w:r>
      <w:r w:rsidRPr="00334D3A">
        <w:rPr>
          <w:lang w:val="uk-UA"/>
        </w:rPr>
        <w:t>.</w:t>
      </w:r>
      <w:bookmarkStart w:id="4" w:name="o21"/>
      <w:bookmarkEnd w:id="4"/>
      <w:r w:rsidRPr="00334D3A">
        <w:rPr>
          <w:lang w:val="uk-UA"/>
        </w:rPr>
        <w:t xml:space="preserve"> Терміни у цьому </w:t>
      </w:r>
      <w:r>
        <w:rPr>
          <w:lang w:val="uk-UA"/>
        </w:rPr>
        <w:t>Положенні</w:t>
      </w:r>
      <w:r w:rsidRPr="00334D3A">
        <w:rPr>
          <w:lang w:val="uk-UA"/>
        </w:rPr>
        <w:t xml:space="preserve"> застосовуються у </w:t>
      </w:r>
      <w:r>
        <w:rPr>
          <w:lang w:val="uk-UA"/>
        </w:rPr>
        <w:t>наступному</w:t>
      </w:r>
      <w:r w:rsidRPr="00334D3A">
        <w:rPr>
          <w:lang w:val="uk-UA"/>
        </w:rPr>
        <w:t xml:space="preserve"> значенні:</w:t>
      </w:r>
    </w:p>
    <w:p w:rsidR="006A5257" w:rsidRPr="00334D3A" w:rsidRDefault="006A5257" w:rsidP="006A5257">
      <w:pPr>
        <w:ind w:firstLine="709"/>
        <w:jc w:val="both"/>
        <w:rPr>
          <w:lang w:val="uk-UA"/>
        </w:rPr>
      </w:pPr>
      <w:r w:rsidRPr="00334D3A">
        <w:rPr>
          <w:lang w:val="uk-UA"/>
        </w:rPr>
        <w:t>Схема розташування – схема взаємного розміщення об’єктів на території Дитячого містечка «Казка»;</w:t>
      </w:r>
    </w:p>
    <w:p w:rsidR="006A5257" w:rsidRPr="00334D3A" w:rsidRDefault="006A5257" w:rsidP="006A5257">
      <w:pPr>
        <w:ind w:firstLine="709"/>
        <w:jc w:val="both"/>
        <w:rPr>
          <w:lang w:val="uk-UA"/>
        </w:rPr>
      </w:pPr>
      <w:r w:rsidRPr="00334D3A">
        <w:rPr>
          <w:lang w:val="uk-UA"/>
        </w:rPr>
        <w:t xml:space="preserve">Паспорт об’єкта – комплект документів, у яких визначено місце встановлення  об’єкта на топографо-геодезичній основі </w:t>
      </w:r>
      <w:r w:rsidRPr="006A5257">
        <w:rPr>
          <w:lang w:val="uk-UA"/>
        </w:rPr>
        <w:t>М 1:500</w:t>
      </w:r>
      <w:r w:rsidRPr="00334D3A">
        <w:rPr>
          <w:lang w:val="uk-UA"/>
        </w:rPr>
        <w:t>, схему благоустрою прилеглої території.</w:t>
      </w:r>
    </w:p>
    <w:p w:rsidR="006A5257" w:rsidRPr="00334D3A" w:rsidRDefault="006A5257" w:rsidP="006A5257">
      <w:pPr>
        <w:ind w:firstLine="709"/>
        <w:jc w:val="both"/>
        <w:rPr>
          <w:lang w:val="uk-UA"/>
        </w:rPr>
      </w:pPr>
      <w:r w:rsidRPr="00334D3A">
        <w:rPr>
          <w:lang w:val="uk-UA"/>
        </w:rPr>
        <w:t>1.</w:t>
      </w:r>
      <w:r>
        <w:rPr>
          <w:lang w:val="uk-UA"/>
        </w:rPr>
        <w:t>6</w:t>
      </w:r>
      <w:r w:rsidRPr="00334D3A">
        <w:rPr>
          <w:lang w:val="uk-UA"/>
        </w:rPr>
        <w:t xml:space="preserve">. </w:t>
      </w:r>
      <w:bookmarkStart w:id="5" w:name="o37"/>
      <w:bookmarkEnd w:id="5"/>
      <w:r w:rsidRPr="00334D3A">
        <w:rPr>
          <w:lang w:val="uk-UA"/>
        </w:rPr>
        <w:t xml:space="preserve">Для розміщення групи об’єктів (але не більше п'яти) розробляється  єдиний  Паспорт об’єкта з прив'язкою кожного окремого об’єкта з відображенням  благоустрою  прилеглої території та інженерного забезпечення (на топографо-геодезичній основі   </w:t>
      </w:r>
      <w:r w:rsidRPr="006A5257">
        <w:rPr>
          <w:lang w:val="uk-UA"/>
        </w:rPr>
        <w:t>М 1:500</w:t>
      </w:r>
      <w:r w:rsidRPr="00334D3A">
        <w:rPr>
          <w:lang w:val="uk-UA"/>
        </w:rPr>
        <w:t>).</w:t>
      </w:r>
    </w:p>
    <w:p w:rsidR="006A5257" w:rsidRPr="00334D3A" w:rsidRDefault="006A5257" w:rsidP="006A5257">
      <w:pPr>
        <w:ind w:firstLine="709"/>
        <w:jc w:val="both"/>
        <w:rPr>
          <w:lang w:val="uk-UA"/>
        </w:rPr>
      </w:pPr>
      <w:bookmarkStart w:id="6" w:name="o38"/>
      <w:bookmarkStart w:id="7" w:name="o39"/>
      <w:bookmarkEnd w:id="6"/>
      <w:bookmarkEnd w:id="7"/>
      <w:r w:rsidRPr="00334D3A">
        <w:rPr>
          <w:lang w:val="uk-UA"/>
        </w:rPr>
        <w:t>1.</w:t>
      </w:r>
      <w:r>
        <w:rPr>
          <w:lang w:val="uk-UA"/>
        </w:rPr>
        <w:t>7</w:t>
      </w:r>
      <w:r w:rsidRPr="00334D3A">
        <w:rPr>
          <w:lang w:val="uk-UA"/>
        </w:rPr>
        <w:t>. При розміщенні об’єктів ураховуються всі наявні планувальні обмеження, передбачені будівельними нормами.</w:t>
      </w:r>
    </w:p>
    <w:p w:rsidR="006A5257" w:rsidRDefault="006A5257" w:rsidP="00466052">
      <w:pPr>
        <w:ind w:firstLine="709"/>
        <w:jc w:val="both"/>
        <w:rPr>
          <w:lang w:val="uk-UA"/>
        </w:rPr>
      </w:pPr>
    </w:p>
    <w:p w:rsidR="00724702" w:rsidRPr="00C91186" w:rsidRDefault="00C91186" w:rsidP="00C91186">
      <w:pPr>
        <w:ind w:firstLine="709"/>
        <w:jc w:val="center"/>
        <w:rPr>
          <w:b/>
          <w:lang w:val="uk-UA"/>
        </w:rPr>
      </w:pPr>
      <w:r w:rsidRPr="00C91186">
        <w:rPr>
          <w:b/>
          <w:lang w:val="uk-UA"/>
        </w:rPr>
        <w:t>ІІ. Конкурсна комісія</w:t>
      </w:r>
    </w:p>
    <w:p w:rsidR="00C91186" w:rsidRDefault="00C91186" w:rsidP="00F473B7">
      <w:pPr>
        <w:ind w:firstLine="709"/>
        <w:jc w:val="both"/>
        <w:rPr>
          <w:lang w:val="uk-UA"/>
        </w:rPr>
      </w:pPr>
    </w:p>
    <w:p w:rsidR="00F473B7" w:rsidRPr="00F473B7" w:rsidRDefault="00C91186" w:rsidP="00F473B7">
      <w:pPr>
        <w:ind w:firstLine="709"/>
        <w:jc w:val="both"/>
        <w:rPr>
          <w:lang w:val="uk-UA"/>
        </w:rPr>
      </w:pPr>
      <w:r>
        <w:rPr>
          <w:lang w:val="uk-UA"/>
        </w:rPr>
        <w:t>2.1</w:t>
      </w:r>
      <w:r w:rsidR="00F473B7" w:rsidRPr="00F473B7">
        <w:rPr>
          <w:lang w:val="uk-UA"/>
        </w:rPr>
        <w:t>. Рішення про оголошення конкурсу, визначення умов конкурсу та дату його проведення приймається конкурсною комісією.</w:t>
      </w:r>
    </w:p>
    <w:p w:rsidR="00F473B7" w:rsidRDefault="00C91186" w:rsidP="00F473B7">
      <w:pPr>
        <w:ind w:firstLine="709"/>
        <w:jc w:val="both"/>
        <w:rPr>
          <w:lang w:val="uk-UA"/>
        </w:rPr>
      </w:pPr>
      <w:r>
        <w:rPr>
          <w:lang w:val="uk-UA"/>
        </w:rPr>
        <w:t>2.2</w:t>
      </w:r>
      <w:r w:rsidR="00F473B7" w:rsidRPr="00F473B7">
        <w:rPr>
          <w:lang w:val="uk-UA"/>
        </w:rPr>
        <w:t>. Конкурсна комісія утво</w:t>
      </w:r>
      <w:r>
        <w:rPr>
          <w:lang w:val="uk-UA"/>
        </w:rPr>
        <w:t xml:space="preserve">рюється наказом директора Дитячого містечка «Казка» в кількості 5 осіб. </w:t>
      </w:r>
    </w:p>
    <w:p w:rsidR="00CA6B83" w:rsidRPr="00F473B7" w:rsidRDefault="00CA6B83" w:rsidP="00F473B7">
      <w:pPr>
        <w:ind w:firstLine="709"/>
        <w:jc w:val="both"/>
        <w:rPr>
          <w:lang w:val="uk-UA"/>
        </w:rPr>
      </w:pPr>
      <w:r>
        <w:rPr>
          <w:lang w:val="uk-UA"/>
        </w:rPr>
        <w:t>До складу конкурсної комісії можуть входити як посадові особи Дитячого містечка «Казка», так і посадові особи Управління з питань культури та охорони культурної спадщини Миколаївської міської ради.</w:t>
      </w:r>
    </w:p>
    <w:p w:rsidR="00F473B7" w:rsidRPr="00F473B7" w:rsidRDefault="00C91186" w:rsidP="00F473B7">
      <w:pPr>
        <w:ind w:firstLine="709"/>
        <w:jc w:val="both"/>
        <w:rPr>
          <w:lang w:val="uk-UA"/>
        </w:rPr>
      </w:pPr>
      <w:r>
        <w:rPr>
          <w:lang w:val="uk-UA"/>
        </w:rPr>
        <w:t>2.3.</w:t>
      </w:r>
      <w:r w:rsidR="00F473B7" w:rsidRPr="00F473B7">
        <w:rPr>
          <w:lang w:val="uk-UA"/>
        </w:rPr>
        <w:t xml:space="preserve"> Основними завданнями та функціями  конкурсної комісії є:</w:t>
      </w:r>
    </w:p>
    <w:p w:rsidR="00F473B7" w:rsidRPr="00F473B7" w:rsidRDefault="00C91186" w:rsidP="00F473B7">
      <w:pPr>
        <w:ind w:firstLine="709"/>
        <w:jc w:val="both"/>
        <w:rPr>
          <w:lang w:val="uk-UA"/>
        </w:rPr>
      </w:pPr>
      <w:r>
        <w:rPr>
          <w:lang w:val="uk-UA"/>
        </w:rPr>
        <w:t xml:space="preserve">- </w:t>
      </w:r>
      <w:r w:rsidR="00F473B7" w:rsidRPr="00F473B7">
        <w:rPr>
          <w:lang w:val="uk-UA"/>
        </w:rPr>
        <w:t>визначення умов та терміну проведення конкурсу;</w:t>
      </w:r>
    </w:p>
    <w:p w:rsidR="00F473B7" w:rsidRPr="00F473B7" w:rsidRDefault="00C91186" w:rsidP="00F473B7">
      <w:pPr>
        <w:ind w:firstLine="709"/>
        <w:jc w:val="both"/>
        <w:rPr>
          <w:lang w:val="uk-UA"/>
        </w:rPr>
      </w:pPr>
      <w:r>
        <w:rPr>
          <w:lang w:val="uk-UA"/>
        </w:rPr>
        <w:t xml:space="preserve">- </w:t>
      </w:r>
      <w:r w:rsidR="00F473B7" w:rsidRPr="00F473B7">
        <w:rPr>
          <w:lang w:val="uk-UA"/>
        </w:rPr>
        <w:t>розгляд пропозицій учасників конкурсу;</w:t>
      </w:r>
    </w:p>
    <w:p w:rsidR="00C91186" w:rsidRDefault="00C91186" w:rsidP="00F473B7">
      <w:pPr>
        <w:ind w:firstLine="709"/>
        <w:jc w:val="both"/>
        <w:rPr>
          <w:lang w:val="uk-UA"/>
        </w:rPr>
      </w:pPr>
      <w:r>
        <w:rPr>
          <w:lang w:val="uk-UA"/>
        </w:rPr>
        <w:t xml:space="preserve">- </w:t>
      </w:r>
      <w:r w:rsidR="00F473B7" w:rsidRPr="00F473B7">
        <w:rPr>
          <w:lang w:val="uk-UA"/>
        </w:rPr>
        <w:t>визначення переможця конкурсу.</w:t>
      </w:r>
    </w:p>
    <w:p w:rsidR="00F473B7" w:rsidRPr="00F473B7" w:rsidRDefault="00C91186" w:rsidP="00F473B7">
      <w:pPr>
        <w:ind w:firstLine="709"/>
        <w:jc w:val="both"/>
        <w:rPr>
          <w:lang w:val="uk-UA"/>
        </w:rPr>
      </w:pPr>
      <w:r>
        <w:rPr>
          <w:lang w:val="uk-UA"/>
        </w:rPr>
        <w:t xml:space="preserve">2.4. </w:t>
      </w:r>
      <w:r w:rsidR="00F473B7" w:rsidRPr="00F473B7">
        <w:rPr>
          <w:lang w:val="uk-UA"/>
        </w:rPr>
        <w:t xml:space="preserve">Керує діяльністю конкурсної комісії та організовує її роботу голова комісії, який </w:t>
      </w:r>
      <w:r>
        <w:rPr>
          <w:lang w:val="uk-UA"/>
        </w:rPr>
        <w:t>обирається з членів комісії шляхом відкритого голосування.</w:t>
      </w:r>
      <w:r w:rsidR="00F473B7" w:rsidRPr="00F473B7">
        <w:rPr>
          <w:lang w:val="uk-UA"/>
        </w:rPr>
        <w:t xml:space="preserve"> Голова комісії у межах своєї компетенції скликає засідання комісії, головує на засіданнях і організовує підготовку матеріалів на розгляд конкурсної комісії.</w:t>
      </w:r>
    </w:p>
    <w:p w:rsidR="00C91186" w:rsidRPr="00F473B7" w:rsidRDefault="00C91186" w:rsidP="00C91186">
      <w:pPr>
        <w:ind w:firstLine="709"/>
        <w:jc w:val="both"/>
        <w:rPr>
          <w:lang w:val="uk-UA"/>
        </w:rPr>
      </w:pPr>
      <w:r>
        <w:rPr>
          <w:lang w:val="uk-UA"/>
        </w:rPr>
        <w:t xml:space="preserve">2.5. </w:t>
      </w:r>
      <w:r w:rsidRPr="00F473B7">
        <w:rPr>
          <w:lang w:val="uk-UA"/>
        </w:rPr>
        <w:t>Рішення конкурсної комісії приймаються простою більшістю голосів присутніх на засіданні членів конкурсної комісії.</w:t>
      </w:r>
    </w:p>
    <w:p w:rsidR="00F473B7" w:rsidRPr="00F473B7" w:rsidRDefault="00F473B7" w:rsidP="00C91186">
      <w:pPr>
        <w:ind w:firstLine="709"/>
        <w:jc w:val="both"/>
        <w:rPr>
          <w:lang w:val="uk-UA"/>
        </w:rPr>
      </w:pPr>
      <w:r w:rsidRPr="00F473B7">
        <w:rPr>
          <w:lang w:val="uk-UA"/>
        </w:rPr>
        <w:t xml:space="preserve">У разі потреби отримання додаткової інформації конкурсна комісія має право запрошувати учасників конкурсу на свої засідання для надання пояснень. </w:t>
      </w:r>
    </w:p>
    <w:p w:rsidR="00C91186" w:rsidRDefault="00C91186" w:rsidP="00F473B7">
      <w:pPr>
        <w:ind w:firstLine="709"/>
        <w:jc w:val="both"/>
        <w:rPr>
          <w:lang w:val="uk-UA"/>
        </w:rPr>
      </w:pPr>
    </w:p>
    <w:p w:rsidR="00F473B7" w:rsidRPr="00C91186" w:rsidRDefault="00C91186" w:rsidP="00C91186">
      <w:pPr>
        <w:ind w:firstLine="709"/>
        <w:jc w:val="center"/>
        <w:rPr>
          <w:b/>
          <w:lang w:val="uk-UA"/>
        </w:rPr>
      </w:pPr>
      <w:r>
        <w:rPr>
          <w:b/>
          <w:lang w:val="uk-UA"/>
        </w:rPr>
        <w:t>ІІІ. Фіксовані умови конкурсу</w:t>
      </w:r>
    </w:p>
    <w:p w:rsidR="00C91186" w:rsidRPr="00F473B7" w:rsidRDefault="00C91186" w:rsidP="00F473B7">
      <w:pPr>
        <w:ind w:firstLine="709"/>
        <w:jc w:val="both"/>
        <w:rPr>
          <w:lang w:val="uk-UA"/>
        </w:rPr>
      </w:pPr>
    </w:p>
    <w:p w:rsidR="00F473B7" w:rsidRPr="00F473B7" w:rsidRDefault="00C91186" w:rsidP="00F473B7">
      <w:pPr>
        <w:ind w:firstLine="709"/>
        <w:jc w:val="both"/>
        <w:rPr>
          <w:lang w:val="uk-UA"/>
        </w:rPr>
      </w:pPr>
      <w:r>
        <w:rPr>
          <w:lang w:val="uk-UA"/>
        </w:rPr>
        <w:t xml:space="preserve">3.1. </w:t>
      </w:r>
      <w:r w:rsidR="00F473B7" w:rsidRPr="00F473B7">
        <w:rPr>
          <w:lang w:val="uk-UA"/>
        </w:rPr>
        <w:t>Фіксовані умови конкурсу (надалі – конкурсні умови) – це вичерпний перелік зобов’язань, які є однаковими й незмінними для всіх учасників конкурсу.</w:t>
      </w:r>
    </w:p>
    <w:p w:rsidR="00F473B7" w:rsidRDefault="00031F0C" w:rsidP="00F473B7">
      <w:pPr>
        <w:ind w:firstLine="709"/>
        <w:jc w:val="both"/>
        <w:rPr>
          <w:lang w:val="uk-UA"/>
        </w:rPr>
      </w:pPr>
      <w:r>
        <w:rPr>
          <w:lang w:val="uk-UA"/>
        </w:rPr>
        <w:t xml:space="preserve">3.2. </w:t>
      </w:r>
      <w:r w:rsidR="00F473B7" w:rsidRPr="00F473B7">
        <w:rPr>
          <w:lang w:val="uk-UA"/>
        </w:rPr>
        <w:t>Конкурсні умови щодо експлуатації</w:t>
      </w:r>
      <w:r w:rsidR="006A5257">
        <w:rPr>
          <w:lang w:val="uk-UA"/>
        </w:rPr>
        <w:t xml:space="preserve"> місця розміщення</w:t>
      </w:r>
      <w:r w:rsidR="00F473B7" w:rsidRPr="00F473B7">
        <w:rPr>
          <w:lang w:val="uk-UA"/>
        </w:rPr>
        <w:t xml:space="preserve"> об’єкта визначаються конкурсною комісією та повинні бути виваженими з точки зору реальних можливостей учасників конкурсу.</w:t>
      </w:r>
    </w:p>
    <w:p w:rsidR="00F473B7" w:rsidRPr="00F473B7" w:rsidRDefault="00031F0C" w:rsidP="00F473B7">
      <w:pPr>
        <w:ind w:firstLine="709"/>
        <w:jc w:val="both"/>
        <w:rPr>
          <w:lang w:val="uk-UA"/>
        </w:rPr>
      </w:pPr>
      <w:r>
        <w:rPr>
          <w:lang w:val="uk-UA"/>
        </w:rPr>
        <w:t xml:space="preserve">3.3. </w:t>
      </w:r>
      <w:r w:rsidR="00F473B7" w:rsidRPr="00F473B7">
        <w:rPr>
          <w:lang w:val="uk-UA"/>
        </w:rPr>
        <w:t xml:space="preserve">Фіксованими умовами конкурсу є:  </w:t>
      </w:r>
    </w:p>
    <w:p w:rsidR="00031F0C" w:rsidRPr="00F473B7" w:rsidRDefault="00031F0C" w:rsidP="00031F0C">
      <w:pPr>
        <w:ind w:firstLine="709"/>
        <w:jc w:val="both"/>
        <w:rPr>
          <w:lang w:val="uk-UA"/>
        </w:rPr>
      </w:pPr>
      <w:r>
        <w:rPr>
          <w:lang w:val="uk-UA"/>
        </w:rPr>
        <w:t>- забезпечення безпеки відвідувачів Дитячого містечка «Казка»;</w:t>
      </w:r>
    </w:p>
    <w:p w:rsidR="00F473B7" w:rsidRDefault="00031F0C" w:rsidP="00F473B7">
      <w:pPr>
        <w:ind w:firstLine="709"/>
        <w:jc w:val="both"/>
        <w:rPr>
          <w:lang w:val="uk-UA"/>
        </w:rPr>
      </w:pPr>
      <w:r>
        <w:rPr>
          <w:lang w:val="uk-UA"/>
        </w:rPr>
        <w:t xml:space="preserve">- </w:t>
      </w:r>
      <w:r w:rsidR="00B103FB">
        <w:rPr>
          <w:lang w:val="uk-UA"/>
        </w:rPr>
        <w:t>очікуваний мінімальний</w:t>
      </w:r>
      <w:r w:rsidR="00F473B7" w:rsidRPr="00F473B7">
        <w:rPr>
          <w:lang w:val="uk-UA"/>
        </w:rPr>
        <w:t xml:space="preserve"> розмір </w:t>
      </w:r>
      <w:r>
        <w:rPr>
          <w:lang w:val="uk-UA"/>
        </w:rPr>
        <w:t>ціни договору</w:t>
      </w:r>
      <w:r w:rsidR="00F473B7" w:rsidRPr="00F473B7">
        <w:rPr>
          <w:lang w:val="uk-UA"/>
        </w:rPr>
        <w:t>;</w:t>
      </w:r>
    </w:p>
    <w:p w:rsidR="00031F0C" w:rsidRDefault="00031F0C" w:rsidP="00F473B7">
      <w:pPr>
        <w:ind w:firstLine="709"/>
        <w:jc w:val="both"/>
        <w:rPr>
          <w:lang w:val="uk-UA"/>
        </w:rPr>
      </w:pPr>
      <w:r>
        <w:rPr>
          <w:lang w:val="uk-UA"/>
        </w:rPr>
        <w:t>- естетичне оформлення об’єктів, що розміщуються на території Дитячого містечка «Казка»;</w:t>
      </w:r>
    </w:p>
    <w:p w:rsidR="00031F0C" w:rsidRPr="00031F0C" w:rsidRDefault="00DB1D86" w:rsidP="007F2359">
      <w:pPr>
        <w:ind w:firstLine="709"/>
        <w:jc w:val="both"/>
        <w:rPr>
          <w:lang w:val="uk-UA"/>
        </w:rPr>
      </w:pPr>
      <w:r>
        <w:rPr>
          <w:lang w:val="uk-UA"/>
        </w:rPr>
        <w:t>-</w:t>
      </w:r>
      <w:r w:rsidR="00031F0C">
        <w:rPr>
          <w:lang w:val="uk-UA"/>
        </w:rPr>
        <w:t>інші умови, визначені конкурсною комісією</w:t>
      </w:r>
      <w:r w:rsidR="007F2359">
        <w:rPr>
          <w:lang w:val="uk-UA"/>
        </w:rPr>
        <w:t xml:space="preserve"> (наприклад, </w:t>
      </w:r>
      <w:r w:rsidR="007F2359" w:rsidRPr="00F473B7">
        <w:rPr>
          <w:lang w:val="uk-UA"/>
        </w:rPr>
        <w:t>здійснення певних ремонтних робіт;</w:t>
      </w:r>
      <w:r w:rsidR="007F2359">
        <w:rPr>
          <w:lang w:val="uk-UA"/>
        </w:rPr>
        <w:t xml:space="preserve"> взяття на себе додаткових зобов’язань щодо збереження, обслуговування, розвитку та покращення арт-об’єктів та зелених насаджень Дитячого містечка «Казка» тощо)</w:t>
      </w:r>
      <w:r w:rsidR="00031F0C">
        <w:rPr>
          <w:lang w:val="uk-UA"/>
        </w:rPr>
        <w:t>.</w:t>
      </w:r>
    </w:p>
    <w:p w:rsidR="00F473B7" w:rsidRDefault="00DB1D86" w:rsidP="00F473B7">
      <w:pPr>
        <w:ind w:firstLine="709"/>
        <w:jc w:val="both"/>
        <w:rPr>
          <w:lang w:val="uk-UA"/>
        </w:rPr>
      </w:pPr>
      <w:r>
        <w:rPr>
          <w:lang w:val="uk-UA"/>
        </w:rPr>
        <w:t>3</w:t>
      </w:r>
      <w:r w:rsidR="00F473B7" w:rsidRPr="00F473B7">
        <w:rPr>
          <w:lang w:val="uk-UA"/>
        </w:rPr>
        <w:t>.</w:t>
      </w:r>
      <w:r>
        <w:rPr>
          <w:lang w:val="uk-UA"/>
        </w:rPr>
        <w:t>4.Конкурсна комісія</w:t>
      </w:r>
      <w:r w:rsidR="00F473B7" w:rsidRPr="00F473B7">
        <w:rPr>
          <w:lang w:val="uk-UA"/>
        </w:rPr>
        <w:t xml:space="preserve"> не має права змінювати умови проведення конкурсу після публікації оголошення на конкурс.</w:t>
      </w:r>
    </w:p>
    <w:p w:rsidR="00C91186" w:rsidRPr="00F473B7" w:rsidRDefault="00C91186" w:rsidP="00F473B7">
      <w:pPr>
        <w:ind w:firstLine="709"/>
        <w:jc w:val="both"/>
        <w:rPr>
          <w:lang w:val="uk-UA"/>
        </w:rPr>
      </w:pPr>
    </w:p>
    <w:p w:rsidR="00F473B7" w:rsidRPr="00DB1D86" w:rsidRDefault="00DB1D86" w:rsidP="00DB1D86">
      <w:pPr>
        <w:ind w:firstLine="709"/>
        <w:jc w:val="center"/>
        <w:rPr>
          <w:b/>
          <w:lang w:val="uk-UA"/>
        </w:rPr>
      </w:pPr>
      <w:r>
        <w:rPr>
          <w:b/>
          <w:lang w:val="uk-UA"/>
        </w:rPr>
        <w:t>І</w:t>
      </w:r>
      <w:r>
        <w:rPr>
          <w:b/>
          <w:lang w:val="en-US"/>
        </w:rPr>
        <w:t>V</w:t>
      </w:r>
      <w:r>
        <w:rPr>
          <w:b/>
          <w:lang w:val="uk-UA"/>
        </w:rPr>
        <w:t>. Оголошення конкурсу</w:t>
      </w:r>
    </w:p>
    <w:p w:rsidR="00DB1D86" w:rsidRPr="00F473B7" w:rsidRDefault="00DB1D86" w:rsidP="00F473B7">
      <w:pPr>
        <w:ind w:firstLine="709"/>
        <w:jc w:val="both"/>
        <w:rPr>
          <w:lang w:val="uk-UA"/>
        </w:rPr>
      </w:pPr>
    </w:p>
    <w:p w:rsidR="00DB1D86" w:rsidRDefault="00DB1D86" w:rsidP="00F473B7">
      <w:pPr>
        <w:ind w:firstLine="709"/>
        <w:jc w:val="both"/>
        <w:rPr>
          <w:lang w:val="uk-UA"/>
        </w:rPr>
      </w:pPr>
      <w:r>
        <w:rPr>
          <w:lang w:val="uk-UA"/>
        </w:rPr>
        <w:t>4.1.</w:t>
      </w:r>
      <w:r w:rsidR="00F473B7" w:rsidRPr="00F473B7">
        <w:rPr>
          <w:lang w:val="uk-UA"/>
        </w:rPr>
        <w:t xml:space="preserve"> Оголошення пр</w:t>
      </w:r>
      <w:r>
        <w:rPr>
          <w:lang w:val="uk-UA"/>
        </w:rPr>
        <w:t xml:space="preserve">о проведення конкурсу розміщується </w:t>
      </w:r>
      <w:r w:rsidRPr="00CA6B83">
        <w:rPr>
          <w:lang w:val="uk-UA"/>
        </w:rPr>
        <w:t>на офіційному веб-сайті Дитячого містечка «Казка»</w:t>
      </w:r>
      <w:r w:rsidR="00B103FB">
        <w:rPr>
          <w:lang w:val="uk-UA"/>
        </w:rPr>
        <w:t xml:space="preserve">, </w:t>
      </w:r>
      <w:r w:rsidR="00CA6B83">
        <w:rPr>
          <w:lang w:val="uk-UA"/>
        </w:rPr>
        <w:t xml:space="preserve">на Інтернет – платформі Дитячого містечка «Казка», </w:t>
      </w:r>
      <w:r w:rsidR="00B103FB">
        <w:rPr>
          <w:lang w:val="uk-UA"/>
        </w:rPr>
        <w:t xml:space="preserve">у місцевій </w:t>
      </w:r>
      <w:r w:rsidR="00CA6B83">
        <w:rPr>
          <w:lang w:val="uk-UA"/>
        </w:rPr>
        <w:t xml:space="preserve">Інтернет - </w:t>
      </w:r>
      <w:r w:rsidR="00B103FB">
        <w:rPr>
          <w:lang w:val="uk-UA"/>
        </w:rPr>
        <w:t xml:space="preserve">газеті, що індивідуально визначається конкурсною комісією для кожного окремого випадку, а також у будь-яких інших засобах масової інформації, соціальних мережах тощо з метою забезпечення участі у конкурсі </w:t>
      </w:r>
      <w:r w:rsidR="00A46428">
        <w:rPr>
          <w:lang w:val="uk-UA"/>
        </w:rPr>
        <w:t>якомога</w:t>
      </w:r>
      <w:r w:rsidR="00B103FB">
        <w:rPr>
          <w:lang w:val="uk-UA"/>
        </w:rPr>
        <w:t xml:space="preserve"> більшої кількості суб’єктів господарювання.</w:t>
      </w:r>
    </w:p>
    <w:p w:rsidR="00F473B7" w:rsidRDefault="00B103FB" w:rsidP="00F473B7">
      <w:pPr>
        <w:ind w:firstLine="709"/>
        <w:jc w:val="both"/>
        <w:rPr>
          <w:lang w:val="uk-UA"/>
        </w:rPr>
      </w:pPr>
      <w:r>
        <w:rPr>
          <w:lang w:val="uk-UA"/>
        </w:rPr>
        <w:t>4.2. Оголошення</w:t>
      </w:r>
      <w:r w:rsidR="00F473B7" w:rsidRPr="00F473B7">
        <w:rPr>
          <w:lang w:val="uk-UA"/>
        </w:rPr>
        <w:t xml:space="preserve"> публікується не пізніше як за </w:t>
      </w:r>
      <w:r w:rsidR="006351D4">
        <w:rPr>
          <w:lang w:val="uk-UA"/>
        </w:rPr>
        <w:t>1</w:t>
      </w:r>
      <w:r w:rsidR="00F473B7" w:rsidRPr="00F473B7">
        <w:rPr>
          <w:lang w:val="uk-UA"/>
        </w:rPr>
        <w:t>0 календарних днів до дати проведення конкурсу.</w:t>
      </w:r>
    </w:p>
    <w:p w:rsidR="00F473B7" w:rsidRPr="00F473B7" w:rsidRDefault="007F2359" w:rsidP="00F473B7">
      <w:pPr>
        <w:ind w:firstLine="709"/>
        <w:jc w:val="both"/>
        <w:rPr>
          <w:lang w:val="uk-UA"/>
        </w:rPr>
      </w:pPr>
      <w:r>
        <w:rPr>
          <w:lang w:val="uk-UA"/>
        </w:rPr>
        <w:lastRenderedPageBreak/>
        <w:t xml:space="preserve">4.3. Оголошення має </w:t>
      </w:r>
      <w:r w:rsidR="00F473B7" w:rsidRPr="00F473B7">
        <w:rPr>
          <w:lang w:val="uk-UA"/>
        </w:rPr>
        <w:t>містити такі відомості:</w:t>
      </w:r>
    </w:p>
    <w:p w:rsidR="00F473B7" w:rsidRPr="00F473B7" w:rsidRDefault="007F2359" w:rsidP="00F473B7">
      <w:pPr>
        <w:ind w:firstLine="709"/>
        <w:jc w:val="both"/>
        <w:rPr>
          <w:lang w:val="uk-UA"/>
        </w:rPr>
      </w:pPr>
      <w:r>
        <w:rPr>
          <w:lang w:val="uk-UA"/>
        </w:rPr>
        <w:t xml:space="preserve">- назву, </w:t>
      </w:r>
      <w:r w:rsidR="00F473B7" w:rsidRPr="00F473B7">
        <w:rPr>
          <w:lang w:val="uk-UA"/>
        </w:rPr>
        <w:t>адресу, номер телефону, години роботи організатора конкурсу;</w:t>
      </w:r>
    </w:p>
    <w:p w:rsidR="00F473B7" w:rsidRPr="00F473B7" w:rsidRDefault="007F2359" w:rsidP="00F473B7">
      <w:pPr>
        <w:ind w:firstLine="709"/>
        <w:jc w:val="both"/>
        <w:rPr>
          <w:lang w:val="uk-UA"/>
        </w:rPr>
      </w:pPr>
      <w:r>
        <w:rPr>
          <w:lang w:val="uk-UA"/>
        </w:rPr>
        <w:t xml:space="preserve">- </w:t>
      </w:r>
      <w:r w:rsidR="00F473B7" w:rsidRPr="00F473B7">
        <w:rPr>
          <w:lang w:val="uk-UA"/>
        </w:rPr>
        <w:t>кінцевий термін подання заяв на участь у конкурсі;</w:t>
      </w:r>
    </w:p>
    <w:p w:rsidR="00F473B7" w:rsidRDefault="007F2359" w:rsidP="00F473B7">
      <w:pPr>
        <w:ind w:firstLine="709"/>
        <w:jc w:val="both"/>
        <w:rPr>
          <w:lang w:val="uk-UA"/>
        </w:rPr>
      </w:pPr>
      <w:r>
        <w:rPr>
          <w:lang w:val="uk-UA"/>
        </w:rPr>
        <w:t xml:space="preserve">- </w:t>
      </w:r>
      <w:r w:rsidR="00F473B7" w:rsidRPr="00F473B7">
        <w:rPr>
          <w:lang w:val="uk-UA"/>
        </w:rPr>
        <w:t>час та місце проведення конкурсу;</w:t>
      </w:r>
    </w:p>
    <w:p w:rsidR="00F473B7" w:rsidRDefault="007F2359" w:rsidP="00F473B7">
      <w:pPr>
        <w:ind w:firstLine="709"/>
        <w:jc w:val="both"/>
        <w:rPr>
          <w:lang w:val="uk-UA"/>
        </w:rPr>
      </w:pPr>
      <w:r>
        <w:rPr>
          <w:lang w:val="uk-UA"/>
        </w:rPr>
        <w:t xml:space="preserve">- </w:t>
      </w:r>
      <w:r w:rsidR="00F473B7" w:rsidRPr="00F473B7">
        <w:rPr>
          <w:lang w:val="uk-UA"/>
        </w:rPr>
        <w:t>фіксовані умови конкурсу;</w:t>
      </w:r>
    </w:p>
    <w:p w:rsidR="00CA6B83" w:rsidRPr="00F473B7" w:rsidRDefault="00CA6B83" w:rsidP="00F473B7">
      <w:pPr>
        <w:ind w:firstLine="709"/>
        <w:jc w:val="both"/>
        <w:rPr>
          <w:lang w:val="uk-UA"/>
        </w:rPr>
      </w:pPr>
      <w:r>
        <w:rPr>
          <w:lang w:val="uk-UA"/>
        </w:rPr>
        <w:t>- критерії оцінки пропозицій учасників (із зазначенням їх питомої ваги в кожному окремому випадку);</w:t>
      </w:r>
    </w:p>
    <w:p w:rsidR="00F473B7" w:rsidRPr="00F473B7" w:rsidRDefault="007F2359" w:rsidP="00F473B7">
      <w:pPr>
        <w:ind w:firstLine="709"/>
        <w:jc w:val="both"/>
        <w:rPr>
          <w:lang w:val="uk-UA"/>
        </w:rPr>
      </w:pPr>
      <w:r>
        <w:rPr>
          <w:lang w:val="uk-UA"/>
        </w:rPr>
        <w:t xml:space="preserve">- </w:t>
      </w:r>
      <w:r w:rsidR="00F473B7" w:rsidRPr="00F473B7">
        <w:rPr>
          <w:lang w:val="uk-UA"/>
        </w:rPr>
        <w:t>іншу необхідну інформацію.</w:t>
      </w:r>
    </w:p>
    <w:p w:rsidR="00B103FB" w:rsidRDefault="00B103FB" w:rsidP="00F473B7">
      <w:pPr>
        <w:ind w:firstLine="709"/>
        <w:jc w:val="both"/>
        <w:rPr>
          <w:lang w:val="uk-UA"/>
        </w:rPr>
      </w:pPr>
    </w:p>
    <w:p w:rsidR="00F473B7" w:rsidRPr="007F2359" w:rsidRDefault="007F2359" w:rsidP="007F2359">
      <w:pPr>
        <w:ind w:firstLine="709"/>
        <w:jc w:val="center"/>
        <w:rPr>
          <w:b/>
          <w:lang w:val="uk-UA"/>
        </w:rPr>
      </w:pPr>
      <w:r w:rsidRPr="007F2359">
        <w:rPr>
          <w:b/>
          <w:lang w:val="en-US"/>
        </w:rPr>
        <w:t>V</w:t>
      </w:r>
      <w:r w:rsidRPr="006A5257">
        <w:rPr>
          <w:b/>
          <w:lang w:val="uk-UA"/>
        </w:rPr>
        <w:t xml:space="preserve">. </w:t>
      </w:r>
      <w:r w:rsidR="00F473B7" w:rsidRPr="007F2359">
        <w:rPr>
          <w:b/>
          <w:lang w:val="uk-UA"/>
        </w:rPr>
        <w:t>Подача заяви</w:t>
      </w:r>
    </w:p>
    <w:p w:rsidR="007F2359" w:rsidRPr="00F473B7" w:rsidRDefault="007F2359" w:rsidP="00F473B7">
      <w:pPr>
        <w:ind w:firstLine="709"/>
        <w:jc w:val="both"/>
        <w:rPr>
          <w:lang w:val="uk-UA"/>
        </w:rPr>
      </w:pPr>
    </w:p>
    <w:p w:rsidR="00DC7D93" w:rsidRPr="00DC7D93" w:rsidRDefault="007F2359" w:rsidP="00DC7D93">
      <w:pPr>
        <w:ind w:firstLine="709"/>
        <w:jc w:val="both"/>
        <w:rPr>
          <w:lang w:val="uk-UA"/>
        </w:rPr>
      </w:pPr>
      <w:r>
        <w:rPr>
          <w:lang w:val="uk-UA"/>
        </w:rPr>
        <w:t>5.1. У</w:t>
      </w:r>
      <w:r w:rsidR="00F473B7" w:rsidRPr="00F473B7">
        <w:rPr>
          <w:lang w:val="uk-UA"/>
        </w:rPr>
        <w:t xml:space="preserve"> заяві про участь у конкурсі </w:t>
      </w:r>
      <w:r>
        <w:rPr>
          <w:lang w:val="uk-UA"/>
        </w:rPr>
        <w:t xml:space="preserve">суб’єкт господарювання викладає пропозицію укласти договір, який передбачає </w:t>
      </w:r>
      <w:r w:rsidRPr="00334D3A">
        <w:rPr>
          <w:lang w:val="uk-UA"/>
        </w:rPr>
        <w:t>провадження підприємницької діяльності на території Дитячого містечка «Казка»</w:t>
      </w:r>
      <w:r w:rsidR="00E83540">
        <w:rPr>
          <w:lang w:val="uk-UA"/>
        </w:rPr>
        <w:t xml:space="preserve"> або прилеглій території</w:t>
      </w:r>
      <w:r>
        <w:rPr>
          <w:lang w:val="uk-UA"/>
        </w:rPr>
        <w:t>.</w:t>
      </w:r>
      <w:r w:rsidR="00DC7D93">
        <w:rPr>
          <w:lang w:val="uk-UA"/>
        </w:rPr>
        <w:t xml:space="preserve"> У заяві учасник також зазначає своє </w:t>
      </w:r>
      <w:r w:rsidR="00DC7D93" w:rsidRPr="00DC7D93">
        <w:rPr>
          <w:lang w:val="uk-UA"/>
        </w:rPr>
        <w:t>місцезнаходження (місце проживання), платіжні реквізити, інформаці</w:t>
      </w:r>
      <w:r w:rsidR="00DC7D93">
        <w:rPr>
          <w:lang w:val="uk-UA"/>
        </w:rPr>
        <w:t>ю</w:t>
      </w:r>
      <w:r w:rsidR="00DC7D93" w:rsidRPr="00DC7D93">
        <w:rPr>
          <w:lang w:val="uk-UA"/>
        </w:rPr>
        <w:t xml:space="preserve"> про засоби зв’язку з ним,</w:t>
      </w:r>
      <w:r w:rsidR="00DB45B9">
        <w:rPr>
          <w:lang w:val="uk-UA"/>
        </w:rPr>
        <w:t xml:space="preserve"> вид діяльності, який він має намір здійснювати </w:t>
      </w:r>
      <w:r w:rsidR="00DB45B9" w:rsidRPr="00334D3A">
        <w:rPr>
          <w:lang w:val="uk-UA"/>
        </w:rPr>
        <w:t>на території Дитячого містечка «Казка»</w:t>
      </w:r>
      <w:r w:rsidR="00B514AC">
        <w:rPr>
          <w:lang w:val="uk-UA"/>
        </w:rPr>
        <w:t xml:space="preserve"> </w:t>
      </w:r>
      <w:r w:rsidR="00E83540">
        <w:rPr>
          <w:lang w:val="uk-UA"/>
        </w:rPr>
        <w:t>або прилеглій території</w:t>
      </w:r>
      <w:r w:rsidR="00DB45B9">
        <w:rPr>
          <w:lang w:val="uk-UA"/>
        </w:rPr>
        <w:t>,</w:t>
      </w:r>
      <w:r w:rsidR="00B514AC">
        <w:rPr>
          <w:lang w:val="uk-UA"/>
        </w:rPr>
        <w:t xml:space="preserve"> </w:t>
      </w:r>
      <w:r w:rsidR="00DC7D93" w:rsidRPr="00DC7D93">
        <w:rPr>
          <w:lang w:val="uk-UA"/>
        </w:rPr>
        <w:t>інші відомості на розсуд заявника.</w:t>
      </w:r>
    </w:p>
    <w:p w:rsidR="00DC7D93" w:rsidRPr="00DC7D93" w:rsidRDefault="00DC7D93" w:rsidP="00DC7D93">
      <w:pPr>
        <w:ind w:firstLine="709"/>
        <w:jc w:val="both"/>
        <w:rPr>
          <w:lang w:val="uk-UA"/>
        </w:rPr>
      </w:pPr>
      <w:r w:rsidRPr="00DC7D93">
        <w:rPr>
          <w:lang w:val="uk-UA"/>
        </w:rPr>
        <w:t>5.3.До заяви</w:t>
      </w:r>
      <w:r w:rsidR="00B514AC">
        <w:rPr>
          <w:lang w:val="uk-UA"/>
        </w:rPr>
        <w:t xml:space="preserve"> </w:t>
      </w:r>
      <w:r w:rsidRPr="00DC7D93">
        <w:rPr>
          <w:lang w:val="uk-UA"/>
        </w:rPr>
        <w:t>додаються:</w:t>
      </w:r>
    </w:p>
    <w:p w:rsidR="00DC7D93" w:rsidRPr="00DC7D93" w:rsidRDefault="00DC7D93" w:rsidP="00DC7D93">
      <w:pPr>
        <w:ind w:firstLine="709"/>
        <w:jc w:val="both"/>
        <w:rPr>
          <w:lang w:val="uk-UA"/>
        </w:rPr>
      </w:pPr>
      <w:r w:rsidRPr="00DC7D93">
        <w:rPr>
          <w:lang w:val="uk-UA"/>
        </w:rPr>
        <w:t xml:space="preserve">-  копія </w:t>
      </w:r>
      <w:r>
        <w:rPr>
          <w:lang w:val="uk-UA"/>
        </w:rPr>
        <w:t>документ</w:t>
      </w:r>
      <w:r w:rsidR="00DB45B9">
        <w:rPr>
          <w:lang w:val="uk-UA"/>
        </w:rPr>
        <w:t>у</w:t>
      </w:r>
      <w:r>
        <w:rPr>
          <w:lang w:val="uk-UA"/>
        </w:rPr>
        <w:t xml:space="preserve">, що підтверджує факт реєстрації учасника в </w:t>
      </w:r>
      <w:r w:rsidRPr="00DC7D93">
        <w:rPr>
          <w:lang w:val="uk-UA"/>
        </w:rPr>
        <w:t>Єдиному державному реєстрі юридичних осіб, фізичних осіб-підприємців та громадських формувань</w:t>
      </w:r>
      <w:r>
        <w:rPr>
          <w:lang w:val="uk-UA"/>
        </w:rPr>
        <w:t>;</w:t>
      </w:r>
    </w:p>
    <w:p w:rsidR="00DC7D93" w:rsidRPr="00DC7D93" w:rsidRDefault="00DC7D93" w:rsidP="00DC7D93">
      <w:pPr>
        <w:ind w:firstLine="709"/>
        <w:jc w:val="both"/>
        <w:rPr>
          <w:lang w:val="uk-UA"/>
        </w:rPr>
      </w:pPr>
      <w:r w:rsidRPr="00DC7D93">
        <w:rPr>
          <w:lang w:val="uk-UA"/>
        </w:rPr>
        <w:t>-  копії установчих документів (для юридичних осіб);</w:t>
      </w:r>
    </w:p>
    <w:p w:rsidR="00DC7D93" w:rsidRPr="00DC7D93" w:rsidRDefault="00DC7D93" w:rsidP="00DC7D93">
      <w:pPr>
        <w:ind w:firstLine="709"/>
        <w:jc w:val="both"/>
        <w:rPr>
          <w:lang w:val="uk-UA"/>
        </w:rPr>
      </w:pPr>
      <w:r w:rsidRPr="00DC7D93">
        <w:rPr>
          <w:lang w:val="uk-UA"/>
        </w:rPr>
        <w:t>- копія паспорта та копія ідентифікаційного коду (для фізичної особи</w:t>
      </w:r>
      <w:r>
        <w:rPr>
          <w:lang w:val="uk-UA"/>
        </w:rPr>
        <w:t>-підприємця);</w:t>
      </w:r>
    </w:p>
    <w:p w:rsidR="007F2359" w:rsidRDefault="00DC7D93" w:rsidP="00DC7D93">
      <w:pPr>
        <w:ind w:firstLine="709"/>
        <w:jc w:val="both"/>
        <w:rPr>
          <w:lang w:val="uk-UA"/>
        </w:rPr>
      </w:pPr>
      <w:r w:rsidRPr="00DC7D93">
        <w:rPr>
          <w:lang w:val="uk-UA"/>
        </w:rPr>
        <w:t>- копія ліцензії на здійснення окрем</w:t>
      </w:r>
      <w:r>
        <w:rPr>
          <w:lang w:val="uk-UA"/>
        </w:rPr>
        <w:t>их</w:t>
      </w:r>
      <w:r w:rsidRPr="00DC7D93">
        <w:rPr>
          <w:lang w:val="uk-UA"/>
        </w:rPr>
        <w:t xml:space="preserve"> вид</w:t>
      </w:r>
      <w:r>
        <w:rPr>
          <w:lang w:val="uk-UA"/>
        </w:rPr>
        <w:t>ів</w:t>
      </w:r>
      <w:r w:rsidRPr="00DC7D93">
        <w:rPr>
          <w:lang w:val="uk-UA"/>
        </w:rPr>
        <w:t xml:space="preserve"> діяльності (у випадку, якщо заявник має намір займатись </w:t>
      </w:r>
      <w:r w:rsidRPr="00334D3A">
        <w:rPr>
          <w:lang w:val="uk-UA"/>
        </w:rPr>
        <w:t>на території Дитячого містечка «Казка»</w:t>
      </w:r>
      <w:r w:rsidR="00D24C64">
        <w:rPr>
          <w:lang w:val="uk-UA"/>
        </w:rPr>
        <w:t xml:space="preserve"> або прилеглій території</w:t>
      </w:r>
      <w:r w:rsidRPr="00DC7D93">
        <w:rPr>
          <w:lang w:val="uk-UA"/>
        </w:rPr>
        <w:t xml:space="preserve"> діяльністю, що підлягає ліцензуванню)</w:t>
      </w:r>
      <w:r w:rsidR="00010289">
        <w:rPr>
          <w:lang w:val="uk-UA"/>
        </w:rPr>
        <w:t>;</w:t>
      </w:r>
    </w:p>
    <w:p w:rsidR="00010289" w:rsidRDefault="00010289" w:rsidP="00DC7D93">
      <w:pPr>
        <w:ind w:firstLine="709"/>
        <w:jc w:val="both"/>
        <w:rPr>
          <w:lang w:val="uk-UA"/>
        </w:rPr>
      </w:pPr>
      <w:r>
        <w:rPr>
          <w:lang w:val="uk-UA"/>
        </w:rPr>
        <w:t xml:space="preserve">- </w:t>
      </w:r>
      <w:r w:rsidR="00AD6FEF" w:rsidRPr="00334D3A">
        <w:rPr>
          <w:lang w:val="uk-UA"/>
        </w:rPr>
        <w:t xml:space="preserve">графічні матеріали із зазначенням бажаного місця розташування </w:t>
      </w:r>
      <w:r w:rsidR="00AD6FEF" w:rsidRPr="00334D3A">
        <w:rPr>
          <w:lang w:val="uk-UA"/>
        </w:rPr>
        <w:br/>
        <w:t xml:space="preserve">об’єкта, виконані у довільній формі на топографо-геодезичній </w:t>
      </w:r>
      <w:r w:rsidR="00AD6FEF" w:rsidRPr="00AD6FEF">
        <w:rPr>
          <w:lang w:val="uk-UA"/>
        </w:rPr>
        <w:t>основі М 1:500</w:t>
      </w:r>
      <w:r w:rsidR="00AD6FEF" w:rsidRPr="00334D3A">
        <w:rPr>
          <w:lang w:val="uk-UA"/>
        </w:rPr>
        <w:t xml:space="preserve"> кресленнями контурів об’єкта з прив'язкою до місцевості</w:t>
      </w:r>
      <w:r>
        <w:rPr>
          <w:lang w:val="uk-UA"/>
        </w:rPr>
        <w:t>;</w:t>
      </w:r>
    </w:p>
    <w:p w:rsidR="00DB45B9" w:rsidRDefault="00DB45B9" w:rsidP="00DC7D93">
      <w:pPr>
        <w:ind w:firstLine="709"/>
        <w:jc w:val="both"/>
        <w:rPr>
          <w:lang w:val="uk-UA"/>
        </w:rPr>
      </w:pPr>
      <w:r>
        <w:rPr>
          <w:lang w:val="uk-UA"/>
        </w:rPr>
        <w:t xml:space="preserve">- проект договору, який передбачає </w:t>
      </w:r>
      <w:r w:rsidRPr="00334D3A">
        <w:rPr>
          <w:lang w:val="uk-UA"/>
        </w:rPr>
        <w:t>провадження підприємницької діяльності на території Дитячого містечка «Казка»</w:t>
      </w:r>
      <w:r w:rsidR="00D24C64">
        <w:rPr>
          <w:lang w:val="uk-UA"/>
        </w:rPr>
        <w:t>або прилеглій території</w:t>
      </w:r>
      <w:r>
        <w:rPr>
          <w:lang w:val="uk-UA"/>
        </w:rPr>
        <w:t xml:space="preserve"> (за бажанням заявника);</w:t>
      </w:r>
    </w:p>
    <w:p w:rsidR="00010289" w:rsidRPr="00DC7D93" w:rsidRDefault="00010289" w:rsidP="00010289">
      <w:pPr>
        <w:ind w:firstLine="709"/>
        <w:jc w:val="both"/>
        <w:rPr>
          <w:lang w:val="uk-UA"/>
        </w:rPr>
      </w:pPr>
      <w:r>
        <w:rPr>
          <w:lang w:val="uk-UA"/>
        </w:rPr>
        <w:t xml:space="preserve">- інші документи </w:t>
      </w:r>
      <w:r w:rsidRPr="00DC7D93">
        <w:rPr>
          <w:lang w:val="uk-UA"/>
        </w:rPr>
        <w:t>на розсуд заявника.</w:t>
      </w:r>
    </w:p>
    <w:p w:rsidR="00F473B7" w:rsidRPr="00F473B7" w:rsidRDefault="00010289" w:rsidP="00F473B7">
      <w:pPr>
        <w:ind w:firstLine="709"/>
        <w:jc w:val="both"/>
        <w:rPr>
          <w:lang w:val="uk-UA"/>
        </w:rPr>
      </w:pPr>
      <w:r>
        <w:rPr>
          <w:lang w:val="uk-UA"/>
        </w:rPr>
        <w:t>5.4. Заяви та додані до них документи</w:t>
      </w:r>
      <w:r w:rsidR="00F473B7" w:rsidRPr="00F473B7">
        <w:rPr>
          <w:lang w:val="uk-UA"/>
        </w:rPr>
        <w:t xml:space="preserve"> надаються у конвертах, запечатаних печаткою учасника конкурсу</w:t>
      </w:r>
      <w:r>
        <w:rPr>
          <w:lang w:val="uk-UA"/>
        </w:rPr>
        <w:t xml:space="preserve"> (за наявності такої)</w:t>
      </w:r>
      <w:r w:rsidR="00F473B7" w:rsidRPr="00F473B7">
        <w:rPr>
          <w:lang w:val="uk-UA"/>
        </w:rPr>
        <w:t xml:space="preserve">. До дати проведення конкурсу конверти з пропозиціями зберігаються у голови конкурсної комісії. </w:t>
      </w:r>
    </w:p>
    <w:p w:rsidR="00F473B7" w:rsidRPr="00F473B7" w:rsidRDefault="00F473B7" w:rsidP="00F473B7">
      <w:pPr>
        <w:ind w:firstLine="709"/>
        <w:jc w:val="both"/>
        <w:rPr>
          <w:lang w:val="uk-UA"/>
        </w:rPr>
      </w:pPr>
      <w:r w:rsidRPr="00F473B7">
        <w:rPr>
          <w:lang w:val="uk-UA"/>
        </w:rPr>
        <w:t>5.</w:t>
      </w:r>
      <w:r w:rsidR="00010289">
        <w:rPr>
          <w:lang w:val="uk-UA"/>
        </w:rPr>
        <w:t xml:space="preserve">5. </w:t>
      </w:r>
      <w:r w:rsidRPr="00F473B7">
        <w:rPr>
          <w:lang w:val="uk-UA"/>
        </w:rPr>
        <w:t>До участі в конкурсі допускаються суб’єкти</w:t>
      </w:r>
      <w:r w:rsidR="00010289">
        <w:rPr>
          <w:lang w:val="uk-UA"/>
        </w:rPr>
        <w:t xml:space="preserve"> господарювання</w:t>
      </w:r>
      <w:r w:rsidRPr="00F473B7">
        <w:rPr>
          <w:lang w:val="uk-UA"/>
        </w:rPr>
        <w:t xml:space="preserve">, які своєчасно подали заяву та документи, передбачені </w:t>
      </w:r>
      <w:r w:rsidR="00010289">
        <w:rPr>
          <w:lang w:val="uk-UA"/>
        </w:rPr>
        <w:t>пунктом 5.3.</w:t>
      </w:r>
    </w:p>
    <w:p w:rsidR="00F473B7" w:rsidRDefault="00F473B7" w:rsidP="00F473B7">
      <w:pPr>
        <w:ind w:firstLine="709"/>
        <w:jc w:val="both"/>
        <w:rPr>
          <w:lang w:val="uk-UA"/>
        </w:rPr>
      </w:pPr>
      <w:r w:rsidRPr="00F473B7">
        <w:rPr>
          <w:lang w:val="uk-UA"/>
        </w:rPr>
        <w:t>Інформація про учасників конкурсу та зміст поданих доку</w:t>
      </w:r>
      <w:r w:rsidR="00DB45B9">
        <w:rPr>
          <w:lang w:val="uk-UA"/>
        </w:rPr>
        <w:t>ментів не підлягає розголошенню до розкриття пропозицій.</w:t>
      </w:r>
    </w:p>
    <w:p w:rsidR="00010289" w:rsidRPr="00F473B7" w:rsidRDefault="00010289" w:rsidP="00F473B7">
      <w:pPr>
        <w:ind w:firstLine="709"/>
        <w:jc w:val="both"/>
        <w:rPr>
          <w:lang w:val="uk-UA"/>
        </w:rPr>
      </w:pPr>
    </w:p>
    <w:p w:rsidR="00DB45B9" w:rsidRPr="00DB45B9" w:rsidRDefault="00DB45B9" w:rsidP="00DB45B9">
      <w:pPr>
        <w:ind w:firstLine="709"/>
        <w:jc w:val="center"/>
        <w:rPr>
          <w:b/>
          <w:lang w:val="uk-UA"/>
        </w:rPr>
      </w:pPr>
      <w:r w:rsidRPr="00DB45B9">
        <w:rPr>
          <w:b/>
          <w:lang w:val="en-US"/>
        </w:rPr>
        <w:t>V</w:t>
      </w:r>
      <w:r w:rsidRPr="00DB45B9">
        <w:rPr>
          <w:b/>
          <w:lang w:val="uk-UA"/>
        </w:rPr>
        <w:t xml:space="preserve">І. </w:t>
      </w:r>
      <w:r w:rsidR="00F473B7" w:rsidRPr="00DB45B9">
        <w:rPr>
          <w:b/>
          <w:lang w:val="uk-UA"/>
        </w:rPr>
        <w:t>Процедура проведення конкурсу</w:t>
      </w:r>
    </w:p>
    <w:p w:rsidR="00F473B7" w:rsidRPr="00F473B7" w:rsidRDefault="00F473B7" w:rsidP="00F473B7">
      <w:pPr>
        <w:ind w:firstLine="709"/>
        <w:jc w:val="both"/>
        <w:rPr>
          <w:lang w:val="uk-UA"/>
        </w:rPr>
      </w:pPr>
    </w:p>
    <w:p w:rsidR="00F473B7" w:rsidRDefault="00F473B7" w:rsidP="00F473B7">
      <w:pPr>
        <w:ind w:firstLine="709"/>
        <w:jc w:val="both"/>
        <w:rPr>
          <w:lang w:val="uk-UA"/>
        </w:rPr>
      </w:pPr>
      <w:r w:rsidRPr="00F473B7">
        <w:rPr>
          <w:lang w:val="uk-UA"/>
        </w:rPr>
        <w:t>6.1. Конкурс проводиться в один етап, на якому визначається переможець згідно з умовами конкурсу та зобов’язаннями учасника конкурсу більшістю голосів, присутніх членів комісії на засіданні.</w:t>
      </w:r>
    </w:p>
    <w:p w:rsidR="00F473B7" w:rsidRPr="00F473B7" w:rsidRDefault="00DB45B9" w:rsidP="00F473B7">
      <w:pPr>
        <w:ind w:firstLine="709"/>
        <w:jc w:val="both"/>
        <w:rPr>
          <w:lang w:val="uk-UA"/>
        </w:rPr>
      </w:pPr>
      <w:r>
        <w:rPr>
          <w:lang w:val="uk-UA"/>
        </w:rPr>
        <w:t xml:space="preserve">6.2. </w:t>
      </w:r>
      <w:r w:rsidR="00F473B7" w:rsidRPr="00F473B7">
        <w:rPr>
          <w:lang w:val="uk-UA"/>
        </w:rPr>
        <w:t>Конверти з пропозиціями учасників конкурсу відкриваються на засіданні конкурсної комісії після підтвердження конкурсантів, що конверти були неушкоджені.</w:t>
      </w:r>
    </w:p>
    <w:p w:rsidR="00F473B7" w:rsidRDefault="00DB45B9" w:rsidP="00F473B7">
      <w:pPr>
        <w:ind w:firstLine="709"/>
        <w:jc w:val="both"/>
        <w:rPr>
          <w:lang w:val="uk-UA"/>
        </w:rPr>
      </w:pPr>
      <w:r>
        <w:rPr>
          <w:lang w:val="uk-UA"/>
        </w:rPr>
        <w:t xml:space="preserve">6.3. </w:t>
      </w:r>
      <w:r w:rsidR="00F473B7" w:rsidRPr="00B941EB">
        <w:rPr>
          <w:lang w:val="uk-UA"/>
        </w:rPr>
        <w:t>У разі надходження двох або більше пропозицій, які відповідають умовам конкурсу, переможець конкурсу визначається конкурсною комісією на підставі аналізу пропозицій більшістю голосів присутніх на засіданні членів комісії.</w:t>
      </w:r>
      <w:r w:rsidR="00B514AC">
        <w:rPr>
          <w:lang w:val="uk-UA"/>
        </w:rPr>
        <w:t xml:space="preserve"> Оцінка пропозицій здійснюється на підставі визначених в оголошенні критеріїв (ціни договору, естетичного оформлення об’єктів, що розміщуються на території Дитячого містечка «Казка».</w:t>
      </w:r>
    </w:p>
    <w:p w:rsidR="00507A6E" w:rsidRDefault="00507A6E" w:rsidP="00F473B7">
      <w:pPr>
        <w:ind w:firstLine="709"/>
        <w:jc w:val="both"/>
        <w:rPr>
          <w:lang w:val="uk-UA"/>
        </w:rPr>
      </w:pPr>
      <w:r w:rsidRPr="00B514AC">
        <w:rPr>
          <w:lang w:val="uk-UA"/>
        </w:rPr>
        <w:lastRenderedPageBreak/>
        <w:t>При цьому учасники конкурсу мають право до закінчення засідання конкурсної комісії корегувати свої пропозиції, шляхом пропонування більш вигідних для Дитячого містечка «Казка» (за ціною та іншими критеріями) умов.</w:t>
      </w:r>
    </w:p>
    <w:p w:rsidR="00F473B7" w:rsidRPr="00F473B7" w:rsidRDefault="00B941EB" w:rsidP="00F473B7">
      <w:pPr>
        <w:ind w:firstLine="709"/>
        <w:jc w:val="both"/>
        <w:rPr>
          <w:lang w:val="uk-UA"/>
        </w:rPr>
      </w:pPr>
      <w:r>
        <w:rPr>
          <w:lang w:val="uk-UA"/>
        </w:rPr>
        <w:t xml:space="preserve">6.4. </w:t>
      </w:r>
      <w:r w:rsidR="00F473B7" w:rsidRPr="00F473B7">
        <w:rPr>
          <w:lang w:val="uk-UA"/>
        </w:rPr>
        <w:t xml:space="preserve">Після закінчення засідання конкурсної комісії складається протокол, у якому зазначаються:  </w:t>
      </w:r>
    </w:p>
    <w:p w:rsidR="00F473B7" w:rsidRPr="00F473B7" w:rsidRDefault="00B941EB" w:rsidP="00F473B7">
      <w:pPr>
        <w:ind w:firstLine="709"/>
        <w:jc w:val="both"/>
        <w:rPr>
          <w:lang w:val="uk-UA"/>
        </w:rPr>
      </w:pPr>
      <w:r>
        <w:rPr>
          <w:lang w:val="uk-UA"/>
        </w:rPr>
        <w:t xml:space="preserve">- </w:t>
      </w:r>
      <w:r w:rsidR="00F473B7" w:rsidRPr="00F473B7">
        <w:rPr>
          <w:lang w:val="uk-UA"/>
        </w:rPr>
        <w:t>відомості про учасників конкурсу;</w:t>
      </w:r>
    </w:p>
    <w:p w:rsidR="00F473B7" w:rsidRPr="00F473B7" w:rsidRDefault="00B941EB" w:rsidP="00F473B7">
      <w:pPr>
        <w:ind w:firstLine="709"/>
        <w:jc w:val="both"/>
        <w:rPr>
          <w:lang w:val="uk-UA"/>
        </w:rPr>
      </w:pPr>
      <w:r>
        <w:rPr>
          <w:lang w:val="uk-UA"/>
        </w:rPr>
        <w:t xml:space="preserve">- </w:t>
      </w:r>
      <w:r w:rsidR="00F473B7" w:rsidRPr="00F473B7">
        <w:rPr>
          <w:lang w:val="uk-UA"/>
        </w:rPr>
        <w:t>пропозиції  та зобов’язання учасників конкурсу;</w:t>
      </w:r>
    </w:p>
    <w:p w:rsidR="00F473B7" w:rsidRPr="00F473B7" w:rsidRDefault="00B941EB" w:rsidP="00F473B7">
      <w:pPr>
        <w:ind w:firstLine="709"/>
        <w:jc w:val="both"/>
        <w:rPr>
          <w:lang w:val="uk-UA"/>
        </w:rPr>
      </w:pPr>
      <w:r>
        <w:rPr>
          <w:lang w:val="uk-UA"/>
        </w:rPr>
        <w:t xml:space="preserve">- </w:t>
      </w:r>
      <w:r w:rsidR="00F473B7" w:rsidRPr="00F473B7">
        <w:rPr>
          <w:lang w:val="uk-UA"/>
        </w:rPr>
        <w:t>обґрунтування рішення про визначення  переможця;</w:t>
      </w:r>
    </w:p>
    <w:p w:rsidR="00F473B7" w:rsidRPr="00F473B7" w:rsidRDefault="00B941EB" w:rsidP="00F473B7">
      <w:pPr>
        <w:ind w:firstLine="709"/>
        <w:jc w:val="both"/>
        <w:rPr>
          <w:lang w:val="uk-UA"/>
        </w:rPr>
      </w:pPr>
      <w:r>
        <w:rPr>
          <w:lang w:val="uk-UA"/>
        </w:rPr>
        <w:t xml:space="preserve">- </w:t>
      </w:r>
      <w:r w:rsidR="00F473B7" w:rsidRPr="00F473B7">
        <w:rPr>
          <w:lang w:val="uk-UA"/>
        </w:rPr>
        <w:t xml:space="preserve">інша інформація. </w:t>
      </w:r>
    </w:p>
    <w:p w:rsidR="00F473B7" w:rsidRPr="00F473B7" w:rsidRDefault="00B941EB" w:rsidP="00F473B7">
      <w:pPr>
        <w:ind w:firstLine="709"/>
        <w:jc w:val="both"/>
        <w:rPr>
          <w:lang w:val="uk-UA"/>
        </w:rPr>
      </w:pPr>
      <w:r>
        <w:rPr>
          <w:lang w:val="uk-UA"/>
        </w:rPr>
        <w:t xml:space="preserve">6.5. </w:t>
      </w:r>
      <w:r w:rsidR="00F473B7" w:rsidRPr="00F473B7">
        <w:rPr>
          <w:lang w:val="uk-UA"/>
        </w:rPr>
        <w:t>Оголошення переможця конкурсу здійснює головуючий. Рішення конкурсної комісії може бути оскаржено в порядку, встановленому чинним законодавством.</w:t>
      </w:r>
    </w:p>
    <w:p w:rsidR="00F473B7" w:rsidRPr="00F473B7" w:rsidRDefault="008D5DCA" w:rsidP="00F473B7">
      <w:pPr>
        <w:ind w:firstLine="709"/>
        <w:jc w:val="both"/>
        <w:rPr>
          <w:lang w:val="uk-UA"/>
        </w:rPr>
      </w:pPr>
      <w:r>
        <w:rPr>
          <w:lang w:val="uk-UA"/>
        </w:rPr>
        <w:t xml:space="preserve">6.6. </w:t>
      </w:r>
      <w:r w:rsidR="00F473B7" w:rsidRPr="00F473B7">
        <w:rPr>
          <w:lang w:val="uk-UA"/>
        </w:rPr>
        <w:t xml:space="preserve">Протокол про результати конкурсу не пізніше наступного робочого дня після проведення засідання підписується всіма членами конкурсної комісії, які брали участь у голосуванні, і переможцем конкурсу.    </w:t>
      </w:r>
    </w:p>
    <w:p w:rsidR="00F473B7" w:rsidRPr="00F473B7" w:rsidRDefault="00424B3D" w:rsidP="00F473B7">
      <w:pPr>
        <w:ind w:firstLine="709"/>
        <w:jc w:val="both"/>
        <w:rPr>
          <w:lang w:val="uk-UA"/>
        </w:rPr>
      </w:pPr>
      <w:r>
        <w:rPr>
          <w:lang w:val="uk-UA"/>
        </w:rPr>
        <w:t xml:space="preserve">6.7. </w:t>
      </w:r>
      <w:r w:rsidR="008D5DCA">
        <w:rPr>
          <w:lang w:val="uk-UA"/>
        </w:rPr>
        <w:t>Р</w:t>
      </w:r>
      <w:r w:rsidR="00F473B7" w:rsidRPr="00F473B7">
        <w:rPr>
          <w:lang w:val="uk-UA"/>
        </w:rPr>
        <w:t xml:space="preserve">езультати конкурсу протягом 3 робочих днів після підписання </w:t>
      </w:r>
      <w:r w:rsidR="00E07AA7">
        <w:rPr>
          <w:lang w:val="uk-UA"/>
        </w:rPr>
        <w:t>протоколу</w:t>
      </w:r>
      <w:r w:rsidR="00F473B7" w:rsidRPr="00F473B7">
        <w:rPr>
          <w:lang w:val="uk-UA"/>
        </w:rPr>
        <w:t xml:space="preserve"> членами комісії і переможцем конкурсу повідомля</w:t>
      </w:r>
      <w:r>
        <w:rPr>
          <w:lang w:val="uk-UA"/>
        </w:rPr>
        <w:t>ються</w:t>
      </w:r>
      <w:r w:rsidR="00F473B7" w:rsidRPr="00F473B7">
        <w:rPr>
          <w:lang w:val="uk-UA"/>
        </w:rPr>
        <w:t xml:space="preserve"> всі</w:t>
      </w:r>
      <w:r>
        <w:rPr>
          <w:lang w:val="uk-UA"/>
        </w:rPr>
        <w:t>м</w:t>
      </w:r>
      <w:r w:rsidR="00F473B7" w:rsidRPr="00F473B7">
        <w:rPr>
          <w:lang w:val="uk-UA"/>
        </w:rPr>
        <w:t xml:space="preserve"> учасник</w:t>
      </w:r>
      <w:r>
        <w:rPr>
          <w:lang w:val="uk-UA"/>
        </w:rPr>
        <w:t>ам</w:t>
      </w:r>
      <w:r w:rsidR="00F473B7" w:rsidRPr="00F473B7">
        <w:rPr>
          <w:lang w:val="uk-UA"/>
        </w:rPr>
        <w:t xml:space="preserve"> і публіку</w:t>
      </w:r>
      <w:r>
        <w:rPr>
          <w:lang w:val="uk-UA"/>
        </w:rPr>
        <w:t>ються</w:t>
      </w:r>
      <w:r w:rsidR="00B514AC">
        <w:rPr>
          <w:lang w:val="uk-UA"/>
        </w:rPr>
        <w:t xml:space="preserve"> </w:t>
      </w:r>
      <w:r>
        <w:rPr>
          <w:lang w:val="uk-UA"/>
        </w:rPr>
        <w:t>в джерелах</w:t>
      </w:r>
      <w:r w:rsidR="00F473B7" w:rsidRPr="00F473B7">
        <w:rPr>
          <w:lang w:val="uk-UA"/>
        </w:rPr>
        <w:t xml:space="preserve">, в яких було </w:t>
      </w:r>
      <w:r>
        <w:rPr>
          <w:lang w:val="uk-UA"/>
        </w:rPr>
        <w:t>оприлюднено</w:t>
      </w:r>
      <w:r w:rsidR="00F473B7" w:rsidRPr="00F473B7">
        <w:rPr>
          <w:lang w:val="uk-UA"/>
        </w:rPr>
        <w:t xml:space="preserve"> оголошення про конкурс.</w:t>
      </w:r>
    </w:p>
    <w:p w:rsidR="00F473B7" w:rsidRPr="00F473B7" w:rsidRDefault="00E07AA7" w:rsidP="00F473B7">
      <w:pPr>
        <w:ind w:firstLine="709"/>
        <w:jc w:val="both"/>
        <w:rPr>
          <w:lang w:val="uk-UA"/>
        </w:rPr>
      </w:pPr>
      <w:r>
        <w:rPr>
          <w:lang w:val="uk-UA"/>
        </w:rPr>
        <w:t xml:space="preserve">6.8. </w:t>
      </w:r>
      <w:r w:rsidR="00F473B7" w:rsidRPr="00F473B7">
        <w:rPr>
          <w:lang w:val="uk-UA"/>
        </w:rPr>
        <w:t xml:space="preserve">Рішення комісії про визначення переможця конкурсу, зафіксоване в протоколі, є підставою для укладання </w:t>
      </w:r>
      <w:r w:rsidR="00FD6890">
        <w:rPr>
          <w:lang w:val="uk-UA"/>
        </w:rPr>
        <w:t xml:space="preserve">відповідного </w:t>
      </w:r>
      <w:r w:rsidR="00F473B7" w:rsidRPr="00F473B7">
        <w:rPr>
          <w:lang w:val="uk-UA"/>
        </w:rPr>
        <w:t xml:space="preserve">договору. До умов договору включаються </w:t>
      </w:r>
      <w:r>
        <w:rPr>
          <w:lang w:val="uk-UA"/>
        </w:rPr>
        <w:t>ціна договору</w:t>
      </w:r>
      <w:r w:rsidR="00F473B7" w:rsidRPr="00F473B7">
        <w:rPr>
          <w:lang w:val="uk-UA"/>
        </w:rPr>
        <w:t xml:space="preserve">, запропонована переможцем конкурсу, та інші пропозиції переможця конкурсу. </w:t>
      </w:r>
    </w:p>
    <w:p w:rsidR="00F473B7" w:rsidRPr="00F473B7" w:rsidRDefault="00E07AA7" w:rsidP="00F473B7">
      <w:pPr>
        <w:ind w:firstLine="709"/>
        <w:jc w:val="both"/>
        <w:rPr>
          <w:lang w:val="uk-UA"/>
        </w:rPr>
      </w:pPr>
      <w:r>
        <w:rPr>
          <w:lang w:val="uk-UA"/>
        </w:rPr>
        <w:t xml:space="preserve">6.9. </w:t>
      </w:r>
      <w:r w:rsidR="00F473B7" w:rsidRPr="00F473B7">
        <w:rPr>
          <w:lang w:val="uk-UA"/>
        </w:rPr>
        <w:t>Конкурс визнається таким, що не відбувся, у разі:</w:t>
      </w:r>
    </w:p>
    <w:p w:rsidR="00F473B7" w:rsidRPr="00F473B7" w:rsidRDefault="00E07AA7" w:rsidP="00F473B7">
      <w:pPr>
        <w:ind w:firstLine="709"/>
        <w:jc w:val="both"/>
        <w:rPr>
          <w:lang w:val="uk-UA"/>
        </w:rPr>
      </w:pPr>
      <w:r>
        <w:rPr>
          <w:lang w:val="uk-UA"/>
        </w:rPr>
        <w:t xml:space="preserve">- </w:t>
      </w:r>
      <w:r w:rsidR="00F473B7" w:rsidRPr="00F473B7">
        <w:rPr>
          <w:lang w:val="uk-UA"/>
        </w:rPr>
        <w:t>неподання заяв про участь у конкурсі;</w:t>
      </w:r>
    </w:p>
    <w:p w:rsidR="00F473B7" w:rsidRPr="00F473B7" w:rsidRDefault="00E07AA7" w:rsidP="00F473B7">
      <w:pPr>
        <w:ind w:firstLine="709"/>
        <w:jc w:val="both"/>
        <w:rPr>
          <w:lang w:val="uk-UA"/>
        </w:rPr>
      </w:pPr>
      <w:r>
        <w:rPr>
          <w:lang w:val="uk-UA"/>
        </w:rPr>
        <w:t xml:space="preserve">- </w:t>
      </w:r>
      <w:r w:rsidR="00F473B7" w:rsidRPr="00F473B7">
        <w:rPr>
          <w:lang w:val="uk-UA"/>
        </w:rPr>
        <w:t>відсутності пропозицій, які відповідають умовам конкурсу;</w:t>
      </w:r>
    </w:p>
    <w:p w:rsidR="00F473B7" w:rsidRPr="00DB45B9" w:rsidRDefault="00DB45B9" w:rsidP="00DB45B9">
      <w:pPr>
        <w:pStyle w:val="a3"/>
        <w:numPr>
          <w:ilvl w:val="0"/>
          <w:numId w:val="2"/>
        </w:numPr>
        <w:jc w:val="both"/>
        <w:rPr>
          <w:lang w:val="uk-UA"/>
        </w:rPr>
      </w:pPr>
      <w:r>
        <w:rPr>
          <w:lang w:val="uk-UA"/>
        </w:rPr>
        <w:t>обставин непереборної сили</w:t>
      </w:r>
      <w:r w:rsidR="00F473B7" w:rsidRPr="00DB45B9">
        <w:rPr>
          <w:lang w:val="uk-UA"/>
        </w:rPr>
        <w:t>.</w:t>
      </w:r>
    </w:p>
    <w:p w:rsidR="00F473B7" w:rsidRPr="00F473B7" w:rsidRDefault="00F473B7" w:rsidP="00F473B7">
      <w:pPr>
        <w:ind w:firstLine="709"/>
        <w:jc w:val="both"/>
        <w:rPr>
          <w:lang w:val="uk-UA"/>
        </w:rPr>
      </w:pPr>
      <w:r w:rsidRPr="00F473B7">
        <w:rPr>
          <w:lang w:val="uk-UA"/>
        </w:rPr>
        <w:t xml:space="preserve">У разі визнання конкурсу таким, що не відбувся, </w:t>
      </w:r>
      <w:r w:rsidR="00E07AA7">
        <w:rPr>
          <w:lang w:val="uk-UA"/>
        </w:rPr>
        <w:t>комісією</w:t>
      </w:r>
      <w:r w:rsidRPr="00F473B7">
        <w:rPr>
          <w:lang w:val="uk-UA"/>
        </w:rPr>
        <w:t xml:space="preserve"> може бути повторно оголошено конкурс, якщо після вивчення попиту виявлено потенційних </w:t>
      </w:r>
      <w:r w:rsidR="00E07AA7">
        <w:rPr>
          <w:lang w:val="uk-UA"/>
        </w:rPr>
        <w:t>контрагентів</w:t>
      </w:r>
      <w:r w:rsidRPr="00F473B7">
        <w:rPr>
          <w:lang w:val="uk-UA"/>
        </w:rPr>
        <w:t>.</w:t>
      </w:r>
    </w:p>
    <w:p w:rsidR="00F473B7" w:rsidRDefault="00E07AA7" w:rsidP="00F473B7">
      <w:pPr>
        <w:ind w:firstLine="709"/>
        <w:jc w:val="both"/>
        <w:rPr>
          <w:lang w:val="uk-UA"/>
        </w:rPr>
      </w:pPr>
      <w:r>
        <w:rPr>
          <w:lang w:val="uk-UA"/>
        </w:rPr>
        <w:t xml:space="preserve">6.10. </w:t>
      </w:r>
      <w:r w:rsidR="00F473B7" w:rsidRPr="00F473B7">
        <w:rPr>
          <w:lang w:val="uk-UA"/>
        </w:rPr>
        <w:t>У разі участі в конкурсі однієї особи договір укладається на підставі запропонованих нею пропозицій, але розмір плати</w:t>
      </w:r>
      <w:r>
        <w:rPr>
          <w:lang w:val="uk-UA"/>
        </w:rPr>
        <w:t xml:space="preserve"> за договором</w:t>
      </w:r>
      <w:r w:rsidR="00F473B7" w:rsidRPr="00F473B7">
        <w:rPr>
          <w:lang w:val="uk-UA"/>
        </w:rPr>
        <w:t xml:space="preserve"> не повинен бути меншим, ніж передбачено умовами конкурсу.</w:t>
      </w:r>
    </w:p>
    <w:p w:rsidR="00AD6FEF" w:rsidRDefault="00AD6FEF" w:rsidP="00F473B7">
      <w:pPr>
        <w:ind w:firstLine="709"/>
        <w:jc w:val="both"/>
        <w:rPr>
          <w:lang w:val="uk-UA"/>
        </w:rPr>
      </w:pPr>
    </w:p>
    <w:p w:rsidR="00AD6FEF" w:rsidRPr="00334D3A" w:rsidRDefault="00AD6FEF" w:rsidP="00AD6FEF">
      <w:pPr>
        <w:ind w:firstLine="709"/>
        <w:jc w:val="center"/>
        <w:rPr>
          <w:b/>
          <w:lang w:val="uk-UA"/>
        </w:rPr>
      </w:pPr>
      <w:r>
        <w:rPr>
          <w:b/>
          <w:lang w:val="en-US"/>
        </w:rPr>
        <w:t>V</w:t>
      </w:r>
      <w:r w:rsidRPr="00334D3A">
        <w:rPr>
          <w:b/>
          <w:lang w:val="uk-UA"/>
        </w:rPr>
        <w:t>II. Порядок отримання Паспорта об’єкта</w:t>
      </w:r>
      <w:r w:rsidRPr="00334D3A">
        <w:rPr>
          <w:b/>
          <w:lang w:val="uk-UA"/>
        </w:rPr>
        <w:br/>
      </w:r>
    </w:p>
    <w:p w:rsidR="00AD6FEF" w:rsidRPr="00334D3A" w:rsidRDefault="00AD6FEF" w:rsidP="00AD6FEF">
      <w:pPr>
        <w:ind w:firstLine="709"/>
        <w:jc w:val="both"/>
        <w:rPr>
          <w:lang w:val="uk-UA"/>
        </w:rPr>
      </w:pPr>
      <w:bookmarkStart w:id="8" w:name="o41"/>
      <w:bookmarkEnd w:id="8"/>
      <w:r>
        <w:rPr>
          <w:lang w:val="uk-UA"/>
        </w:rPr>
        <w:t>7</w:t>
      </w:r>
      <w:r w:rsidRPr="00334D3A">
        <w:rPr>
          <w:lang w:val="uk-UA"/>
        </w:rPr>
        <w:t>.1. Підставою для розміщення об’єктів для провадження підприємницької діяльності на території Дитячого містечка «Казка»</w:t>
      </w:r>
      <w:r w:rsidR="00E83540">
        <w:rPr>
          <w:lang w:val="uk-UA"/>
        </w:rPr>
        <w:t xml:space="preserve"> або прилеглій території</w:t>
      </w:r>
      <w:r w:rsidRPr="00334D3A">
        <w:rPr>
          <w:lang w:val="uk-UA"/>
        </w:rPr>
        <w:t xml:space="preserve"> є укладання відповідного договору та отримання Паспорту об’єкта.</w:t>
      </w:r>
    </w:p>
    <w:p w:rsidR="00AD6FEF" w:rsidRPr="00334D3A" w:rsidRDefault="00AD6FEF" w:rsidP="00AD6FEF">
      <w:pPr>
        <w:ind w:firstLine="709"/>
        <w:jc w:val="both"/>
        <w:rPr>
          <w:lang w:val="uk-UA"/>
        </w:rPr>
      </w:pPr>
      <w:bookmarkStart w:id="9" w:name="o42"/>
      <w:bookmarkStart w:id="10" w:name="o46"/>
      <w:bookmarkStart w:id="11" w:name="o47"/>
      <w:bookmarkEnd w:id="9"/>
      <w:bookmarkEnd w:id="10"/>
      <w:bookmarkEnd w:id="11"/>
      <w:r w:rsidRPr="00AD6FEF">
        <w:rPr>
          <w:lang w:val="uk-UA"/>
        </w:rPr>
        <w:t>7</w:t>
      </w:r>
      <w:r>
        <w:rPr>
          <w:lang w:val="uk-UA"/>
        </w:rPr>
        <w:t>.2</w:t>
      </w:r>
      <w:r w:rsidRPr="00334D3A">
        <w:rPr>
          <w:lang w:val="uk-UA"/>
        </w:rPr>
        <w:t>. Відповідність намірів щодо місця розташування об’єкта Схемі розташування, будівельним нормам визначає директор Дитячого містечка «Казка».</w:t>
      </w:r>
    </w:p>
    <w:p w:rsidR="00AD6FEF" w:rsidRPr="00334D3A" w:rsidRDefault="00AD6FEF" w:rsidP="00AD6FEF">
      <w:pPr>
        <w:ind w:firstLine="709"/>
        <w:jc w:val="both"/>
        <w:rPr>
          <w:lang w:val="uk-UA"/>
        </w:rPr>
      </w:pPr>
      <w:bookmarkStart w:id="12" w:name="o48"/>
      <w:bookmarkStart w:id="13" w:name="o49"/>
      <w:bookmarkEnd w:id="12"/>
      <w:bookmarkEnd w:id="13"/>
      <w:r w:rsidRPr="00AD6FEF">
        <w:t>7</w:t>
      </w:r>
      <w:r>
        <w:rPr>
          <w:lang w:val="uk-UA"/>
        </w:rPr>
        <w:t>.3.</w:t>
      </w:r>
      <w:r w:rsidRPr="00334D3A">
        <w:rPr>
          <w:lang w:val="uk-UA"/>
        </w:rPr>
        <w:t xml:space="preserve"> Для підготовки Паспорта об’єкта містобудівні умови та обмеження забудови земельної ділянки не надаються.</w:t>
      </w:r>
    </w:p>
    <w:p w:rsidR="00AD6FEF" w:rsidRPr="00334D3A" w:rsidRDefault="00636A47" w:rsidP="00AD6FEF">
      <w:pPr>
        <w:ind w:firstLine="709"/>
        <w:jc w:val="both"/>
        <w:rPr>
          <w:lang w:val="uk-UA"/>
        </w:rPr>
      </w:pPr>
      <w:bookmarkStart w:id="14" w:name="o58"/>
      <w:bookmarkEnd w:id="14"/>
      <w:r>
        <w:rPr>
          <w:lang w:val="uk-UA"/>
        </w:rPr>
        <w:t>7.4.</w:t>
      </w:r>
      <w:r w:rsidR="00AD6FEF" w:rsidRPr="00334D3A">
        <w:rPr>
          <w:lang w:val="uk-UA"/>
        </w:rPr>
        <w:t xml:space="preserve"> Паспорт об’єкта оформлюється директором Дитячого містечка «Казка» протягом десяти робочих днів з дня </w:t>
      </w:r>
      <w:r w:rsidRPr="00334D3A">
        <w:rPr>
          <w:lang w:val="uk-UA"/>
        </w:rPr>
        <w:t>укладання відповідного договору</w:t>
      </w:r>
      <w:r w:rsidR="00AD6FEF" w:rsidRPr="00334D3A">
        <w:rPr>
          <w:lang w:val="uk-UA"/>
        </w:rPr>
        <w:t>.</w:t>
      </w:r>
    </w:p>
    <w:p w:rsidR="00AD6FEF" w:rsidRPr="00334D3A" w:rsidRDefault="00636A47" w:rsidP="00AD6FEF">
      <w:pPr>
        <w:ind w:firstLine="709"/>
        <w:jc w:val="both"/>
        <w:rPr>
          <w:lang w:val="uk-UA"/>
        </w:rPr>
      </w:pPr>
      <w:bookmarkStart w:id="15" w:name="o59"/>
      <w:bookmarkStart w:id="16" w:name="o60"/>
      <w:bookmarkEnd w:id="15"/>
      <w:bookmarkEnd w:id="16"/>
      <w:r>
        <w:rPr>
          <w:lang w:val="uk-UA"/>
        </w:rPr>
        <w:t>7.5.</w:t>
      </w:r>
      <w:r w:rsidR="00AD6FEF" w:rsidRPr="00334D3A">
        <w:rPr>
          <w:lang w:val="uk-UA"/>
        </w:rPr>
        <w:t xml:space="preserve"> Паспорт об’єкта включає:</w:t>
      </w:r>
    </w:p>
    <w:p w:rsidR="00AD6FEF" w:rsidRPr="00334D3A" w:rsidRDefault="00AD6FEF" w:rsidP="00AD6FEF">
      <w:pPr>
        <w:ind w:firstLine="709"/>
        <w:jc w:val="both"/>
        <w:rPr>
          <w:lang w:val="uk-UA"/>
        </w:rPr>
      </w:pPr>
      <w:bookmarkStart w:id="17" w:name="o61"/>
      <w:bookmarkEnd w:id="17"/>
      <w:r w:rsidRPr="00334D3A">
        <w:rPr>
          <w:lang w:val="uk-UA"/>
        </w:rPr>
        <w:t xml:space="preserve">схему розміщення об’єкта, виконану на топографо-геодезичній основі у масштабі </w:t>
      </w:r>
      <w:r w:rsidRPr="00636A47">
        <w:rPr>
          <w:lang w:val="uk-UA"/>
        </w:rPr>
        <w:t>1:500</w:t>
      </w:r>
      <w:r w:rsidRPr="00334D3A">
        <w:rPr>
          <w:lang w:val="uk-UA"/>
        </w:rPr>
        <w:t>, а також схему благоустрою прилеглої території;</w:t>
      </w:r>
    </w:p>
    <w:p w:rsidR="00AD6FEF" w:rsidRPr="00334D3A" w:rsidRDefault="00AD6FEF" w:rsidP="00AD6FEF">
      <w:pPr>
        <w:ind w:firstLine="709"/>
        <w:jc w:val="both"/>
        <w:rPr>
          <w:lang w:val="uk-UA"/>
        </w:rPr>
      </w:pPr>
      <w:bookmarkStart w:id="18" w:name="o62"/>
      <w:bookmarkEnd w:id="18"/>
      <w:r w:rsidRPr="00334D3A">
        <w:rPr>
          <w:lang w:val="uk-UA"/>
        </w:rPr>
        <w:t>реквізити замовника (найменування, П.І.Б., адреса, контактна інформація).</w:t>
      </w:r>
    </w:p>
    <w:p w:rsidR="00AD6FEF" w:rsidRPr="00334D3A" w:rsidRDefault="00E83540" w:rsidP="00AD6FEF">
      <w:pPr>
        <w:ind w:firstLine="709"/>
        <w:jc w:val="both"/>
        <w:rPr>
          <w:lang w:val="uk-UA"/>
        </w:rPr>
      </w:pPr>
      <w:bookmarkStart w:id="19" w:name="o65"/>
      <w:bookmarkStart w:id="20" w:name="o66"/>
      <w:bookmarkEnd w:id="19"/>
      <w:bookmarkEnd w:id="20"/>
      <w:r>
        <w:rPr>
          <w:lang w:val="uk-UA"/>
        </w:rPr>
        <w:t>7.6.</w:t>
      </w:r>
      <w:r w:rsidR="00AD6FEF" w:rsidRPr="00334D3A">
        <w:rPr>
          <w:lang w:val="uk-UA"/>
        </w:rPr>
        <w:t xml:space="preserve"> Паспорт об’єкта підписується</w:t>
      </w:r>
      <w:bookmarkStart w:id="21" w:name="o67"/>
      <w:bookmarkStart w:id="22" w:name="o68"/>
      <w:bookmarkStart w:id="23" w:name="o72"/>
      <w:bookmarkEnd w:id="21"/>
      <w:bookmarkEnd w:id="22"/>
      <w:bookmarkEnd w:id="23"/>
      <w:r w:rsidR="00AD6FEF" w:rsidRPr="00334D3A">
        <w:rPr>
          <w:lang w:val="uk-UA"/>
        </w:rPr>
        <w:t xml:space="preserve"> директором Дитячого містечка «Казка».</w:t>
      </w:r>
    </w:p>
    <w:p w:rsidR="00AD6FEF" w:rsidRPr="00334D3A" w:rsidRDefault="00E83540" w:rsidP="00AD6FEF">
      <w:pPr>
        <w:ind w:firstLine="709"/>
        <w:jc w:val="both"/>
        <w:rPr>
          <w:lang w:val="uk-UA"/>
        </w:rPr>
      </w:pPr>
      <w:r>
        <w:rPr>
          <w:lang w:val="uk-UA"/>
        </w:rPr>
        <w:t>7.7.</w:t>
      </w:r>
      <w:r w:rsidR="00AD6FEF" w:rsidRPr="00334D3A">
        <w:rPr>
          <w:lang w:val="uk-UA"/>
        </w:rPr>
        <w:t xml:space="preserve"> Паспорт об’єкта видається на безоплатній основі.</w:t>
      </w:r>
    </w:p>
    <w:p w:rsidR="00AD6FEF" w:rsidRPr="00334D3A" w:rsidRDefault="00E83540" w:rsidP="00AD6FEF">
      <w:pPr>
        <w:ind w:firstLine="709"/>
        <w:jc w:val="both"/>
        <w:rPr>
          <w:lang w:val="uk-UA"/>
        </w:rPr>
      </w:pPr>
      <w:bookmarkStart w:id="24" w:name="o73"/>
      <w:bookmarkEnd w:id="24"/>
      <w:r>
        <w:rPr>
          <w:lang w:val="uk-UA"/>
        </w:rPr>
        <w:t>7.8.</w:t>
      </w:r>
      <w:r w:rsidR="00AD6FEF" w:rsidRPr="00334D3A">
        <w:rPr>
          <w:lang w:val="uk-UA"/>
        </w:rPr>
        <w:t xml:space="preserve"> Паспорт об’єкта підлягає реєстрації в журналі реєстрації Паспортів об’єктів.</w:t>
      </w:r>
    </w:p>
    <w:p w:rsidR="00AD6FEF" w:rsidRPr="00334D3A" w:rsidRDefault="00E83540" w:rsidP="00AD6FEF">
      <w:pPr>
        <w:ind w:firstLine="709"/>
        <w:jc w:val="both"/>
        <w:rPr>
          <w:lang w:val="uk-UA"/>
        </w:rPr>
      </w:pPr>
      <w:bookmarkStart w:id="25" w:name="o74"/>
      <w:bookmarkEnd w:id="25"/>
      <w:r>
        <w:rPr>
          <w:lang w:val="uk-UA"/>
        </w:rPr>
        <w:t>7.9.</w:t>
      </w:r>
      <w:r w:rsidR="00AD6FEF" w:rsidRPr="00334D3A">
        <w:rPr>
          <w:lang w:val="uk-UA"/>
        </w:rPr>
        <w:t xml:space="preserve"> Строк дії Паспорта об’єкта визначається строком дії відповідного договору.</w:t>
      </w:r>
      <w:bookmarkStart w:id="26" w:name="o75"/>
      <w:bookmarkStart w:id="27" w:name="o76"/>
      <w:bookmarkEnd w:id="26"/>
      <w:bookmarkEnd w:id="27"/>
    </w:p>
    <w:p w:rsidR="00AD6FEF" w:rsidRPr="00334D3A" w:rsidRDefault="00E83540" w:rsidP="00AD6FEF">
      <w:pPr>
        <w:ind w:firstLine="709"/>
        <w:jc w:val="both"/>
        <w:rPr>
          <w:lang w:val="uk-UA"/>
        </w:rPr>
      </w:pPr>
      <w:r>
        <w:rPr>
          <w:lang w:val="uk-UA"/>
        </w:rPr>
        <w:t>7.10.</w:t>
      </w:r>
      <w:r w:rsidR="00AD6FEF" w:rsidRPr="00334D3A">
        <w:rPr>
          <w:lang w:val="uk-UA"/>
        </w:rPr>
        <w:t xml:space="preserve">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w:t>
      </w:r>
      <w:r w:rsidR="00AD6FEF" w:rsidRPr="00334D3A">
        <w:rPr>
          <w:lang w:val="uk-UA"/>
        </w:rPr>
        <w:lastRenderedPageBreak/>
        <w:t>ініціативи суб'єкта господарювання, Паспорт об’єкта може переоформлюватись на строк дії цього Паспорта об’єкта або на новий строк.</w:t>
      </w:r>
    </w:p>
    <w:p w:rsidR="00AD6FEF" w:rsidRPr="00334D3A" w:rsidRDefault="00E83540" w:rsidP="00AD6FEF">
      <w:pPr>
        <w:ind w:firstLine="709"/>
        <w:jc w:val="both"/>
        <w:rPr>
          <w:lang w:val="uk-UA"/>
        </w:rPr>
      </w:pPr>
      <w:bookmarkStart w:id="28" w:name="o77"/>
      <w:bookmarkEnd w:id="28"/>
      <w:r>
        <w:rPr>
          <w:lang w:val="uk-UA"/>
        </w:rPr>
        <w:t>7.11</w:t>
      </w:r>
      <w:r w:rsidR="00AD6FEF" w:rsidRPr="00334D3A">
        <w:rPr>
          <w:lang w:val="uk-UA"/>
        </w:rPr>
        <w:t>. Встановлення об’єкта здійснюється відповідно до Паспорта об’єкта.</w:t>
      </w:r>
    </w:p>
    <w:p w:rsidR="00AD6FEF" w:rsidRPr="00334D3A" w:rsidRDefault="00E83540" w:rsidP="00AD6FEF">
      <w:pPr>
        <w:ind w:firstLine="709"/>
        <w:jc w:val="both"/>
        <w:rPr>
          <w:lang w:val="uk-UA"/>
        </w:rPr>
      </w:pPr>
      <w:bookmarkStart w:id="29" w:name="o78"/>
      <w:bookmarkEnd w:id="29"/>
      <w:r>
        <w:rPr>
          <w:lang w:val="uk-UA"/>
        </w:rPr>
        <w:t>7.12.</w:t>
      </w:r>
      <w:r w:rsidR="00AD6FEF" w:rsidRPr="00334D3A">
        <w:rPr>
          <w:lang w:val="uk-UA"/>
        </w:rPr>
        <w:t xml:space="preserve"> Відхилення від Паспорта об’єкта не допускається.</w:t>
      </w:r>
    </w:p>
    <w:p w:rsidR="00AD6FEF" w:rsidRPr="00334D3A" w:rsidRDefault="00E83540" w:rsidP="00AD6FEF">
      <w:pPr>
        <w:ind w:firstLine="709"/>
        <w:jc w:val="both"/>
        <w:rPr>
          <w:lang w:val="uk-UA"/>
        </w:rPr>
      </w:pPr>
      <w:bookmarkStart w:id="30" w:name="o79"/>
      <w:bookmarkEnd w:id="30"/>
      <w:r>
        <w:rPr>
          <w:lang w:val="uk-UA"/>
        </w:rPr>
        <w:t>7.13.</w:t>
      </w:r>
      <w:r w:rsidR="00AD6FEF" w:rsidRPr="00334D3A">
        <w:rPr>
          <w:lang w:val="uk-UA"/>
        </w:rPr>
        <w:t xml:space="preserve"> Відновлення благоустрою суб'єктом господарювання є обов'язковим.</w:t>
      </w:r>
    </w:p>
    <w:p w:rsidR="00AD6FEF" w:rsidRPr="00334D3A" w:rsidRDefault="00E83540" w:rsidP="00AD6FEF">
      <w:pPr>
        <w:ind w:firstLine="709"/>
        <w:jc w:val="both"/>
        <w:rPr>
          <w:lang w:val="uk-UA"/>
        </w:rPr>
      </w:pPr>
      <w:bookmarkStart w:id="31" w:name="o80"/>
      <w:bookmarkStart w:id="32" w:name="o81"/>
      <w:bookmarkEnd w:id="31"/>
      <w:bookmarkEnd w:id="32"/>
      <w:r>
        <w:rPr>
          <w:lang w:val="uk-UA"/>
        </w:rPr>
        <w:t>7.14.</w:t>
      </w:r>
      <w:r w:rsidR="00AD6FEF" w:rsidRPr="00334D3A">
        <w:rPr>
          <w:lang w:val="uk-UA"/>
        </w:rPr>
        <w:t xml:space="preserve"> Паспорт об’єкта виготовляється у двох примірниках. Один примірник зберігається у суб'єкта господарювання, другий – у Дитячого містечка «Казка».</w:t>
      </w:r>
    </w:p>
    <w:p w:rsidR="00AD6FEF" w:rsidRPr="00334D3A" w:rsidRDefault="00E83540" w:rsidP="00AD6FEF">
      <w:pPr>
        <w:ind w:firstLine="709"/>
        <w:jc w:val="both"/>
        <w:rPr>
          <w:lang w:val="uk-UA"/>
        </w:rPr>
      </w:pPr>
      <w:bookmarkStart w:id="33" w:name="o82"/>
      <w:bookmarkStart w:id="34" w:name="o83"/>
      <w:bookmarkStart w:id="35" w:name="o86"/>
      <w:bookmarkStart w:id="36" w:name="o94"/>
      <w:bookmarkEnd w:id="33"/>
      <w:bookmarkEnd w:id="34"/>
      <w:bookmarkEnd w:id="35"/>
      <w:bookmarkEnd w:id="36"/>
      <w:r>
        <w:rPr>
          <w:lang w:val="uk-UA"/>
        </w:rPr>
        <w:t>7.15.</w:t>
      </w:r>
      <w:r w:rsidR="00AD6FEF" w:rsidRPr="00334D3A">
        <w:rPr>
          <w:lang w:val="uk-UA"/>
        </w:rPr>
        <w:t xml:space="preserve"> Розміщення об’єктів самовільно забороняється.</w:t>
      </w:r>
    </w:p>
    <w:p w:rsidR="00AD6FEF" w:rsidRPr="00334D3A" w:rsidRDefault="00E83540" w:rsidP="00AD6FEF">
      <w:pPr>
        <w:ind w:firstLine="709"/>
        <w:jc w:val="both"/>
        <w:rPr>
          <w:lang w:val="uk-UA"/>
        </w:rPr>
      </w:pPr>
      <w:bookmarkStart w:id="37" w:name="o95"/>
      <w:bookmarkEnd w:id="37"/>
      <w:r>
        <w:rPr>
          <w:lang w:val="uk-UA"/>
        </w:rPr>
        <w:t>7.16.</w:t>
      </w:r>
      <w:r w:rsidR="00AD6FEF" w:rsidRPr="00334D3A">
        <w:rPr>
          <w:lang w:val="uk-UA"/>
        </w:rPr>
        <w:t xml:space="preserve"> Власники  (користувачі)  об’єктів зобов'язані підтримувати належний  експлуатаційний стан об’єктів та відповідного технологічного обладнання, що використовується разом з об’єктами.</w:t>
      </w:r>
    </w:p>
    <w:p w:rsidR="00AD6FEF" w:rsidRPr="00334D3A" w:rsidRDefault="00E83540" w:rsidP="00AD6FEF">
      <w:pPr>
        <w:ind w:firstLine="709"/>
        <w:jc w:val="both"/>
        <w:rPr>
          <w:lang w:val="uk-UA"/>
        </w:rPr>
      </w:pPr>
      <w:bookmarkStart w:id="38" w:name="o96"/>
      <w:bookmarkEnd w:id="38"/>
      <w:r>
        <w:rPr>
          <w:lang w:val="uk-UA"/>
        </w:rPr>
        <w:t>7.17.</w:t>
      </w:r>
      <w:r w:rsidR="00AD6FEF" w:rsidRPr="00334D3A">
        <w:rPr>
          <w:lang w:val="uk-UA"/>
        </w:rPr>
        <w:t xml:space="preserve"> У разі коли власник об’єкту має намір змінити його естетичний вигляд, він звертається до Дитячого містечка «Казка» із письмовою заявою щодо внесення </w:t>
      </w:r>
      <w:r w:rsidR="00AD6FEF" w:rsidRPr="00334D3A">
        <w:rPr>
          <w:lang w:val="uk-UA"/>
        </w:rPr>
        <w:br/>
        <w:t xml:space="preserve">змін до Паспорта об’єкта. Директор дитячого містечка «Казка» розглядає зміни, що пропонуються, впродовж десяти робочих днів з дня подання такої заяви та за </w:t>
      </w:r>
      <w:r w:rsidR="00AD6FEF" w:rsidRPr="00334D3A">
        <w:rPr>
          <w:lang w:val="uk-UA"/>
        </w:rPr>
        <w:br/>
        <w:t>відсутності обґрунтованих заперечень візує згадані зміни.</w:t>
      </w:r>
      <w:bookmarkStart w:id="39" w:name="o97"/>
      <w:bookmarkStart w:id="40" w:name="o98"/>
      <w:bookmarkEnd w:id="39"/>
      <w:bookmarkEnd w:id="40"/>
    </w:p>
    <w:p w:rsidR="00AD6FEF" w:rsidRPr="00334D3A" w:rsidRDefault="00AD6FEF" w:rsidP="00AD6FEF">
      <w:pPr>
        <w:ind w:firstLine="709"/>
        <w:jc w:val="both"/>
        <w:rPr>
          <w:lang w:val="uk-UA"/>
        </w:rPr>
      </w:pPr>
    </w:p>
    <w:p w:rsidR="00AD6FEF" w:rsidRPr="00F473B7" w:rsidRDefault="00AD6FEF" w:rsidP="00F473B7">
      <w:pPr>
        <w:ind w:firstLine="709"/>
        <w:jc w:val="both"/>
        <w:rPr>
          <w:lang w:val="uk-UA"/>
        </w:rPr>
      </w:pPr>
    </w:p>
    <w:p w:rsidR="00875C63" w:rsidRPr="00E83540" w:rsidRDefault="00875C63">
      <w:pPr>
        <w:rPr>
          <w:b/>
          <w:lang w:val="uk-UA"/>
        </w:rPr>
      </w:pPr>
    </w:p>
    <w:p w:rsidR="00E07AA7" w:rsidRPr="00E83540" w:rsidRDefault="00E83540">
      <w:pPr>
        <w:rPr>
          <w:b/>
          <w:lang w:val="uk-UA"/>
        </w:rPr>
      </w:pPr>
      <w:r w:rsidRPr="00E83540">
        <w:rPr>
          <w:b/>
          <w:lang w:val="uk-UA"/>
        </w:rPr>
        <w:t xml:space="preserve">Міський голова                                                                             О.Ф. </w:t>
      </w:r>
      <w:proofErr w:type="spellStart"/>
      <w:r w:rsidRPr="00E83540">
        <w:rPr>
          <w:b/>
          <w:lang w:val="uk-UA"/>
        </w:rPr>
        <w:t>Сєнкевич</w:t>
      </w:r>
      <w:proofErr w:type="spellEnd"/>
    </w:p>
    <w:sectPr w:rsidR="00E07AA7" w:rsidRPr="00E83540" w:rsidSect="001F6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2518"/>
    <w:multiLevelType w:val="hybridMultilevel"/>
    <w:tmpl w:val="178A56EA"/>
    <w:lvl w:ilvl="0" w:tplc="40E2837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A684D90"/>
    <w:multiLevelType w:val="hybridMultilevel"/>
    <w:tmpl w:val="343A0D3C"/>
    <w:lvl w:ilvl="0" w:tplc="D4AC44A8">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CE"/>
    <w:rsid w:val="0000556A"/>
    <w:rsid w:val="00010289"/>
    <w:rsid w:val="000120FB"/>
    <w:rsid w:val="00031F0C"/>
    <w:rsid w:val="000F1067"/>
    <w:rsid w:val="000F688F"/>
    <w:rsid w:val="001328D3"/>
    <w:rsid w:val="001D1880"/>
    <w:rsid w:val="001F60D0"/>
    <w:rsid w:val="0020693E"/>
    <w:rsid w:val="002C3837"/>
    <w:rsid w:val="002D1DA3"/>
    <w:rsid w:val="003E5D69"/>
    <w:rsid w:val="00424B3D"/>
    <w:rsid w:val="00461CCE"/>
    <w:rsid w:val="00466052"/>
    <w:rsid w:val="00507A6E"/>
    <w:rsid w:val="005C7776"/>
    <w:rsid w:val="005D0A96"/>
    <w:rsid w:val="006351D4"/>
    <w:rsid w:val="00636A47"/>
    <w:rsid w:val="006A5257"/>
    <w:rsid w:val="00724702"/>
    <w:rsid w:val="007F2359"/>
    <w:rsid w:val="00812DC6"/>
    <w:rsid w:val="00875C63"/>
    <w:rsid w:val="008D5DCA"/>
    <w:rsid w:val="00910F60"/>
    <w:rsid w:val="00A46428"/>
    <w:rsid w:val="00AD6FEF"/>
    <w:rsid w:val="00B103FB"/>
    <w:rsid w:val="00B514AC"/>
    <w:rsid w:val="00B941EB"/>
    <w:rsid w:val="00BA6130"/>
    <w:rsid w:val="00C91186"/>
    <w:rsid w:val="00CA6B83"/>
    <w:rsid w:val="00D24C64"/>
    <w:rsid w:val="00DB1D86"/>
    <w:rsid w:val="00DB45B9"/>
    <w:rsid w:val="00DC7D93"/>
    <w:rsid w:val="00E07AA7"/>
    <w:rsid w:val="00E83540"/>
    <w:rsid w:val="00F46F1A"/>
    <w:rsid w:val="00F473B7"/>
    <w:rsid w:val="00FD6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2D7"/>
  <w15:docId w15:val="{82EF10CE-B565-4F68-9123-9AE2A58F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F0C"/>
    <w:pPr>
      <w:ind w:left="720"/>
      <w:contextualSpacing/>
    </w:pPr>
  </w:style>
  <w:style w:type="paragraph" w:styleId="a4">
    <w:name w:val="Normal (Web)"/>
    <w:basedOn w:val="a"/>
    <w:uiPriority w:val="99"/>
    <w:unhideWhenUsed/>
    <w:rsid w:val="00BA6130"/>
    <w:pPr>
      <w:spacing w:before="100" w:beforeAutospacing="1" w:after="100" w:afterAutospacing="1"/>
    </w:pPr>
  </w:style>
  <w:style w:type="paragraph" w:styleId="a5">
    <w:name w:val="No Spacing"/>
    <w:uiPriority w:val="1"/>
    <w:qFormat/>
    <w:rsid w:val="00BA6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4864-6E16-4935-8EE2-171E4253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 Windows</cp:lastModifiedBy>
  <cp:revision>2</cp:revision>
  <cp:lastPrinted>2017-07-19T20:59:00Z</cp:lastPrinted>
  <dcterms:created xsi:type="dcterms:W3CDTF">2018-08-28T11:14:00Z</dcterms:created>
  <dcterms:modified xsi:type="dcterms:W3CDTF">2018-08-28T11:14:00Z</dcterms:modified>
</cp:coreProperties>
</file>