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FE" w:rsidRDefault="002937FE" w:rsidP="002937F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Заходи, </w:t>
      </w:r>
    </w:p>
    <w:p w:rsidR="002937FE" w:rsidRDefault="002937FE" w:rsidP="002937FE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передбачені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здійснення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моніторингу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наслідків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документа державного </w:t>
      </w:r>
      <w:proofErr w:type="spellStart"/>
      <w:r>
        <w:rPr>
          <w:b/>
          <w:bCs/>
          <w:sz w:val="28"/>
          <w:szCs w:val="28"/>
        </w:rPr>
        <w:t>планування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довкілля</w:t>
      </w:r>
      <w:proofErr w:type="spellEnd"/>
      <w:r>
        <w:rPr>
          <w:b/>
          <w:bCs/>
          <w:sz w:val="28"/>
          <w:szCs w:val="28"/>
        </w:rPr>
        <w:t xml:space="preserve">, у тому </w:t>
      </w:r>
      <w:proofErr w:type="spellStart"/>
      <w:r>
        <w:rPr>
          <w:b/>
          <w:bCs/>
          <w:sz w:val="28"/>
          <w:szCs w:val="28"/>
        </w:rPr>
        <w:t>числі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здоров’я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населення</w:t>
      </w:r>
      <w:proofErr w:type="spellEnd"/>
    </w:p>
    <w:p w:rsidR="002937FE" w:rsidRPr="002937FE" w:rsidRDefault="002937FE" w:rsidP="002937FE">
      <w:pPr>
        <w:pStyle w:val="Default"/>
        <w:jc w:val="center"/>
        <w:rPr>
          <w:sz w:val="28"/>
          <w:szCs w:val="28"/>
          <w:lang w:val="uk-UA"/>
        </w:rPr>
      </w:pPr>
    </w:p>
    <w:p w:rsidR="00894524" w:rsidRPr="00894524" w:rsidRDefault="00894524" w:rsidP="002937FE">
      <w:pPr>
        <w:pStyle w:val="Default"/>
        <w:ind w:firstLine="708"/>
        <w:jc w:val="both"/>
        <w:rPr>
          <w:sz w:val="28"/>
          <w:szCs w:val="28"/>
        </w:rPr>
      </w:pPr>
      <w:r w:rsidRPr="00894524">
        <w:rPr>
          <w:sz w:val="28"/>
          <w:szCs w:val="28"/>
          <w:lang w:val="uk-UA"/>
        </w:rPr>
        <w:t xml:space="preserve">Система моніторингу довкілля – це система спостережень, збирання, оброблення, передавання, збереження та аналізу інформації про стан довкілля, прогнозування його змін і розроблення науково-обґрунтованих рекомендацій для прийняття рішень про запобігання негативним змінам стану довкілля та дотримання вимог екологічної безпеки. </w:t>
      </w:r>
      <w:r w:rsidRPr="00894524">
        <w:rPr>
          <w:sz w:val="28"/>
          <w:szCs w:val="28"/>
        </w:rPr>
        <w:t xml:space="preserve">При </w:t>
      </w:r>
      <w:proofErr w:type="spellStart"/>
      <w:r w:rsidRPr="00894524">
        <w:rPr>
          <w:sz w:val="28"/>
          <w:szCs w:val="28"/>
        </w:rPr>
        <w:t>здійсненні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основну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увагу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належить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приділяти</w:t>
      </w:r>
      <w:proofErr w:type="spellEnd"/>
      <w:r w:rsidRPr="00894524">
        <w:rPr>
          <w:sz w:val="28"/>
          <w:szCs w:val="28"/>
        </w:rPr>
        <w:t xml:space="preserve"> заходам </w:t>
      </w:r>
      <w:proofErr w:type="spellStart"/>
      <w:r w:rsidRPr="00894524">
        <w:rPr>
          <w:sz w:val="28"/>
          <w:szCs w:val="28"/>
        </w:rPr>
        <w:t>передбаченим</w:t>
      </w:r>
      <w:proofErr w:type="spellEnd"/>
      <w:r w:rsidRPr="00894524">
        <w:rPr>
          <w:sz w:val="28"/>
          <w:szCs w:val="28"/>
        </w:rPr>
        <w:t xml:space="preserve"> в </w:t>
      </w:r>
      <w:proofErr w:type="spellStart"/>
      <w:r w:rsidRPr="00894524">
        <w:rPr>
          <w:sz w:val="28"/>
          <w:szCs w:val="28"/>
        </w:rPr>
        <w:t>сфері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охороні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навколишнього</w:t>
      </w:r>
      <w:proofErr w:type="spellEnd"/>
      <w:r w:rsidRPr="00894524">
        <w:rPr>
          <w:sz w:val="28"/>
          <w:szCs w:val="28"/>
        </w:rPr>
        <w:t xml:space="preserve"> природного </w:t>
      </w:r>
      <w:proofErr w:type="spellStart"/>
      <w:r w:rsidRPr="00894524">
        <w:rPr>
          <w:sz w:val="28"/>
          <w:szCs w:val="28"/>
        </w:rPr>
        <w:t>середовища</w:t>
      </w:r>
      <w:proofErr w:type="spellEnd"/>
      <w:r w:rsidRPr="00894524">
        <w:rPr>
          <w:sz w:val="28"/>
          <w:szCs w:val="28"/>
        </w:rPr>
        <w:t xml:space="preserve">. </w:t>
      </w:r>
      <w:proofErr w:type="spellStart"/>
      <w:r w:rsidRPr="00894524">
        <w:rPr>
          <w:sz w:val="28"/>
          <w:szCs w:val="28"/>
        </w:rPr>
        <w:t>Організація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вимагає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визначення</w:t>
      </w:r>
      <w:proofErr w:type="spellEnd"/>
      <w:r w:rsidRPr="00894524">
        <w:rPr>
          <w:sz w:val="28"/>
          <w:szCs w:val="28"/>
        </w:rPr>
        <w:t xml:space="preserve"> того, </w:t>
      </w:r>
      <w:proofErr w:type="spellStart"/>
      <w:r w:rsidRPr="00894524">
        <w:rPr>
          <w:sz w:val="28"/>
          <w:szCs w:val="28"/>
        </w:rPr>
        <w:t>хто</w:t>
      </w:r>
      <w:proofErr w:type="spellEnd"/>
      <w:r w:rsidRPr="00894524">
        <w:rPr>
          <w:sz w:val="28"/>
          <w:szCs w:val="28"/>
        </w:rPr>
        <w:t xml:space="preserve"> повинен </w:t>
      </w:r>
      <w:proofErr w:type="spellStart"/>
      <w:r w:rsidRPr="00894524">
        <w:rPr>
          <w:sz w:val="28"/>
          <w:szCs w:val="28"/>
        </w:rPr>
        <w:t>здійснювати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</w:t>
      </w:r>
      <w:proofErr w:type="spellEnd"/>
      <w:r w:rsidRPr="00894524">
        <w:rPr>
          <w:sz w:val="28"/>
          <w:szCs w:val="28"/>
        </w:rPr>
        <w:t xml:space="preserve">, </w:t>
      </w:r>
      <w:proofErr w:type="spellStart"/>
      <w:r w:rsidRPr="00894524">
        <w:rPr>
          <w:sz w:val="28"/>
          <w:szCs w:val="28"/>
        </w:rPr>
        <w:t>хто</w:t>
      </w:r>
      <w:proofErr w:type="spellEnd"/>
      <w:r w:rsidRPr="00894524">
        <w:rPr>
          <w:sz w:val="28"/>
          <w:szCs w:val="28"/>
        </w:rPr>
        <w:t xml:space="preserve"> повинен </w:t>
      </w:r>
      <w:proofErr w:type="spellStart"/>
      <w:r w:rsidRPr="00894524">
        <w:rPr>
          <w:sz w:val="28"/>
          <w:szCs w:val="28"/>
        </w:rPr>
        <w:t>забезпечувати</w:t>
      </w:r>
      <w:proofErr w:type="spellEnd"/>
      <w:r w:rsidRPr="00894524">
        <w:rPr>
          <w:sz w:val="28"/>
          <w:szCs w:val="28"/>
        </w:rPr>
        <w:t xml:space="preserve"> доступ до </w:t>
      </w:r>
      <w:proofErr w:type="spellStart"/>
      <w:r w:rsidRPr="00894524">
        <w:rPr>
          <w:sz w:val="28"/>
          <w:szCs w:val="28"/>
        </w:rPr>
        <w:t>результатів</w:t>
      </w:r>
      <w:proofErr w:type="spellEnd"/>
      <w:r w:rsidRPr="00894524">
        <w:rPr>
          <w:sz w:val="28"/>
          <w:szCs w:val="28"/>
        </w:rPr>
        <w:t xml:space="preserve">, </w:t>
      </w:r>
      <w:proofErr w:type="spellStart"/>
      <w:r w:rsidRPr="00894524">
        <w:rPr>
          <w:sz w:val="28"/>
          <w:szCs w:val="28"/>
        </w:rPr>
        <w:t>що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має</w:t>
      </w:r>
      <w:proofErr w:type="spellEnd"/>
      <w:r w:rsidRPr="00894524">
        <w:rPr>
          <w:sz w:val="28"/>
          <w:szCs w:val="28"/>
        </w:rPr>
        <w:t xml:space="preserve"> бути предметом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, яка </w:t>
      </w:r>
      <w:proofErr w:type="spellStart"/>
      <w:r w:rsidRPr="00894524">
        <w:rPr>
          <w:sz w:val="28"/>
          <w:szCs w:val="28"/>
        </w:rPr>
        <w:t>інформація</w:t>
      </w:r>
      <w:proofErr w:type="spellEnd"/>
      <w:r w:rsidRPr="00894524">
        <w:rPr>
          <w:sz w:val="28"/>
          <w:szCs w:val="28"/>
        </w:rPr>
        <w:t xml:space="preserve"> повинна </w:t>
      </w:r>
      <w:proofErr w:type="spellStart"/>
      <w:r w:rsidRPr="00894524">
        <w:rPr>
          <w:sz w:val="28"/>
          <w:szCs w:val="28"/>
        </w:rPr>
        <w:t>оприлюднюватися</w:t>
      </w:r>
      <w:proofErr w:type="spellEnd"/>
      <w:r w:rsidRPr="00894524">
        <w:rPr>
          <w:sz w:val="28"/>
          <w:szCs w:val="28"/>
        </w:rPr>
        <w:t xml:space="preserve"> (</w:t>
      </w:r>
      <w:proofErr w:type="spellStart"/>
      <w:r w:rsidRPr="00894524">
        <w:rPr>
          <w:sz w:val="28"/>
          <w:szCs w:val="28"/>
        </w:rPr>
        <w:t>безпосередні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дані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вимірювань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або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результати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їх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аналізу</w:t>
      </w:r>
      <w:bookmarkStart w:id="0" w:name="_GoBack"/>
      <w:bookmarkEnd w:id="0"/>
      <w:proofErr w:type="spellEnd"/>
      <w:r w:rsidRPr="00894524">
        <w:rPr>
          <w:sz w:val="28"/>
          <w:szCs w:val="28"/>
        </w:rPr>
        <w:t xml:space="preserve">), де </w:t>
      </w:r>
      <w:proofErr w:type="spellStart"/>
      <w:r w:rsidRPr="00894524">
        <w:rPr>
          <w:sz w:val="28"/>
          <w:szCs w:val="28"/>
        </w:rPr>
        <w:t>слід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здійснювати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</w:t>
      </w:r>
      <w:proofErr w:type="spellEnd"/>
      <w:r w:rsidRPr="00894524">
        <w:rPr>
          <w:sz w:val="28"/>
          <w:szCs w:val="28"/>
        </w:rPr>
        <w:t xml:space="preserve">, з </w:t>
      </w:r>
      <w:proofErr w:type="spellStart"/>
      <w:r w:rsidRPr="00894524">
        <w:rPr>
          <w:sz w:val="28"/>
          <w:szCs w:val="28"/>
        </w:rPr>
        <w:t>якою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періодичністю</w:t>
      </w:r>
      <w:proofErr w:type="spellEnd"/>
      <w:r w:rsidRPr="00894524">
        <w:rPr>
          <w:sz w:val="28"/>
          <w:szCs w:val="28"/>
        </w:rPr>
        <w:t xml:space="preserve"> й </w:t>
      </w:r>
      <w:proofErr w:type="spellStart"/>
      <w:r w:rsidRPr="00894524">
        <w:rPr>
          <w:sz w:val="28"/>
          <w:szCs w:val="28"/>
        </w:rPr>
        <w:t>протягом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якого</w:t>
      </w:r>
      <w:proofErr w:type="spellEnd"/>
      <w:r w:rsidRPr="00894524">
        <w:rPr>
          <w:sz w:val="28"/>
          <w:szCs w:val="28"/>
        </w:rPr>
        <w:t xml:space="preserve"> часу, коли </w:t>
      </w:r>
      <w:proofErr w:type="spellStart"/>
      <w:r w:rsidRPr="00894524">
        <w:rPr>
          <w:sz w:val="28"/>
          <w:szCs w:val="28"/>
        </w:rPr>
        <w:t>слід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оприлюднити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результати</w:t>
      </w:r>
      <w:proofErr w:type="spellEnd"/>
      <w:r w:rsidRPr="00894524">
        <w:rPr>
          <w:sz w:val="28"/>
          <w:szCs w:val="28"/>
        </w:rPr>
        <w:t xml:space="preserve">, </w:t>
      </w:r>
      <w:proofErr w:type="spellStart"/>
      <w:r w:rsidRPr="00894524">
        <w:rPr>
          <w:sz w:val="28"/>
          <w:szCs w:val="28"/>
        </w:rPr>
        <w:t>які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методи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 та </w:t>
      </w:r>
      <w:proofErr w:type="spellStart"/>
      <w:r w:rsidRPr="00894524">
        <w:rPr>
          <w:sz w:val="28"/>
          <w:szCs w:val="28"/>
        </w:rPr>
        <w:t>поширення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інформації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слід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використовувати</w:t>
      </w:r>
      <w:proofErr w:type="spellEnd"/>
      <w:r w:rsidRPr="00894524">
        <w:rPr>
          <w:sz w:val="28"/>
          <w:szCs w:val="28"/>
        </w:rPr>
        <w:t xml:space="preserve">. Для </w:t>
      </w:r>
      <w:proofErr w:type="spellStart"/>
      <w:r w:rsidRPr="00894524">
        <w:rPr>
          <w:sz w:val="28"/>
          <w:szCs w:val="28"/>
        </w:rPr>
        <w:t>організації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можуть</w:t>
      </w:r>
      <w:proofErr w:type="spellEnd"/>
      <w:r w:rsidRPr="00894524">
        <w:rPr>
          <w:sz w:val="28"/>
          <w:szCs w:val="28"/>
        </w:rPr>
        <w:t xml:space="preserve"> бути </w:t>
      </w:r>
      <w:proofErr w:type="spellStart"/>
      <w:r w:rsidRPr="00894524">
        <w:rPr>
          <w:sz w:val="28"/>
          <w:szCs w:val="28"/>
        </w:rPr>
        <w:t>використані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існуючі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системи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 та </w:t>
      </w:r>
      <w:proofErr w:type="spellStart"/>
      <w:r w:rsidRPr="00894524">
        <w:rPr>
          <w:sz w:val="28"/>
          <w:szCs w:val="28"/>
        </w:rPr>
        <w:t>інформаційні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системи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або</w:t>
      </w:r>
      <w:proofErr w:type="spellEnd"/>
      <w:r w:rsidRPr="00894524">
        <w:rPr>
          <w:sz w:val="28"/>
          <w:szCs w:val="28"/>
        </w:rPr>
        <w:t xml:space="preserve"> вони </w:t>
      </w:r>
      <w:proofErr w:type="spellStart"/>
      <w:r w:rsidRPr="00894524">
        <w:rPr>
          <w:sz w:val="28"/>
          <w:szCs w:val="28"/>
        </w:rPr>
        <w:t>мають</w:t>
      </w:r>
      <w:proofErr w:type="spellEnd"/>
      <w:r w:rsidRPr="00894524">
        <w:rPr>
          <w:sz w:val="28"/>
          <w:szCs w:val="28"/>
        </w:rPr>
        <w:t xml:space="preserve"> бути </w:t>
      </w:r>
      <w:proofErr w:type="spellStart"/>
      <w:r w:rsidRPr="00894524">
        <w:rPr>
          <w:sz w:val="28"/>
          <w:szCs w:val="28"/>
        </w:rPr>
        <w:t>спеціально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удосконалені</w:t>
      </w:r>
      <w:proofErr w:type="spellEnd"/>
      <w:r w:rsidRPr="00894524">
        <w:rPr>
          <w:sz w:val="28"/>
          <w:szCs w:val="28"/>
        </w:rPr>
        <w:t xml:space="preserve"> для </w:t>
      </w:r>
      <w:proofErr w:type="spellStart"/>
      <w:r w:rsidRPr="00894524">
        <w:rPr>
          <w:sz w:val="28"/>
          <w:szCs w:val="28"/>
        </w:rPr>
        <w:t>цілей</w:t>
      </w:r>
      <w:proofErr w:type="spellEnd"/>
      <w:r w:rsidRPr="00894524">
        <w:rPr>
          <w:sz w:val="28"/>
          <w:szCs w:val="28"/>
        </w:rPr>
        <w:t xml:space="preserve"> СЕО. Для </w:t>
      </w:r>
      <w:proofErr w:type="spellStart"/>
      <w:r w:rsidRPr="00894524">
        <w:rPr>
          <w:sz w:val="28"/>
          <w:szCs w:val="28"/>
        </w:rPr>
        <w:t>організації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моніторингу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виконання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програми</w:t>
      </w:r>
      <w:proofErr w:type="spellEnd"/>
      <w:r w:rsidRPr="00894524">
        <w:rPr>
          <w:sz w:val="28"/>
          <w:szCs w:val="28"/>
        </w:rPr>
        <w:t xml:space="preserve"> по кожному </w:t>
      </w:r>
      <w:proofErr w:type="spellStart"/>
      <w:r w:rsidRPr="00894524">
        <w:rPr>
          <w:sz w:val="28"/>
          <w:szCs w:val="28"/>
        </w:rPr>
        <w:t>запланованому</w:t>
      </w:r>
      <w:proofErr w:type="spellEnd"/>
      <w:r w:rsidRPr="00894524">
        <w:rPr>
          <w:sz w:val="28"/>
          <w:szCs w:val="28"/>
        </w:rPr>
        <w:t xml:space="preserve"> до </w:t>
      </w:r>
      <w:proofErr w:type="spellStart"/>
      <w:r w:rsidRPr="00894524">
        <w:rPr>
          <w:sz w:val="28"/>
          <w:szCs w:val="28"/>
        </w:rPr>
        <w:t>виконання</w:t>
      </w:r>
      <w:proofErr w:type="spellEnd"/>
      <w:r w:rsidRPr="00894524">
        <w:rPr>
          <w:sz w:val="28"/>
          <w:szCs w:val="28"/>
        </w:rPr>
        <w:t xml:space="preserve"> заходу </w:t>
      </w:r>
      <w:proofErr w:type="spellStart"/>
      <w:r w:rsidRPr="00894524">
        <w:rPr>
          <w:sz w:val="28"/>
          <w:szCs w:val="28"/>
        </w:rPr>
        <w:t>визначено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відповідального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виконавця</w:t>
      </w:r>
      <w:proofErr w:type="spellEnd"/>
      <w:r w:rsidRPr="00894524">
        <w:rPr>
          <w:sz w:val="28"/>
          <w:szCs w:val="28"/>
        </w:rPr>
        <w:t xml:space="preserve"> – </w:t>
      </w:r>
      <w:proofErr w:type="spellStart"/>
      <w:r w:rsidRPr="00894524">
        <w:rPr>
          <w:sz w:val="28"/>
          <w:szCs w:val="28"/>
        </w:rPr>
        <w:t>структурний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підрозділ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Миколаївської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міської</w:t>
      </w:r>
      <w:proofErr w:type="spellEnd"/>
      <w:r w:rsidRPr="00894524">
        <w:rPr>
          <w:sz w:val="28"/>
          <w:szCs w:val="28"/>
        </w:rPr>
        <w:t xml:space="preserve"> ради, </w:t>
      </w:r>
      <w:proofErr w:type="spellStart"/>
      <w:r w:rsidRPr="00894524">
        <w:rPr>
          <w:sz w:val="28"/>
          <w:szCs w:val="28"/>
        </w:rPr>
        <w:t>який</w:t>
      </w:r>
      <w:proofErr w:type="spellEnd"/>
      <w:r w:rsidRPr="00894524">
        <w:rPr>
          <w:sz w:val="28"/>
          <w:szCs w:val="28"/>
        </w:rPr>
        <w:t xml:space="preserve"> повинен </w:t>
      </w:r>
      <w:proofErr w:type="spellStart"/>
      <w:r w:rsidRPr="00894524">
        <w:rPr>
          <w:sz w:val="28"/>
          <w:szCs w:val="28"/>
        </w:rPr>
        <w:t>здійснювати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моніторинг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ефективності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впровадження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заходів</w:t>
      </w:r>
      <w:proofErr w:type="spellEnd"/>
      <w:r w:rsidRPr="00894524">
        <w:rPr>
          <w:sz w:val="28"/>
          <w:szCs w:val="28"/>
        </w:rPr>
        <w:t xml:space="preserve"> </w:t>
      </w:r>
      <w:proofErr w:type="spellStart"/>
      <w:r w:rsidRPr="00894524">
        <w:rPr>
          <w:sz w:val="28"/>
          <w:szCs w:val="28"/>
        </w:rPr>
        <w:t>Програми</w:t>
      </w:r>
      <w:proofErr w:type="spellEnd"/>
      <w:r w:rsidRPr="00894524">
        <w:rPr>
          <w:sz w:val="28"/>
          <w:szCs w:val="28"/>
        </w:rPr>
        <w:t xml:space="preserve">. </w:t>
      </w:r>
    </w:p>
    <w:p w:rsidR="00894524" w:rsidRDefault="00894524" w:rsidP="002937FE">
      <w:pPr>
        <w:pStyle w:val="Default"/>
        <w:ind w:firstLine="708"/>
        <w:jc w:val="both"/>
      </w:pPr>
    </w:p>
    <w:p w:rsidR="002937FE" w:rsidRDefault="002937FE" w:rsidP="002937FE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підводяться</w:t>
      </w:r>
      <w:proofErr w:type="spellEnd"/>
      <w:r>
        <w:rPr>
          <w:sz w:val="28"/>
          <w:szCs w:val="28"/>
        </w:rPr>
        <w:t xml:space="preserve"> один раз </w:t>
      </w:r>
      <w:r w:rsidR="00C6761D"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r w:rsidR="004C65A8">
        <w:rPr>
          <w:sz w:val="28"/>
          <w:szCs w:val="28"/>
        </w:rPr>
        <w:t>ів</w:t>
      </w:r>
      <w:proofErr w:type="spellEnd"/>
      <w:r w:rsidR="004C65A8">
        <w:rPr>
          <w:sz w:val="28"/>
          <w:szCs w:val="28"/>
        </w:rPr>
        <w:t xml:space="preserve">. </w:t>
      </w:r>
      <w:proofErr w:type="spellStart"/>
      <w:r w:rsidR="004C65A8">
        <w:rPr>
          <w:sz w:val="28"/>
          <w:szCs w:val="28"/>
        </w:rPr>
        <w:t>Фіксу</w:t>
      </w:r>
      <w:proofErr w:type="spellEnd"/>
      <w:r w:rsidR="00C6761D">
        <w:rPr>
          <w:sz w:val="28"/>
          <w:szCs w:val="28"/>
          <w:lang w:val="uk-UA"/>
        </w:rPr>
        <w:t>є</w:t>
      </w:r>
      <w:proofErr w:type="spellStart"/>
      <w:r w:rsidR="004C65A8">
        <w:rPr>
          <w:sz w:val="28"/>
          <w:szCs w:val="28"/>
        </w:rPr>
        <w:t>ться</w:t>
      </w:r>
      <w:proofErr w:type="spellEnd"/>
      <w:r w:rsidR="004C65A8">
        <w:rPr>
          <w:sz w:val="28"/>
          <w:szCs w:val="28"/>
        </w:rPr>
        <w:t xml:space="preserve"> та </w:t>
      </w:r>
      <w:proofErr w:type="spellStart"/>
      <w:r w:rsidR="004C65A8">
        <w:rPr>
          <w:sz w:val="28"/>
          <w:szCs w:val="28"/>
        </w:rPr>
        <w:t>аналізу</w:t>
      </w:r>
      <w:proofErr w:type="spellEnd"/>
      <w:r w:rsidR="00C6761D">
        <w:rPr>
          <w:sz w:val="28"/>
          <w:szCs w:val="28"/>
          <w:lang w:val="uk-UA"/>
        </w:rPr>
        <w:t>є</w:t>
      </w:r>
      <w:proofErr w:type="spellStart"/>
      <w:r w:rsidR="004C65A8">
        <w:rPr>
          <w:sz w:val="28"/>
          <w:szCs w:val="28"/>
        </w:rPr>
        <w:t>ться</w:t>
      </w:r>
      <w:proofErr w:type="spellEnd"/>
      <w:r w:rsidR="004C65A8">
        <w:rPr>
          <w:sz w:val="28"/>
          <w:szCs w:val="28"/>
        </w:rPr>
        <w:t xml:space="preserve"> </w:t>
      </w:r>
      <w:r w:rsidR="004C65A8">
        <w:rPr>
          <w:sz w:val="28"/>
          <w:szCs w:val="28"/>
          <w:lang w:val="uk-UA"/>
        </w:rPr>
        <w:t>виконання заходів відповідальними виконавцями та причини відхилення у разі невиконання.</w:t>
      </w:r>
    </w:p>
    <w:p w:rsidR="00894524" w:rsidRDefault="00894524" w:rsidP="002937FE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C65A8" w:rsidRPr="004C65A8" w:rsidRDefault="004C65A8" w:rsidP="002937FE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2937FE" w:rsidRPr="002937FE" w:rsidRDefault="002937FE" w:rsidP="002937FE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2937FE">
        <w:rPr>
          <w:b/>
          <w:sz w:val="28"/>
          <w:szCs w:val="28"/>
        </w:rPr>
        <w:t>Цільові</w:t>
      </w:r>
      <w:proofErr w:type="spellEnd"/>
      <w:r w:rsidRPr="002937FE">
        <w:rPr>
          <w:b/>
          <w:sz w:val="28"/>
          <w:szCs w:val="28"/>
        </w:rPr>
        <w:t xml:space="preserve"> </w:t>
      </w:r>
      <w:proofErr w:type="spellStart"/>
      <w:r w:rsidRPr="002937FE">
        <w:rPr>
          <w:b/>
          <w:sz w:val="28"/>
          <w:szCs w:val="28"/>
        </w:rPr>
        <w:t>індикатори</w:t>
      </w:r>
      <w:proofErr w:type="spellEnd"/>
      <w:r w:rsidRPr="002937FE">
        <w:rPr>
          <w:b/>
          <w:sz w:val="28"/>
          <w:szCs w:val="28"/>
        </w:rPr>
        <w:t xml:space="preserve">, </w:t>
      </w:r>
      <w:proofErr w:type="spellStart"/>
      <w:r w:rsidRPr="002937FE">
        <w:rPr>
          <w:b/>
          <w:sz w:val="28"/>
          <w:szCs w:val="28"/>
        </w:rPr>
        <w:t>які</w:t>
      </w:r>
      <w:proofErr w:type="spellEnd"/>
      <w:r w:rsidRPr="002937FE">
        <w:rPr>
          <w:b/>
          <w:sz w:val="28"/>
          <w:szCs w:val="28"/>
        </w:rPr>
        <w:t xml:space="preserve"> </w:t>
      </w:r>
      <w:proofErr w:type="spellStart"/>
      <w:r w:rsidRPr="002937FE">
        <w:rPr>
          <w:b/>
          <w:sz w:val="28"/>
          <w:szCs w:val="28"/>
        </w:rPr>
        <w:t>передбачається</w:t>
      </w:r>
      <w:proofErr w:type="spellEnd"/>
      <w:r w:rsidRPr="002937FE">
        <w:rPr>
          <w:b/>
          <w:sz w:val="28"/>
          <w:szCs w:val="28"/>
        </w:rPr>
        <w:t xml:space="preserve"> </w:t>
      </w:r>
      <w:proofErr w:type="spellStart"/>
      <w:r w:rsidRPr="002937FE">
        <w:rPr>
          <w:b/>
          <w:sz w:val="28"/>
          <w:szCs w:val="28"/>
        </w:rPr>
        <w:t>досягти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в </w:t>
      </w:r>
      <w:proofErr w:type="spellStart"/>
      <w:r>
        <w:rPr>
          <w:b/>
          <w:bCs/>
          <w:color w:val="auto"/>
          <w:sz w:val="28"/>
          <w:szCs w:val="28"/>
        </w:rPr>
        <w:t>короткостроковій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перспективі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705"/>
        <w:gridCol w:w="1551"/>
        <w:gridCol w:w="1528"/>
        <w:gridCol w:w="1552"/>
      </w:tblGrid>
      <w:tr w:rsidR="002937FE" w:rsidTr="00A47D0F">
        <w:tc>
          <w:tcPr>
            <w:tcW w:w="2235" w:type="dxa"/>
          </w:tcPr>
          <w:p w:rsidR="002937FE" w:rsidRDefault="002937FE" w:rsidP="00A47D0F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Ціль</w:t>
            </w:r>
            <w:proofErr w:type="spellEnd"/>
          </w:p>
        </w:tc>
        <w:tc>
          <w:tcPr>
            <w:tcW w:w="2705" w:type="dxa"/>
          </w:tcPr>
          <w:p w:rsidR="002937FE" w:rsidRDefault="002937FE" w:rsidP="00A47D0F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Індикатор</w:t>
            </w:r>
            <w:proofErr w:type="spellEnd"/>
          </w:p>
        </w:tc>
        <w:tc>
          <w:tcPr>
            <w:tcW w:w="1551" w:type="dxa"/>
          </w:tcPr>
          <w:p w:rsidR="002937FE" w:rsidRDefault="002937FE" w:rsidP="00A47D0F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Одиниці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528" w:type="dxa"/>
          </w:tcPr>
          <w:p w:rsidR="002937FE" w:rsidRDefault="002937FE" w:rsidP="00A47D0F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Станом на 01.01.2021</w:t>
            </w:r>
          </w:p>
        </w:tc>
        <w:tc>
          <w:tcPr>
            <w:tcW w:w="1552" w:type="dxa"/>
          </w:tcPr>
          <w:p w:rsidR="002937FE" w:rsidRDefault="002937FE" w:rsidP="00A47D0F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Станом на 31.12.2021</w:t>
            </w:r>
          </w:p>
        </w:tc>
      </w:tr>
      <w:tr w:rsidR="002937FE" w:rsidTr="00A47D0F">
        <w:tc>
          <w:tcPr>
            <w:tcW w:w="2235" w:type="dxa"/>
          </w:tcPr>
          <w:p w:rsidR="002937FE" w:rsidRPr="002937FE" w:rsidRDefault="002937FE" w:rsidP="00A47D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Зменшення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забруднення</w:t>
            </w:r>
            <w:proofErr w:type="spellEnd"/>
            <w:r>
              <w:rPr>
                <w:sz w:val="28"/>
                <w:szCs w:val="28"/>
              </w:rPr>
              <w:t xml:space="preserve"> атмосферного </w:t>
            </w:r>
            <w:proofErr w:type="spellStart"/>
            <w:r>
              <w:rPr>
                <w:sz w:val="28"/>
                <w:szCs w:val="28"/>
              </w:rPr>
              <w:t>повітря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пересувних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  <w:r>
              <w:rPr>
                <w:sz w:val="28"/>
                <w:szCs w:val="28"/>
              </w:rPr>
              <w:t>, пр</w:t>
            </w:r>
            <w:r w:rsidR="004C65A8">
              <w:rPr>
                <w:sz w:val="28"/>
                <w:szCs w:val="28"/>
              </w:rPr>
              <w:t xml:space="preserve">опаганда здорового способу </w:t>
            </w:r>
            <w:proofErr w:type="spellStart"/>
            <w:r w:rsidR="004C65A8" w:rsidRPr="00FA1CC9">
              <w:rPr>
                <w:color w:val="auto"/>
                <w:sz w:val="28"/>
                <w:szCs w:val="28"/>
              </w:rPr>
              <w:t>життя</w:t>
            </w:r>
            <w:proofErr w:type="spellEnd"/>
            <w:r w:rsidRPr="00FA1CC9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2937FE" w:rsidRDefault="002937FE" w:rsidP="00A47D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Покращання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транспорту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Миколаєва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тролейбусного</w:t>
            </w:r>
            <w:proofErr w:type="spellEnd"/>
            <w:r>
              <w:rPr>
                <w:sz w:val="28"/>
                <w:szCs w:val="28"/>
              </w:rPr>
              <w:t xml:space="preserve"> парку»: </w:t>
            </w:r>
          </w:p>
          <w:p w:rsidR="002937FE" w:rsidRDefault="002937FE" w:rsidP="00A47D0F">
            <w:pPr>
              <w:pStyle w:val="Default"/>
              <w:rPr>
                <w:color w:val="auto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60 </w:t>
            </w:r>
            <w:proofErr w:type="spellStart"/>
            <w:r>
              <w:rPr>
                <w:sz w:val="28"/>
                <w:szCs w:val="28"/>
              </w:rPr>
              <w:t>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низькопідлогових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тролейбусів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2937FE" w:rsidRPr="002937FE" w:rsidRDefault="002937FE" w:rsidP="002937F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937FE">
              <w:rPr>
                <w:color w:val="auto"/>
                <w:sz w:val="28"/>
                <w:szCs w:val="28"/>
                <w:lang w:val="uk-UA"/>
              </w:rPr>
              <w:lastRenderedPageBreak/>
              <w:t>од.</w:t>
            </w:r>
          </w:p>
        </w:tc>
        <w:tc>
          <w:tcPr>
            <w:tcW w:w="1528" w:type="dxa"/>
          </w:tcPr>
          <w:p w:rsidR="002937FE" w:rsidRPr="002937FE" w:rsidRDefault="002937FE" w:rsidP="002937F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937FE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52" w:type="dxa"/>
          </w:tcPr>
          <w:p w:rsidR="002937FE" w:rsidRPr="002937FE" w:rsidRDefault="002937FE" w:rsidP="002937F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937FE">
              <w:rPr>
                <w:color w:val="auto"/>
                <w:sz w:val="28"/>
                <w:szCs w:val="28"/>
                <w:lang w:val="uk-UA"/>
              </w:rPr>
              <w:t>40</w:t>
            </w:r>
          </w:p>
        </w:tc>
      </w:tr>
      <w:tr w:rsidR="002937FE" w:rsidTr="00A47D0F">
        <w:tc>
          <w:tcPr>
            <w:tcW w:w="2235" w:type="dxa"/>
          </w:tcPr>
          <w:p w:rsidR="002937FE" w:rsidRPr="002937FE" w:rsidRDefault="002937FE" w:rsidP="00A47D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Зменшення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скидів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стічних</w:t>
            </w:r>
            <w:proofErr w:type="spellEnd"/>
            <w:r>
              <w:rPr>
                <w:sz w:val="28"/>
                <w:szCs w:val="28"/>
              </w:rPr>
              <w:t xml:space="preserve"> вод та </w:t>
            </w:r>
            <w:proofErr w:type="spellStart"/>
            <w:r>
              <w:rPr>
                <w:sz w:val="28"/>
                <w:szCs w:val="28"/>
              </w:rPr>
              <w:t>припинити</w:t>
            </w:r>
            <w:proofErr w:type="spellEnd"/>
            <w:r>
              <w:rPr>
                <w:sz w:val="28"/>
                <w:szCs w:val="28"/>
              </w:rPr>
              <w:t xml:space="preserve"> скид </w:t>
            </w:r>
            <w:proofErr w:type="spellStart"/>
            <w:r>
              <w:rPr>
                <w:sz w:val="28"/>
                <w:szCs w:val="28"/>
              </w:rPr>
              <w:t>забруднених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2937FE" w:rsidRDefault="002937FE" w:rsidP="00A47D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Будівництво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реконструкція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каналізаційних</w:t>
            </w:r>
            <w:proofErr w:type="spellEnd"/>
            <w:r>
              <w:rPr>
                <w:sz w:val="28"/>
                <w:szCs w:val="28"/>
              </w:rPr>
              <w:t xml:space="preserve"> мереж та </w:t>
            </w:r>
            <w:proofErr w:type="spellStart"/>
            <w:r>
              <w:rPr>
                <w:sz w:val="28"/>
                <w:szCs w:val="28"/>
              </w:rPr>
              <w:t>очисних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937FE" w:rsidRPr="002937FE" w:rsidRDefault="002937FE" w:rsidP="00A47D0F">
            <w:pPr>
              <w:pStyle w:val="Default"/>
              <w:rPr>
                <w:color w:val="auto"/>
              </w:rPr>
            </w:pPr>
          </w:p>
        </w:tc>
        <w:tc>
          <w:tcPr>
            <w:tcW w:w="1551" w:type="dxa"/>
          </w:tcPr>
          <w:p w:rsidR="002937FE" w:rsidRDefault="002937FE" w:rsidP="002937FE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будівельна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готовність</w:t>
            </w:r>
            <w:proofErr w:type="spellEnd"/>
            <w:r>
              <w:rPr>
                <w:sz w:val="28"/>
                <w:szCs w:val="28"/>
              </w:rPr>
              <w:t>, %</w:t>
            </w: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1528" w:type="dxa"/>
          </w:tcPr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</w:rPr>
            </w:pPr>
            <w:r w:rsidRPr="002937FE">
              <w:rPr>
                <w:sz w:val="28"/>
                <w:szCs w:val="28"/>
              </w:rPr>
              <w:t>36,0</w:t>
            </w:r>
          </w:p>
        </w:tc>
        <w:tc>
          <w:tcPr>
            <w:tcW w:w="1552" w:type="dxa"/>
          </w:tcPr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</w:rPr>
            </w:pPr>
            <w:r w:rsidRPr="002937FE">
              <w:rPr>
                <w:sz w:val="28"/>
                <w:szCs w:val="28"/>
              </w:rPr>
              <w:t>100,0</w:t>
            </w:r>
          </w:p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47D0F" w:rsidRPr="00A47D0F" w:rsidRDefault="00A47D0F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</w:rPr>
            </w:pPr>
            <w:r w:rsidRPr="002937FE">
              <w:rPr>
                <w:sz w:val="28"/>
                <w:szCs w:val="28"/>
              </w:rPr>
              <w:t xml:space="preserve">1 </w:t>
            </w:r>
            <w:proofErr w:type="spellStart"/>
            <w:r w:rsidRPr="002937FE">
              <w:rPr>
                <w:sz w:val="28"/>
                <w:szCs w:val="28"/>
              </w:rPr>
              <w:t>об’єкт</w:t>
            </w:r>
            <w:proofErr w:type="spellEnd"/>
          </w:p>
        </w:tc>
      </w:tr>
      <w:tr w:rsidR="002937FE" w:rsidTr="00A47D0F">
        <w:tc>
          <w:tcPr>
            <w:tcW w:w="2235" w:type="dxa"/>
          </w:tcPr>
          <w:p w:rsidR="002937FE" w:rsidRPr="002937FE" w:rsidRDefault="002937FE" w:rsidP="00A47D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Збільшення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насаджень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покращання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зелених</w:t>
            </w:r>
            <w:proofErr w:type="spellEnd"/>
            <w:r>
              <w:rPr>
                <w:sz w:val="28"/>
                <w:szCs w:val="28"/>
              </w:rPr>
              <w:t xml:space="preserve"> зон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2937FE" w:rsidRPr="002937FE" w:rsidRDefault="002937FE" w:rsidP="00A47D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Реконструкція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скверів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садово-паркового </w:t>
            </w:r>
            <w:proofErr w:type="spellStart"/>
            <w:r>
              <w:rPr>
                <w:sz w:val="28"/>
                <w:szCs w:val="28"/>
              </w:rPr>
              <w:t>мистецтва</w:t>
            </w:r>
            <w:proofErr w:type="spellEnd"/>
            <w:r>
              <w:rPr>
                <w:sz w:val="28"/>
                <w:szCs w:val="28"/>
              </w:rPr>
              <w:t xml:space="preserve">, зон </w:t>
            </w:r>
            <w:proofErr w:type="spellStart"/>
            <w:r>
              <w:rPr>
                <w:sz w:val="28"/>
                <w:szCs w:val="28"/>
              </w:rPr>
              <w:t>рекреаційного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2937FE" w:rsidRDefault="002937FE" w:rsidP="002937FE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будівельна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готовність</w:t>
            </w:r>
            <w:proofErr w:type="spellEnd"/>
            <w:r>
              <w:rPr>
                <w:sz w:val="28"/>
                <w:szCs w:val="28"/>
              </w:rPr>
              <w:t>, %</w:t>
            </w: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</w:p>
        </w:tc>
        <w:tc>
          <w:tcPr>
            <w:tcW w:w="1528" w:type="dxa"/>
          </w:tcPr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10,0</w:t>
            </w:r>
          </w:p>
        </w:tc>
        <w:tc>
          <w:tcPr>
            <w:tcW w:w="1552" w:type="dxa"/>
          </w:tcPr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20,0</w:t>
            </w: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P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</w:p>
        </w:tc>
      </w:tr>
      <w:tr w:rsidR="002937FE" w:rsidTr="00A47D0F">
        <w:tc>
          <w:tcPr>
            <w:tcW w:w="2235" w:type="dxa"/>
          </w:tcPr>
          <w:p w:rsidR="002937FE" w:rsidRPr="002937FE" w:rsidRDefault="002937FE" w:rsidP="002937F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Зменшення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екзогенних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2937FE" w:rsidRPr="002937FE" w:rsidRDefault="002937FE" w:rsidP="002937F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Ліквідація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підтоплення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дренажних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2937FE" w:rsidRDefault="002937FE" w:rsidP="002937FE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будівельна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готовність</w:t>
            </w:r>
            <w:proofErr w:type="spellEnd"/>
            <w:r>
              <w:rPr>
                <w:sz w:val="28"/>
                <w:szCs w:val="28"/>
              </w:rPr>
              <w:t>, %</w:t>
            </w: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1528" w:type="dxa"/>
          </w:tcPr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52" w:type="dxa"/>
          </w:tcPr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92,0</w:t>
            </w: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2937FE" w:rsidRDefault="002937FE" w:rsidP="002937FE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об’єкт</w:t>
            </w:r>
            <w:proofErr w:type="spellEnd"/>
          </w:p>
        </w:tc>
      </w:tr>
    </w:tbl>
    <w:p w:rsidR="002937FE" w:rsidRDefault="002937FE" w:rsidP="002937F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Таким чином, </w:t>
      </w:r>
      <w:proofErr w:type="spellStart"/>
      <w:r>
        <w:rPr>
          <w:sz w:val="28"/>
          <w:szCs w:val="28"/>
        </w:rPr>
        <w:t>запропоновані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органам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відстежувати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стан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2937FE" w:rsidRPr="00A47D0F" w:rsidRDefault="002937FE" w:rsidP="002937FE">
      <w:pPr>
        <w:rPr>
          <w:lang w:val="uk-UA"/>
        </w:rPr>
      </w:pPr>
    </w:p>
    <w:sectPr w:rsidR="002937FE" w:rsidRPr="00A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FE"/>
    <w:rsid w:val="000273F4"/>
    <w:rsid w:val="002937FE"/>
    <w:rsid w:val="004C65A8"/>
    <w:rsid w:val="00523B69"/>
    <w:rsid w:val="00894524"/>
    <w:rsid w:val="009636D2"/>
    <w:rsid w:val="00A47D0F"/>
    <w:rsid w:val="00C6761D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9DB2"/>
  <w15:docId w15:val="{B75442E0-BA77-468E-912F-C0120A3C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user552e</cp:lastModifiedBy>
  <cp:revision>7</cp:revision>
  <cp:lastPrinted>2020-12-29T14:57:00Z</cp:lastPrinted>
  <dcterms:created xsi:type="dcterms:W3CDTF">2020-12-28T07:24:00Z</dcterms:created>
  <dcterms:modified xsi:type="dcterms:W3CDTF">2020-12-29T15:05:00Z</dcterms:modified>
</cp:coreProperties>
</file>