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70" w:rsidRPr="004422A3" w:rsidRDefault="000B2470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jc w:val="center"/>
      </w:pPr>
      <w:r w:rsidRPr="004422A3">
        <w:rPr>
          <w:rStyle w:val="a3"/>
        </w:rPr>
        <w:t>ОБҐРУНТУВАННЯ</w:t>
      </w:r>
    </w:p>
    <w:p w:rsidR="000B2470" w:rsidRPr="004422A3" w:rsidRDefault="000B2470" w:rsidP="00ED6E25">
      <w:pPr>
        <w:spacing w:line="240" w:lineRule="auto"/>
        <w:jc w:val="both"/>
      </w:pPr>
      <w:proofErr w:type="spellStart"/>
      <w:proofErr w:type="gramStart"/>
      <w:r w:rsidRPr="004422A3">
        <w:rPr>
          <w:rFonts w:ascii="Times New Roman" w:hAnsi="Times New Roman" w:cs="Times New Roman"/>
        </w:rPr>
        <w:t>техн</w:t>
      </w:r>
      <w:proofErr w:type="gramEnd"/>
      <w:r w:rsidRPr="004422A3">
        <w:rPr>
          <w:rFonts w:ascii="Times New Roman" w:hAnsi="Times New Roman" w:cs="Times New Roman"/>
        </w:rPr>
        <w:t>ічних</w:t>
      </w:r>
      <w:proofErr w:type="spellEnd"/>
      <w:r w:rsidRPr="004422A3">
        <w:rPr>
          <w:rFonts w:ascii="Times New Roman" w:hAnsi="Times New Roman" w:cs="Times New Roman"/>
        </w:rPr>
        <w:t xml:space="preserve"> та </w:t>
      </w:r>
      <w:proofErr w:type="spellStart"/>
      <w:r w:rsidRPr="004422A3">
        <w:rPr>
          <w:rFonts w:ascii="Times New Roman" w:hAnsi="Times New Roman" w:cs="Times New Roman"/>
        </w:rPr>
        <w:t>якісних</w:t>
      </w:r>
      <w:proofErr w:type="spellEnd"/>
      <w:r w:rsidRPr="004422A3">
        <w:rPr>
          <w:rFonts w:ascii="Times New Roman" w:hAnsi="Times New Roman" w:cs="Times New Roman"/>
        </w:rPr>
        <w:t xml:space="preserve"> характеристик </w:t>
      </w:r>
      <w:r w:rsidR="00197C72">
        <w:rPr>
          <w:rFonts w:ascii="Times New Roman" w:hAnsi="Times New Roman" w:cs="Times New Roman"/>
          <w:b/>
        </w:rPr>
        <w:t xml:space="preserve"> </w:t>
      </w:r>
      <w:proofErr w:type="spellStart"/>
      <w:r w:rsidR="00197C72">
        <w:rPr>
          <w:rFonts w:ascii="Times New Roman" w:hAnsi="Times New Roman" w:cs="Times New Roman"/>
          <w:b/>
        </w:rPr>
        <w:t>дизельне</w:t>
      </w:r>
      <w:proofErr w:type="spellEnd"/>
      <w:r w:rsidR="00197C72">
        <w:rPr>
          <w:rFonts w:ascii="Times New Roman" w:hAnsi="Times New Roman" w:cs="Times New Roman"/>
          <w:b/>
        </w:rPr>
        <w:t xml:space="preserve"> </w:t>
      </w:r>
      <w:proofErr w:type="spellStart"/>
      <w:r w:rsidR="00197C72">
        <w:rPr>
          <w:rFonts w:ascii="Times New Roman" w:hAnsi="Times New Roman" w:cs="Times New Roman"/>
          <w:b/>
        </w:rPr>
        <w:t>паливо</w:t>
      </w:r>
      <w:proofErr w:type="spellEnd"/>
      <w:r w:rsidR="00197C72">
        <w:rPr>
          <w:rFonts w:ascii="Times New Roman" w:hAnsi="Times New Roman" w:cs="Times New Roman"/>
          <w:b/>
        </w:rPr>
        <w:t xml:space="preserve"> </w:t>
      </w:r>
      <w:r w:rsidR="00ED6E25">
        <w:rPr>
          <w:rFonts w:ascii="Times New Roman" w:hAnsi="Times New Roman" w:cs="Times New Roman"/>
          <w:b/>
          <w:lang w:val="uk-UA"/>
        </w:rPr>
        <w:t>Л(З)-</w:t>
      </w:r>
      <w:r w:rsidR="00197C72">
        <w:rPr>
          <w:rFonts w:ascii="Times New Roman" w:hAnsi="Times New Roman" w:cs="Times New Roman"/>
          <w:b/>
        </w:rPr>
        <w:t>Євро5-В0</w:t>
      </w:r>
      <w:r w:rsidR="00ED6E25">
        <w:rPr>
          <w:rFonts w:ascii="Times New Roman" w:hAnsi="Times New Roman" w:cs="Times New Roman"/>
          <w:b/>
          <w:lang w:val="uk-UA"/>
        </w:rPr>
        <w:t xml:space="preserve"> або еквівалент</w:t>
      </w:r>
      <w:r w:rsidR="00197C72">
        <w:rPr>
          <w:rFonts w:ascii="Times New Roman" w:hAnsi="Times New Roman" w:cs="Times New Roman"/>
          <w:b/>
        </w:rPr>
        <w:t xml:space="preserve"> </w:t>
      </w:r>
      <w:proofErr w:type="spellStart"/>
      <w:r w:rsidR="00197C72">
        <w:rPr>
          <w:rFonts w:ascii="Times New Roman" w:hAnsi="Times New Roman" w:cs="Times New Roman"/>
          <w:b/>
        </w:rPr>
        <w:t>згідно</w:t>
      </w:r>
      <w:proofErr w:type="spellEnd"/>
      <w:r w:rsidR="00197C72">
        <w:rPr>
          <w:rFonts w:ascii="Times New Roman" w:hAnsi="Times New Roman" w:cs="Times New Roman"/>
          <w:b/>
        </w:rPr>
        <w:t xml:space="preserve"> з ДСТУ 7688:2015</w:t>
      </w:r>
      <w:r w:rsidR="00197C72">
        <w:rPr>
          <w:rFonts w:ascii="Times New Roman" w:hAnsi="Times New Roman" w:cs="Times New Roman"/>
        </w:rPr>
        <w:t xml:space="preserve"> </w:t>
      </w:r>
      <w:r w:rsidR="00197C72">
        <w:rPr>
          <w:rFonts w:ascii="Times New Roman" w:hAnsi="Times New Roman" w:cs="Times New Roman"/>
          <w:lang w:val="uk-UA"/>
        </w:rPr>
        <w:t xml:space="preserve">за </w:t>
      </w:r>
      <w:r w:rsidR="00197C72">
        <w:rPr>
          <w:rFonts w:ascii="Times New Roman" w:hAnsi="Times New Roman" w:cs="Times New Roman"/>
        </w:rPr>
        <w:t xml:space="preserve">ДК 021:2015:09130000-9 — </w:t>
      </w:r>
      <w:proofErr w:type="spellStart"/>
      <w:r w:rsidR="00197C72">
        <w:rPr>
          <w:rFonts w:ascii="Times New Roman" w:hAnsi="Times New Roman" w:cs="Times New Roman"/>
        </w:rPr>
        <w:t>Нафта</w:t>
      </w:r>
      <w:proofErr w:type="spellEnd"/>
      <w:r w:rsidR="00197C72">
        <w:rPr>
          <w:rFonts w:ascii="Times New Roman" w:hAnsi="Times New Roman" w:cs="Times New Roman"/>
        </w:rPr>
        <w:t xml:space="preserve"> і </w:t>
      </w:r>
      <w:proofErr w:type="spellStart"/>
      <w:r w:rsidR="00197C72">
        <w:rPr>
          <w:rFonts w:ascii="Times New Roman" w:hAnsi="Times New Roman" w:cs="Times New Roman"/>
        </w:rPr>
        <w:t>дистиляти</w:t>
      </w:r>
      <w:proofErr w:type="spellEnd"/>
      <w:r w:rsidR="004422A3" w:rsidRPr="00415846">
        <w:rPr>
          <w:rFonts w:ascii="Times New Roman" w:hAnsi="Times New Roman" w:cs="Times New Roman"/>
          <w:lang w:val="uk-UA"/>
        </w:rPr>
        <w:t>,</w:t>
      </w:r>
      <w:r w:rsidR="004422A3" w:rsidRPr="004422A3">
        <w:rPr>
          <w:rFonts w:ascii="Times New Roman" w:hAnsi="Times New Roman" w:cs="Times New Roman"/>
          <w:lang w:val="uk-UA"/>
        </w:rPr>
        <w:t xml:space="preserve"> </w:t>
      </w:r>
      <w:r w:rsidRPr="004422A3">
        <w:rPr>
          <w:rFonts w:ascii="Times New Roman" w:hAnsi="Times New Roman" w:cs="Times New Roman"/>
        </w:rPr>
        <w:t xml:space="preserve"> </w:t>
      </w:r>
      <w:proofErr w:type="spellStart"/>
      <w:r w:rsidRPr="004422A3">
        <w:rPr>
          <w:rFonts w:ascii="Times New Roman" w:hAnsi="Times New Roman" w:cs="Times New Roman"/>
        </w:rPr>
        <w:t>очікуваної</w:t>
      </w:r>
      <w:proofErr w:type="spellEnd"/>
      <w:r w:rsidRPr="004422A3">
        <w:rPr>
          <w:rFonts w:ascii="Times New Roman" w:hAnsi="Times New Roman" w:cs="Times New Roman"/>
        </w:rPr>
        <w:t xml:space="preserve"> </w:t>
      </w:r>
      <w:proofErr w:type="spellStart"/>
      <w:r w:rsidRPr="004422A3">
        <w:rPr>
          <w:rFonts w:ascii="Times New Roman" w:hAnsi="Times New Roman" w:cs="Times New Roman"/>
        </w:rPr>
        <w:t>вартості</w:t>
      </w:r>
      <w:proofErr w:type="spellEnd"/>
      <w:r w:rsidRPr="004422A3">
        <w:rPr>
          <w:rFonts w:ascii="Times New Roman" w:hAnsi="Times New Roman" w:cs="Times New Roman"/>
        </w:rPr>
        <w:t xml:space="preserve"> предмета </w:t>
      </w:r>
      <w:proofErr w:type="spellStart"/>
      <w:r w:rsidRPr="004422A3">
        <w:rPr>
          <w:rFonts w:ascii="Times New Roman" w:hAnsi="Times New Roman" w:cs="Times New Roman"/>
        </w:rPr>
        <w:t>закупівлі</w:t>
      </w:r>
      <w:proofErr w:type="spellEnd"/>
      <w:r w:rsidR="00ED6E25">
        <w:rPr>
          <w:rFonts w:ascii="Times New Roman" w:hAnsi="Times New Roman" w:cs="Times New Roman"/>
          <w:lang w:val="uk-UA"/>
        </w:rPr>
        <w:t xml:space="preserve"> </w:t>
      </w:r>
      <w:r w:rsidRPr="004422A3">
        <w:rPr>
          <w:rStyle w:val="a4"/>
        </w:rPr>
        <w:t>(</w:t>
      </w:r>
      <w:proofErr w:type="spellStart"/>
      <w:r w:rsidRPr="004422A3">
        <w:rPr>
          <w:rStyle w:val="a4"/>
        </w:rPr>
        <w:t>оприлюднюється</w:t>
      </w:r>
      <w:proofErr w:type="spellEnd"/>
      <w:r w:rsidRPr="004422A3">
        <w:rPr>
          <w:rStyle w:val="a4"/>
        </w:rPr>
        <w:t xml:space="preserve"> на </w:t>
      </w:r>
      <w:proofErr w:type="spellStart"/>
      <w:r w:rsidRPr="004422A3">
        <w:rPr>
          <w:rStyle w:val="a4"/>
        </w:rPr>
        <w:t>виконання</w:t>
      </w:r>
      <w:proofErr w:type="spellEnd"/>
      <w:r w:rsidRPr="004422A3">
        <w:rPr>
          <w:rStyle w:val="a4"/>
        </w:rPr>
        <w:t xml:space="preserve"> постанови КМУ № 710 </w:t>
      </w:r>
      <w:proofErr w:type="spellStart"/>
      <w:r w:rsidRPr="004422A3">
        <w:rPr>
          <w:rStyle w:val="a4"/>
        </w:rPr>
        <w:t>від</w:t>
      </w:r>
      <w:proofErr w:type="spellEnd"/>
      <w:r w:rsidRPr="004422A3">
        <w:rPr>
          <w:rStyle w:val="a4"/>
        </w:rPr>
        <w:t xml:space="preserve"> 11.10.2016 «Про </w:t>
      </w:r>
      <w:proofErr w:type="spellStart"/>
      <w:r w:rsidRPr="004422A3">
        <w:rPr>
          <w:rStyle w:val="a4"/>
        </w:rPr>
        <w:t>ефективне</w:t>
      </w:r>
      <w:proofErr w:type="spellEnd"/>
      <w:r w:rsidRPr="004422A3">
        <w:rPr>
          <w:rStyle w:val="a4"/>
        </w:rPr>
        <w:t xml:space="preserve"> </w:t>
      </w:r>
      <w:proofErr w:type="spellStart"/>
      <w:r w:rsidRPr="004422A3">
        <w:rPr>
          <w:rStyle w:val="a4"/>
        </w:rPr>
        <w:t>використання</w:t>
      </w:r>
      <w:proofErr w:type="spellEnd"/>
      <w:r w:rsidRPr="004422A3">
        <w:rPr>
          <w:rStyle w:val="a4"/>
        </w:rPr>
        <w:t xml:space="preserve"> </w:t>
      </w:r>
      <w:proofErr w:type="spellStart"/>
      <w:r w:rsidRPr="004422A3">
        <w:rPr>
          <w:rStyle w:val="a4"/>
        </w:rPr>
        <w:t>державних</w:t>
      </w:r>
      <w:proofErr w:type="spellEnd"/>
      <w:r w:rsidRPr="004422A3">
        <w:rPr>
          <w:rStyle w:val="a4"/>
        </w:rPr>
        <w:t xml:space="preserve"> </w:t>
      </w:r>
      <w:proofErr w:type="spellStart"/>
      <w:r w:rsidRPr="004422A3">
        <w:rPr>
          <w:rStyle w:val="a4"/>
        </w:rPr>
        <w:t>коштів</w:t>
      </w:r>
      <w:proofErr w:type="spellEnd"/>
      <w:r w:rsidRPr="004422A3">
        <w:rPr>
          <w:rStyle w:val="a4"/>
        </w:rPr>
        <w:t>» (</w:t>
      </w:r>
      <w:proofErr w:type="spellStart"/>
      <w:r w:rsidRPr="004422A3">
        <w:rPr>
          <w:rStyle w:val="a4"/>
        </w:rPr>
        <w:t>зі</w:t>
      </w:r>
      <w:proofErr w:type="spellEnd"/>
      <w:r w:rsidRPr="004422A3">
        <w:rPr>
          <w:rStyle w:val="a4"/>
        </w:rPr>
        <w:t xml:space="preserve"> </w:t>
      </w:r>
      <w:proofErr w:type="spellStart"/>
      <w:r w:rsidRPr="004422A3">
        <w:rPr>
          <w:rStyle w:val="a4"/>
        </w:rPr>
        <w:t>змінами</w:t>
      </w:r>
      <w:proofErr w:type="spellEnd"/>
      <w:r w:rsidRPr="004422A3">
        <w:rPr>
          <w:rStyle w:val="a4"/>
        </w:rPr>
        <w:t>))</w:t>
      </w:r>
    </w:p>
    <w:p w:rsidR="000B2470" w:rsidRPr="00C93E12" w:rsidRDefault="000B2470" w:rsidP="00ED6E25">
      <w:pPr>
        <w:jc w:val="both"/>
        <w:rPr>
          <w:rStyle w:val="a3"/>
          <w:i/>
          <w:iCs/>
          <w:sz w:val="24"/>
          <w:szCs w:val="24"/>
          <w:lang w:val="uk-UA"/>
        </w:rPr>
      </w:pP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4422A3">
        <w:rPr>
          <w:rStyle w:val="a3"/>
          <w:rFonts w:ascii="Times New Roman" w:hAnsi="Times New Roman" w:cs="Times New Roman"/>
          <w:i/>
          <w:iCs/>
          <w:sz w:val="24"/>
          <w:szCs w:val="24"/>
        </w:rPr>
        <w:t> </w:t>
      </w:r>
      <w:r w:rsidRPr="00ED6E25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Комунальне підприємство ГДМБ (Госпрозрахункова дільниця механізація будівництва),</w:t>
      </w:r>
      <w:r w:rsidRPr="004422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422A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вул. 2 Слобідська, 140</w:t>
      </w:r>
      <w:r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 Миколаївська обл.,  м. Миколаїв, 54034, ЄДРПОУ 03331466</w:t>
      </w:r>
      <w:r w:rsidR="00ED3F00" w:rsidRPr="00C93E1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(Комунальне підприємство, яка є підприємством що забезпечує потреби територіальної громади (одержувач бюджетних коштів)  </w:t>
      </w:r>
    </w:p>
    <w:p w:rsidR="00D23EE7" w:rsidRDefault="000B2470" w:rsidP="00ED00D5">
      <w:pPr>
        <w:spacing w:line="240" w:lineRule="auto"/>
        <w:rPr>
          <w:rFonts w:ascii="Times New Roman" w:hAnsi="Times New Roman" w:cs="Times New Roman"/>
          <w:lang w:val="uk-UA"/>
        </w:rPr>
      </w:pPr>
      <w:r w:rsidRPr="00C93E1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Назва предмета закупівлі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</w:rPr>
        <w:t> </w:t>
      </w:r>
      <w:r w:rsidRPr="00C93E12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Pr="00ED00D5">
        <w:rPr>
          <w:rStyle w:val="a3"/>
          <w:rFonts w:ascii="Times New Roman" w:hAnsi="Times New Roman" w:cs="Times New Roman"/>
          <w:i/>
          <w:sz w:val="24"/>
          <w:szCs w:val="24"/>
          <w:lang w:val="uk-UA"/>
        </w:rPr>
        <w:t>лотів) (за наявності):</w:t>
      </w:r>
      <w:r w:rsidRPr="00ED00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30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E25" w:rsidRPr="00ED6E25">
        <w:rPr>
          <w:rFonts w:ascii="Times New Roman" w:hAnsi="Times New Roman" w:cs="Times New Roman"/>
          <w:b/>
          <w:sz w:val="24"/>
          <w:szCs w:val="24"/>
          <w:lang w:val="uk-UA"/>
        </w:rPr>
        <w:t>дизельне паливо Л(З)-Євро5-В0 або еквівалент</w:t>
      </w:r>
      <w:r w:rsidR="00ED6E25">
        <w:rPr>
          <w:rFonts w:ascii="Times New Roman" w:hAnsi="Times New Roman" w:cs="Times New Roman"/>
        </w:rPr>
        <w:t xml:space="preserve"> </w:t>
      </w:r>
      <w:r w:rsidR="00D23EE7">
        <w:rPr>
          <w:rFonts w:ascii="Times New Roman" w:hAnsi="Times New Roman" w:cs="Times New Roman"/>
          <w:lang w:val="uk-UA"/>
        </w:rPr>
        <w:t xml:space="preserve"> згідно з ДСТУ 7688:2015 </w:t>
      </w:r>
      <w:r w:rsidR="00D23EE7">
        <w:rPr>
          <w:rFonts w:ascii="Times New Roman" w:hAnsi="Times New Roman" w:cs="Times New Roman"/>
        </w:rPr>
        <w:t xml:space="preserve">по талонам </w:t>
      </w:r>
      <w:proofErr w:type="spellStart"/>
      <w:r w:rsidR="00D23EE7">
        <w:rPr>
          <w:rFonts w:ascii="Times New Roman" w:hAnsi="Times New Roman" w:cs="Times New Roman"/>
        </w:rPr>
        <w:t>або</w:t>
      </w:r>
      <w:proofErr w:type="spellEnd"/>
      <w:r w:rsidR="00D23EE7">
        <w:rPr>
          <w:rFonts w:ascii="Times New Roman" w:hAnsi="Times New Roman" w:cs="Times New Roman"/>
        </w:rPr>
        <w:t xml:space="preserve"> </w:t>
      </w:r>
      <w:proofErr w:type="spellStart"/>
      <w:r w:rsidR="00D23EE7">
        <w:rPr>
          <w:rFonts w:ascii="Times New Roman" w:hAnsi="Times New Roman" w:cs="Times New Roman"/>
        </w:rPr>
        <w:t>скретч</w:t>
      </w:r>
      <w:proofErr w:type="spellEnd"/>
      <w:r w:rsidR="00D23EE7">
        <w:rPr>
          <w:rFonts w:ascii="Times New Roman" w:hAnsi="Times New Roman" w:cs="Times New Roman"/>
        </w:rPr>
        <w:t xml:space="preserve"> </w:t>
      </w:r>
      <w:proofErr w:type="spellStart"/>
      <w:r w:rsidR="00D23EE7">
        <w:rPr>
          <w:rFonts w:ascii="Times New Roman" w:hAnsi="Times New Roman" w:cs="Times New Roman"/>
        </w:rPr>
        <w:t>карткам</w:t>
      </w:r>
      <w:proofErr w:type="spellEnd"/>
      <w:r w:rsidR="00D23EE7">
        <w:rPr>
          <w:rFonts w:ascii="Times New Roman" w:hAnsi="Times New Roman" w:cs="Times New Roman"/>
          <w:lang w:val="uk-UA"/>
        </w:rPr>
        <w:t xml:space="preserve"> за </w:t>
      </w:r>
      <w:r w:rsidR="00D23EE7">
        <w:rPr>
          <w:rFonts w:ascii="Times New Roman" w:hAnsi="Times New Roman" w:cs="Times New Roman"/>
        </w:rPr>
        <w:t xml:space="preserve">ДК 021:2015: 09130000-9 </w:t>
      </w:r>
      <w:r w:rsidR="00D23EE7">
        <w:rPr>
          <w:rFonts w:ascii="Times New Roman" w:hAnsi="Times New Roman" w:cs="Times New Roman"/>
          <w:lang w:val="uk-UA"/>
        </w:rPr>
        <w:t>Єдиного закупівельного словника</w:t>
      </w:r>
    </w:p>
    <w:p w:rsidR="000B2470" w:rsidRPr="00ED00D5" w:rsidRDefault="000B2470" w:rsidP="00ED00D5">
      <w:pPr>
        <w:spacing w:line="240" w:lineRule="auto"/>
        <w:rPr>
          <w:rFonts w:ascii="Times New Roman" w:hAnsi="Times New Roman" w:cs="Times New Roman"/>
          <w:i/>
          <w:lang w:val="uk-UA"/>
        </w:rPr>
      </w:pPr>
      <w:r w:rsidRPr="00197C72">
        <w:rPr>
          <w:rStyle w:val="a3"/>
          <w:rFonts w:ascii="Times New Roman" w:hAnsi="Times New Roman" w:cs="Times New Roman"/>
          <w:lang w:val="uk-UA"/>
        </w:rPr>
        <w:t>Вид та ідентифікатор процедури закупівлі:</w:t>
      </w:r>
      <w:r w:rsidRPr="00ED00D5">
        <w:rPr>
          <w:rFonts w:ascii="Times New Roman" w:hAnsi="Times New Roman" w:cs="Times New Roman"/>
        </w:rPr>
        <w:t> </w:t>
      </w:r>
      <w:r w:rsidR="00D344A9" w:rsidRPr="00ED00D5">
        <w:rPr>
          <w:rFonts w:ascii="Times New Roman" w:hAnsi="Times New Roman" w:cs="Times New Roman"/>
          <w:i/>
          <w:lang w:val="uk-UA"/>
        </w:rPr>
        <w:t>відкриті торги з особливостями</w:t>
      </w:r>
    </w:p>
    <w:p w:rsidR="000B2470" w:rsidRPr="00ED00D5" w:rsidRDefault="000B2470" w:rsidP="00C93E12">
      <w:pPr>
        <w:pStyle w:val="newsdetailcardtext"/>
        <w:shd w:val="clear" w:color="auto" w:fill="FFFFFF"/>
        <w:spacing w:before="0" w:beforeAutospacing="0" w:after="0" w:afterAutospacing="0" w:line="276" w:lineRule="auto"/>
        <w:rPr>
          <w:rStyle w:val="a3"/>
          <w:lang w:val="uk-UA"/>
        </w:rPr>
      </w:pPr>
      <w:proofErr w:type="spellStart"/>
      <w:r w:rsidRPr="00ED00D5">
        <w:rPr>
          <w:rStyle w:val="a3"/>
        </w:rPr>
        <w:t>Очікувана</w:t>
      </w:r>
      <w:proofErr w:type="spellEnd"/>
      <w:r w:rsidRPr="00ED00D5">
        <w:rPr>
          <w:rStyle w:val="a3"/>
        </w:rPr>
        <w:t xml:space="preserve"> </w:t>
      </w:r>
      <w:proofErr w:type="spellStart"/>
      <w:r w:rsidRPr="00ED00D5">
        <w:rPr>
          <w:rStyle w:val="a3"/>
        </w:rPr>
        <w:t>вартість</w:t>
      </w:r>
      <w:proofErr w:type="spellEnd"/>
      <w:r w:rsidRPr="00ED00D5">
        <w:rPr>
          <w:rStyle w:val="a3"/>
        </w:rPr>
        <w:t xml:space="preserve"> та </w:t>
      </w:r>
      <w:proofErr w:type="spellStart"/>
      <w:r w:rsidRPr="00ED00D5">
        <w:rPr>
          <w:rStyle w:val="a3"/>
        </w:rPr>
        <w:t>обґрунтування</w:t>
      </w:r>
      <w:proofErr w:type="spellEnd"/>
      <w:r w:rsidRPr="00ED00D5">
        <w:rPr>
          <w:rStyle w:val="a3"/>
        </w:rPr>
        <w:t xml:space="preserve"> </w:t>
      </w:r>
      <w:proofErr w:type="spellStart"/>
      <w:r w:rsidRPr="00ED00D5">
        <w:rPr>
          <w:rStyle w:val="a3"/>
        </w:rPr>
        <w:t>очікуваної</w:t>
      </w:r>
      <w:proofErr w:type="spellEnd"/>
      <w:r w:rsidRPr="00ED00D5">
        <w:rPr>
          <w:rStyle w:val="a3"/>
        </w:rPr>
        <w:t xml:space="preserve"> </w:t>
      </w:r>
      <w:proofErr w:type="spellStart"/>
      <w:r w:rsidRPr="00ED00D5">
        <w:rPr>
          <w:rStyle w:val="a3"/>
        </w:rPr>
        <w:t>вартості</w:t>
      </w:r>
      <w:proofErr w:type="spellEnd"/>
      <w:r w:rsidRPr="00ED00D5">
        <w:rPr>
          <w:rStyle w:val="a3"/>
        </w:rPr>
        <w:t xml:space="preserve"> предмета </w:t>
      </w:r>
      <w:proofErr w:type="spellStart"/>
      <w:r w:rsidRPr="00ED00D5">
        <w:rPr>
          <w:rStyle w:val="a3"/>
        </w:rPr>
        <w:t>закупі</w:t>
      </w:r>
      <w:proofErr w:type="gramStart"/>
      <w:r w:rsidRPr="00ED00D5">
        <w:rPr>
          <w:rStyle w:val="a3"/>
        </w:rPr>
        <w:t>вл</w:t>
      </w:r>
      <w:proofErr w:type="gramEnd"/>
      <w:r w:rsidRPr="00ED00D5">
        <w:rPr>
          <w:rStyle w:val="a3"/>
        </w:rPr>
        <w:t>і</w:t>
      </w:r>
      <w:proofErr w:type="spellEnd"/>
      <w:r w:rsidRPr="00ED00D5">
        <w:rPr>
          <w:rStyle w:val="a3"/>
        </w:rPr>
        <w:t>:</w:t>
      </w:r>
    </w:p>
    <w:p w:rsidR="00ED6E25" w:rsidRPr="00ED6E25" w:rsidRDefault="00ED6E25" w:rsidP="00ED6E25">
      <w:pPr>
        <w:spacing w:before="240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ED6E25">
        <w:rPr>
          <w:rFonts w:ascii="Times New Roman" w:hAnsi="Times New Roman" w:cs="Times New Roman"/>
          <w:sz w:val="24"/>
          <w:szCs w:val="24"/>
          <w:lang w:val="uk-UA"/>
        </w:rPr>
        <w:t xml:space="preserve">1 418 577,50 </w:t>
      </w:r>
      <w:proofErr w:type="spellStart"/>
      <w:r w:rsidRPr="00ED6E2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DA4B2B" w:rsidRPr="00ED00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470" w:rsidRPr="00ED00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4A9" w:rsidRPr="00ED00D5">
        <w:rPr>
          <w:rFonts w:ascii="Times New Roman" w:hAnsi="Times New Roman" w:cs="Times New Roman"/>
          <w:sz w:val="24"/>
          <w:szCs w:val="24"/>
          <w:lang w:val="uk-UA"/>
        </w:rPr>
        <w:t>Очікувана вартість</w:t>
      </w:r>
      <w:r w:rsidR="000B2470" w:rsidRPr="00B35D20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</w:t>
      </w:r>
      <w:r w:rsidR="00D344A9">
        <w:rPr>
          <w:rFonts w:ascii="Times New Roman" w:hAnsi="Times New Roman" w:cs="Times New Roman"/>
          <w:sz w:val="24"/>
          <w:szCs w:val="24"/>
          <w:lang w:val="uk-UA"/>
        </w:rPr>
        <w:t xml:space="preserve">визначено з урахуванням положень Примірної методики визначення очікуваної вартості, затвердженої наказом </w:t>
      </w:r>
      <w:r w:rsidR="00D344A9" w:rsidRPr="00D344A9">
        <w:rPr>
          <w:rFonts w:ascii="Times New Roman" w:hAnsi="Times New Roman" w:cs="Times New Roman"/>
          <w:color w:val="0E2938"/>
          <w:shd w:val="clear" w:color="auto" w:fill="FFFFFF"/>
          <w:lang w:val="uk-UA"/>
        </w:rPr>
        <w:t xml:space="preserve">Міністерства розвитку економіки, торгівлі та сільського господарства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від 18.02.2020 №275.</w:t>
      </w:r>
      <w:r w:rsidR="00A24348">
        <w:rPr>
          <w:rFonts w:ascii="Times New Roman" w:hAnsi="Times New Roman" w:cs="Times New Roman"/>
          <w:sz w:val="24"/>
          <w:szCs w:val="24"/>
          <w:lang w:val="uk-UA"/>
        </w:rPr>
        <w:t xml:space="preserve">Кількісна </w:t>
      </w:r>
      <w:r w:rsidR="009D0BD2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0B2470" w:rsidRPr="00415846">
        <w:rPr>
          <w:rFonts w:ascii="Times New Roman" w:hAnsi="Times New Roman" w:cs="Times New Roman"/>
          <w:lang w:val="uk-UA"/>
        </w:rPr>
        <w:t xml:space="preserve"> </w:t>
      </w:r>
      <w:r w:rsidR="009D0BD2" w:rsidRPr="003C0C23">
        <w:rPr>
          <w:rFonts w:ascii="Times New Roman" w:hAnsi="Times New Roman" w:cs="Times New Roman"/>
          <w:lang w:val="uk-UA"/>
        </w:rPr>
        <w:t xml:space="preserve">розрахована </w:t>
      </w:r>
      <w:r w:rsidR="003C0C23" w:rsidRPr="003C0C23">
        <w:rPr>
          <w:rFonts w:ascii="Times New Roman" w:hAnsi="Times New Roman" w:cs="Times New Roman"/>
          <w:lang w:val="uk-UA"/>
        </w:rPr>
        <w:t xml:space="preserve">на підставі аналізу фактичного використання </w:t>
      </w:r>
      <w:r w:rsidR="00D23EE7">
        <w:rPr>
          <w:rFonts w:ascii="Times New Roman" w:hAnsi="Times New Roman" w:cs="Times New Roman"/>
          <w:lang w:val="uk-UA"/>
        </w:rPr>
        <w:t>палива</w:t>
      </w:r>
      <w:r w:rsidR="003C0C23" w:rsidRPr="003C0C23">
        <w:rPr>
          <w:rFonts w:ascii="Times New Roman" w:hAnsi="Times New Roman" w:cs="Times New Roman"/>
          <w:lang w:val="uk-UA"/>
        </w:rPr>
        <w:t xml:space="preserve"> для забезпечення діяльності замовника у минулих періодах</w:t>
      </w:r>
      <w:r w:rsidR="003C0C23">
        <w:rPr>
          <w:rFonts w:ascii="Times New Roman" w:hAnsi="Times New Roman" w:cs="Times New Roman"/>
          <w:lang w:val="uk-UA"/>
        </w:rPr>
        <w:t xml:space="preserve"> </w:t>
      </w:r>
      <w:r w:rsidR="00F77DFC">
        <w:rPr>
          <w:rFonts w:ascii="Times New Roman" w:hAnsi="Times New Roman" w:cs="Times New Roman"/>
          <w:lang w:val="uk-UA"/>
        </w:rPr>
        <w:t xml:space="preserve"> </w:t>
      </w:r>
      <w:r w:rsidR="003C0C23" w:rsidRPr="003C0C23">
        <w:rPr>
          <w:rFonts w:ascii="Times New Roman" w:hAnsi="Times New Roman" w:cs="Times New Roman"/>
          <w:lang w:val="uk-UA"/>
        </w:rPr>
        <w:t>та з урахуванням запланованих поточних завдань замовника</w:t>
      </w:r>
      <w:r w:rsidR="00D23EE7">
        <w:rPr>
          <w:rStyle w:val="a3"/>
          <w:rFonts w:ascii="Times New Roman" w:hAnsi="Times New Roman" w:cs="Times New Roman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b w:val="0"/>
          <w:lang w:val="uk-UA"/>
        </w:rPr>
        <w:t>відповідно до</w:t>
      </w:r>
      <w:r w:rsidR="00D23EE7">
        <w:rPr>
          <w:rStyle w:val="a3"/>
          <w:rFonts w:ascii="Times New Roman" w:hAnsi="Times New Roman" w:cs="Times New Roman"/>
          <w:b w:val="0"/>
          <w:lang w:val="uk-UA"/>
        </w:rPr>
        <w:t xml:space="preserve"> укладе</w:t>
      </w:r>
      <w:r>
        <w:rPr>
          <w:rStyle w:val="a3"/>
          <w:rFonts w:ascii="Times New Roman" w:hAnsi="Times New Roman" w:cs="Times New Roman"/>
          <w:b w:val="0"/>
          <w:lang w:val="uk-UA"/>
        </w:rPr>
        <w:t>них договорів попереднього року, згідно службової записки №41 від 23.02.2026р.</w:t>
      </w:r>
      <w:r w:rsid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r w:rsidRPr="00ED6E25">
        <w:rPr>
          <w:rStyle w:val="a3"/>
          <w:rFonts w:ascii="Times New Roman" w:hAnsi="Times New Roman" w:cs="Times New Roman"/>
          <w:b w:val="0"/>
          <w:lang w:val="uk-UA"/>
        </w:rPr>
        <w:t>Інформація про необхідні технічні, якісні та кількісні характеристики предмета закупівлі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860"/>
        <w:gridCol w:w="2851"/>
        <w:gridCol w:w="1089"/>
        <w:gridCol w:w="2280"/>
      </w:tblGrid>
      <w:tr w:rsidR="00AA2BD7" w:rsidTr="00AA2BD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40" w:type="dxa"/>
          </w:tcPr>
          <w:p w:rsidR="00AA2BD7" w:rsidRDefault="00AA2BD7" w:rsidP="00AA2BD7">
            <w:pPr>
              <w:spacing w:before="24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  <w:p w:rsidR="00AA2BD7" w:rsidRDefault="00AA2BD7" w:rsidP="00AA2BD7">
            <w:pPr>
              <w:spacing w:before="24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  <w:p w:rsidR="00AA2BD7" w:rsidRDefault="00AA2BD7" w:rsidP="00AA2BD7">
            <w:pPr>
              <w:spacing w:before="24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1860" w:type="dxa"/>
          </w:tcPr>
          <w:p w:rsidR="00AA2BD7" w:rsidRDefault="00AA2BD7" w:rsidP="00AA2BD7">
            <w:pPr>
              <w:spacing w:before="240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Найменування Товару</w:t>
            </w:r>
          </w:p>
        </w:tc>
        <w:tc>
          <w:tcPr>
            <w:tcW w:w="2851" w:type="dxa"/>
          </w:tcPr>
          <w:p w:rsidR="00AA2BD7" w:rsidRDefault="00AA2BD7" w:rsidP="00AA2BD7">
            <w:pPr>
              <w:spacing w:before="240"/>
              <w:ind w:firstLine="708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Технічна характеристика предмету закупівлі</w:t>
            </w:r>
          </w:p>
        </w:tc>
        <w:tc>
          <w:tcPr>
            <w:tcW w:w="1089" w:type="dxa"/>
          </w:tcPr>
          <w:p w:rsidR="00AA2BD7" w:rsidRDefault="00AA2BD7" w:rsidP="00AA2BD7">
            <w:pPr>
              <w:spacing w:before="240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Одиниця вимір</w:t>
            </w:r>
          </w:p>
        </w:tc>
        <w:tc>
          <w:tcPr>
            <w:tcW w:w="2280" w:type="dxa"/>
          </w:tcPr>
          <w:p w:rsidR="00AA2BD7" w:rsidRDefault="00AA2BD7" w:rsidP="00AA2BD7">
            <w:pPr>
              <w:spacing w:before="240"/>
              <w:jc w:val="center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Кількість</w:t>
            </w:r>
          </w:p>
        </w:tc>
      </w:tr>
      <w:tr w:rsidR="00AA2BD7" w:rsidTr="00AA2BD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540" w:type="dxa"/>
          </w:tcPr>
          <w:p w:rsidR="00AA2BD7" w:rsidRDefault="00AA2BD7" w:rsidP="00AA2BD7">
            <w:pPr>
              <w:spacing w:before="240"/>
              <w:ind w:firstLine="426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1860" w:type="dxa"/>
          </w:tcPr>
          <w:p w:rsidR="00AA2BD7" w:rsidRDefault="00AA2BD7">
            <w:pPr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  <w:p w:rsidR="00AA2BD7" w:rsidRDefault="00AA2BD7" w:rsidP="00AA2BD7">
            <w:pPr>
              <w:spacing w:before="240"/>
              <w:jc w:val="center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Дизельне паливо ДП - Л або З - Євро5-В0 або еквівалент</w:t>
            </w:r>
          </w:p>
        </w:tc>
        <w:tc>
          <w:tcPr>
            <w:tcW w:w="2851" w:type="dxa"/>
          </w:tcPr>
          <w:p w:rsidR="00AA2BD7" w:rsidRDefault="00AA2BD7">
            <w:pPr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  <w:p w:rsidR="00AA2BD7" w:rsidRDefault="00AA2BD7" w:rsidP="00AA2BD7">
            <w:pPr>
              <w:spacing w:before="240"/>
              <w:ind w:firstLine="708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 xml:space="preserve">Відповідність ДСТУ 3868-99 «Дизельне </w:t>
            </w:r>
            <w:proofErr w:type="spellStart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пали-во.Технічні</w:t>
            </w:r>
            <w:proofErr w:type="spellEnd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 xml:space="preserve"> умови» та /або ДСТУ 4840:2007 «Паливо дизельне підвищеної </w:t>
            </w:r>
            <w:proofErr w:type="spellStart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якості.Технічні</w:t>
            </w:r>
            <w:proofErr w:type="spellEnd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 xml:space="preserve"> умови, та /або ДСТУ 7688:2015 «Паливо дизельне </w:t>
            </w:r>
            <w:proofErr w:type="spellStart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ЄВРО.Технічні</w:t>
            </w:r>
            <w:proofErr w:type="spellEnd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 xml:space="preserve"> умови», або Технічному </w:t>
            </w: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lastRenderedPageBreak/>
              <w:t xml:space="preserve">регламенту щодо вимог до автомобільних бензинів, дизельного, суднового та котельного палива, </w:t>
            </w:r>
            <w:proofErr w:type="spellStart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затверджденого</w:t>
            </w:r>
            <w:proofErr w:type="spellEnd"/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 xml:space="preserve"> постановою КМУ від 01.08.2013 № 927</w:t>
            </w:r>
          </w:p>
        </w:tc>
        <w:tc>
          <w:tcPr>
            <w:tcW w:w="1089" w:type="dxa"/>
          </w:tcPr>
          <w:p w:rsidR="00AA2BD7" w:rsidRDefault="00AA2BD7">
            <w:pPr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lang w:val="uk-UA"/>
              </w:rPr>
              <w:lastRenderedPageBreak/>
              <w:t>л</w:t>
            </w:r>
          </w:p>
          <w:p w:rsidR="00AA2BD7" w:rsidRDefault="00AA2BD7" w:rsidP="00AA2BD7">
            <w:pPr>
              <w:spacing w:before="240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2280" w:type="dxa"/>
          </w:tcPr>
          <w:p w:rsidR="00AA2BD7" w:rsidRDefault="00AA2BD7">
            <w:pPr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  <w:r w:rsidRPr="00AA2BD7">
              <w:rPr>
                <w:rStyle w:val="a3"/>
                <w:rFonts w:ascii="Times New Roman" w:hAnsi="Times New Roman" w:cs="Times New Roman"/>
                <w:b w:val="0"/>
                <w:lang w:val="uk-UA"/>
              </w:rPr>
              <w:t>23 500,00</w:t>
            </w:r>
          </w:p>
          <w:p w:rsidR="00AA2BD7" w:rsidRDefault="00AA2BD7" w:rsidP="00AA2BD7">
            <w:pPr>
              <w:spacing w:before="240"/>
              <w:jc w:val="both"/>
              <w:rPr>
                <w:rStyle w:val="a3"/>
                <w:rFonts w:ascii="Times New Roman" w:hAnsi="Times New Roman" w:cs="Times New Roman"/>
                <w:b w:val="0"/>
                <w:lang w:val="uk-UA"/>
              </w:rPr>
            </w:pPr>
          </w:p>
        </w:tc>
      </w:tr>
    </w:tbl>
    <w:p w:rsid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lastRenderedPageBreak/>
        <w:t>Товар повинен відповідати державним стандартам (ДСТУ, ТУ, Технічному регламенту щодо вимог до автомобільних бензинів, дизельного, суднових та котельних палив (Постанова КМУ від 01.08.2013р.№ 927 та наказом від 28.05.2015р.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Україні) і мати паспорти якості на кожну партію товару та сертифікати відповідності.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Талони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–картки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повинні мати номінал 10 літрів або/та 20 літрів. Талони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–картки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повинні діяти на АЗС по всій території України.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Талони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–картки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повинні містити емблему торгової марки, вказівку на вид (марку) Товару та номінал.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На Талони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–картках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повинен бути нанесений штрих – код та інші ступені захисту.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Талони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–картки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з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товарно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– розпорядчим документом на Товар, на підставі якого здійснюється відпуск Товару на АЗС.</w:t>
      </w:r>
    </w:p>
    <w:p w:rsidR="00AA2BD7" w:rsidRPr="00AA2BD7" w:rsidRDefault="00AA2BD7" w:rsidP="001A03F2">
      <w:pPr>
        <w:spacing w:after="0" w:line="240" w:lineRule="atLeast"/>
        <w:rPr>
          <w:rStyle w:val="a3"/>
          <w:rFonts w:ascii="Times New Roman" w:hAnsi="Times New Roman" w:cs="Times New Roman"/>
          <w:b w:val="0"/>
          <w:lang w:val="uk-UA"/>
        </w:rPr>
      </w:pPr>
      <w:r>
        <w:rPr>
          <w:rStyle w:val="a3"/>
          <w:rFonts w:ascii="Times New Roman" w:hAnsi="Times New Roman" w:cs="Times New Roman"/>
          <w:b w:val="0"/>
          <w:lang w:val="uk-UA"/>
        </w:rPr>
        <w:t>На т</w:t>
      </w:r>
      <w:r w:rsidRPr="00AA2BD7">
        <w:rPr>
          <w:rStyle w:val="a3"/>
          <w:rFonts w:ascii="Times New Roman" w:hAnsi="Times New Roman" w:cs="Times New Roman"/>
          <w:b w:val="0"/>
          <w:lang w:val="uk-UA"/>
        </w:rPr>
        <w:t>алони /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–картки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на дизельне паливо повинен бути зазначений термін дії.</w:t>
      </w:r>
    </w:p>
    <w:p w:rsidR="00AA2BD7" w:rsidRPr="00AA2BD7" w:rsidRDefault="001A03F2" w:rsidP="00AA2BD7">
      <w:pPr>
        <w:spacing w:after="0" w:line="240" w:lineRule="atLeast"/>
        <w:rPr>
          <w:rStyle w:val="a3"/>
          <w:rFonts w:ascii="Times New Roman" w:hAnsi="Times New Roman" w:cs="Times New Roman"/>
          <w:b w:val="0"/>
          <w:lang w:val="uk-UA"/>
        </w:rPr>
      </w:pPr>
      <w:r>
        <w:rPr>
          <w:rStyle w:val="a3"/>
          <w:rFonts w:ascii="Times New Roman" w:hAnsi="Times New Roman" w:cs="Times New Roman"/>
          <w:b w:val="0"/>
          <w:lang w:val="uk-UA"/>
        </w:rPr>
        <w:t>Інформація</w:t>
      </w:r>
      <w:r w:rsidR="00AA2BD7"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щодо адреси АЗС (на території </w:t>
      </w:r>
      <w:proofErr w:type="spellStart"/>
      <w:r w:rsidR="00AA2BD7" w:rsidRPr="00AA2BD7">
        <w:rPr>
          <w:rStyle w:val="a3"/>
          <w:rFonts w:ascii="Times New Roman" w:hAnsi="Times New Roman" w:cs="Times New Roman"/>
          <w:b w:val="0"/>
          <w:lang w:val="uk-UA"/>
        </w:rPr>
        <w:t>м.Миколаєва</w:t>
      </w:r>
      <w:proofErr w:type="spellEnd"/>
      <w:r w:rsidR="00AA2BD7"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та Миколаївської області), </w:t>
      </w:r>
      <w:r>
        <w:rPr>
          <w:rStyle w:val="a3"/>
          <w:rFonts w:ascii="Times New Roman" w:hAnsi="Times New Roman" w:cs="Times New Roman"/>
          <w:b w:val="0"/>
          <w:lang w:val="uk-UA"/>
        </w:rPr>
        <w:t>в</w:t>
      </w:r>
      <w:r w:rsidR="00AA2BD7" w:rsidRPr="00AA2BD7">
        <w:rPr>
          <w:rStyle w:val="a3"/>
          <w:rFonts w:ascii="Times New Roman" w:hAnsi="Times New Roman" w:cs="Times New Roman"/>
          <w:b w:val="0"/>
          <w:lang w:val="uk-UA"/>
        </w:rPr>
        <w:t>ласні/орендовані/партнерські із зазначенням реквізитів угод, графік роботи, тощо.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В разі зазначення орендованих АЗС, учасник в складі пропозиції надає відповідний договір з власником АЗС, а у разі зазначення партнерські АЗС, надає відповідний діючий партнерський договір або належним чином його завірену копію.</w:t>
      </w:r>
    </w:p>
    <w:p w:rsidR="00AA2BD7" w:rsidRPr="00AA2BD7" w:rsidRDefault="001A03F2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>
        <w:rPr>
          <w:rStyle w:val="a3"/>
          <w:rFonts w:ascii="Times New Roman" w:hAnsi="Times New Roman" w:cs="Times New Roman"/>
          <w:b w:val="0"/>
          <w:lang w:val="uk-UA"/>
        </w:rPr>
        <w:t xml:space="preserve"> Т</w:t>
      </w:r>
      <w:r w:rsidR="00AA2BD7" w:rsidRPr="00AA2BD7">
        <w:rPr>
          <w:rStyle w:val="a3"/>
          <w:rFonts w:ascii="Times New Roman" w:hAnsi="Times New Roman" w:cs="Times New Roman"/>
          <w:b w:val="0"/>
          <w:lang w:val="uk-UA"/>
        </w:rPr>
        <w:t>ехнічні, якісні характеристики предмету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Термін дії талонів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–бестроково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або ж не менше 12 місяців із моменту з дати їх передачі Замовнику із можливістю продовження терміну до трьох років.</w:t>
      </w:r>
    </w:p>
    <w:p w:rsidR="00AA2BD7" w:rsidRPr="00AA2BD7" w:rsidRDefault="00AA2BD7" w:rsidP="00AA2BD7">
      <w:pPr>
        <w:spacing w:after="0" w:line="240" w:lineRule="atLeast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>
        <w:rPr>
          <w:rStyle w:val="a3"/>
          <w:rFonts w:ascii="Times New Roman" w:hAnsi="Times New Roman" w:cs="Times New Roman"/>
          <w:b w:val="0"/>
          <w:lang w:val="uk-UA"/>
        </w:rPr>
        <w:t xml:space="preserve">      </w:t>
      </w:r>
      <w:r w:rsidR="001A03F2">
        <w:rPr>
          <w:rStyle w:val="a3"/>
          <w:rFonts w:ascii="Times New Roman" w:hAnsi="Times New Roman" w:cs="Times New Roman"/>
          <w:b w:val="0"/>
          <w:lang w:val="uk-UA"/>
        </w:rPr>
        <w:t xml:space="preserve">  ТАЛОНИ ПОВИННІ ДІЯТИ </w:t>
      </w:r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ПО ВСІЙ ТЕРИТОРІЇ УКРАЇНИ СТРОКОМ, ЯКИЙ ПОВИНЕН СКЛАДАТИ НЕ МЕНШЕ ОДНОГО РОКУ З МОМЕНТУ ЇХ ОТРИМАННЯ ТА ГАРАНТОВАНИМ ПРОДОВЖЕННЯМ ЇХ ТЕРМІНУ ДО ТРЬОХ РОКІВ.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НАДАТИ КОПІЇ дійсних паспортів/сертифікатів якості або відповідності на товари, тощо, які є предметом закупівлі.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Переможець оплачує всі витрати,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пов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>*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язані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із пересилкою документів (договорів, накладних,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скретч-карток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/талонів) через </w:t>
      </w:r>
      <w:proofErr w:type="spellStart"/>
      <w:r w:rsidRPr="00AA2BD7">
        <w:rPr>
          <w:rStyle w:val="a3"/>
          <w:rFonts w:ascii="Times New Roman" w:hAnsi="Times New Roman" w:cs="Times New Roman"/>
          <w:b w:val="0"/>
          <w:lang w:val="uk-UA"/>
        </w:rPr>
        <w:t>курєрську</w:t>
      </w:r>
      <w:proofErr w:type="spellEnd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службу доставки</w:t>
      </w:r>
      <w:r w:rsidR="001A03F2">
        <w:rPr>
          <w:rStyle w:val="a3"/>
          <w:rFonts w:ascii="Times New Roman" w:hAnsi="Times New Roman" w:cs="Times New Roman"/>
          <w:b w:val="0"/>
          <w:lang w:val="uk-UA"/>
        </w:rPr>
        <w:t>.</w:t>
      </w:r>
      <w:bookmarkStart w:id="0" w:name="_GoBack"/>
      <w:bookmarkEnd w:id="0"/>
      <w:r w:rsidRPr="00AA2BD7">
        <w:rPr>
          <w:rStyle w:val="a3"/>
          <w:rFonts w:ascii="Times New Roman" w:hAnsi="Times New Roman" w:cs="Times New Roman"/>
          <w:b w:val="0"/>
          <w:lang w:val="uk-UA"/>
        </w:rPr>
        <w:t xml:space="preserve"> Строк (термін) поставки Товару: до 15.12.2026 р.</w:t>
      </w:r>
    </w:p>
    <w:p w:rsidR="00AA2BD7" w:rsidRPr="00AA2BD7" w:rsidRDefault="00AA2BD7" w:rsidP="00AA2BD7">
      <w:pPr>
        <w:spacing w:after="0" w:line="240" w:lineRule="atLeast"/>
        <w:ind w:firstLine="426"/>
        <w:jc w:val="both"/>
        <w:rPr>
          <w:rStyle w:val="a3"/>
          <w:rFonts w:ascii="Times New Roman" w:hAnsi="Times New Roman" w:cs="Times New Roman"/>
          <w:b w:val="0"/>
          <w:lang w:val="uk-UA"/>
        </w:rPr>
      </w:pPr>
      <w:r w:rsidRPr="00AA2BD7">
        <w:rPr>
          <w:rStyle w:val="a3"/>
          <w:rFonts w:ascii="Times New Roman" w:hAnsi="Times New Roman" w:cs="Times New Roman"/>
          <w:b w:val="0"/>
          <w:lang w:val="uk-UA"/>
        </w:rPr>
        <w:t>Дизельне паливо повинно відповідати фактичному температурному режиму експлуатації транспортних засобів в Миколаївській області.</w:t>
      </w:r>
    </w:p>
    <w:sectPr w:rsidR="00AA2BD7" w:rsidRPr="00AA2BD7" w:rsidSect="00D5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207AC1"/>
    <w:multiLevelType w:val="hybridMultilevel"/>
    <w:tmpl w:val="A9025290"/>
    <w:lvl w:ilvl="0" w:tplc="CE424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6766A"/>
    <w:multiLevelType w:val="hybridMultilevel"/>
    <w:tmpl w:val="7A42D13A"/>
    <w:lvl w:ilvl="0" w:tplc="FA94917A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85906E5"/>
    <w:multiLevelType w:val="multilevel"/>
    <w:tmpl w:val="31A8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5F37752"/>
    <w:multiLevelType w:val="hybridMultilevel"/>
    <w:tmpl w:val="92A2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10BD"/>
    <w:multiLevelType w:val="hybridMultilevel"/>
    <w:tmpl w:val="65A25226"/>
    <w:lvl w:ilvl="0" w:tplc="097ACAB0">
      <w:start w:val="24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DE15662"/>
    <w:multiLevelType w:val="hybridMultilevel"/>
    <w:tmpl w:val="7608AF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67BC5"/>
    <w:multiLevelType w:val="multilevel"/>
    <w:tmpl w:val="31A84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70"/>
    <w:rsid w:val="000B2470"/>
    <w:rsid w:val="000B24AE"/>
    <w:rsid w:val="000F2E58"/>
    <w:rsid w:val="0017189F"/>
    <w:rsid w:val="00197C72"/>
    <w:rsid w:val="001A03F2"/>
    <w:rsid w:val="001C10C2"/>
    <w:rsid w:val="001E4958"/>
    <w:rsid w:val="002926E1"/>
    <w:rsid w:val="003C0C23"/>
    <w:rsid w:val="00415846"/>
    <w:rsid w:val="004422A3"/>
    <w:rsid w:val="00500E2F"/>
    <w:rsid w:val="00515425"/>
    <w:rsid w:val="005B1D27"/>
    <w:rsid w:val="005C6ACF"/>
    <w:rsid w:val="006320DC"/>
    <w:rsid w:val="00636EDE"/>
    <w:rsid w:val="006E62C9"/>
    <w:rsid w:val="007B5B2C"/>
    <w:rsid w:val="007D7D34"/>
    <w:rsid w:val="008925A6"/>
    <w:rsid w:val="00900F32"/>
    <w:rsid w:val="00923CE0"/>
    <w:rsid w:val="009C2A03"/>
    <w:rsid w:val="009C3036"/>
    <w:rsid w:val="009D0BD2"/>
    <w:rsid w:val="00A15C86"/>
    <w:rsid w:val="00A24348"/>
    <w:rsid w:val="00A50F5F"/>
    <w:rsid w:val="00AA2BD7"/>
    <w:rsid w:val="00B02CA2"/>
    <w:rsid w:val="00B036F5"/>
    <w:rsid w:val="00B35D20"/>
    <w:rsid w:val="00B82ACE"/>
    <w:rsid w:val="00C55CA6"/>
    <w:rsid w:val="00C93E12"/>
    <w:rsid w:val="00CC7D09"/>
    <w:rsid w:val="00D1665A"/>
    <w:rsid w:val="00D23EE7"/>
    <w:rsid w:val="00D344A9"/>
    <w:rsid w:val="00D447BA"/>
    <w:rsid w:val="00D5792E"/>
    <w:rsid w:val="00D70C7E"/>
    <w:rsid w:val="00DA4B2B"/>
    <w:rsid w:val="00DB048F"/>
    <w:rsid w:val="00E04022"/>
    <w:rsid w:val="00E24EE4"/>
    <w:rsid w:val="00ED00D5"/>
    <w:rsid w:val="00ED3F00"/>
    <w:rsid w:val="00ED6E25"/>
    <w:rsid w:val="00F62325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243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unhideWhenUsed/>
    <w:rsid w:val="000B2470"/>
    <w:rPr>
      <w:color w:val="0000FF"/>
      <w:u w:val="single"/>
    </w:rPr>
  </w:style>
  <w:style w:type="paragraph" w:styleId="a6">
    <w:name w:val="No Spacing"/>
    <w:link w:val="a7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,Numbered List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,Numbered List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243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b">
    <w:name w:val="Основний текст"/>
    <w:basedOn w:val="a"/>
    <w:rsid w:val="00E04022"/>
    <w:pPr>
      <w:spacing w:after="140" w:line="288" w:lineRule="auto"/>
    </w:pPr>
    <w:rPr>
      <w:rFonts w:ascii="Liberation Serif" w:eastAsia="Tahoma" w:hAnsi="Liberation Serif" w:cs="Lohit Devanagari"/>
      <w:color w:val="00000A"/>
      <w:sz w:val="24"/>
      <w:szCs w:val="24"/>
      <w:lang w:val="uk-UA" w:eastAsia="zh-CN" w:bidi="hi-IN"/>
    </w:rPr>
  </w:style>
  <w:style w:type="paragraph" w:styleId="ac">
    <w:name w:val="Normal (Web)"/>
    <w:basedOn w:val="a"/>
    <w:uiPriority w:val="99"/>
    <w:semiHidden/>
    <w:unhideWhenUsed/>
    <w:rsid w:val="00ED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243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0B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2470"/>
    <w:rPr>
      <w:b/>
      <w:bCs/>
    </w:rPr>
  </w:style>
  <w:style w:type="character" w:styleId="a4">
    <w:name w:val="Emphasis"/>
    <w:basedOn w:val="a0"/>
    <w:uiPriority w:val="20"/>
    <w:qFormat/>
    <w:rsid w:val="000B2470"/>
    <w:rPr>
      <w:i/>
      <w:iCs/>
    </w:rPr>
  </w:style>
  <w:style w:type="character" w:styleId="a5">
    <w:name w:val="Hyperlink"/>
    <w:basedOn w:val="a0"/>
    <w:uiPriority w:val="99"/>
    <w:unhideWhenUsed/>
    <w:rsid w:val="000B2470"/>
    <w:rPr>
      <w:color w:val="0000FF"/>
      <w:u w:val="single"/>
    </w:rPr>
  </w:style>
  <w:style w:type="paragraph" w:styleId="a6">
    <w:name w:val="No Spacing"/>
    <w:link w:val="a7"/>
    <w:qFormat/>
    <w:rsid w:val="00CC7D0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8">
    <w:name w:val="&gt;Основной текст договора"/>
    <w:basedOn w:val="a"/>
    <w:qFormat/>
    <w:rsid w:val="00CC7D09"/>
    <w:pPr>
      <w:suppressAutoHyphens/>
      <w:spacing w:after="0" w:line="240" w:lineRule="auto"/>
      <w:ind w:right="-12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val="uk-UA" w:eastAsia="zh-CN" w:bidi="hi-IN"/>
    </w:rPr>
  </w:style>
  <w:style w:type="character" w:customStyle="1" w:styleId="a7">
    <w:name w:val="Без интервала Знак"/>
    <w:link w:val="a6"/>
    <w:rsid w:val="00CC7D09"/>
    <w:rPr>
      <w:rFonts w:ascii="Calibri" w:eastAsia="Calibri" w:hAnsi="Calibri" w:cs="Times New Roman"/>
      <w:lang w:val="uk-UA"/>
    </w:rPr>
  </w:style>
  <w:style w:type="paragraph" w:styleId="a9">
    <w:name w:val="List Paragraph"/>
    <w:aliases w:val="Список уровня 2,Elenco Normale,название табл/рис,Chapter10,Numbered List"/>
    <w:basedOn w:val="a"/>
    <w:link w:val="aa"/>
    <w:uiPriority w:val="34"/>
    <w:qFormat/>
    <w:rsid w:val="00B35D20"/>
    <w:pPr>
      <w:suppressAutoHyphens/>
      <w:ind w:left="720"/>
      <w:contextualSpacing/>
    </w:pPr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aa">
    <w:name w:val="Абзац списка Знак"/>
    <w:aliases w:val="Список уровня 2 Знак,Elenco Normale Знак,название табл/рис Знак,Chapter10 Знак,Numbered List Знак"/>
    <w:link w:val="a9"/>
    <w:uiPriority w:val="34"/>
    <w:locked/>
    <w:rsid w:val="00B35D20"/>
    <w:rPr>
      <w:rFonts w:ascii="Calibri" w:eastAsia="Lucida Sans Unicode" w:hAnsi="Calibri" w:cs="Times New Roman"/>
      <w:color w:val="00000A"/>
      <w:szCs w:val="20"/>
      <w:lang w:eastAsia="zh-CN"/>
    </w:rPr>
  </w:style>
  <w:style w:type="character" w:customStyle="1" w:styleId="tlid-translation">
    <w:name w:val="tlid-translation"/>
    <w:uiPriority w:val="99"/>
    <w:rsid w:val="004422A3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qFormat/>
    <w:rsid w:val="006E62C9"/>
    <w:pPr>
      <w:spacing w:after="0"/>
    </w:pPr>
    <w:rPr>
      <w:rFonts w:ascii="Arial" w:eastAsia="Arial" w:hAnsi="Arial" w:cs="Arial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243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b">
    <w:name w:val="Основний текст"/>
    <w:basedOn w:val="a"/>
    <w:rsid w:val="00E04022"/>
    <w:pPr>
      <w:spacing w:after="140" w:line="288" w:lineRule="auto"/>
    </w:pPr>
    <w:rPr>
      <w:rFonts w:ascii="Liberation Serif" w:eastAsia="Tahoma" w:hAnsi="Liberation Serif" w:cs="Lohit Devanagari"/>
      <w:color w:val="00000A"/>
      <w:sz w:val="24"/>
      <w:szCs w:val="24"/>
      <w:lang w:val="uk-UA" w:eastAsia="zh-CN" w:bidi="hi-IN"/>
    </w:rPr>
  </w:style>
  <w:style w:type="paragraph" w:styleId="ac">
    <w:name w:val="Normal (Web)"/>
    <w:basedOn w:val="a"/>
    <w:uiPriority w:val="99"/>
    <w:semiHidden/>
    <w:unhideWhenUsed/>
    <w:rsid w:val="00ED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dcterms:created xsi:type="dcterms:W3CDTF">2026-03-19T09:07:00Z</dcterms:created>
  <dcterms:modified xsi:type="dcterms:W3CDTF">2026-03-19T09:31:00Z</dcterms:modified>
</cp:coreProperties>
</file>