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4312B6" w:rsidRPr="004312B6" w:rsidRDefault="00762846" w:rsidP="004312B6">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4312B6" w:rsidRPr="004312B6">
        <w:rPr>
          <w:rFonts w:ascii="Times New Roman" w:hAnsi="Times New Roman"/>
          <w:bCs/>
          <w:iCs/>
          <w:sz w:val="24"/>
          <w:szCs w:val="24"/>
        </w:rPr>
        <w:t>«Капітальний ремонт адміністративно-побутової будівлі (літ.И-2 за Технічним паспортом), виробничої будівлі (літ. К-1 за Технічним паспортом), гаражного боксу (літ. Л-1 за Технічним паспортом) та адміністративної будівлі з гаражними боксами (літ М-2 за Технічним паспортом) за адресою: м. Миколаїв, вул. 2 Слобідська, №140»</w:t>
      </w:r>
      <w:r w:rsidR="00854CB3">
        <w:rPr>
          <w:rFonts w:ascii="Times New Roman" w:hAnsi="Times New Roman"/>
          <w:bCs/>
          <w:iCs/>
          <w:sz w:val="24"/>
          <w:szCs w:val="24"/>
        </w:rPr>
        <w:t xml:space="preserve">. </w:t>
      </w:r>
    </w:p>
    <w:p w:rsidR="0005723B" w:rsidRPr="0005723B" w:rsidRDefault="0005723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r w:rsidRPr="0005723B">
        <w:rPr>
          <w:rStyle w:val="a3"/>
          <w:rFonts w:ascii="Times New Roman" w:hAnsi="Times New Roman"/>
          <w:iCs/>
          <w:sz w:val="24"/>
          <w:szCs w:val="24"/>
          <w:lang w:val="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r w:rsidRPr="0005723B">
        <w:rPr>
          <w:rStyle w:val="a3"/>
          <w:rFonts w:ascii="Times New Roman" w:hAnsi="Times New Roman"/>
          <w:b w:val="0"/>
          <w:iCs/>
          <w:sz w:val="24"/>
          <w:szCs w:val="24"/>
          <w:lang w:val="ru-RU"/>
        </w:rPr>
        <w:t xml:space="preserve">Комунальне підприємство ГДМБ (Госпрозрахункова дільниця механізація будівництва), </w:t>
      </w:r>
      <w:r w:rsidR="00CE27DD" w:rsidRPr="0005723B">
        <w:rPr>
          <w:rStyle w:val="a3"/>
          <w:rFonts w:ascii="Times New Roman" w:hAnsi="Times New Roman"/>
          <w:b w:val="0"/>
          <w:iCs/>
          <w:sz w:val="24"/>
          <w:szCs w:val="24"/>
          <w:lang w:val="ru-RU"/>
        </w:rPr>
        <w:t xml:space="preserve">Україна, </w:t>
      </w:r>
      <w:r w:rsidRPr="0005723B">
        <w:rPr>
          <w:rStyle w:val="a3"/>
          <w:rFonts w:ascii="Times New Roman" w:hAnsi="Times New Roman"/>
          <w:b w:val="0"/>
          <w:iCs/>
          <w:sz w:val="24"/>
          <w:szCs w:val="24"/>
          <w:lang w:val="ru-RU"/>
        </w:rPr>
        <w:t>Миколаївська обл.,  м. Миколаїв, 54034, вул. 2 Слобідська, 140, ЄДРПОУ 03331466 (</w:t>
      </w:r>
      <w:r w:rsidR="00CE27DD" w:rsidRPr="0005723B">
        <w:rPr>
          <w:rStyle w:val="a3"/>
          <w:rFonts w:ascii="Times New Roman" w:hAnsi="Times New Roman"/>
          <w:b w:val="0"/>
          <w:iCs/>
          <w:sz w:val="24"/>
          <w:szCs w:val="24"/>
          <w:lang w:val="ru-RU"/>
        </w:rPr>
        <w:t>підприємство, яке забезпечує потреби територіальної громади (одержувач бюджетних коштів</w:t>
      </w:r>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p>
    <w:p w:rsidR="00854CB3" w:rsidRDefault="004312B6" w:rsidP="004312B6">
      <w:pPr>
        <w:pStyle w:val="a6"/>
        <w:numPr>
          <w:ilvl w:val="0"/>
          <w:numId w:val="7"/>
        </w:numPr>
        <w:rPr>
          <w:rStyle w:val="a3"/>
          <w:rFonts w:ascii="Times New Roman" w:hAnsi="Times New Roman"/>
          <w:bCs w:val="0"/>
          <w:sz w:val="24"/>
          <w:szCs w:val="24"/>
        </w:rPr>
      </w:pPr>
      <w:r w:rsidRPr="004312B6">
        <w:rPr>
          <w:rStyle w:val="a3"/>
          <w:rFonts w:ascii="Times New Roman" w:hAnsi="Times New Roman"/>
          <w:bCs w:val="0"/>
          <w:sz w:val="24"/>
          <w:szCs w:val="24"/>
        </w:rPr>
        <w:t xml:space="preserve">Джерело фінансування: </w:t>
      </w:r>
    </w:p>
    <w:p w:rsidR="00310537" w:rsidRPr="004312B6" w:rsidRDefault="004312B6" w:rsidP="00854CB3">
      <w:pPr>
        <w:pStyle w:val="a6"/>
        <w:ind w:left="720"/>
        <w:rPr>
          <w:rStyle w:val="a3"/>
          <w:rFonts w:ascii="Times New Roman" w:hAnsi="Times New Roman"/>
          <w:bCs w:val="0"/>
          <w:sz w:val="24"/>
          <w:szCs w:val="24"/>
        </w:rPr>
      </w:pPr>
      <w:r>
        <w:rPr>
          <w:rStyle w:val="a3"/>
          <w:rFonts w:ascii="Times New Roman" w:hAnsi="Times New Roman"/>
          <w:b w:val="0"/>
          <w:bCs w:val="0"/>
          <w:sz w:val="24"/>
          <w:szCs w:val="24"/>
        </w:rPr>
        <w:t>з</w:t>
      </w:r>
      <w:r w:rsidRPr="004312B6">
        <w:rPr>
          <w:rStyle w:val="a3"/>
          <w:rFonts w:ascii="Times New Roman" w:hAnsi="Times New Roman"/>
          <w:b w:val="0"/>
          <w:bCs w:val="0"/>
          <w:sz w:val="24"/>
          <w:szCs w:val="24"/>
        </w:rPr>
        <w:t>а кошти від внесків у статутний капітал підприємства</w:t>
      </w:r>
      <w:r>
        <w:rPr>
          <w:rStyle w:val="a3"/>
          <w:rFonts w:ascii="Times New Roman" w:hAnsi="Times New Roman"/>
          <w:b w:val="0"/>
          <w:bCs w:val="0"/>
          <w:sz w:val="24"/>
          <w:szCs w:val="24"/>
        </w:rPr>
        <w:t>.</w:t>
      </w:r>
    </w:p>
    <w:p w:rsidR="004312B6" w:rsidRPr="004312B6" w:rsidRDefault="004312B6" w:rsidP="004312B6">
      <w:pPr>
        <w:pStyle w:val="a6"/>
        <w:ind w:left="720"/>
        <w:rPr>
          <w:rStyle w:val="a3"/>
          <w:rFonts w:ascii="Times New Roman" w:hAnsi="Times New Roman"/>
          <w:bCs w:val="0"/>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Відповідно до проєктно-кошторисної документації, яка виконана відповідно до договору № 7756 від 13 серпня 2024 року та відповідно до зведеного кошторисного розрахунку вартості об’єкта будівництва становить 15 618 276 з ПДВ, а саме:</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Разом по главах 1-9 – 12 217 362,00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Кошторисний прибуток – 296 559,00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Кошти на покриття адміністративних витрат будівельних організацій – 150 799,00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Кошти на покриття додаткових витрат, пов’язаних з інфляційними проуесами у розмірі 50% від суми- 350 510,00 грн.</w:t>
      </w:r>
    </w:p>
    <w:p w:rsid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ПДВ 20%.</w:t>
      </w:r>
    </w:p>
    <w:p w:rsidR="00C60C37" w:rsidRPr="00854CB3" w:rsidRDefault="00D344A9" w:rsidP="00854CB3">
      <w:pPr>
        <w:pStyle w:val="a6"/>
        <w:jc w:val="both"/>
        <w:rPr>
          <w:rFonts w:ascii="Times New Roman" w:hAnsi="Times New Roman"/>
          <w:sz w:val="24"/>
          <w:szCs w:val="24"/>
        </w:rPr>
      </w:pPr>
      <w:r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Pr="0005723B">
        <w:rPr>
          <w:rFonts w:ascii="Times New Roman" w:hAnsi="Times New Roman"/>
          <w:sz w:val="24"/>
          <w:szCs w:val="24"/>
        </w:rPr>
        <w:t xml:space="preserve">римірної методики визначення очікуваної вартості, затвердженої наказом </w:t>
      </w:r>
      <w:r w:rsidRPr="0005723B">
        <w:rPr>
          <w:rFonts w:ascii="Times New Roman" w:hAnsi="Times New Roman"/>
          <w:color w:val="0E2938"/>
          <w:sz w:val="24"/>
          <w:szCs w:val="24"/>
          <w:shd w:val="clear" w:color="auto" w:fill="FFFFFF"/>
        </w:rPr>
        <w:t xml:space="preserve">Міністерства розвитку </w:t>
      </w:r>
      <w:r w:rsidRPr="006F7B3D">
        <w:rPr>
          <w:rFonts w:ascii="Times New Roman" w:hAnsi="Times New Roman"/>
          <w:color w:val="0E2938"/>
          <w:sz w:val="24"/>
          <w:szCs w:val="24"/>
          <w:shd w:val="clear" w:color="auto" w:fill="FFFFFF"/>
        </w:rPr>
        <w:t xml:space="preserve">економіки, торгівлі та сільського господарства України </w:t>
      </w:r>
      <w:r w:rsidR="00854CB3" w:rsidRPr="006F7B3D">
        <w:rPr>
          <w:rFonts w:ascii="Times New Roman" w:hAnsi="Times New Roman"/>
          <w:sz w:val="24"/>
          <w:szCs w:val="24"/>
        </w:rPr>
        <w:t xml:space="preserve">від 18.02.2020 №275 згідно з пунктом 4 розділу ІІІ Примірної методики визначення очікуваної вартості предмета закупівлі, а саме: очікувана вартість закупівлі робіт з будівництва, капітального ремонту та реконструкції визначається відповідно до розробленої та затвердженої проектно-кошторисної документації, а також </w:t>
      </w:r>
      <w:r w:rsidR="000B3DCB" w:rsidRPr="006F7B3D">
        <w:rPr>
          <w:rFonts w:ascii="Times New Roman" w:hAnsi="Times New Roman"/>
          <w:sz w:val="24"/>
          <w:szCs w:val="24"/>
        </w:rPr>
        <w:t>врахов</w:t>
      </w:r>
      <w:r w:rsidR="001E20BA" w:rsidRPr="006F7B3D">
        <w:rPr>
          <w:rFonts w:ascii="Times New Roman" w:hAnsi="Times New Roman"/>
          <w:sz w:val="24"/>
          <w:szCs w:val="24"/>
        </w:rPr>
        <w:t xml:space="preserve">уючі </w:t>
      </w:r>
      <w:r w:rsidR="001E20BA" w:rsidRPr="006F7B3D">
        <w:rPr>
          <w:rFonts w:ascii="Times New Roman" w:hAnsi="Times New Roman"/>
          <w:sz w:val="24"/>
          <w:szCs w:val="24"/>
        </w:rPr>
        <w:lastRenderedPageBreak/>
        <w:t>висновок ДВФКНПК ММР №</w:t>
      </w:r>
      <w:r w:rsidR="0005723B" w:rsidRPr="006F7B3D">
        <w:rPr>
          <w:rFonts w:ascii="Times New Roman" w:hAnsi="Times New Roman"/>
          <w:sz w:val="24"/>
          <w:szCs w:val="24"/>
        </w:rPr>
        <w:t xml:space="preserve"> </w:t>
      </w:r>
      <w:r w:rsidR="006F7B3D" w:rsidRPr="006F7B3D">
        <w:rPr>
          <w:rFonts w:ascii="Times New Roman" w:hAnsi="Times New Roman"/>
          <w:sz w:val="24"/>
          <w:szCs w:val="24"/>
        </w:rPr>
        <w:t>9634/21.01-08/25-2 від 19.02.2025 року.</w:t>
      </w:r>
      <w:r w:rsidR="00854CB3" w:rsidRPr="006F7B3D">
        <w:rPr>
          <w:rFonts w:ascii="Times New Roman" w:hAnsi="Times New Roman"/>
          <w:sz w:val="24"/>
          <w:szCs w:val="24"/>
        </w:rPr>
        <w:t xml:space="preserve"> </w:t>
      </w:r>
      <w:r w:rsidR="00B27507" w:rsidRPr="006F7B3D">
        <w:rPr>
          <w:rFonts w:ascii="Times New Roman" w:hAnsi="Times New Roman"/>
          <w:sz w:val="24"/>
          <w:szCs w:val="24"/>
        </w:rPr>
        <w:t>Пр</w:t>
      </w:r>
      <w:r w:rsidR="00C60C37" w:rsidRPr="006F7B3D">
        <w:rPr>
          <w:rFonts w:ascii="Times New Roman" w:eastAsia="Times New Roman" w:hAnsi="Times New Roman"/>
          <w:kern w:val="36"/>
          <w:sz w:val="24"/>
          <w:szCs w:val="24"/>
        </w:rPr>
        <w:t>огнозована кількісна потреб</w:t>
      </w:r>
      <w:r w:rsidR="004679A6" w:rsidRPr="006F7B3D">
        <w:rPr>
          <w:rFonts w:ascii="Times New Roman" w:eastAsia="Times New Roman" w:hAnsi="Times New Roman"/>
          <w:kern w:val="36"/>
          <w:sz w:val="24"/>
          <w:szCs w:val="24"/>
        </w:rPr>
        <w:t>а закупівлі на 202</w:t>
      </w:r>
      <w:r w:rsidR="006F7B3D" w:rsidRPr="006F7B3D">
        <w:rPr>
          <w:rFonts w:ascii="Times New Roman" w:eastAsia="Times New Roman" w:hAnsi="Times New Roman"/>
          <w:kern w:val="36"/>
          <w:sz w:val="24"/>
          <w:szCs w:val="24"/>
        </w:rPr>
        <w:t xml:space="preserve">5 </w:t>
      </w:r>
      <w:r w:rsidR="004679A6" w:rsidRPr="006F7B3D">
        <w:rPr>
          <w:rFonts w:ascii="Times New Roman" w:eastAsia="Times New Roman" w:hAnsi="Times New Roman"/>
          <w:kern w:val="36"/>
          <w:sz w:val="24"/>
          <w:szCs w:val="24"/>
        </w:rPr>
        <w:t xml:space="preserve">рік </w:t>
      </w:r>
      <w:r w:rsidR="00236226" w:rsidRPr="006F7B3D">
        <w:rPr>
          <w:rFonts w:ascii="Times New Roman" w:eastAsia="Times New Roman" w:hAnsi="Times New Roman"/>
          <w:kern w:val="36"/>
          <w:sz w:val="24"/>
          <w:szCs w:val="24"/>
        </w:rPr>
        <w:t>розрахована відповідно</w:t>
      </w:r>
      <w:r w:rsidR="004679A6" w:rsidRPr="006F7B3D">
        <w:rPr>
          <w:rFonts w:ascii="Times New Roman" w:eastAsia="Times New Roman" w:hAnsi="Times New Roman"/>
          <w:kern w:val="36"/>
          <w:sz w:val="24"/>
          <w:szCs w:val="24"/>
        </w:rPr>
        <w:t xml:space="preserve"> до </w:t>
      </w:r>
      <w:r w:rsidR="00B20BF1" w:rsidRPr="006F7B3D">
        <w:rPr>
          <w:rFonts w:ascii="Times New Roman" w:eastAsia="Times New Roman" w:hAnsi="Times New Roman"/>
          <w:kern w:val="36"/>
          <w:sz w:val="24"/>
          <w:szCs w:val="24"/>
        </w:rPr>
        <w:t xml:space="preserve">службової записки </w:t>
      </w:r>
      <w:r w:rsidR="0005723B" w:rsidRPr="006F7B3D">
        <w:rPr>
          <w:rFonts w:ascii="Times New Roman" w:eastAsia="Times New Roman" w:hAnsi="Times New Roman"/>
          <w:kern w:val="36"/>
          <w:sz w:val="24"/>
          <w:szCs w:val="24"/>
        </w:rPr>
        <w:t xml:space="preserve"> </w:t>
      </w:r>
      <w:r w:rsidR="006B107D" w:rsidRPr="006F7B3D">
        <w:rPr>
          <w:rFonts w:ascii="Times New Roman" w:eastAsia="Times New Roman" w:hAnsi="Times New Roman"/>
          <w:kern w:val="36"/>
          <w:sz w:val="24"/>
          <w:szCs w:val="24"/>
        </w:rPr>
        <w:t xml:space="preserve">№ </w:t>
      </w:r>
      <w:r w:rsidR="006F7B3D" w:rsidRPr="006F7B3D">
        <w:rPr>
          <w:rFonts w:ascii="Times New Roman" w:eastAsia="Times New Roman" w:hAnsi="Times New Roman"/>
          <w:kern w:val="36"/>
          <w:sz w:val="24"/>
          <w:szCs w:val="24"/>
        </w:rPr>
        <w:t>194</w:t>
      </w:r>
      <w:r w:rsidR="006B107D" w:rsidRPr="006F7B3D">
        <w:rPr>
          <w:rFonts w:ascii="Times New Roman" w:eastAsia="Times New Roman" w:hAnsi="Times New Roman"/>
          <w:kern w:val="36"/>
          <w:sz w:val="24"/>
          <w:szCs w:val="24"/>
        </w:rPr>
        <w:t xml:space="preserve"> від </w:t>
      </w:r>
      <w:r w:rsidR="006F7B3D" w:rsidRPr="006F7B3D">
        <w:rPr>
          <w:rFonts w:ascii="Times New Roman" w:eastAsia="Times New Roman" w:hAnsi="Times New Roman"/>
          <w:kern w:val="36"/>
          <w:sz w:val="24"/>
          <w:szCs w:val="24"/>
        </w:rPr>
        <w:t>11.02.2025</w:t>
      </w:r>
      <w:r w:rsidR="0005723B" w:rsidRPr="006F7B3D">
        <w:rPr>
          <w:rFonts w:ascii="Times New Roman" w:eastAsia="Times New Roman" w:hAnsi="Times New Roman"/>
          <w:kern w:val="36"/>
          <w:sz w:val="24"/>
          <w:szCs w:val="24"/>
        </w:rPr>
        <w:t xml:space="preserve"> року.</w:t>
      </w:r>
    </w:p>
    <w:p w:rsidR="00310537" w:rsidRPr="0005723B" w:rsidRDefault="00310537" w:rsidP="00CE27DD">
      <w:pPr>
        <w:pStyle w:val="a6"/>
        <w:jc w:val="both"/>
        <w:rPr>
          <w:rFonts w:ascii="Times New Roman" w:eastAsia="Times New Roman" w:hAnsi="Times New Roman"/>
          <w:kern w:val="36"/>
          <w:sz w:val="24"/>
          <w:szCs w:val="24"/>
        </w:rPr>
      </w:pPr>
    </w:p>
    <w:p w:rsidR="006F7B3D" w:rsidRDefault="001E20BA" w:rsidP="009A2DB3">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Технічні характеристики:</w:t>
      </w:r>
    </w:p>
    <w:p w:rsidR="009A2DB3" w:rsidRPr="009A2DB3" w:rsidRDefault="009A2DB3" w:rsidP="009A2DB3">
      <w:pPr>
        <w:pStyle w:val="a9"/>
        <w:numPr>
          <w:ilvl w:val="0"/>
          <w:numId w:val="7"/>
        </w:numPr>
        <w:spacing w:after="0" w:line="240" w:lineRule="auto"/>
        <w:jc w:val="center"/>
        <w:rPr>
          <w:rFonts w:ascii="Times New Roman" w:eastAsia="Times New Roman" w:hAnsi="Times New Roman"/>
          <w:b/>
          <w:sz w:val="24"/>
          <w:szCs w:val="24"/>
          <w:lang w:val="uk-UA"/>
        </w:rPr>
      </w:pPr>
      <w:r w:rsidRPr="009A2DB3">
        <w:rPr>
          <w:rFonts w:ascii="Times New Roman" w:eastAsia="Times New Roman" w:hAnsi="Times New Roman"/>
          <w:b/>
          <w:sz w:val="24"/>
          <w:szCs w:val="24"/>
          <w:lang w:val="uk-UA"/>
        </w:rPr>
        <w:t>ТЕХНІЧНЕ ЗАВДАННЯ ПО ОБ’ЄКТУ</w:t>
      </w:r>
    </w:p>
    <w:p w:rsidR="009A2DB3" w:rsidRPr="009A2DB3" w:rsidRDefault="009A2DB3" w:rsidP="009A2DB3">
      <w:pPr>
        <w:pStyle w:val="a9"/>
        <w:numPr>
          <w:ilvl w:val="0"/>
          <w:numId w:val="7"/>
        </w:numPr>
        <w:spacing w:after="0" w:line="240" w:lineRule="auto"/>
        <w:jc w:val="center"/>
        <w:rPr>
          <w:rFonts w:ascii="Times New Roman" w:eastAsia="Times New Roman" w:hAnsi="Times New Roman"/>
          <w:b/>
          <w:lang w:val="uk-UA"/>
        </w:rPr>
      </w:pPr>
      <w:r w:rsidRPr="009A2DB3">
        <w:rPr>
          <w:rFonts w:ascii="Times New Roman" w:eastAsia="Times New Roman" w:hAnsi="Times New Roman"/>
          <w:b/>
          <w:lang w:val="uk-UA"/>
        </w:rPr>
        <w:t>«Капітальний ремонт адміністративно-побутової будівлі (літ.И-2 за Технічним паспортом), виробничої будівлі (літ. К-1 за Технічним паспортом), гаражного боксу (літ. Л-1 за Технічним паспортом) та адміністративної будівлі з гаражними боксами (літ М-2 за Технічним паспортом) за адресою: м. Миколаїв, вул. 2 Слобідська, №140»</w:t>
      </w:r>
    </w:p>
    <w:p w:rsidR="009A2DB3" w:rsidRPr="009A2DB3" w:rsidRDefault="009A2DB3" w:rsidP="009A2DB3">
      <w:pPr>
        <w:pStyle w:val="a9"/>
        <w:numPr>
          <w:ilvl w:val="0"/>
          <w:numId w:val="7"/>
        </w:numPr>
        <w:spacing w:after="0" w:line="240" w:lineRule="auto"/>
        <w:jc w:val="center"/>
        <w:rPr>
          <w:rFonts w:ascii="Times New Roman" w:eastAsia="Calibri" w:hAnsi="Times New Roman"/>
          <w:lang w:val="uk"/>
        </w:rPr>
      </w:pPr>
      <w:r w:rsidRPr="009A2DB3">
        <w:rPr>
          <w:rFonts w:ascii="Times New Roman" w:eastAsia="Calibri" w:hAnsi="Times New Roman"/>
          <w:b/>
          <w:lang w:val="uk-UA"/>
        </w:rPr>
        <w:t>ДК 021:2015: 45453000-7 Капітальний ремонт і реставрація</w:t>
      </w:r>
    </w:p>
    <w:tbl>
      <w:tblPr>
        <w:tblW w:w="15082" w:type="dxa"/>
        <w:tblLayout w:type="fixed"/>
        <w:tblCellMar>
          <w:left w:w="28" w:type="dxa"/>
          <w:right w:w="28" w:type="dxa"/>
        </w:tblCellMar>
        <w:tblLook w:val="0000" w:firstRow="0" w:lastRow="0" w:firstColumn="0" w:lastColumn="0" w:noHBand="0" w:noVBand="0"/>
      </w:tblPr>
      <w:tblGrid>
        <w:gridCol w:w="340"/>
        <w:gridCol w:w="114"/>
        <w:gridCol w:w="1020"/>
        <w:gridCol w:w="227"/>
        <w:gridCol w:w="4253"/>
        <w:gridCol w:w="964"/>
        <w:gridCol w:w="339"/>
        <w:gridCol w:w="794"/>
        <w:gridCol w:w="453"/>
        <w:gridCol w:w="399"/>
        <w:gridCol w:w="848"/>
        <w:gridCol w:w="173"/>
        <w:gridCol w:w="1021"/>
        <w:gridCol w:w="53"/>
        <w:gridCol w:w="968"/>
        <w:gridCol w:w="279"/>
        <w:gridCol w:w="742"/>
        <w:gridCol w:w="505"/>
        <w:gridCol w:w="516"/>
        <w:gridCol w:w="736"/>
        <w:gridCol w:w="285"/>
        <w:gridCol w:w="53"/>
      </w:tblGrid>
      <w:tr w:rsidR="009A2DB3" w:rsidRPr="009E2E4A" w:rsidTr="002668C4">
        <w:trPr>
          <w:gridAfter w:val="2"/>
          <w:wAfter w:w="338" w:type="dxa"/>
        </w:trPr>
        <w:tc>
          <w:tcPr>
            <w:tcW w:w="14744" w:type="dxa"/>
            <w:gridSpan w:val="20"/>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ОБ`ЄКТНИЙ  КОШТОРИС  № 02-01</w:t>
            </w:r>
          </w:p>
        </w:tc>
      </w:tr>
      <w:tr w:rsidR="009A2DB3" w:rsidRPr="009E2E4A" w:rsidTr="002668C4">
        <w:trPr>
          <w:gridAfter w:val="2"/>
          <w:wAfter w:w="338" w:type="dxa"/>
        </w:trPr>
        <w:tc>
          <w:tcPr>
            <w:tcW w:w="14744" w:type="dxa"/>
            <w:gridSpan w:val="20"/>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2"/>
          <w:wAfter w:w="338" w:type="dxa"/>
        </w:trPr>
        <w:tc>
          <w:tcPr>
            <w:tcW w:w="14744" w:type="dxa"/>
            <w:gridSpan w:val="20"/>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будівництво : Капітальний ремонт адміністративно-побутової будівлі (літ. И-2 за Технічним паспортом), виробничої будівлі (літ. К-1 за Технічним</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паспортом), гаражного боксу (літ. Л-1 за Технічним паспортом) та адміністративної будівлі з гаражними боксами(літ. М-2 за Технічним паспортом)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lang w:val="uk-UA"/>
              </w:rPr>
            </w:pPr>
            <w:r w:rsidRPr="009E2E4A">
              <w:rPr>
                <w:rFonts w:ascii="Arial" w:eastAsia="Times New Roman" w:hAnsi="Arial" w:cs="Arial"/>
                <w:spacing w:val="-5"/>
                <w:sz w:val="20"/>
                <w:szCs w:val="20"/>
              </w:rPr>
              <w:t>адресою: м. Миколаїв, вул. 2 Слобідська, №140</w:t>
            </w:r>
          </w:p>
          <w:p w:rsidR="009A2DB3" w:rsidRPr="009E2E4A" w:rsidRDefault="009A2DB3" w:rsidP="002668C4">
            <w:pPr>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ДК 021:2015: 45453000-7 Капітальний ремонт і реставрація</w:t>
            </w:r>
          </w:p>
          <w:p w:rsidR="009A2DB3" w:rsidRPr="009E2E4A" w:rsidRDefault="009A2DB3" w:rsidP="002668C4">
            <w:pPr>
              <w:spacing w:after="0" w:line="240" w:lineRule="auto"/>
              <w:ind w:firstLine="567"/>
              <w:jc w:val="center"/>
              <w:rPr>
                <w:rFonts w:ascii="Arial" w:eastAsia="Calibri" w:hAnsi="Arial" w:cs="Arial"/>
                <w:sz w:val="20"/>
                <w:szCs w:val="20"/>
                <w:lang w:val="uk"/>
              </w:rPr>
            </w:pPr>
          </w:p>
        </w:tc>
      </w:tr>
      <w:tr w:rsidR="009A2DB3" w:rsidRPr="009E2E4A" w:rsidTr="002668C4">
        <w:trPr>
          <w:gridAfter w:val="2"/>
          <w:wAfter w:w="338" w:type="dxa"/>
        </w:trPr>
        <w:tc>
          <w:tcPr>
            <w:tcW w:w="14744" w:type="dxa"/>
            <w:gridSpan w:val="20"/>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2"/>
          <w:wAfter w:w="338" w:type="dxa"/>
        </w:trPr>
        <w:tc>
          <w:tcPr>
            <w:tcW w:w="340" w:type="dxa"/>
            <w:vMerge w:val="restart"/>
            <w:tcBorders>
              <w:top w:val="single" w:sz="8" w:space="0" w:color="auto"/>
              <w:left w:val="single" w:sz="8" w:space="0" w:color="auto"/>
              <w:bottom w:val="nil"/>
              <w:right w:val="single" w:sz="8" w:space="0" w:color="auto"/>
            </w:tcBorders>
            <w:vAlign w:val="center"/>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Ч.</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ч</w:t>
            </w:r>
          </w:p>
        </w:tc>
        <w:tc>
          <w:tcPr>
            <w:tcW w:w="1134" w:type="dxa"/>
            <w:gridSpan w:val="2"/>
            <w:vMerge w:val="restart"/>
            <w:tcBorders>
              <w:top w:val="single" w:sz="8" w:space="0" w:color="auto"/>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Номери</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кошторисів</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і кошторис-</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них роз-</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рахунків</w:t>
            </w:r>
          </w:p>
        </w:tc>
        <w:tc>
          <w:tcPr>
            <w:tcW w:w="5783" w:type="dxa"/>
            <w:gridSpan w:val="4"/>
            <w:vMerge w:val="restart"/>
            <w:tcBorders>
              <w:top w:val="single" w:sz="8" w:space="0" w:color="auto"/>
              <w:left w:val="nil"/>
              <w:bottom w:val="nil"/>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3741" w:type="dxa"/>
            <w:gridSpan w:val="7"/>
            <w:tcBorders>
              <w:top w:val="single" w:sz="8" w:space="0" w:color="auto"/>
              <w:left w:val="nil"/>
              <w:bottom w:val="single" w:sz="4" w:space="0" w:color="auto"/>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Кошторисна вартість,  тис.грн.</w:t>
            </w:r>
          </w:p>
        </w:tc>
        <w:tc>
          <w:tcPr>
            <w:tcW w:w="1247" w:type="dxa"/>
            <w:gridSpan w:val="2"/>
            <w:vMerge w:val="restart"/>
            <w:tcBorders>
              <w:top w:val="single" w:sz="8" w:space="0" w:color="auto"/>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Кошторисна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трудо-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місткість, </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тис.</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gridSpan w:val="2"/>
            <w:vMerge w:val="restart"/>
            <w:tcBorders>
              <w:top w:val="single" w:sz="8" w:space="0" w:color="auto"/>
              <w:left w:val="nil"/>
              <w:bottom w:val="nil"/>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заробіт-</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плата,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тис. грн.</w:t>
            </w:r>
          </w:p>
        </w:tc>
        <w:tc>
          <w:tcPr>
            <w:tcW w:w="1252" w:type="dxa"/>
            <w:gridSpan w:val="2"/>
            <w:vMerge w:val="restart"/>
            <w:tcBorders>
              <w:top w:val="single" w:sz="8" w:space="0" w:color="auto"/>
              <w:left w:val="nil"/>
              <w:bottom w:val="nil"/>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Показники</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одиничної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вартості</w:t>
            </w:r>
          </w:p>
        </w:tc>
      </w:tr>
      <w:tr w:rsidR="009A2DB3" w:rsidRPr="009E2E4A" w:rsidTr="002668C4">
        <w:trPr>
          <w:gridAfter w:val="2"/>
          <w:wAfter w:w="338" w:type="dxa"/>
        </w:trPr>
        <w:tc>
          <w:tcPr>
            <w:tcW w:w="340" w:type="dxa"/>
            <w:vMerge/>
            <w:tcBorders>
              <w:top w:val="nil"/>
              <w:left w:val="single" w:sz="8" w:space="0" w:color="auto"/>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vMerge/>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vMerge/>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single" w:sz="8" w:space="0" w:color="auto"/>
              <w:left w:val="nil"/>
              <w:bottom w:val="single" w:sz="8" w:space="0" w:color="auto"/>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будівельних</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w:t>
            </w:r>
          </w:p>
        </w:tc>
        <w:tc>
          <w:tcPr>
            <w:tcW w:w="1247" w:type="dxa"/>
            <w:gridSpan w:val="2"/>
            <w:tcBorders>
              <w:top w:val="single" w:sz="8" w:space="0" w:color="auto"/>
              <w:left w:val="nil"/>
              <w:bottom w:val="single" w:sz="8" w:space="0" w:color="auto"/>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устаткуван-</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ня, меблів</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 інвен-</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тарю</w:t>
            </w:r>
          </w:p>
        </w:tc>
        <w:tc>
          <w:tcPr>
            <w:tcW w:w="1247" w:type="dxa"/>
            <w:gridSpan w:val="3"/>
            <w:tcBorders>
              <w:top w:val="single" w:sz="8" w:space="0" w:color="auto"/>
              <w:left w:val="nil"/>
              <w:bottom w:val="single" w:sz="8" w:space="0" w:color="auto"/>
              <w:right w:val="single" w:sz="8"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247" w:type="dxa"/>
            <w:gridSpan w:val="2"/>
            <w:vMerge/>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52" w:type="dxa"/>
            <w:gridSpan w:val="2"/>
            <w:vMerge/>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02-01-01</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Загальнобудівельні роботи</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02-01-02</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Опалення</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02-01-03</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водопровод і каналізація</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02-01-04</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Силове обладнання і електроосвітлення</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02-01-05</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Блискавкозахист</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8" w:space="0" w:color="auto"/>
              <w:bottom w:val="nil"/>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Всього:</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134"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r>
      <w:tr w:rsidR="009A2DB3" w:rsidRPr="009E2E4A" w:rsidTr="002668C4">
        <w:trPr>
          <w:gridAfter w:val="2"/>
          <w:wAfter w:w="338" w:type="dxa"/>
        </w:trPr>
        <w:tc>
          <w:tcPr>
            <w:tcW w:w="340" w:type="dxa"/>
            <w:tcBorders>
              <w:top w:val="nil"/>
              <w:left w:val="single" w:sz="8" w:space="0" w:color="auto"/>
              <w:bottom w:val="nil"/>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8" w:space="0" w:color="auto"/>
              <w:bottom w:val="nil"/>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Зворотні суми  (підсумок зворотних сум, визначених 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локальних кошторисах) :</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3"/>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52" w:type="dxa"/>
            <w:gridSpan w:val="2"/>
            <w:tcBorders>
              <w:top w:val="nil"/>
              <w:left w:val="nil"/>
              <w:bottom w:val="nil"/>
              <w:right w:val="single" w:sz="8"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r>
      <w:tr w:rsidR="009A2DB3" w:rsidRPr="009E2E4A" w:rsidTr="002668C4">
        <w:trPr>
          <w:gridAfter w:val="2"/>
          <w:wAfter w:w="338" w:type="dxa"/>
        </w:trPr>
        <w:tc>
          <w:tcPr>
            <w:tcW w:w="340" w:type="dxa"/>
            <w:tcBorders>
              <w:top w:val="nil"/>
              <w:left w:val="single" w:sz="8" w:space="0" w:color="auto"/>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3"/>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52" w:type="dxa"/>
            <w:gridSpan w:val="2"/>
            <w:tcBorders>
              <w:top w:val="nil"/>
              <w:left w:val="nil"/>
              <w:bottom w:val="single" w:sz="8" w:space="0" w:color="auto"/>
              <w:right w:val="single" w:sz="8"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p>
          <w:p w:rsidR="009A2DB3" w:rsidRPr="009E2E4A" w:rsidRDefault="009A2DB3" w:rsidP="002668C4">
            <w:pPr>
              <w:keepLines/>
              <w:autoSpaceDE w:val="0"/>
              <w:autoSpaceDN w:val="0"/>
              <w:spacing w:after="0" w:line="240" w:lineRule="auto"/>
              <w:rPr>
                <w:rFonts w:ascii="Arial" w:eastAsia="Times New Roman" w:hAnsi="Arial" w:cs="Arial"/>
                <w:b/>
                <w:bCs/>
                <w:spacing w:val="-5"/>
                <w:sz w:val="20"/>
                <w:szCs w:val="20"/>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rPr>
            </w:pPr>
            <w:r w:rsidRPr="009E2E4A">
              <w:rPr>
                <w:rFonts w:ascii="Arial" w:eastAsia="Times New Roman" w:hAnsi="Arial" w:cs="Arial"/>
                <w:b/>
                <w:bCs/>
                <w:spacing w:val="-5"/>
                <w:sz w:val="24"/>
                <w:szCs w:val="24"/>
              </w:rPr>
              <w:t>Локальний кошторис на будівельні роботи №02-01-01</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на Загальнобудівельні роботи</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9A2DB3" w:rsidRPr="009E2E4A" w:rsidRDefault="009A2DB3" w:rsidP="002668C4">
            <w:pPr>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lang w:val="uk-UA"/>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9A2DB3"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Демонтажні роботи (арк 11)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Адміністративно-побутова будівля "И-2"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віконних коробок в кам'яних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незасклених віконних рам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Знімання дерев'яних підвіконних дощок 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кам'яних будівлях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підлог з керамічних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дощатих покриттів підлог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лаг з дощок і брусків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цегляних стовпчиків під лаги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основи під підлогу з бетону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гравії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КР9-5-2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металевих сходових грат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вазі одного метра грат понад 60 кг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Виробнича будівля "К-1"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покрівлі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матеріалів в 1-3 шари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КР5-7-5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Демонтаж заповнення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скляних блоків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підлоги з бетону т. 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підлоги з бетону т.150мм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зруйнованих сходів з силікатної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цегли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Гаражний бокс "Л-1"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КР18-77-1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Улаштування металевих воріт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Адміністративна будівля з гаражними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боксами "М-2"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КР18-77-1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Улаштування металевих воріт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віконних коробок в кам'яних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незасклених віконних рам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Знімання дерев'яних підвіконних дощок 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кам'яних будівлях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0,242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дощатих покриттів підлог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лаг з дощок і брусків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цегляних стовпчиків під лаги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підлог з керамічних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КР13-15-5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облицювання стін з керамічних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глазурованих плиток</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к=0,8, 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плит стельових в каркасі стелі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к=0,8, 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Демонтаж каркасу підвісних стель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 Опорядження  фасаду (арк. 3)</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адміністратино- побутової будівлі "И-2"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КР8-43-4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Демонтаж підшивки карнизів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профлиста при кам'яних стінах, виступ</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карниз більше 500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КР11-51-1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гладкої поверхні фасадів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піскоструменевим апаратом з землі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риштувань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КБ15-78-1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Утеплення фасадів мінеральними плитами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товщиною 100 мм з опорядженням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декоративним розчином. Стіни гладкі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цокольні металеві оцинковані під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утеплювач т. 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 МВ  (для приклеювання та захисту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 із мінеральної вати) Ceresit  СT 190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Мінеральна базальтова вата р=170кг/м3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Армуюча сітка Ceresit  СT 325 для систем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утеплення Ceresit Ceretherm</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глибокопроникна  безбарвна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17 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С111-2012-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Штукатурка декоративна силікатна (короїд)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СT 73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Структурна акрилова фарба  Ceresit  CT 40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Фарбаґрунтуюча  </w:t>
            </w:r>
            <w:r w:rsidRPr="009E2E4A">
              <w:rPr>
                <w:rFonts w:ascii="Arial" w:eastAsia="Times New Roman" w:hAnsi="Arial" w:cs="Arial"/>
                <w:spacing w:val="-5"/>
                <w:sz w:val="20"/>
                <w:szCs w:val="20"/>
                <w:lang w:val="en-US"/>
              </w:rPr>
              <w:t>Ceresit</w:t>
            </w:r>
            <w:r w:rsidRPr="009E2E4A">
              <w:rPr>
                <w:rFonts w:ascii="Arial" w:eastAsia="Times New Roman" w:hAnsi="Arial" w:cs="Arial"/>
                <w:spacing w:val="-5"/>
                <w:sz w:val="20"/>
                <w:szCs w:val="20"/>
              </w:rPr>
              <w:t xml:space="preserve">  </w:t>
            </w:r>
            <w:r w:rsidRPr="009E2E4A">
              <w:rPr>
                <w:rFonts w:ascii="Arial" w:eastAsia="Times New Roman" w:hAnsi="Arial" w:cs="Arial"/>
                <w:spacing w:val="-5"/>
                <w:sz w:val="20"/>
                <w:szCs w:val="20"/>
                <w:lang w:val="en-US"/>
              </w:rPr>
              <w:t>CT</w:t>
            </w:r>
            <w:r w:rsidRPr="009E2E4A">
              <w:rPr>
                <w:rFonts w:ascii="Arial" w:eastAsia="Times New Roman" w:hAnsi="Arial" w:cs="Arial"/>
                <w:spacing w:val="-5"/>
                <w:sz w:val="20"/>
                <w:szCs w:val="20"/>
              </w:rPr>
              <w:t xml:space="preserve"> 16 </w:t>
            </w:r>
            <w:r w:rsidRPr="009E2E4A">
              <w:rPr>
                <w:rFonts w:ascii="Arial" w:eastAsia="Times New Roman" w:hAnsi="Arial" w:cs="Arial"/>
                <w:spacing w:val="-5"/>
                <w:sz w:val="20"/>
                <w:szCs w:val="20"/>
                <w:lang w:val="en-US"/>
              </w:rPr>
              <w:t>Pro</w:t>
            </w:r>
            <w:r w:rsidRPr="009E2E4A">
              <w:rPr>
                <w:rFonts w:ascii="Arial" w:eastAsia="Times New Roman" w:hAnsi="Arial" w:cs="Arial"/>
                <w:spacing w:val="-5"/>
                <w:sz w:val="20"/>
                <w:szCs w:val="20"/>
              </w:rPr>
              <w:t xml:space="preserve"> для</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підготовки основ під декоративні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тонкошарові штукатурки та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(анкер) фасадний для теплоізоляції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шуруп пластмасовий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КБ15-78-3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Утеплення фасадів мінеральними плитами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товщиною 100 мм з  опорядженням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декоративним розчином. Укоси, ширина до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300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металеві оцинковані 100х100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 МВ  (для приклеювання та захисту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 із мінеральної вати) Ceresit  СT 190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С114-36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Мінеральний утеплювач FASROCK т. 20мм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Армуюча сітка Ceresit  СT 325 для систем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утеплення Ceresit Ceretherm</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глибокопроникна  безбарвна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Ceresit  CT 17 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фасадна фінішна  Ceresit  CT 225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Фарбаґрунтуюча  </w:t>
            </w:r>
            <w:r w:rsidRPr="009E2E4A">
              <w:rPr>
                <w:rFonts w:ascii="Arial" w:eastAsia="Times New Roman" w:hAnsi="Arial" w:cs="Arial"/>
                <w:spacing w:val="-5"/>
                <w:sz w:val="20"/>
                <w:szCs w:val="20"/>
                <w:lang w:val="en-US"/>
              </w:rPr>
              <w:t>Ceresit</w:t>
            </w:r>
            <w:r w:rsidRPr="009E2E4A">
              <w:rPr>
                <w:rFonts w:ascii="Arial" w:eastAsia="Times New Roman" w:hAnsi="Arial" w:cs="Arial"/>
                <w:spacing w:val="-5"/>
                <w:sz w:val="20"/>
                <w:szCs w:val="20"/>
              </w:rPr>
              <w:t xml:space="preserve">  </w:t>
            </w:r>
            <w:r w:rsidRPr="009E2E4A">
              <w:rPr>
                <w:rFonts w:ascii="Arial" w:eastAsia="Times New Roman" w:hAnsi="Arial" w:cs="Arial"/>
                <w:spacing w:val="-5"/>
                <w:sz w:val="20"/>
                <w:szCs w:val="20"/>
                <w:lang w:val="en-US"/>
              </w:rPr>
              <w:t>CT</w:t>
            </w:r>
            <w:r w:rsidRPr="009E2E4A">
              <w:rPr>
                <w:rFonts w:ascii="Arial" w:eastAsia="Times New Roman" w:hAnsi="Arial" w:cs="Arial"/>
                <w:spacing w:val="-5"/>
                <w:sz w:val="20"/>
                <w:szCs w:val="20"/>
              </w:rPr>
              <w:t xml:space="preserve"> 16 </w:t>
            </w:r>
            <w:r w:rsidRPr="009E2E4A">
              <w:rPr>
                <w:rFonts w:ascii="Arial" w:eastAsia="Times New Roman" w:hAnsi="Arial" w:cs="Arial"/>
                <w:spacing w:val="-5"/>
                <w:sz w:val="20"/>
                <w:szCs w:val="20"/>
                <w:lang w:val="en-US"/>
              </w:rPr>
              <w:t>Pro</w:t>
            </w:r>
            <w:r w:rsidRPr="009E2E4A">
              <w:rPr>
                <w:rFonts w:ascii="Arial" w:eastAsia="Times New Roman" w:hAnsi="Arial" w:cs="Arial"/>
                <w:spacing w:val="-5"/>
                <w:sz w:val="20"/>
                <w:szCs w:val="20"/>
              </w:rPr>
              <w:t xml:space="preserve"> для</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підготовки основ під декоративні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тонкошарові штукатурки та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(анкер) фасадний для теплоізоляції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4,444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шуруп пластмасовий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Прорізи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Адміністративно-побутова будівля "И-2"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блоками площею до 2 м2 з металопластику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0,02475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0,291555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блоками площею більше 3 м2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металопластику в кам'яних стінах житлових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 громадських 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0,32928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до 2 м2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металопластику  у кам'яних стінах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більше 3 м2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металопластику  у кам'яних стінах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протипожежні ДМП ЕІ 30 21х9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0,08415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1,45х2,4</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1,65х1,9м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0,8*2,25м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8</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ДГ21-8</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 21-9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анкерів і монтажної піни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1,5х2,1м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1,2*2,1м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Установлення пластикових підвіконних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дошок</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Дошки підвіконні ширіна 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36,89136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КБ10-25-4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 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віконних зливів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відливи, ширина 250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34,09656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шуруп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126,39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Адміністративна будівля з гаражними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боксами "М-2"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21-9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709"/>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до 2 м2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металопластику  у кам'яних стінах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 21-9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КБ10-34-1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воріт зі стальними коробками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0,4779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хфірткою 4,2х2,95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хвірткою 3,0х2,95м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Виробнича будівля "К-1"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блоками площею до 2 м2 з металопластику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1,5х2,1м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1,1*2,1м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1,2*2,1м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189"/>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Гаражний бокс "Л-1"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КБ10-34-1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воріт зі стальними коробками,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з розсувними або розпашними утепленими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полотнами і хвіртками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0,04715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Ворота сталеві з хвірткою 2,3х2,05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4. Покрівля. Адміністративно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побутова будівля "И-2"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КР8-36-3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прокладної пароізоляції 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один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С111-1720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Плівка пароїзоляційна Техноніколь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Теплоізоляція покриттів та перекриттів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виробами з волокнистих і зернистих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матеріалів насухо</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у=120кг/м2 з базальтової вати т.150мм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Н60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у=180кг/м2 з базальтової вати т.100мм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геотекстилю зі зварюванням стику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lastRenderedPageBreak/>
              <w:t>139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КР11-12-1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штукатурки цегляної кладки в</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місцях примикання до парапетів, товщина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шару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КР11-12-2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кожні наступні 10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товщини шару при ремонті штукатурки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 каменю та бетону з цеметно-піщаним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Обклеювання сіткою стін в один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С111-874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штукатурна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1,034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90,22002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1810-4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штаба 40х4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5</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6</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10х180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5,5х35мм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556"/>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5. Покрівля. Адміністративна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будівля з гаражними боксами "М-2"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КР8-35-1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вирівнювальної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стяжки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геотекстилю зі зварюванням стику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444"/>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фасоних елементів ЕФ2, ЕФ4,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ЕФ5 та  кріпильних К3,К4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100,8678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1810-4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штаба 40х4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7</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8</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бетоної вирівнювальної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стяжки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10х180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5,5х35мм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ВС-3</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18,72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6. Покрівля. Виробнича будівля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"К-1"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цегляної кладки парапетів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окремими місцями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цегляних стінах,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товщина стін 0,5 цеглини, діаметр отвору до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0,5 цеглини товщини стіни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додавати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КБ9-75-2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Виготовлення анкерів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 гладка, клас</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А-1, діаметр 8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КБ6-11-7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Анкерування нової цегляної кладки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парапетів до існуючої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Забивання отворів сумішю анкерувальною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для анкеровки Ceresit  СX 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КР8-35-1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вирівнювальної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стяжки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геотекстилю зі зварюванням стику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фасоних елементів ЕФ2, ЕФ4,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ЕФ6, ЕФ7 та  кріпильних К3,К5, К6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полосової сталі</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41,18862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1810-4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штаба 40х4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9</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10</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11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бетоної вирівнювальної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стяжки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ВС-5</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ВС-6</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461"/>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7. Підлоги. Адміністративно-</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побутова будівля "И-2"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тип1, тип4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15мм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63,342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25,2126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263,304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2, тип3</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КР9-7-2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бетонних східців (оштукатурення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 сітці)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цегляної кладки сходів окремими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місцями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16,32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67,84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5</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першого шару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кожний наступний шар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Гідроізоляційна суміш  (жорстка)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CR 65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13,072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31,008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197,6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12,3424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128,896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6, тип 7</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80мм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КБ11-23-1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покриттів безшовних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самовирівнювальних товщиною 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Високоміцне покриття для підлоги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СN 76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КР7-31-5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полівінілхлоридних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КР7-26-2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покриття з лінолеуму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площею покриття понад 10 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С111-562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Лінолеум полівінілхлоридний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теплозвукоізолювальній підоснові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345,27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8</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275,6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8. Підлоги. Виробнича будівля "К-</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9</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 товщини 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23,548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245,92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10</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150мм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бетонної стяжки товщиною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площею понад 20 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 стяжки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важкого бетону додавати або виключати до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товщини 30мм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9. Підлоги. Гаражний бокс "Л-1"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20 мм площею понад 20 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КР7-17-10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На кожні 5 мм зміни товщини шару стяжки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 важкого бетону додавати або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виключати до товщини 30мм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Швидкотведіюча суміш Ceresit  СN 83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3600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10. Підлоги. Адміністративна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будівля з гаражними боксами "М-2"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20 мм площею понад 20 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КР7-17-10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На кожні 5 мм зміни товщини шару стяжки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 важкого бетону додавати або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виключати до товщини 30мм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Швидкотведіюча суміш Ceresit  СN 83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13680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30мм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204,75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12,789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532"/>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133,56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13</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25мм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першого шару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кожний наступний шар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Гідроізоляційна суміш  (жорстка)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CR 65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4,872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30мм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КБ11-23-1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покриттів безшовних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самовирівнювальних товщиною 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Високоміцне покриття для підлоги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СN 76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2264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КР7-31-5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полівінілхлоридних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КР7-26-2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покриття з лінолеуму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площею покриття понад 10 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С111-562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Лінолеум полівінілхлоридний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теплозвукоізолювальній підоснові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288,66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11. Перильне огородження (арк 8)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П1, П2, П3, П4</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КР9-20-4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огорож без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поручня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П1 (МВ-31,9-31,27Г)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П2 (ПВ-13,9Г)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П3 (МВ-10,9-10,15Г)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Перільне огородження П4 (МВ-8,9-10,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17Г+ПВ-10,9Г)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12. Опорядження приміщень.</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Адміністративно- побудова будівля "И-2"</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(арк. 9)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поверх</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352,155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124,29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124,29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1850-1-1Д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3,5*9,5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2154,36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313-1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Підвіс в комплекті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96,67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96,67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41,43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234,77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15,191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232,008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136,719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49,3017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0,06905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66,7023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довжиною 0,6м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Підвіс для кріплення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КБ15-56-6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12,8338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42,987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Другий поверх</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51,49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0,6м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29,268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80,487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 xml:space="preserve">Підвіс для кріплення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28,455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577,575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1850-1-1Д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3,5*9,5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3533,4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Підвіс в комплекті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158,55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158,55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24,915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380,52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237,825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224,235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4756,5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80,8605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0,11325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109,3995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7,15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КБ15-25-1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Облицювання  поверхонь стін керамічними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плитками  на розчині із сухої клеючої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суміші, число 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48,72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13. Оздоблення приміщень.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Виробнича будівля "К-1"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20,909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14. Опорядження приміщень.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Гаражний бокс "Л-1"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12,978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lastRenderedPageBreak/>
              <w:t>524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15. Опорядження приміщень.</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Адміністративна будівля з гаражними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боксами "М-2"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поверх</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46,98036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130,32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Другий поверх</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59,09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0,6м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33,588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92,367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Підвіс для кріплення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343"/>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32,655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734,91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1850-1-1Д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Саморізи 3,5*9,5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4495,92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Підвіс в комплекті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201,74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201,74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86,46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489,94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31,702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484,176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302,61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285,318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6052,2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102,8874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0,1441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139,2006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КБ15-25-1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Облицювання  поверхонь стін керамічними</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плитками  на розчині із сухої клеючої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суміші, число плиток в 1 м2 до 7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СМ 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254,4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16. Усунення дефекту Д1</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(посилення з'єднання цегляних стін) арк</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12-14)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тимчасова рама Р1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дерев'яного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розвантажувального стояка при ремонті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0,924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Посилення з'єднанням цегляних стін для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усунення дефекту Д1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КБ9-75-2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Виготовлення металоконструкцій посилення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дефектних місць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0,91636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С111-1089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100х100х10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0,37182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Сталева штаба, переріз 115х230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0,28388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С111-1230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Круг, діаметр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0,05658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С111-1837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Швелери N10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0,20408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Посилення цегляних стін металевим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каркасом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0,91636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Гайка М16-6Н.5.019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Шайба М16, 3х13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0,29312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0,29312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ін'єктування трищін в цегляній стіні</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цегляних стінах,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20 см2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0,181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дерев'яних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конструкціях, діаметр отвору до 10 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глибина свердлення до 200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10 мм діаметру отворів понад 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ПР13-6122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Ін’єктування тріщин, швів і порожнин 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кам’яних конструкціях полімерними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композиціями, площа перерізу тріщини або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шва до 2,5 см2, поверхня конструкції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горизонтальна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0,1342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С111-1650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Полімер ПВА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С1421-9552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Пісок природний, збагачений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17. Відновлення ділянок стін</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після тривалого впливу вологи, затікань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(арк 15)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простих фасадів від</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олійної, перхлорвінілової фарби з землі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риштувань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Антимікробна ґрунтовка  Ceresit  CT 99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контактна  Ceresit  CC 81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18. Усунення зруйнованих швів</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між плитами перекриття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15 =42,8мп</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КР20-29-8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бетонних стелях,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60 см2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цементним розчином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(молочком)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0,0428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борозен в бетонних плитах</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перекриття, ширина борозни до 50 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глибина борозни до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4,28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19. Відновлення залізобетонних</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сходинок 1,5м2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Полімерцементний адгезійний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антикоррозійний розчин Ceresit  СD 30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20. Антикорозійний захист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металевих елементів  (арк.15, 16)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15 = 15,3м2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Протравлювання металевих поверхонь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Н2,Н5=1,15,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 за 2 раза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16=5,7м2</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Протравлювання металевих поверхонь</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Н2,Н5=1,15,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 за 2 раза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21. Усунення похилих тріщин  в</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цегляній стіні та відновленню розчинних</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швів між плитами перекриття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КР20-29-8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бетонних стелях,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60 см2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Протравлення борозни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еластична  Ceresit  CC 83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670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борозен в бетонних плитах</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перекриття, ширина борозни до 50 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глибина борозни до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С1550-36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Стрічка малярна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еластична  Ceresit  CC 83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22. відновлення залізобетонних</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перемичок  арк 16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0,0195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Полімерцементний адгезійний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антикоррозійний розчин Ceresit  СD 30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23. Відновлення цегляної кладки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зовнішніх сходів арк.16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тимчасова рама Р1</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дерев'яного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розвантажувального стояка при ремонті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683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КР9-7-2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бетонних східців (оштукатурення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 сітці)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кам'яної кладки простих стін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цегли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КР3-12-1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 цегляної кладки стін окремими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місцями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КР3-32-1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Армування кладки стін та інших конструкцій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періодичного профілю, клас А-ІІІ, діаметр 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цегляних стінах,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товщина стін 0,5 цеглини, діаметр отвору до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689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отворів у місцях анкерування 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цегляних стінах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для анкеровки Ceresit  СX 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24. плити перекриття (арк 17)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усунення випирання плит перекриття за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межі стіни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КР4-2-1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монолітних перекриттів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Забиття бетоном торців бетонних плит</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перекриття, які опираються на стіни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м3</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відновлення плити покриття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КБ13-44-7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розчином цементного молочка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0,006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отворів в бетонних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перекриттях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КР3-32-1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Армування отвору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періодичного профілю, клас А-ІІІ, діаметр 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dashed" w:sz="4" w:space="0" w:color="auto"/>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dashed" w:sz="4" w:space="0" w:color="auto"/>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223" w:type="dxa"/>
            <w:gridSpan w:val="8"/>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dashed" w:sz="4" w:space="0" w:color="auto"/>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№02-01-02</w:t>
            </w: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Опалення</w:t>
            </w: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lang w:val="uk-UA"/>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9A2DB3"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Опалення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КР15-90-2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опалювальних радіаторів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сталевих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100кВт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36,04918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500x500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500x600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500x700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500x900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500x1000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500x1100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500x1200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500x1400 "Коrado"</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Монтажний комплект для кріплення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радіаторів  Radik Klasik 22-50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фланцевих вентилів, засувок,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затворів, клапанів зворотних, кранів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прохідних на трубопроводах із сталевих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 діаметром до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Клапан  динамічний радіаторний подвійний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кутовий  RA-DV 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Термостатичний елемент з вмонтованим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датчиком RA 2991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С1630-1531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запірний ручний RLV-S 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20х2,8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25х3,5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32х4,4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40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40х5,5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1А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Кран кульовий із поліпропілену діам.16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1А</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1Б</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латунный кульовий з накидною гайкою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32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1Г</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латуний кульовий з накідною гайкою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40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32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40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32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С113-1740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40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PPR із внутрішньою/зовнішньою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різьбою діам. 32х1"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40х32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32х20мм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25х20мм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20х16мм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С113-1858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Хрестовина 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С113-73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Кутник потрійний д.20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ППМ-16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ППМ- 32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ППМ- 40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32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40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40х5,5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32х4,5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25х3,5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20х2,3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КБ6-11-7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Установлення гільз з труб сталевих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i/>
                <w:iCs/>
                <w:spacing w:val="-5"/>
                <w:sz w:val="20"/>
                <w:szCs w:val="20"/>
              </w:rPr>
            </w:pPr>
            <w:r w:rsidRPr="009E2E4A">
              <w:rPr>
                <w:rFonts w:ascii="Arial" w:eastAsia="Times New Roman" w:hAnsi="Arial" w:cs="Arial"/>
                <w:i/>
                <w:iCs/>
                <w:spacing w:val="-5"/>
                <w:sz w:val="20"/>
                <w:szCs w:val="20"/>
              </w:rPr>
              <w:t>0,107198</w:t>
            </w:r>
          </w:p>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57 мм, товщина стінки 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45 мм, товщина стінки 3,5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С113-374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76 мм, товщина стінки 4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С113-469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219 мм, товщина стінки 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Демонтажні роботи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КР15-47-1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радіаторів масою до 80 кг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водогазопровідних оцинкованих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С1545-104</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(зворотнi</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матерiали)</w:t>
            </w:r>
          </w:p>
        </w:tc>
        <w:tc>
          <w:tcPr>
            <w:tcW w:w="4253"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Брухт металевий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(зворотнi матерiали)</w:t>
            </w:r>
          </w:p>
        </w:tc>
        <w:tc>
          <w:tcPr>
            <w:tcW w:w="964"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0,6841</w:t>
            </w:r>
          </w:p>
        </w:tc>
        <w:tc>
          <w:tcPr>
            <w:tcW w:w="852"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15029" w:type="dxa"/>
            <w:gridSpan w:val="21"/>
            <w:tcBorders>
              <w:top w:val="single" w:sz="4" w:space="0" w:color="auto"/>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№02-01-03</w:t>
            </w: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водопровод і каналізація</w:t>
            </w: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9A2DB3" w:rsidRPr="009E2E4A" w:rsidRDefault="009A2DB3" w:rsidP="002668C4">
            <w:pPr>
              <w:spacing w:after="0" w:line="240" w:lineRule="auto"/>
              <w:jc w:val="center"/>
              <w:rPr>
                <w:rFonts w:ascii="Arial" w:eastAsia="Times New Roman" w:hAnsi="Arial" w:cs="Arial"/>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lang w:val="uk-UA"/>
              </w:rPr>
            </w:pPr>
          </w:p>
        </w:tc>
      </w:tr>
      <w:tr w:rsidR="009A2DB3" w:rsidRPr="009E2E4A" w:rsidTr="002668C4">
        <w:tblPrEx>
          <w:jc w:val="center"/>
        </w:tblPrEx>
        <w:trPr>
          <w:jc w:val="center"/>
        </w:trPr>
        <w:tc>
          <w:tcPr>
            <w:tcW w:w="15082" w:type="dxa"/>
            <w:gridSpan w:val="22"/>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9A2DB3"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9A2DB3"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Водопровід В1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фланцевих вентилів, засувок,</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затворів, клапанів зворотних, кранів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прохідних на трубопроводах із сталевих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 діаметром до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С1630-670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кульові муфтові  д.16мм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С1630-536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Клапани зворотні, діаметр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КР15-23-2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поливальних кранів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С1630-2009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полівальні внутрішні д.15мм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КР15-103-1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фільтрів для очищення води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діаметром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Фільтр</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С1630-103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Фільтр сітковий д.16мм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кліпса для кріплення поліетиленових труб</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20х2,8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ППМ-20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20х2,3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Водопровод В3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КР15-82-1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водопідігрівачів ємкісних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місткістю до 1 м3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30л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50л</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С1630-670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кульові муфтові  д.16мм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КР15-23-2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поливальних кранів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25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С1630-2009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полівальні внутрішні д.15мм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санітарно-технічні пристрої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КР15-32-6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умивальників одиночних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підведенням холодної та гарячої води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С130-644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Умивальник керамічний в комплекті зі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змішувачем та сифоном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душової кабіни з піддоном</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900х900 в комплекті зі змішувачем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Сифоном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Душова кабіна з піддоном 900х900 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комплекті зі змішувачем та сифоном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унітазів з безпосередньо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приєднаним бачком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С130-901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Унітаз керамічний зі змивним бачком та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комплектуючими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4. каналізація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50х50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С113-2267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Хрестовина каналізаційна 45 град.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110/110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trHeight w:val="362"/>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С113-2291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Ревізія до каналізаційних труб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С113-2280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Перехідник до каналізаційних труб із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С130-376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повітряний д.110мм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Хомут із шурупом діам. 100мм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С113-2276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ППМ-110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 каналізації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поліетиленових труб діаметром 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КР15-18-2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 каналізації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поліетиленових труб діаметром 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110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5. Демонтажні роботи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КР15-82-1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Установлення водопідігрівачів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ємкісних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раковин [умивальників]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унітазів зі змивними бачками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КР15-32-10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Установлення піддонів душових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сталевих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каналізації з поліетиленових труб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КР15-18-2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каналізації з поліетиленових труб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КР15-15-6</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blPrEx>
          <w:jc w:val="center"/>
        </w:tblPrEx>
        <w:trPr>
          <w:gridAfter w:val="1"/>
          <w:wAfter w:w="53" w:type="dxa"/>
          <w:jc w:val="center"/>
        </w:trPr>
        <w:tc>
          <w:tcPr>
            <w:tcW w:w="454" w:type="dxa"/>
            <w:gridSpan w:val="2"/>
            <w:tcBorders>
              <w:top w:val="nil"/>
              <w:left w:val="single" w:sz="12" w:space="0" w:color="auto"/>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КР20-12-1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Монтаж дрібних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металоконструкцій вагою до 0,1 т</w:t>
            </w:r>
          </w:p>
        </w:tc>
        <w:tc>
          <w:tcPr>
            <w:tcW w:w="964"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1т</w:t>
            </w:r>
          </w:p>
        </w:tc>
        <w:tc>
          <w:tcPr>
            <w:tcW w:w="1133"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sz w:val="24"/>
          <w:szCs w:val="24"/>
        </w:rPr>
      </w:pPr>
    </w:p>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rPr>
      </w:pPr>
    </w:p>
    <w:tbl>
      <w:tblPr>
        <w:tblW w:w="15082" w:type="dxa"/>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gridCol w:w="53"/>
      </w:tblGrid>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№02-01-04</w:t>
            </w: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Силове обладнання і електроосвітлення</w:t>
            </w: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9A2DB3" w:rsidRPr="009E2E4A" w:rsidRDefault="009A2DB3" w:rsidP="002668C4">
            <w:pPr>
              <w:spacing w:after="0" w:line="240" w:lineRule="auto"/>
              <w:jc w:val="center"/>
              <w:rPr>
                <w:rFonts w:ascii="Arial" w:eastAsia="Times New Roman" w:hAnsi="Arial" w:cs="Arial"/>
                <w:b/>
                <w:spacing w:val="-5"/>
                <w:sz w:val="20"/>
                <w:szCs w:val="20"/>
              </w:rPr>
            </w:pPr>
            <w:r w:rsidRPr="009E2E4A">
              <w:rPr>
                <w:rFonts w:ascii="Arial" w:eastAsia="Times New Roman" w:hAnsi="Arial" w:cs="Arial"/>
                <w:b/>
                <w:spacing w:val="-5"/>
                <w:sz w:val="20"/>
                <w:szCs w:val="20"/>
              </w:rPr>
              <w:t>ДК 021:2015: 45453000-7 Капітальний ремонт і реставрація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lang w:val="uk-UA"/>
              </w:rPr>
            </w:pP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vMerge w:val="restart"/>
            <w:tcBorders>
              <w:top w:val="single" w:sz="12" w:space="0" w:color="auto"/>
              <w:left w:val="single" w:sz="12"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3"/>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2"/>
            <w:tcBorders>
              <w:top w:val="single" w:sz="12"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9A2DB3"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9A2DB3"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9A2DB3" w:rsidRPr="009E2E4A" w:rsidTr="002668C4">
        <w:trPr>
          <w:gridAfter w:val="1"/>
          <w:wAfter w:w="53" w:type="dxa"/>
          <w:jc w:val="center"/>
        </w:trPr>
        <w:tc>
          <w:tcPr>
            <w:tcW w:w="454" w:type="dxa"/>
            <w:vMerge/>
            <w:tcBorders>
              <w:top w:val="nil"/>
              <w:left w:val="single" w:sz="12"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12"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tcBorders>
              <w:top w:val="single" w:sz="4" w:space="0" w:color="auto"/>
              <w:left w:val="single" w:sz="4" w:space="0" w:color="auto"/>
              <w:bottom w:val="single" w:sz="12"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9A2DB3" w:rsidRPr="009E2E4A" w:rsidTr="002668C4">
        <w:trPr>
          <w:gridAfter w:val="1"/>
          <w:wAfter w:w="53" w:type="dxa"/>
          <w:jc w:val="center"/>
        </w:trPr>
        <w:tc>
          <w:tcPr>
            <w:tcW w:w="454" w:type="dxa"/>
            <w:tcBorders>
              <w:top w:val="single" w:sz="4"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4"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Щит розподільчий ЩР1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 увідно-розподільних пристроїв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шафа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С113-2129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36 модулів ІР41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Диференційний вимикач автоматичний  16А,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30мА 2п IC60N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25А 3п ІС60N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щит розподідьчий ЩР2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КР17-13-1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 увідно-розподільних пристроїв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шафа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Щит розподільчий зовнішнього освітлення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на 48 модулів ІР41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Диференційний вимикач автоматичний  16А,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30мА 2п IC60N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32А, 3п ІС60N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pacing w:val="-5"/>
                <w:sz w:val="20"/>
                <w:szCs w:val="20"/>
                <w:lang w:val="uk-UA"/>
              </w:rPr>
            </w:pPr>
            <w:r w:rsidRPr="009E2E4A">
              <w:rPr>
                <w:rFonts w:ascii="Arial" w:eastAsia="Times New Roman" w:hAnsi="Arial" w:cs="Arial"/>
                <w:spacing w:val="-5"/>
                <w:sz w:val="20"/>
                <w:szCs w:val="20"/>
              </w:rPr>
              <w:t>1</w:t>
            </w:r>
          </w:p>
          <w:p w:rsidR="009A2DB3" w:rsidRPr="009E2E4A" w:rsidRDefault="009A2DB3" w:rsidP="002668C4">
            <w:pPr>
              <w:keepLines/>
              <w:autoSpaceDE w:val="0"/>
              <w:autoSpaceDN w:val="0"/>
              <w:spacing w:after="0" w:line="240" w:lineRule="auto"/>
              <w:jc w:val="right"/>
              <w:rPr>
                <w:rFonts w:ascii="Arial" w:eastAsia="Times New Roman" w:hAnsi="Arial" w:cs="Arial"/>
                <w:sz w:val="20"/>
                <w:szCs w:val="20"/>
                <w:lang w:val="uk-UA"/>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Щит робочого освітлення ЩО1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18 модулів ІР41 GOLF</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4. Щит робочого освітлення ЩО2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18 модулів ІР41 GOLF</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dashed" w:sz="4" w:space="0" w:color="auto"/>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dashed" w:sz="4" w:space="0" w:color="auto"/>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dashed" w:sz="4" w:space="0" w:color="auto"/>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nil"/>
              <w:left w:val="nil"/>
              <w:bottom w:val="nil"/>
              <w:right w:val="single" w:sz="4" w:space="0" w:color="auto"/>
            </w:tcBorders>
            <w:vAlign w:val="center"/>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021" w:type="dxa"/>
            <w:tcBorders>
              <w:top w:val="nil"/>
              <w:left w:val="nil"/>
              <w:bottom w:val="nil"/>
              <w:right w:val="single" w:sz="4" w:space="0" w:color="auto"/>
            </w:tcBorders>
            <w:vAlign w:val="center"/>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single" w:sz="4" w:space="0" w:color="auto"/>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8223" w:type="dxa"/>
            <w:gridSpan w:val="5"/>
            <w:tcBorders>
              <w:top w:val="nil"/>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b/>
                <w:bCs/>
                <w:spacing w:val="-5"/>
                <w:sz w:val="20"/>
                <w:szCs w:val="20"/>
              </w:rPr>
              <w:t>Всього по роздiлу 4</w:t>
            </w:r>
          </w:p>
        </w:tc>
        <w:tc>
          <w:tcPr>
            <w:tcW w:w="1021" w:type="dxa"/>
            <w:tcBorders>
              <w:top w:val="nil"/>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single" w:sz="4" w:space="0" w:color="auto"/>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5. Щит аварійного освітлення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ЩАО1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8 модулів ІР41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dashed" w:sz="4" w:space="0" w:color="auto"/>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dashed" w:sz="4" w:space="0" w:color="auto"/>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dashed" w:sz="4" w:space="0" w:color="auto"/>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6. Щит аварійного освітлення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ЩАО1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8 модулів ІР41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288-5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Шина N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7. електроустановочні вироби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утопленого типу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 1-клавішних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0,39</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290902-55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заглиблений для прихованої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утопленого типу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 2-клавішних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290902-255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двоклавішний для відкритої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перемикачів утопленого типу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1503-7020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Перемикач  одноклавішний</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універсальний(включення з двох місць), 10А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КР17-12-11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штепсельних розеток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утопленого типу при схованій проводці</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290902-224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Розетка заглиблена для прихованої</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Рама 1-кратна Regina</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Рамка 2-кратна Regina</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установочна  універсальна 68х60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розподільча накладна 90х90мм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Клема з'єднувальна універсальна на 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контакти 1,4мм2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Колодка клемна 4мм2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зовнішнього монтажу для</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вбудованих розеток і вимикачів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ущільнення ІР44 для вбудованих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резеток і вимикачів (прокладок)</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Освітлювальне обладнання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bl>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sz w:val="2"/>
          <w:szCs w:val="2"/>
        </w:rPr>
        <w:sectPr w:rsidR="009A2DB3" w:rsidRPr="009A2DB3">
          <w:headerReference w:type="default" r:id="rId8"/>
          <w:pgSz w:w="16840" w:h="11907" w:orient="landscape"/>
          <w:pgMar w:top="650" w:right="850" w:bottom="367" w:left="1134" w:header="709" w:footer="709" w:gutter="0"/>
          <w:cols w:space="709"/>
        </w:sectPr>
      </w:pPr>
    </w:p>
    <w:tbl>
      <w:tblPr>
        <w:tblpPr w:leftFromText="180" w:rightFromText="180" w:vertAnchor="text" w:tblpXSpec="center" w:tblpY="1"/>
        <w:tblOverlap w:val="never"/>
        <w:tblW w:w="15029" w:type="dxa"/>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9A2DB3" w:rsidRPr="009E2E4A" w:rsidTr="002668C4">
        <w:tc>
          <w:tcPr>
            <w:tcW w:w="454" w:type="dxa"/>
            <w:tcBorders>
              <w:top w:val="single" w:sz="12"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12"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12"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12"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12"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12"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12"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12"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12"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КР17-11-9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світильників для люмінесцентних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ламп, які встановлюються в підвісних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стелях, кількість ламп 1 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2,18</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ІР20, 1200х200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ІР65, 1200х200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24Вт, 1680Лм,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 300х300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ІР54</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ІР65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КБ21-17-12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сигнальних ліхтарів з надписом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"вхід", "вихід", "в'їзд", "під'їзд" і т.п.</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евакуаційний настінний з</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аккумуляторною батареєю "вихід" 3Вт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4Вт, ІР20,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300х50мм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вправо"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вліво"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КБ21-28-1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фотодатчика</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15011-4041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 руху настінний</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КБ21-28-1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сутінкового реле</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С1547-11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Сутінкове реле SТ-307 (10)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монтажні вироби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Прокладання лотків</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100х80х3000мм КСJ1100H80/3N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200х80х3000мм КСJ200H80/3N</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100х3000мм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200х3000мм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 лотка 90град., 100х80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Кришка кута лотка 90град., 100х80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86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Перегородка лотка 80х3000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100мм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200мм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9</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Профіль монтажний перфорований 2000мм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CP40H35/2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С1545-291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Шпилька нарізна М8х2000мм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С1545-279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Хомут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оцинкований двосторонній д.25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КР17-7-1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сталевих труб для електропроводки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діаметром до 25 мм, укладених по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конструкціях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С113-1673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ПВХ гофрована електромонтажна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241649-1013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Металорукав гнучкий ПВХ ізоляцією  д-20мм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КМ8-396-5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Короби металеві по стінах і стелях, довжина</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короба до 2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 металевий 25*17 (2м)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Кабельно-проводнікова продукція</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КМ8-148-1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Кабель до 35 кВ у прокладених трубах,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блоках і коробах, маса 1 м до 1 кг</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силовий з мідними жилами,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С153-39</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контрольні з мідними жилами, з</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3х2,5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Кабель силовий з мідними жилами, з ПВХ</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ізоляцією, що не підтримує горіння з межою</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вогнестійкості 30 хв.,    перерізом: 3 х 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5мм? (N)HXHFE180/E30 150м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КР17-5-3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проводів при схованій</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проводці в борознах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С157-262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Проводи силові, марка ПВЗ, переріз 1х6 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104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КР17-7-1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сталевих труб для електропроводки</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діаметром до 25 мм, укладених по</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конструкціях</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С113-134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Труби сталеві ДМ 40х3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c>
          <w:tcPr>
            <w:tcW w:w="454" w:type="dxa"/>
            <w:tcBorders>
              <w:top w:val="nil"/>
              <w:left w:val="single" w:sz="12" w:space="0" w:color="auto"/>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106</w:t>
            </w:r>
          </w:p>
        </w:tc>
        <w:tc>
          <w:tcPr>
            <w:tcW w:w="1247"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протипожежна SOUDAL</w:t>
            </w:r>
          </w:p>
        </w:tc>
        <w:tc>
          <w:tcPr>
            <w:tcW w:w="964"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sz w:val="24"/>
          <w:szCs w:val="24"/>
        </w:rPr>
      </w:pPr>
      <w:r w:rsidRPr="009A2DB3">
        <w:rPr>
          <w:rFonts w:ascii="Arial" w:eastAsia="Times New Roman" w:hAnsi="Arial" w:cs="Arial"/>
          <w:sz w:val="24"/>
          <w:szCs w:val="24"/>
        </w:rPr>
        <w:br w:type="textWrapping" w:clear="all"/>
      </w:r>
    </w:p>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rPr>
      </w:pPr>
    </w:p>
    <w:tbl>
      <w:tblPr>
        <w:tblW w:w="15082" w:type="dxa"/>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gridCol w:w="53"/>
      </w:tblGrid>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b/>
                <w:bCs/>
                <w:spacing w:val="-5"/>
                <w:sz w:val="24"/>
                <w:szCs w:val="24"/>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№02-01-05</w:t>
            </w: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на Блискавкозахист</w:t>
            </w: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9A2DB3" w:rsidRPr="009E2E4A" w:rsidRDefault="009A2DB3" w:rsidP="002668C4">
            <w:pPr>
              <w:spacing w:after="0" w:line="240" w:lineRule="auto"/>
              <w:jc w:val="center"/>
              <w:rPr>
                <w:rFonts w:ascii="Arial" w:eastAsia="Times New Roman" w:hAnsi="Arial" w:cs="Arial"/>
                <w:b/>
                <w:spacing w:val="-5"/>
                <w:sz w:val="20"/>
                <w:szCs w:val="20"/>
              </w:rPr>
            </w:pPr>
            <w:r w:rsidRPr="009E2E4A">
              <w:rPr>
                <w:rFonts w:ascii="Arial" w:eastAsia="Times New Roman" w:hAnsi="Arial" w:cs="Arial"/>
                <w:b/>
                <w:spacing w:val="-5"/>
                <w:sz w:val="20"/>
                <w:szCs w:val="20"/>
              </w:rPr>
              <w:t>ДК 021:2015: 45453000-7 Капітальний ремонт і реставрація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lang w:val="uk-UA"/>
              </w:rPr>
            </w:pPr>
          </w:p>
        </w:tc>
      </w:tr>
      <w:tr w:rsidR="009A2DB3" w:rsidRPr="009E2E4A" w:rsidTr="002668C4">
        <w:trPr>
          <w:jc w:val="center"/>
        </w:trPr>
        <w:tc>
          <w:tcPr>
            <w:tcW w:w="15082" w:type="dxa"/>
            <w:gridSpan w:val="13"/>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vMerge w:val="restart"/>
            <w:tcBorders>
              <w:top w:val="single" w:sz="12" w:space="0" w:color="auto"/>
              <w:left w:val="single" w:sz="12"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964" w:type="dxa"/>
            <w:vMerge w:val="restart"/>
            <w:tcBorders>
              <w:top w:val="single" w:sz="12"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3"/>
            <w:tcBorders>
              <w:top w:val="single" w:sz="12"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2"/>
            <w:tcBorders>
              <w:top w:val="single" w:sz="12"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9A2DB3"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9A2DB3"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9A2DB3" w:rsidRPr="009E2E4A" w:rsidTr="002668C4">
        <w:trPr>
          <w:gridAfter w:val="1"/>
          <w:wAfter w:w="53" w:type="dxa"/>
          <w:jc w:val="center"/>
        </w:trPr>
        <w:tc>
          <w:tcPr>
            <w:tcW w:w="454" w:type="dxa"/>
            <w:vMerge/>
            <w:tcBorders>
              <w:top w:val="nil"/>
              <w:left w:val="single" w:sz="12"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12"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tcBorders>
              <w:top w:val="single" w:sz="4" w:space="0" w:color="auto"/>
              <w:left w:val="single" w:sz="4" w:space="0" w:color="auto"/>
              <w:bottom w:val="single" w:sz="12"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9A2DB3" w:rsidRPr="009E2E4A" w:rsidTr="002668C4">
        <w:trPr>
          <w:gridAfter w:val="1"/>
          <w:wAfter w:w="53" w:type="dxa"/>
          <w:jc w:val="center"/>
        </w:trPr>
        <w:tc>
          <w:tcPr>
            <w:tcW w:w="454" w:type="dxa"/>
            <w:tcBorders>
              <w:top w:val="single" w:sz="4" w:space="0" w:color="auto"/>
              <w:left w:val="single" w:sz="12" w:space="0" w:color="auto"/>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4" w:space="0" w:color="auto"/>
              <w:left w:val="nil"/>
              <w:bottom w:val="single" w:sz="4" w:space="0" w:color="auto"/>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4" w:space="0" w:color="auto"/>
              <w:left w:val="nil"/>
              <w:bottom w:val="single" w:sz="4" w:space="0" w:color="auto"/>
              <w:right w:val="single" w:sz="12"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Земляні роботи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Розробка ґрунту екскаватором з доробкою</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вручну, група ґрунту 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КР1-20-1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Засипання вручну траншей, пазух</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котлованів та ям, група ґрунту 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КР1-14-1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Ущільнення ґрунту пневматичними</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трамбівками, група ґрунту 1-2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 Блискавкоприймальний</w:t>
            </w: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пристрій  </w:t>
            </w: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КМ8-472-8</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Провідник заземлюючий відкрито по</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будівельних основах з круглої сталі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8 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С1528-1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дріт алюмінієвий д. 8мм W-08/AL</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Злучник для дроту універсальний ST С-011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Злучник контрольний для дроту та смуги  С-</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034</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смуги металевий Н-036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Н-016</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Тримач- смуг D40 металевий з дюбелем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А=100mm OC Н-039</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С1514-7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Пластина-скоба тримача дроту /стержня К-</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308</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даховий з підкладкою К-901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1477-2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з дюбелем розпірним К-904</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КМ8-472-7</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Провідник заземлюючий відкрито по</w:t>
            </w:r>
          </w:p>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будівельних основах зі штабової сталі</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перерізом 160 мм2</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С1551-26-</w:t>
            </w:r>
          </w:p>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СП</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Смуга сталева оцинкована 40х4</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КБ33-106-3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стальних ригелів</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(блискавкоприймаючу мачту 2000мм)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Труба монтажна для блискавкозахисту D20,</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2м К-201 </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бетоною основою 2,5м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М-04/25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Блискавкотримач для камину 3,5м М-01/35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кріпленнями до труби 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 М-08/15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Н-303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металевий  Н-030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С113-1578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Обійма універсальна до труби 100..400 М8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ОС/N К-870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Затискач UD-20 для труби 20/12 К-203</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КБ33-26-2</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к=1,15</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заземлювачів вручну на глибину</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до 3 м</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С1545-257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Комплект стержневого уземлювача д.16мм</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3,0м, ST G-16/30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27</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С1545-153</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Насадка  SDS-MAX для вібромолота  G-160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для  фасадного з"єднання К-681</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матеріали</w:t>
            </w:r>
          </w:p>
        </w:tc>
        <w:tc>
          <w:tcPr>
            <w:tcW w:w="964" w:type="dxa"/>
            <w:tcBorders>
              <w:top w:val="nil"/>
              <w:left w:val="nil"/>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Антикорозійна стрічка 10 м G-115</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454" w:type="dxa"/>
            <w:tcBorders>
              <w:top w:val="nil"/>
              <w:left w:val="single" w:sz="12" w:space="0" w:color="auto"/>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С1546-7</w:t>
            </w:r>
          </w:p>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Вазелін технічний К-950</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964"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0,0015</w:t>
            </w: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9A2DB3" w:rsidRPr="009E2E4A" w:rsidRDefault="009A2DB3" w:rsidP="002668C4">
            <w:pPr>
              <w:keepLines/>
              <w:autoSpaceDE w:val="0"/>
              <w:autoSpaceDN w:val="0"/>
              <w:spacing w:after="0" w:line="240" w:lineRule="auto"/>
              <w:jc w:val="right"/>
              <w:rPr>
                <w:rFonts w:ascii="Arial" w:eastAsia="Times New Roman" w:hAnsi="Arial" w:cs="Arial"/>
                <w:sz w:val="20"/>
                <w:szCs w:val="20"/>
              </w:rPr>
            </w:pPr>
          </w:p>
        </w:tc>
      </w:tr>
      <w:tr w:rsidR="009A2DB3" w:rsidRPr="009E2E4A" w:rsidTr="002668C4">
        <w:trPr>
          <w:gridAfter w:val="1"/>
          <w:wAfter w:w="53" w:type="dxa"/>
          <w:jc w:val="center"/>
        </w:trPr>
        <w:tc>
          <w:tcPr>
            <w:tcW w:w="15029" w:type="dxa"/>
            <w:gridSpan w:val="12"/>
            <w:tcBorders>
              <w:top w:val="single" w:sz="12" w:space="0" w:color="auto"/>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RPr="009E2E4A" w:rsidTr="002668C4">
        <w:trPr>
          <w:gridAfter w:val="1"/>
          <w:wAfter w:w="53" w:type="dxa"/>
          <w:jc w:val="center"/>
        </w:trPr>
        <w:tc>
          <w:tcPr>
            <w:tcW w:w="15029" w:type="dxa"/>
            <w:gridSpan w:val="12"/>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bl>
    <w:p w:rsidR="009A2DB3" w:rsidRPr="009A2DB3" w:rsidRDefault="009A2DB3" w:rsidP="009A2DB3">
      <w:pPr>
        <w:pStyle w:val="a9"/>
        <w:numPr>
          <w:ilvl w:val="0"/>
          <w:numId w:val="7"/>
        </w:numPr>
        <w:autoSpaceDE w:val="0"/>
        <w:autoSpaceDN w:val="0"/>
        <w:spacing w:after="0" w:line="240" w:lineRule="auto"/>
        <w:rPr>
          <w:rFonts w:ascii="Arial" w:eastAsia="Times New Roman" w:hAnsi="Arial" w:cs="Arial"/>
        </w:rPr>
      </w:pPr>
    </w:p>
    <w:tbl>
      <w:tblPr>
        <w:tblW w:w="14855" w:type="dxa"/>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39"/>
        <w:gridCol w:w="18"/>
      </w:tblGrid>
      <w:tr w:rsidR="009A2DB3" w:rsidRPr="009E2E4A" w:rsidTr="002668C4">
        <w:trPr>
          <w:gridAfter w:val="1"/>
          <w:wAfter w:w="18" w:type="dxa"/>
          <w:trHeight w:val="307"/>
          <w:jc w:val="center"/>
        </w:trPr>
        <w:tc>
          <w:tcPr>
            <w:tcW w:w="14837" w:type="dxa"/>
            <w:gridSpan w:val="19"/>
            <w:tcBorders>
              <w:top w:val="nil"/>
              <w:left w:val="nil"/>
              <w:bottom w:val="nil"/>
              <w:right w:val="nil"/>
            </w:tcBorders>
          </w:tcPr>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5116A9"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Відомість ресурсів до зведеного кошторисного розрахунку</w:t>
            </w:r>
          </w:p>
          <w:p w:rsidR="009A2DB3" w:rsidRPr="005116A9"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вартості об'єкта будівництва</w:t>
            </w:r>
          </w:p>
          <w:p w:rsidR="009A2DB3" w:rsidRPr="005116A9"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Капітальний ремонт адміністративно-побутової будівлі (літ. И-2 за Технічним паспортом), виробничої будівлі (літ. К-1 за</w:t>
            </w:r>
          </w:p>
          <w:p w:rsidR="009A2DB3" w:rsidRPr="005116A9"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Технічним паспортом), гаражного боксу (літ. Л-1 за Технічним паспортом) та адміністративної будівлі з гаражними</w:t>
            </w:r>
          </w:p>
          <w:p w:rsidR="009A2DB3" w:rsidRPr="005116A9"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боксами(літ. М-2 за Технічним паспортом) за адресою: м. Миколаїв, вул. 2 Слобідська, №140</w:t>
            </w:r>
          </w:p>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5116A9">
              <w:rPr>
                <w:rFonts w:ascii="Arial" w:eastAsia="Times New Roman" w:hAnsi="Arial" w:cs="Arial"/>
                <w:b/>
                <w:bCs/>
                <w:spacing w:val="-5"/>
                <w:sz w:val="24"/>
                <w:szCs w:val="24"/>
                <w:lang w:val="uk-UA"/>
              </w:rPr>
              <w:t>ДК 021:2015: 45453000-7 Капітальний ремонт і реставрація</w:t>
            </w:r>
          </w:p>
          <w:p w:rsidR="009A2DB3" w:rsidRDefault="009A2DB3"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9A2DB3" w:rsidRPr="009E2E4A" w:rsidRDefault="009A2DB3" w:rsidP="002668C4">
            <w:pPr>
              <w:keepLines/>
              <w:autoSpaceDE w:val="0"/>
              <w:autoSpaceDN w:val="0"/>
              <w:spacing w:after="0" w:line="240" w:lineRule="auto"/>
              <w:jc w:val="center"/>
              <w:rPr>
                <w:rFonts w:ascii="Arial" w:eastAsia="Times New Roman" w:hAnsi="Arial" w:cs="Arial"/>
                <w:sz w:val="20"/>
                <w:szCs w:val="20"/>
              </w:rPr>
            </w:pPr>
          </w:p>
        </w:tc>
      </w:tr>
      <w:tr w:rsidR="009A2DB3" w:rsidRPr="009E2E4A" w:rsidTr="002668C4">
        <w:trPr>
          <w:gridAfter w:val="1"/>
          <w:wAfter w:w="18" w:type="dxa"/>
          <w:trHeight w:val="88"/>
          <w:jc w:val="center"/>
        </w:trPr>
        <w:tc>
          <w:tcPr>
            <w:tcW w:w="14837" w:type="dxa"/>
            <w:gridSpan w:val="19"/>
            <w:tcBorders>
              <w:top w:val="nil"/>
              <w:left w:val="nil"/>
              <w:bottom w:val="nil"/>
              <w:right w:val="nil"/>
            </w:tcBorders>
          </w:tcPr>
          <w:p w:rsidR="009A2DB3" w:rsidRPr="009E2E4A" w:rsidRDefault="009A2DB3" w:rsidP="002668C4">
            <w:pPr>
              <w:keepLines/>
              <w:autoSpaceDE w:val="0"/>
              <w:autoSpaceDN w:val="0"/>
              <w:spacing w:after="0" w:line="240" w:lineRule="auto"/>
              <w:rPr>
                <w:rFonts w:ascii="Arial" w:eastAsia="Times New Roman" w:hAnsi="Arial" w:cs="Arial"/>
                <w:sz w:val="20"/>
                <w:szCs w:val="20"/>
                <w:lang w:val="uk-UA"/>
              </w:rPr>
            </w:pPr>
          </w:p>
        </w:tc>
      </w:tr>
      <w:tr w:rsidR="009A2DB3" w:rsidRPr="009E2E4A" w:rsidTr="002668C4">
        <w:trPr>
          <w:gridAfter w:val="1"/>
          <w:wAfter w:w="18" w:type="dxa"/>
          <w:trHeight w:val="100"/>
          <w:jc w:val="center"/>
        </w:trPr>
        <w:tc>
          <w:tcPr>
            <w:tcW w:w="14837" w:type="dxa"/>
            <w:gridSpan w:val="19"/>
            <w:tcBorders>
              <w:top w:val="nil"/>
              <w:left w:val="nil"/>
              <w:bottom w:val="nil"/>
              <w:right w:val="nil"/>
            </w:tcBorders>
          </w:tcPr>
          <w:p w:rsidR="009A2DB3" w:rsidRPr="009E2E4A" w:rsidRDefault="009A2DB3" w:rsidP="002668C4">
            <w:pPr>
              <w:autoSpaceDE w:val="0"/>
              <w:autoSpaceDN w:val="0"/>
              <w:adjustRightInd w:val="0"/>
              <w:spacing w:after="0" w:line="240" w:lineRule="auto"/>
              <w:rPr>
                <w:rFonts w:ascii="Arial" w:eastAsia="Times New Roman" w:hAnsi="Arial" w:cs="Arial"/>
                <w:sz w:val="16"/>
                <w:szCs w:val="16"/>
              </w:rPr>
            </w:pPr>
          </w:p>
        </w:tc>
      </w:tr>
      <w:tr w:rsidR="009A2DB3" w:rsidTr="002668C4">
        <w:trPr>
          <w:gridAfter w:val="2"/>
          <w:wAfter w:w="57" w:type="dxa"/>
          <w:jc w:val="center"/>
        </w:trPr>
        <w:tc>
          <w:tcPr>
            <w:tcW w:w="567" w:type="dxa"/>
            <w:gridSpan w:val="2"/>
            <w:vMerge w:val="restart"/>
            <w:tcBorders>
              <w:top w:val="single" w:sz="12" w:space="0" w:color="auto"/>
              <w:left w:val="single" w:sz="12" w:space="0" w:color="auto"/>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1418" w:type="dxa"/>
            <w:gridSpan w:val="2"/>
            <w:vMerge w:val="restart"/>
            <w:tcBorders>
              <w:top w:val="single" w:sz="12" w:space="0" w:color="auto"/>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Шифр ресурсу</w:t>
            </w:r>
          </w:p>
        </w:tc>
        <w:tc>
          <w:tcPr>
            <w:tcW w:w="5670" w:type="dxa"/>
            <w:gridSpan w:val="2"/>
            <w:vMerge w:val="restart"/>
            <w:tcBorders>
              <w:top w:val="single" w:sz="12" w:space="0" w:color="auto"/>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Найменування </w:t>
            </w:r>
          </w:p>
        </w:tc>
        <w:tc>
          <w:tcPr>
            <w:tcW w:w="1134" w:type="dxa"/>
            <w:gridSpan w:val="2"/>
            <w:vMerge w:val="restart"/>
            <w:tcBorders>
              <w:top w:val="single" w:sz="12" w:space="0" w:color="auto"/>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Одиниця </w:t>
            </w: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247" w:type="dxa"/>
            <w:gridSpan w:val="2"/>
            <w:vMerge w:val="restart"/>
            <w:tcBorders>
              <w:top w:val="single" w:sz="12" w:space="0" w:color="auto"/>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Кількість</w:t>
            </w:r>
          </w:p>
        </w:tc>
        <w:tc>
          <w:tcPr>
            <w:tcW w:w="1134" w:type="dxa"/>
            <w:gridSpan w:val="2"/>
            <w:vMerge w:val="restart"/>
            <w:tcBorders>
              <w:top w:val="single" w:sz="12" w:space="0" w:color="auto"/>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Поточна </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ціна за</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одиницю,</w:t>
            </w:r>
          </w:p>
          <w:p w:rsidR="009A2DB3" w:rsidRDefault="009A2DB3" w:rsidP="002668C4">
            <w:pPr>
              <w:keepLines/>
              <w:autoSpaceDE w:val="0"/>
              <w:autoSpaceDN w:val="0"/>
              <w:spacing w:after="0" w:line="240" w:lineRule="auto"/>
              <w:jc w:val="center"/>
              <w:rPr>
                <w:rFonts w:ascii="Arial" w:hAnsi="Arial" w:cs="Arial"/>
                <w:spacing w:val="-5"/>
                <w:sz w:val="20"/>
                <w:szCs w:val="20"/>
              </w:rPr>
            </w:pP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грн.</w:t>
            </w:r>
          </w:p>
        </w:tc>
        <w:tc>
          <w:tcPr>
            <w:tcW w:w="3628" w:type="dxa"/>
            <w:gridSpan w:val="6"/>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у тому числі:</w:t>
            </w:r>
          </w:p>
        </w:tc>
      </w:tr>
      <w:tr w:rsidR="009A2DB3" w:rsidTr="002668C4">
        <w:trPr>
          <w:gridAfter w:val="2"/>
          <w:wAfter w:w="57" w:type="dxa"/>
          <w:jc w:val="center"/>
        </w:trPr>
        <w:tc>
          <w:tcPr>
            <w:tcW w:w="567" w:type="dxa"/>
            <w:gridSpan w:val="2"/>
            <w:vMerge/>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vMerge/>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vMerge/>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vMerge/>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vMerge/>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vMerge/>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відпускна</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ціна, </w:t>
            </w:r>
          </w:p>
          <w:p w:rsidR="009A2DB3" w:rsidRDefault="009A2DB3" w:rsidP="002668C4">
            <w:pPr>
              <w:keepLines/>
              <w:autoSpaceDE w:val="0"/>
              <w:autoSpaceDN w:val="0"/>
              <w:spacing w:after="0" w:line="240" w:lineRule="auto"/>
              <w:jc w:val="center"/>
              <w:rPr>
                <w:rFonts w:ascii="Arial" w:hAnsi="Arial" w:cs="Arial"/>
                <w:spacing w:val="-5"/>
                <w:sz w:val="20"/>
                <w:szCs w:val="20"/>
              </w:rPr>
            </w:pP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грн.</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транспортна</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складова,</w:t>
            </w:r>
          </w:p>
          <w:p w:rsidR="009A2DB3" w:rsidRDefault="009A2DB3" w:rsidP="002668C4">
            <w:pPr>
              <w:keepLines/>
              <w:autoSpaceDE w:val="0"/>
              <w:autoSpaceDN w:val="0"/>
              <w:spacing w:after="0" w:line="240" w:lineRule="auto"/>
              <w:jc w:val="center"/>
              <w:rPr>
                <w:rFonts w:ascii="Arial" w:hAnsi="Arial" w:cs="Arial"/>
                <w:spacing w:val="-5"/>
                <w:sz w:val="20"/>
                <w:szCs w:val="20"/>
              </w:rPr>
            </w:pP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грн.</w:t>
            </w:r>
          </w:p>
        </w:tc>
        <w:tc>
          <w:tcPr>
            <w:tcW w:w="1247" w:type="dxa"/>
            <w:gridSpan w:val="2"/>
            <w:tcBorders>
              <w:top w:val="nil"/>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заготівель-</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но-склад-</w:t>
            </w:r>
          </w:p>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ські вит-</w:t>
            </w: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рати, грн.</w:t>
            </w:r>
          </w:p>
        </w:tc>
      </w:tr>
      <w:tr w:rsidR="009A2DB3" w:rsidTr="002668C4">
        <w:trPr>
          <w:gridBefore w:val="1"/>
          <w:wBefore w:w="5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3"/>
            <w:tcBorders>
              <w:top w:val="single" w:sz="4"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2"/>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2"/>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rPr>
              <w:t xml:space="preserve">I. </w:t>
            </w:r>
            <w:r>
              <w:rPr>
                <w:rFonts w:ascii="Arial" w:hAnsi="Arial" w:cs="Arial"/>
                <w:b/>
                <w:bCs/>
                <w:spacing w:val="-5"/>
                <w:sz w:val="20"/>
                <w:szCs w:val="20"/>
                <w:u w:val="single"/>
              </w:rPr>
              <w:t>Витрати труда</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Витрати труда робітників-будівельників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31983,06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Середній розряд робіт, що виконуються робітниками-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будівельниками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розряд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Витрати труда робітників-монтажників</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2265,29</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Середній розряд робіт, що виконуються робітниками-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монтажниками</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розряд</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3,7</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Витрати труда робітників, зайнятих керуванням та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обслуговуванням машин</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533,5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Середній розряд ланки робітників, зайнятих керуванням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та обслуговуванням машин</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розряд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Витрати труда робітників, зайнятих керуванням та  </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обслуговуванням автотранспорту при перевезенні ґрунту</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и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будівельного сміття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 xml:space="preserve">  -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Витрати труда пусконалагоджувального персоналу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 xml:space="preserve">  -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Витрати труда робітників, заробітна плата яких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враховується.в складі:</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загальновиробничих витрат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3984,07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коштів на зведення та розбирання тимчасових будівель</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і споруд</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 xml:space="preserve">  -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коштів на  виконання будівельних робіт:</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у зимовий період</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 xml:space="preserve">  -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r w:rsidR="009A2DB3" w:rsidTr="002668C4">
        <w:trPr>
          <w:gridAfter w:val="2"/>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у літній період</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 xml:space="preserve">  -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headerReference w:type="default" r:id="rId9"/>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single" w:sz="4"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Разом кошторисна трудомісткість</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люд.год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38765,92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nil"/>
              <w:right w:val="nil"/>
            </w:tcBorders>
            <w:vAlign w:val="center"/>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Середній розряд робіт</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розряд</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7088" w:type="dxa"/>
            <w:gridSpan w:val="4"/>
            <w:tcBorders>
              <w:top w:val="nil"/>
              <w:left w:val="single" w:sz="4" w:space="0" w:color="auto"/>
              <w:bottom w:val="single" w:sz="4" w:space="0" w:color="auto"/>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single" w:sz="4" w:space="0" w:color="auto"/>
              <w:right w:val="single" w:sz="12"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rPr>
              <w:t xml:space="preserve">II. </w:t>
            </w:r>
            <w:r>
              <w:rPr>
                <w:rFonts w:ascii="Arial" w:hAnsi="Arial" w:cs="Arial"/>
                <w:b/>
                <w:bCs/>
                <w:spacing w:val="-5"/>
                <w:sz w:val="20"/>
                <w:szCs w:val="20"/>
                <w:u w:val="single"/>
              </w:rPr>
              <w:t>Будівельні машини і механізми</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КБМ201-11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Автомобілі бортові, вантажопідйомність 3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24,7376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+КБМ201-11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Автомобілі бортові, вантажопідйомність 3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+КБМ201-11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Автомобілі бортові, вантажопідйомність 3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КБМ201-12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Автомобілі бортові, вантажопідйомність 5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4,82996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КБМ201-21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Автомобілі-самоскиди, вантажопідйомність 5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0,22412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КБМ202-970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переносний, вантажопідйомність 1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30,83662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КБМ202-1102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Крани на автомобільному ходу при роботі на монтажі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технологічного устаткування, вантажопідйомність 10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25,5427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КБМ202-1140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на автомобільному ходу, вантажопідйомність 6,3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34,70092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КБМ202-1141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на автомобільному ходу, вантажопідйомність 10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1,76958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КБМ202-1243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на гусеничному ходу, вантажопідйомність до 16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7,771003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КБМ203-101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Автонавантажувачі, вантажопідйомність 5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0,761063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КБМ203-850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Навантажувачі одноковшеві, вантажопідйомність 1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6,18282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КБМ203-851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Навантажувачі одноковшеві, вантажопідйомність 2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0,85855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КБМ203-1001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Автогідропідіймачі, висота підйому 12 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32,32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КБМ203-1080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Підіймачі щоглові будівельні, вантажопідйомність 0,5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92,95183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КБМ203-1090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Підіймачі вантажопасажирські, вантажопідйомність 0,8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3,85181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КБМ203-1811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Навантажувачі одноковшеві універсальні, фронтальні,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пневмоколісні, вантажопідйомність 2т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1,0186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КБМ204-201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Агрегати зварювальні пересувні з бензиновим двигуном, 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номінальним зварювальним струмом 250-400 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4,87644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КБМ204-502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Установка для зварювання ручного дугового [постійного</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струму]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151,51859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КБМ204-502-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Автоматичний зварювальній апарат гарячого повітря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Varimat V2, потужність 4,6 кВт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19,796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КБМ204-1000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Перетворювачі зварювальні з номінальним зварювальним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струмом 315-500 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39,83348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КБМ204-2900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Установки для гідравлічних випробувань трубопроводів,</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тиск нагнітання: низький 0,1 МПа [1 кгс/см2], високий 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МПа [100 кгс/см2]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КБМ205-101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Компресори пересувні з двигуном внутрішнього згоряння,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тиск до 686 кПа [7 ат], продуктивність 2,2 м3/хв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95,18291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КБМ205-401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Компресори пересувні з електродвигуном, тиск 600 кПа [6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ат], продуктивність 0,5 м3/хв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36,94263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КБМ206-337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Екскаватори одноковшеві дизельні на пневмоколісному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ходу, місткість ковша 0,25 м3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4,27968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КБМ211-601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Розчинозмішувачі для приготування водоцементних та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інших розчинів, місткість 350 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8,79066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КБМ211-901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Розчинозмішувачі пересувні, місткість 65 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66,56265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КБМ216-1001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Крани на автомобільному ходу для спорудження ліній</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електропередачі, вантажопідйомність 10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КБМ233-151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Апарат піскоструменевий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44,528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КБМ233-201-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Машина для розмішування полімерних сумішів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0,2436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КБМ233-345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Прес-ножиці комбіновані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0,74109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КБМ233-803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Молотки відбійні пневматичні, при роботі від пересувних</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компресорних станцій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71,12375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КБМ233-1002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Верстати свердлильні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2,22326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КБМ234-201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Агрегати фарбувальні з пневматичним розпилюванням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фарбування фасадів будівель, продуктивність 500 м3/год</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36,94263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b/>
                <w:bCs/>
                <w:spacing w:val="-5"/>
                <w:sz w:val="20"/>
                <w:szCs w:val="20"/>
                <w:u w:val="single"/>
              </w:rPr>
            </w:pPr>
            <w:r>
              <w:rPr>
                <w:rFonts w:ascii="Arial" w:hAnsi="Arial" w:cs="Arial"/>
                <w:b/>
                <w:bCs/>
                <w:spacing w:val="-5"/>
                <w:sz w:val="20"/>
                <w:szCs w:val="20"/>
                <w:u w:val="single"/>
              </w:rPr>
              <w:t>Будiвельнi машини, врахованi в складi</w:t>
            </w: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u w:val="single"/>
              </w:rPr>
              <w:t>загальновиробничих витрат</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КБМ200-40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Котел електричний бітумний, місткість 1 м3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3,1115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КБМ200-64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Перфоратор електромагнітний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6,272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КБМ200-68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Пістолет монтажний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24,6944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КБМ203-204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Домкрати гідравлічні, вантажопідйомність до 100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130</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КБМ203-302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Лебідки ручні та важільні, тягове зусилля до 12,26 кН [1,25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3,69</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КБМ203-401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Лебідки електричні, тягове зусилля до 5,79 кН [0,59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133,4345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КБМ203-405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Лебідки електричні, тягове зусилля до 49,05 кН [5 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130,9146235</w:t>
            </w:r>
          </w:p>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КБМ204-900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Трансформатори зварювальні з номінальним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зварювальним струмом 315-500 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20,15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КБМ204-1100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Термопенали з масою завантажувальних електродів не</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більше 5 кг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39,83348</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КБМ211-101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Бадді, місткість 2 м3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23,44481</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КБМ233-301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Машини шліфувальні електричні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0,370544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КБМ233-302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Машини шліфувальні кутові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2,0608</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КБМ233-1100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Трамбівки пневматичні при роботі від компресора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5,92416</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КБМ270-50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Вібратори для усіх видів будівництва, крім гідротехнічного</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0,11095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КБМ270-90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Пилка дискова електрична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89,9785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КБМ270-106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Апарат для газового зварювання і різання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21,415504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КБМ270-113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Шприц пневматичний для забивання швів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0,7392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КБМ270-115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Дрилі електричні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265,3557754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КБМ270-116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Вібратори поверхневі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57,02094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КБМ270-119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Шуруповерти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479,8398434</w:t>
            </w:r>
          </w:p>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КБМ270-121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Машини мозаїчно-шліфувальні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39,2788</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КБМ270-123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Люльки двомісні самопідйомні, вантажопідйомність</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300/500 кг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101,332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КБМ270-124-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Ручний зварювальний апарат гарячого повітря Triac S,</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потужність 1,6 кВт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17,17</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КБМ270-126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Фарборозпилювачі ручні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286,8204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КБМ270-131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Перфоратор пневматичний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7,8993</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КБМ270-135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Перфоратори електричні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680,1016609</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КБМ270-158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гідравлічний ручний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30,1104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КБМ270-250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Станок для різання керамічної плитки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33,084</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КБМ270-251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Апарат для зварювання поліпропіленових труб діаметром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від 16 до 75 мм, потужність 1,5 кВт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маш. 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10,7382</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rPr>
              <w:t xml:space="preserve">III. </w:t>
            </w:r>
            <w:r>
              <w:rPr>
                <w:rFonts w:ascii="Arial" w:hAnsi="Arial" w:cs="Arial"/>
                <w:b/>
                <w:bCs/>
                <w:spacing w:val="-5"/>
                <w:sz w:val="20"/>
                <w:szCs w:val="20"/>
                <w:u w:val="single"/>
              </w:rPr>
              <w:t>Будівельні матеріали, вироби і комплекти</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+&amp;С11-4-10-</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378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Профіль CD 60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1664,64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Азбестовий картон загального призначення [КАОН-1],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товщина 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0,01404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із шестигранною головкою, діаметр різьби 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0,00872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С111-91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із шестигранною головкою, діаметр різьби 12-[14]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0,0011656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С111-120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Гайки шестигранні, діаметр різьби 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Цвяхи будівельні з конічною головкою 4,0х100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0,014784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Цвяхи будівельні з плоскою головкою 1,6х50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Цвяхи будівельні з плоскою головкою 1,8х60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0,0004725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С111-219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Гіпсові в'яжучі Г-3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0,00878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С111-254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Вапно хлорне, марка 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0,000038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С111-283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для підлог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496,5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С111-310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Каніфоль соснова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Каболка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С111-324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Кисень технічний газоподібний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9,0014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+С111-324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Кисень технічний газоподібний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1,51582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С111-388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Фарба земляна густотерта олійна, мумія, сурик залізний,</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МА-015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0,0117611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С111-388-1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земляна густотерта олійна, мумія, сурик залізний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0,10077672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+С111-562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Лінолеум полівінілхлоридний на теплозвукоізолювальній</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підоснові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633,93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С111-587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Масло індустрійне И-20А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0,000344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С111-594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Мастика бітумна покрівельна гаряча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0,81648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С111-609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Мастика клеюча каучукова КН-2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346,87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+&amp;С111-741-1-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1И</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Гіпсокартон вологостійкий, товщина 12,5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685,44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+С111-780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Плити стельові 600х600 Амстронг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92,61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С111-782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Поковки з квадратних заготовок, маса 1,8 кг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0,04275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С111-787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Поковки з квадратних заготовок оцинковані, маса 1,8 кг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0,19435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С111-797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Катанка гарячекатана у мотках, діаметр 6,3-6,5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0,000885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С111-820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 призначення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чорний, діаметр 0,55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0,000054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+С111-829-1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Профілі цокольні металеві оцинковані під утеплювач т.</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+С111-829-1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Профілі металеві оцинковані 100х100 з сіткою</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+С111-829-1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Кутик металевий пристінний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95,256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+&amp;С111-829-2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Профіль UD 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587,52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+&amp;С111-829-2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Т-профіль металевий основний довжиною 3,7м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83,79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+&amp;С111-829-2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Т-профіль металевий поперечний довжиною 1,2м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167,58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+&amp;С111-829-2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Т-профіль металевий поперечний довжиною 0,6м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83,79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С111-849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Пластина гумова рулонна вулканізована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5,93555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+С111-850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Гума листова вулканізована кольорова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С111-856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Руберойд покрівельний з пиловидною засипкою РКП-350Б</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32,648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С111-874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Сітка дротяна ткана з квадратними чарунками N 05 без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покриття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+С111-874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штукатурна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С111-1089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Кутик 100х100х10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0,37182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С111-1130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Тонколистовий прокат гарячекатаний в листах з обрізними</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кромками, ширина понад 1200 до 1300 мм, товщина 3,2-3,9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 сталь марки С235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0,084008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С111-1230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Круг, діаметр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0,05658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+С111-1292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Уайт-спірит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0,0369784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С111-1305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Портландцемент загальнобудівельного призначення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бездобавковий, марка 400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0,21401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С111-1355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Цемент гіпсоглиноземистий розширюваний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+С111-1375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стартова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4,7476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+С111-1375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фінішна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4,4212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+&amp;С111-1477-</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   з дюбелем розпірним К-904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С111-1479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 стрижня 3,5 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довжина 30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0,000128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С111-1480-П</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з плоскою головкою 3,5х35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С111-1483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 стрижня 6 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довжина 40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0,1622213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С111-1484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 стрижня 8 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довжина 100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0,0026132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С111-1504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2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0,00511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С111-1513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4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0,0414004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+С111-1513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4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+С111-1513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4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+С111-1513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4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0,00066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+С111-1521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5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0,0176008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+С111-1522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5 мм, марка Э42А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0,004288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С111-1529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Електроди, діаметр 6 мм, марка Э42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0,0061063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С111-1604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Папір шліфувальний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126,29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+С111-1604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Папір шліфувальний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23,88258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С111-1608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Дрантя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14,8335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+С111-1608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Дрантя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4,03806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С111-1624-2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глибокого проникнення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763,36548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С111-1631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Замазка захисна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С111-1638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Круги армовані абразивні відрізні, діаметр 180х3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2,805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+С111-1639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Круги армовані абразивні зачисні, діаметр 180х6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0,09264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+С111-1650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Полімер ПВА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С111-1658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Лак бітумний, марка БТ-123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С111-1668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Оліфа натуральна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53,98829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С111-1708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Клоччя просочене</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3,7355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+С111-1720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Плівка пароїзоляційна Техноніколь</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+&amp;С111-1721-</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1111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ущільнювальна звукоізоляційна шириною 30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587,52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+&amp;С111-1721-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1112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армувальна серпянка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646,272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С111-1722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Плінтуси для підлог з пластикату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464,6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С111-1724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плінтусні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291,89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С111-1739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 призначення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оцинкований, діаметр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С111-1746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Прокладки гумові [пластина технічна пресована]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+&amp;С111-1810-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штаба 40х4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мп</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355,55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Сталева штаба, переріз 115х230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0,28388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С111-1816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Прокат штабовий із сталі марки Ст3сп, ширина 50-200 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товщина 4-5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0,308262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С111-1837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Швелери N10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0,20408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С111-1844-1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Кутики штукатурні металеві оцинковані перфоровані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С111-1848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будівельні з гайками та шайбами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0,03633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+С111-1848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будівельні з гайками та шайбами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0,00051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С111-1849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самонарізні, марка СМ1-35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0,0008359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+&amp;С111-1850-</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1-1Д</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Саморізи 3,5*9,5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10183,68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+&amp;С111-1850-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2-1Е</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Саморізи 3,5х25 по металу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13708,8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С111-1853-1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Цвяхи будівельні 2,5х50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0,00437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С111-1853-3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Цвяхи будівельні 3,0х80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0,0002744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С111-1870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Шайби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0,0019427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С111-1895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клейова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+С111-1895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клейова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0,071643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С111-1896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полімерцементна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11,8085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+&amp;С111-1896-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1-1М</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Knauf FUGENFULLER</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233,0496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+С111-1905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Гайка М16-6Н.5.019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+С111-1905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Шайба М16, 3х13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 Ceresit  СМ 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2957,5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Кольоровий шов 2-5мм  Ceresit  СЕ 33 СУПЕР</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184,73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С111-2002-1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Гідроізоляційна суміш  (жорстка)  Ceresit  CR 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18,232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С111-2005-3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Високоміцне покриття для підлоги Ceresit  СN 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4972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С111-2005-4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Швидкотведіюча суміш Ceresit  СN 83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17280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С111-2008-10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Ґрунтовка багатофункціональна висококонцентрована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Thomsit R 766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0,7935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С111-2009-1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Ремонтно-відновлювальна крупнозерниста суміш Ceresit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СD 22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С111-2009-5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Полімерцементний адгезійний та антикоррозійний розчин</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Ceresit  СD 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С111-2009-8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 для анкеровки Ceresit  СX 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С111-2011-6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 МВ  (для приклеювання та захисту плит із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мінеральної вати) Ceresit  СT 190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6660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С111-2012-10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Штукатурка декоративна силікатна (короїд) Ceresit  СT 73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С111-2014-6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глибокопроникна Ceresit  CT 17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1029,06116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С111-2014-7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Ґрунтовка  глибокопроникна  безбарвна Ceresit  CT 17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супер</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С111-2014-8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Антимікробна ґрунтовка  Ceresit  CT 99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С111-2015-3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Шпатлівка полімерцементна армована  Ceresit  CT 29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С111-2015-6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фасадна фінішна  Ceresit  CT 225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151,25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С111-2016-1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Структурна акрилова фарба  Ceresit  CT 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С111-2016-6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Інтер'єрна акрилова фарба  (БІЛОСНІЖНА) Ceresit  CT 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358,2894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С111-2016-8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Інтер'єрна акрилова фарба  (ПРЕМІУМ) Ceresit  CT 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1088,32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С111-2017-2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Емульсія контактна  Ceresit  CC 81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С111-2017-3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Емульсія еластична  Ceresit  CC 83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С112-25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Бруски обрізні з хвойних порід, довжина 4-6,5 м, ширина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75-150 мм, товщина 40-75 мм, ІІІ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0,02735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С112-52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обрізні з хвойних порід, довжина 4-6,5 м, ширина 75-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150 мм, товщина 25 мм, 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С112-61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обрізні з хвойних порід, довжина 4-6,5 м, ширина 75-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150 мм, товщина 44 мм і більше, ІІІ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С112-62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обрізні з хвойних порід, довжина 4-6,5 м, ширина 75-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150 мм, товщина 44 мм і більше, ІV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0,71784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С112-70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необрізні з хвойних порід, довжина 4-6,5 м, усі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ширини, товщина 19,22 мм, ІV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0,00643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С112-73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необрізні з хвойних порід, довжина 4-6,5 м, усі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ширини, товщина 25 мм, ІІІ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0,001999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С112-167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Дошки необрізні з берези, липи, довжина 4-6,5 м, усі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ширини, товщина 25, 32, 40 мм, ІІІ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0,04985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С112-284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Колоди будівельні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0,23928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С112-285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Бруски обрізні хвойних порід, довжина 2-6,5 м, товщина 40-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60 мм, ІІ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0,339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сталеві зварні водогазопровідні з різьбою, чорні</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легкі неоцинковані, діаметр умовного проходу 50 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товщина стінки 3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1,3568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С113-73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Кутник потрійний д.20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+С113-134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сталеві ДМ 40х3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С113-352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сталеві безшовні гарячедеформовані із сталі марки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 20, 25, зовнішній діаметр 45 мм, товщина стінки 3,5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С113-358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сталеві безшовні гарячедеформовані із сталі марки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 20, 25, зовнішній діаметр 57 мм, товщина стінки 4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С113-374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сталеві безшовні гарячедеформовані із сталі марки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 20, 25, зовнішній діаметр 76 мм, товщина стінки 4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С113-469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сталеві безшовні гарячедеформовані із сталі марки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 20, 25, зовнішній діаметр 219 мм, товщина стінки 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+С113-938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Обійма труби д.100мм з лапкою</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С113-1451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Водостічна труба д.100мм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С113-1453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Ринва д. 150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С113-1466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діам. 100/45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С113-1491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ринви діам. 150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+С113-1578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Обійма універсальна до труби 100..400 М8 ОС/N К-870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С113-1673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ПВХ гофрована електромонтажна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С113-1680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16х2,2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С113-1681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20х2,8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С113-1682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25х3,5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С113-1683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32х4,4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С113-1684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40х5,5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С113-1704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С113-1705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С113-1707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С113-1708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40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С113-1736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С113-1737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С113-1738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С113-1739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С113-1740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40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+С113-1791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протипожежна ППМ-16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+С113-1792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протипожежна ППМ-20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+С113-1794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протипожежна ППМ- 32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+С113-1795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протипожежна ППМ- 40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С113-1799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внутрішньою/зовнішньою різьбою діам. 20х16мм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С113-1802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внутрішньою/зовнішньою  різьбою діам. 25х20мм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С113-1803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внутрішньою/зовнішньою  різьбою діам. 32х20мм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С113-1804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Муфта PPR із внутрішньою/зовнішньою різьбою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32х1"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С113-1805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внутрішньою/зовнішньою різьбою діам. 40х20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С113-1805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внутрішньою/зовнішньою різьбою діам. 40х32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С113-1858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Хрестовина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1А</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С113-1873-1А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1Б</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+С113-1873-</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1В</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Кран латунный кульовий з накидною гайкою Ру 25МПа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діам. 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+С113-1873-</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1Г</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Кран латуний кульовий з накідною гайкою Ру 25МПа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С113-1879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для кріплення поліетиленових труб діам. 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С113-1880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С113-1881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С113-1882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40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С113-1883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Кліпса діам. 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С113-1885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100мм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+С113-2129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розподільчий зовнішнього встановлення на 36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модулів ІР41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С113-2226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 50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С113-2227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С113-2235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із поліпропілену діам. 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С113-2236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із поліпропілену діам. 110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+С113-2240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Злив 60 град. діам. 100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С113-2254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Трійники каналізаційні 45 град. із поліпропілену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50х50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С113-2256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Трійники каналізаційні 45 град. із поліпропілену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С113-2267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Хрестовина каналізаційна 45 град. із поліпропілену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110/110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+С113-2276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протипожежна ППМ-110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+С113-2280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Перехідник до каналізаційних труб із поліпропілену діам.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С113-2291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Ревізія до каналізаційних труб із поліпропілену діам. 110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+С114-1-У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Мінеральна базальтова вата р=170кг/м3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+С114-1-У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Утеплювач -плита ТЕХНОРУФ Н40 у=120кг/м2 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базальтової вати т.150мм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58,14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+С114-1-У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Утеплювач -плита ТЕХНОРУФ Н60 у=180кг/м2 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базальтової вати т.100мм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+С114-36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Мінеральний утеплювач FASROCK т. 20мм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+С114-96-У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Теплоізоляційні циліндри із спіненого поліетилену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систем опалення т.9мм д.32х4,5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+С114-96-У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Теплоізоляційні циліндри із спіненого поліетилену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систем опалення т.9мм д.25х3,5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+С114-96-У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Теплоізоляційні циліндри із спіненого поліетилену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систем опалення т.9мм д.40х5,5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+С114-96-У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Теплоізоляційні циліндри із спіненого поліетилену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систем опалення т.9мм д.20х2,3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+С114-96-У</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Теплоізоляційні циліндри із спіненого поліетилену для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систем опалення т.9мм д.16х2,2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+С117-1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Клема з'єднувальна універсальна на 3 контакти 1,4мм2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+С117-1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Колодка клемна 4мм2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С121-782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Металеві конструкції</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0,482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+С123-34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віконні металопластикові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64,065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+С123-198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10,29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+С123-198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внутрішні  ДГ21-8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+С123-199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протипожежні ДМП ЕІ 30 21х9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+С123-199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внутрішні  ДГ 21-9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+С123-199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сталеві 21-9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3,78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вхідні сталеві 2-х ст. 1,45х2,4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вхідні сталеві 2-х ст.  1,65х1,9м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вхідні сталеві 0,8*2,25м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сталеві 1,5х2,1м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сталеві 1,1*2,1м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сталеві 1,2*2,1м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внутрішні 1,5х2,1м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+С123-203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внутрішні 1,2*2,1м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+С123-357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Наличники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226,2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+С123-382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Дошки підвіконні ширіна 250мм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36,89136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+С123-383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відливи, ширина 250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34,09656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С123-514-У</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Щити опалубки, ширина 300-750 мм, товщина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С124-2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 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С124-20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клас А-ІІІ, діаметр 8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0,0024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С130-39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з гайками та шайбами, діаметр 12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0,1298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С130-40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Болти з гайками та шайбами, діаметр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0,00948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+С130-43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Душова кабіна з піддоном 900х900 в комплекті зі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змішувачем та сифоном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+С130-152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Водопідігрівач електричний ємкісний 30л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+С130-152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Водопідігрівач електричний ємкісний 50л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+С130-376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Клапан повітряний д.110мм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+С130-417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Клапан  динамічний радіаторний подвійний кутовий  RA-DV</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+С130-417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Термостатичний елемент з вмонтованим датчиком RA 2991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С130-483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Монтажний комплект для кріплення радіаторів  Radik</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Klasik 22-50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500x500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500x600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500x700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500x900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500x1000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500x1400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500x1200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+&amp;С130-555-2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Радіатори опалювальні сталеві 22RK 500x1100 "Коrado"</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+С130-595-1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Перільне огородження П1 (МВ-31,9-31,27Г)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+С130-595-1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Перільне огородження П2 (ПВ-13,9Г)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+С130-595-1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Перільне огородження П3 (МВ-10,9-10,15Г)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+С130-595-1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Перільне огородження П4 (МВ-8,9-10,17Г+ПВ-10,9Г)</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С130-644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Умивальник керамічний в комплекті зі змішувачем та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сифоном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+С130-901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Унітаз керамічний зі змивним бачком та комплектуючими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С130-966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Фланці плоскі приварні із сталі ВСт3сп2, ВСт3сп3, тиск 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МПа [10 кгс/см2], діаметр 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С130-967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Фланці плоскі приварні із сталі ВСт3сп2, ВСт3сп3, тиск 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МПа [10 кгс/см2], діаметр 65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+С130-1156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Воронка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С130-1159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Головки для приєднання рукавів поливальних, діаметр 25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С130-1186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Рукава поливальні, діаметр 25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С142-10-2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Вода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569,99396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+С153-21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Кабелі силовий з мідними жилами, з полівінілхлоридною</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ізоляцією та оболонкою, марка ВВГнг, число жил та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 3х1,5 мм2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+С153-32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Кабель силовий з мідними жилами, з ПВХ ізоляцією, що</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не підтримує горіння з межою вогнестійкості 30 хв.,   </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перерізом: 3 х 1.5мм? (N)HXHFE180/E30 150м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0,45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+С153-39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Кабелі контрольні з мідними жилами, з полівінілхлоридною</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ізоляцією та оболонкою, марка ВВГнг, число жил та</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 3х2,5 мм2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+С157-262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Проводи силові, марка ПВЗ, переріз 1х6 мм2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оцинкований двосторонній д.25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дроту  пластиковий Н-016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смуги металевий Н-036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дроту пластиковий  Н-303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Тримач- смуг D40 металевий з дюбелем А=100mm OC Н-</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039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дроту металевий  Н-030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Підвіс для кріплення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70,56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+С1110-100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Тяга до підвісу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70,56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С1110-111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Дріт сталевий оцинкований, діаметр 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0,026605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С1110-172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кутова 32х32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+С1113-21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ГФ-021 червоно-коричнева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0,1201781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С1113-71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Кислота сірчана технічна покращена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С1113-74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Клей фенолполівінілацетальний, марка БФ-2, І сорт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+С1113-77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Ксилол нафтовий, марка 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0,0200297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С1113-79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Лак БТ-577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0,0064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С1113-156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Розчинник, марка Р-4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0,005535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+С1113-246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Емаль антикорозійна ПФ-115 сіра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0,5018493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С1113-266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Водний розчин нітрата та карбоната натрію</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24,15295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С1421-9552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Пісок природний, збагачений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0,5952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С1421-10634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Пісок природний, рядовий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0,46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С1422-10936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Цегла керамічна одинарна повнотіла, розміри 250х120х65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 марка М100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1,6281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С1424-11600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бетонні готові важкі,  бетону С12/15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С1424-11632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важкі, клас бетону В10 [М150],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крупність заповнювача 10 мм і менше</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1,428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С1424-11632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бетонні готові важкі, С12/15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0,714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С1424-11651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легкі на керамзитовому гравії, клас</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 С12/15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0,51416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С1425-11682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 готовий кладковий важкий цементний, марка М75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0,3289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С1425-11683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 готовий кладковий важкий цементний, марка М100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19,9105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+С1425-11684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 готовий кладковий важкий цементний, марка М150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58,49833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С1425-11688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 готовий кладковий важкий цементно-вапняковий,</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марка М50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0,06325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+С1425-11700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 готовий опоряджувальний цементний 1:3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2,2502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+С1425-11702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 готовий опоряджувальний цементно-вапняковий</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28,22296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С1425-11706-</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 марка М150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1,4124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+С1514-7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Пластина-скоба тримача дроту /стержня К-308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+С1515-25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розподільча накладна 90х90мм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+С1515-25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установочна  універсальна 68х60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С1517-164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Листи свинцеві марки С0, нормальної точності, товщина 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+С1528-1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дріт алюмінієвий д. 8мм W-08/AL</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38,4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+С1544-89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Склострічка липка ізоляційна на полікасиновому компаунді,</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марка ЛСЭПЛ, ширина 20-30 мм, товщина від 0,14 до 0,19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С1544-92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ізоляційна "Пара"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0,916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Бірка маркувальна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1,406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Брезент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0,178517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С1545-23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Втулка В54, В59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С1545-37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Утримувач К188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6,0032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монтажна для блискавкозахисту D20, 2м К-201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для  фасадного з"єднання К-681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Блискавкотримач з бетоною основою 2,5м М-04/25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Блискавкотримач для камину 3,5м М-01/35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+С1545-37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Блискавкотримач з кріпленнями до труби 1,5м М-08/15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С1545-42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У658, У661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С1545-44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Дюбель-цвях ДГПШ 4,5х50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6,1636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+С1545-58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Злучник для дроту універсальний ST С-011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+С1545-58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Злучник контрольний для дроту та смуги  С-034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+С1545-58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Затискач UD-20 для труби 20/12 К-203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С1545-70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Кнопка К227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2,704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 металевий 25*17 (2м)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Лоток металевий перфорований 100х80х3000мм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КСJ1100H80/3N</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Лоток металевий перфорований 200х80х3000мм</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КСJ200H80/3N</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Кришка лотка 100х3000мм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Кришка лотка 200х3000мм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Кут лотка 90град., 100х80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Кришка кута лотка 90град., 100х80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Перегородка лотка 80х3000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+С1545-89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Профіль монтажний перфорований 2000мм CP40H35/2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Кронштейн настінно-потолочний 100мм WSS100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+С1545-92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Кронштейн настінно-потолочний 200мм WSS100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С1545-96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ФУМ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0,3615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С1545-101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Стрічка монтажна ЛМ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0,5082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+С1545-113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зовнішнього монтажу для вбудованих розеток 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вимикачів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+С1545-113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ущільнення ІР44 для вбудованих резеток і</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вимикачів (прокладок)</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+С1545-153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Насадка  SDS-MAX для вібромолота  G-160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С1545-159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Очіс льняний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0,0547123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С1545-161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Патрони Д або К довгі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6,1636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С1545-169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101,4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+С1545-169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+С1545-209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Рама 1-кратна Regina</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+С1545-209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Рамка 2-кратна Regina</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С1545-225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Серветки бавовняні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0,1616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С1545-240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Скоба будівельна К853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0,672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С1545-248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Скоби будівельні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15,964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+С1545-257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стержневого уземлювача д.16мм 3,0м, ST G-</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16/30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С1545-267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полівінілхлоридні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0,000895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С1545-279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+&amp;С1545-288-</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1-1Р</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Шини зєднувальна 63А, 1ф</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+&amp;С1545-288-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Шина N з адаптером на дин-рейку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+&amp;С1545-288-</w:t>
            </w:r>
          </w:p>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Шина PE з адаптером на дин-рейку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С1545-291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нарізна М8х2000мм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+&amp;С1545-313-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Підвіс в комплекті</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456,96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+&amp;С1545-313-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Тяга підвісу</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456,96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+&amp;С1545-313-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Подовжувач профіля 60/7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195,84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+&amp;С1545-313-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З'єднувач однорівневий "краб"</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1109,76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С1546-7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Вазелін технічний К-950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С1546-29</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Фарба емалева МО-1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0,009152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С1546-54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Пароніт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С1546-63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Припой ПОС-18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0,01625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С1546-66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Пропан-бутан технічний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1,41942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+С1546-66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Пропан-бутан технічний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0,18827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С1546-83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Тавот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267,8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 LED накладний 24Вт, 1680Лм, ІР20, 300х300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 LED накладний зовнішній 12Вт, ІР54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LED стельовий накладний 35Вт, 4200Лм, ІР65,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1200х200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 LED накладний зовнішній 12Вт, ІР65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LED стельовий накладний 35Вт, 4200Лм, ІР20,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1200х200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+С1547-11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Сутінкове реле SТ-307 (10)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С1550-22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Фарба ґрунтуюча  Ceresit  CT 16 Pro для підготовки основ</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під декоративні тонкошарові штукатурки та фарби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94,35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С1550-25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Армуюча сітка Ceresit  СT 325 для систем утеплення</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Ceresit Ceretherm</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613,25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+С1550-36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Стрічка малярна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+С1551-26-СП</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Смуга сталева оцинкована 40х4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С1555-106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Геотекстиль термофікований щільністю 200-300 г/м2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1111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С1555-108</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Мембрана полівінілхлоридна товщиною 1,0-2,0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1424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С1555-110</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Очисник неорганічний для ПВХ мембран</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С1555-111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Герметик поліуретановий для герметизації швів</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36,55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С1555-116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Рейка крайова 7х50 мм довжиною 2 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130,28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С1555-303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(анкер) фасадний для теплоізоляції</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44,844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С1555-307</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Герметик силіконовий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1,89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+&amp;С1555-307-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Герметик силіконовий прозорий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1,07534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+С1630-85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З'єднувач  д.150мм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0,57</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+С1630-85</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Гак довгий під згін</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3,36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+С1630-103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Фільтр сітковий д.16мм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С1630-536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Клапани зворотні, діаметр 16 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+С1630-670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кульові муфтові  д.16мм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+С1630-1531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Клапан  запірний ручний RLV-S 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+С1630-2009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Крани полівальні внутрішні д.15мм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+С188888-4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шуруп</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126,39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Дюбель шуруп пластмасовий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61,05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Саморіз покрівельний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Саморіз 5,5х70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швидкого монтажу 6х180мм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розпірний 10х180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500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 даховий з підкладкою К-901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+С188888-6</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Дюбель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Шайба круглая, тарельчатая, прижимная для ПВХ</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мембран d 50x6мм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саморіз 5,5х35мм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250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розпірний М12х250мм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Дюбель-шурупи 6х40мм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261,954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1-1В</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6х40 металевий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71,808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+&amp;С188888-8-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6х40 пластмасовий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1096,704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+С188888-10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скловолокниста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7398,16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+С188888-17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 10х100мм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+С188888-17</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 з пластмасовою пробкою  10х150мм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208</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+С188888-19</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Оцинкований лист т.0,7мм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232,27644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+С188888-21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Піна монтажна 750 мл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0"/>
        <w:gridCol w:w="57"/>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+С188888-21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Піна протипожежна SOUDAL</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+С188888-21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Антикорозійна стрічка 10 м G-115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+С188888-32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Фіксатор пластмасовий для укладання плитки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1929,2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Ворота сталеві з хфірткою 4,2х2,95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Ворота сталеві з хвірткою 3,0х2,95м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+С188888-41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Ворота сталеві з хвірткою 2,3х2,05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+1503-7020</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Перемикач  одноклавішний універсальний(включення з</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двох місць), 10А ІР20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+1504-1001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номінальний струм 10 А 1п</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+1504-1001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16А, 1п</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+1504-1001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32А, 3п ІС60N</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+1504-1002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16А, 1п</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+1504-3181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розподільчий зовнішнього освітлення на 8 модулів</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ІР41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+1504-3181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розподільчий зовнішнього освітлення на 48 модулів</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ІР41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+1507-1018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евакуаційний настінний з аккумуляторною</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батареєю "вихід" 3Вт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+1507-1018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аварійний настінний з аккумуляторною</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батареєю 4Вт, ІР20, 300х50мм </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+1507-1018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3</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аварійний настінний з аккумуляторною</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батареєю "стрілка вправо" 3Вт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+1507-1018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 аварійний настінний з аккумуляторною</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батареєю "стрілка вліво" 3Вт</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241649-1013</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Металорукав гнучкий ПВХ ізоляцією  д-20мм</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1000м</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290902-55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заглиблений для прихованої проводки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39</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490</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290902-224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заглиблена для прихованої проводки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130</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491</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290902-255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двоклавішний для відкритої проводки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7"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С1545-104</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Брухт металевий (зворотній матеріал)</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0,6841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p>
        </w:tc>
      </w:tr>
    </w:tbl>
    <w:p w:rsidR="009A2DB3" w:rsidRPr="009A2DB3" w:rsidRDefault="009A2DB3" w:rsidP="009A2DB3">
      <w:pPr>
        <w:pStyle w:val="a9"/>
        <w:numPr>
          <w:ilvl w:val="0"/>
          <w:numId w:val="7"/>
        </w:numPr>
        <w:autoSpaceDE w:val="0"/>
        <w:autoSpaceDN w:val="0"/>
        <w:spacing w:after="0" w:line="240" w:lineRule="auto"/>
        <w:rPr>
          <w:sz w:val="2"/>
          <w:szCs w:val="2"/>
        </w:rPr>
        <w:sectPr w:rsidR="009A2DB3" w:rsidRPr="009A2DB3">
          <w:pgSz w:w="16840" w:h="11907" w:orient="landscape"/>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7"/>
        <w:gridCol w:w="510"/>
        <w:gridCol w:w="57"/>
        <w:gridCol w:w="1361"/>
        <w:gridCol w:w="57"/>
        <w:gridCol w:w="5613"/>
        <w:gridCol w:w="57"/>
        <w:gridCol w:w="1077"/>
        <w:gridCol w:w="57"/>
        <w:gridCol w:w="1190"/>
        <w:gridCol w:w="57"/>
        <w:gridCol w:w="1077"/>
        <w:gridCol w:w="57"/>
        <w:gridCol w:w="1077"/>
        <w:gridCol w:w="57"/>
        <w:gridCol w:w="1190"/>
        <w:gridCol w:w="57"/>
        <w:gridCol w:w="1192"/>
        <w:gridCol w:w="55"/>
      </w:tblGrid>
      <w:tr w:rsidR="009A2DB3" w:rsidTr="002668C4">
        <w:trPr>
          <w:gridBefore w:val="1"/>
          <w:wBefore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670"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247" w:type="dxa"/>
            <w:gridSpan w:val="2"/>
            <w:tcBorders>
              <w:top w:val="single" w:sz="12" w:space="0" w:color="auto"/>
              <w:left w:val="single" w:sz="4" w:space="0" w:color="auto"/>
              <w:bottom w:val="single" w:sz="4" w:space="0" w:color="auto"/>
              <w:right w:val="single" w:sz="4"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247" w:type="dxa"/>
            <w:gridSpan w:val="2"/>
            <w:tcBorders>
              <w:top w:val="single" w:sz="12" w:space="0" w:color="auto"/>
              <w:left w:val="single" w:sz="4" w:space="0" w:color="auto"/>
              <w:bottom w:val="single" w:sz="4" w:space="0" w:color="auto"/>
              <w:right w:val="single" w:sz="12" w:space="0" w:color="auto"/>
            </w:tcBorders>
            <w:vAlign w:val="center"/>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r>
      <w:tr w:rsidR="009A2DB3" w:rsidTr="002668C4">
        <w:trPr>
          <w:gridAfter w:val="1"/>
          <w:wAfter w:w="55"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9"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5" w:type="dxa"/>
          <w:jc w:val="center"/>
        </w:trPr>
        <w:tc>
          <w:tcPr>
            <w:tcW w:w="567" w:type="dxa"/>
            <w:gridSpan w:val="2"/>
            <w:tcBorders>
              <w:top w:val="nil"/>
              <w:left w:val="single" w:sz="12" w:space="0" w:color="auto"/>
              <w:bottom w:val="nil"/>
              <w:right w:val="nil"/>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nil"/>
              <w:bottom w:val="nil"/>
              <w:right w:val="nil"/>
            </w:tcBorders>
            <w:vAlign w:val="center"/>
          </w:tcPr>
          <w:p w:rsidR="009A2DB3" w:rsidRDefault="009A2DB3" w:rsidP="002668C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Енергоносiї машин, врахованих в складi</w:t>
            </w:r>
          </w:p>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загальновиробничих витрат</w:t>
            </w:r>
          </w:p>
        </w:tc>
        <w:tc>
          <w:tcPr>
            <w:tcW w:w="1134"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vAlign w:val="center"/>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9"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С1999-9001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Електроенергія</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кВт-год</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1097,7011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9"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С1999-9005</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Мастильні матеріали</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5,8042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9"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495</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С1999-9006</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Гідравлічна рідина</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4,1055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9"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Before w:val="1"/>
          <w:wBefore w:w="57" w:type="dxa"/>
          <w:jc w:val="center"/>
        </w:trPr>
        <w:tc>
          <w:tcPr>
            <w:tcW w:w="567" w:type="dxa"/>
            <w:gridSpan w:val="2"/>
            <w:tcBorders>
              <w:top w:val="nil"/>
              <w:left w:val="single" w:sz="12"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670"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rPr>
              <w:t xml:space="preserve">IV. </w:t>
            </w:r>
            <w:r>
              <w:rPr>
                <w:rFonts w:ascii="Arial" w:hAnsi="Arial" w:cs="Arial"/>
                <w:b/>
                <w:bCs/>
                <w:spacing w:val="-5"/>
                <w:sz w:val="20"/>
                <w:szCs w:val="20"/>
                <w:u w:val="single"/>
              </w:rPr>
              <w:t>Устаткування</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134"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4"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247" w:type="dxa"/>
            <w:gridSpan w:val="2"/>
            <w:tcBorders>
              <w:top w:val="nil"/>
              <w:left w:val="single" w:sz="4" w:space="0" w:color="auto"/>
              <w:bottom w:val="nil"/>
              <w:right w:val="single" w:sz="12" w:space="0" w:color="auto"/>
            </w:tcBorders>
          </w:tcPr>
          <w:p w:rsidR="009A2DB3" w:rsidRDefault="009A2DB3" w:rsidP="002668C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496</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+1504-1022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Диференційний вимикач автоматичний  16А, 30мА 2п</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IC60N</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9"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+1504-1022</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2</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25А 3п ІС60N</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9"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498</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+1504-3181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розподільчий зовнішнього встановлення на 18</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модулів ІР41 GOLF</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9"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r w:rsidR="009A2DB3" w:rsidTr="002668C4">
        <w:trPr>
          <w:gridAfter w:val="1"/>
          <w:wAfter w:w="55" w:type="dxa"/>
          <w:jc w:val="center"/>
        </w:trPr>
        <w:tc>
          <w:tcPr>
            <w:tcW w:w="567" w:type="dxa"/>
            <w:gridSpan w:val="2"/>
            <w:tcBorders>
              <w:top w:val="nil"/>
              <w:left w:val="single" w:sz="12" w:space="0" w:color="auto"/>
              <w:bottom w:val="nil"/>
              <w:right w:val="nil"/>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w:t>
            </w:r>
          </w:p>
        </w:tc>
        <w:tc>
          <w:tcPr>
            <w:tcW w:w="1418"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+15011-4041</w:t>
            </w:r>
          </w:p>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варіант 1</w:t>
            </w:r>
          </w:p>
        </w:tc>
        <w:tc>
          <w:tcPr>
            <w:tcW w:w="5670" w:type="dxa"/>
            <w:gridSpan w:val="2"/>
            <w:tcBorders>
              <w:top w:val="nil"/>
              <w:left w:val="nil"/>
              <w:bottom w:val="nil"/>
              <w:right w:val="nil"/>
            </w:tcBorders>
          </w:tcPr>
          <w:p w:rsidR="009A2DB3" w:rsidRDefault="009A2DB3" w:rsidP="002668C4">
            <w:pPr>
              <w:keepLines/>
              <w:autoSpaceDE w:val="0"/>
              <w:autoSpaceDN w:val="0"/>
              <w:spacing w:after="0" w:line="240" w:lineRule="auto"/>
              <w:rPr>
                <w:rFonts w:ascii="Arial" w:hAnsi="Arial" w:cs="Arial"/>
                <w:sz w:val="20"/>
                <w:szCs w:val="20"/>
              </w:rPr>
            </w:pPr>
            <w:r>
              <w:rPr>
                <w:rFonts w:ascii="Arial" w:hAnsi="Arial" w:cs="Arial"/>
                <w:spacing w:val="-5"/>
                <w:sz w:val="20"/>
                <w:szCs w:val="20"/>
              </w:rPr>
              <w:t>Датчик руху настінний</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14</w:t>
            </w: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134"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7" w:type="dxa"/>
            <w:gridSpan w:val="2"/>
            <w:tcBorders>
              <w:top w:val="nil"/>
              <w:left w:val="single" w:sz="4" w:space="0" w:color="auto"/>
              <w:bottom w:val="nil"/>
              <w:right w:val="single" w:sz="4"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c>
          <w:tcPr>
            <w:tcW w:w="1249" w:type="dxa"/>
            <w:gridSpan w:val="2"/>
            <w:tcBorders>
              <w:top w:val="nil"/>
              <w:left w:val="single" w:sz="4" w:space="0" w:color="auto"/>
              <w:bottom w:val="nil"/>
              <w:right w:val="single" w:sz="12" w:space="0" w:color="auto"/>
            </w:tcBorders>
          </w:tcPr>
          <w:p w:rsidR="009A2DB3" w:rsidRDefault="009A2DB3" w:rsidP="002668C4">
            <w:pPr>
              <w:keepLines/>
              <w:autoSpaceDE w:val="0"/>
              <w:autoSpaceDN w:val="0"/>
              <w:spacing w:after="0" w:line="240" w:lineRule="auto"/>
              <w:jc w:val="right"/>
              <w:rPr>
                <w:rFonts w:ascii="Arial" w:hAnsi="Arial" w:cs="Arial"/>
                <w:sz w:val="20"/>
                <w:szCs w:val="20"/>
              </w:rPr>
            </w:pPr>
          </w:p>
        </w:tc>
      </w:tr>
    </w:tbl>
    <w:p w:rsidR="009A2DB3" w:rsidRPr="009A2DB3" w:rsidRDefault="009A2DB3" w:rsidP="009A2DB3">
      <w:pPr>
        <w:pStyle w:val="a6"/>
        <w:ind w:left="720"/>
        <w:rPr>
          <w:rFonts w:ascii="Times New Roman" w:hAnsi="Times New Roman"/>
          <w:b/>
          <w:bCs/>
          <w:sz w:val="24"/>
          <w:szCs w:val="24"/>
        </w:rPr>
      </w:pPr>
      <w:bookmarkStart w:id="0" w:name="_GoBack"/>
      <w:bookmarkEnd w:id="0"/>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очікуваної  вартості закупівлі не враховані витрати  на відрядження  працiвникiв  будівельних органiзацiй  на об'єкт будівництва, так як проєктно –кошторисною документацією дані  витрати не передбачені.</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очікуваній вартості враховані  кошти на покриття додаткових витрат, пов’язаних з інфляційними процесами у розмірі 50%.</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 розмір  показників кошторисного прибутку та адміністративних витрат прийняти згідно Настанови з визначення вартості будівництва  за класом наслідків об’єкта та видами робіт (Ремонт житла, об'єктів соціальної сфери, комунального призначення та благоустрою)- Додаток 25,27 Настанови.</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p>
    <w:tbl>
      <w:tblPr>
        <w:tblW w:w="0" w:type="auto"/>
        <w:jc w:val="center"/>
        <w:tblLayout w:type="fixed"/>
        <w:tblCellMar>
          <w:left w:w="28" w:type="dxa"/>
          <w:right w:w="28" w:type="dxa"/>
        </w:tblCellMar>
        <w:tblLook w:val="0000" w:firstRow="0" w:lastRow="0" w:firstColumn="0" w:lastColumn="0" w:noHBand="0" w:noVBand="0"/>
      </w:tblPr>
      <w:tblGrid>
        <w:gridCol w:w="13380"/>
        <w:gridCol w:w="1179"/>
      </w:tblGrid>
      <w:tr w:rsidR="006F7B3D" w:rsidRPr="009E2E4A" w:rsidTr="002668C4">
        <w:trPr>
          <w:trHeight w:val="789"/>
          <w:jc w:val="center"/>
        </w:trPr>
        <w:tc>
          <w:tcPr>
            <w:tcW w:w="13380"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 xml:space="preserve">Примітки: </w:t>
            </w:r>
          </w:p>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Договірна ціна встановлюється динамічною.</w:t>
            </w:r>
          </w:p>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p>
        </w:tc>
        <w:tc>
          <w:tcPr>
            <w:tcW w:w="1179"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p>
        </w:tc>
      </w:tr>
      <w:tr w:rsidR="006F7B3D" w:rsidRPr="009E2E4A" w:rsidTr="002668C4">
        <w:trPr>
          <w:trHeight w:val="540"/>
          <w:jc w:val="center"/>
        </w:trPr>
        <w:tc>
          <w:tcPr>
            <w:tcW w:w="13380"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розрахунках вартості  прийняти середньомісячну тривалість робочого часу  (люд-год ) згідно діючих Указів Президента, з урахуванням змін.</w:t>
            </w:r>
          </w:p>
        </w:tc>
        <w:tc>
          <w:tcPr>
            <w:tcW w:w="1179"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rPr>
            </w:pPr>
          </w:p>
        </w:tc>
      </w:tr>
    </w:tbl>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rPr>
      </w:pPr>
    </w:p>
    <w:p w:rsidR="006F7B3D" w:rsidRPr="009E2E4A" w:rsidRDefault="006F7B3D" w:rsidP="006F7B3D">
      <w:pPr>
        <w:autoSpaceDE w:val="0"/>
        <w:autoSpaceDN w:val="0"/>
        <w:spacing w:after="0" w:line="240" w:lineRule="auto"/>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 xml:space="preserve">        Клас наслідків – СС1.</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 xml:space="preserve">Підрядник зобов’язується виконувати всі види робіт відповідно до </w:t>
      </w:r>
      <w:r w:rsidRPr="009E2E4A">
        <w:rPr>
          <w:rFonts w:ascii="Times New Roman" w:eastAsia="Times New Roman" w:hAnsi="Times New Roman" w:cs="Times New Roman"/>
          <w:bCs/>
          <w:sz w:val="24"/>
          <w:szCs w:val="24"/>
          <w:lang w:val="uk-UA"/>
        </w:rPr>
        <w:t>технічної специфікації</w:t>
      </w:r>
      <w:r w:rsidRPr="009E2E4A">
        <w:rPr>
          <w:rFonts w:ascii="Times New Roman" w:eastAsia="Times New Roman" w:hAnsi="Times New Roman" w:cs="Times New Roman"/>
          <w:sz w:val="24"/>
          <w:szCs w:val="24"/>
          <w:lang w:val="uk-UA"/>
        </w:rPr>
        <w:t xml:space="preserve"> та вимог чинного законодавства України.</w:t>
      </w:r>
      <w:r w:rsidRPr="009E2E4A">
        <w:rPr>
          <w:rFonts w:ascii="Times New Roman" w:eastAsia="Times New Roman" w:hAnsi="Times New Roman" w:cs="Times New Roman"/>
          <w:sz w:val="24"/>
          <w:szCs w:val="24"/>
          <w:lang w:val="uk-UA"/>
        </w:rPr>
        <w:br/>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rPr>
        <w:t>Якість наданих послуг, застосованих матеріалів та виконаних робіт повинна відповідати:</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Державним будівельним нормам (ДБН), ДСТУ, ГОСТ</w:t>
      </w:r>
      <w:r w:rsidRPr="009E2E4A">
        <w:rPr>
          <w:rFonts w:ascii="Times New Roman" w:eastAsia="Times New Roman" w:hAnsi="Times New Roman" w:cs="Times New Roman"/>
          <w:sz w:val="24"/>
          <w:szCs w:val="24"/>
        </w:rPr>
        <w:t xml:space="preserve"> (у разі їх застосування);</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Санітарним, екологічним, протипожежним нормам і правилам</w:t>
      </w:r>
      <w:r w:rsidRPr="009E2E4A">
        <w:rPr>
          <w:rFonts w:ascii="Times New Roman" w:eastAsia="Times New Roman" w:hAnsi="Times New Roman" w:cs="Times New Roman"/>
          <w:sz w:val="24"/>
          <w:szCs w:val="24"/>
        </w:rPr>
        <w:t>, встановленим для відповідних видів робіт</w:t>
      </w:r>
      <w:r w:rsidRPr="009E2E4A">
        <w:rPr>
          <w:rFonts w:ascii="Times New Roman" w:eastAsia="Times New Roman" w:hAnsi="Times New Roman" w:cs="Times New Roman"/>
          <w:sz w:val="24"/>
          <w:szCs w:val="24"/>
          <w:lang w:val="uk-UA"/>
        </w:rPr>
        <w:t>;</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Вимогам законодавства щодо охорони праці та охорони навколишнього середовищ</w:t>
      </w:r>
      <w:r w:rsidRPr="009E2E4A">
        <w:rPr>
          <w:rFonts w:ascii="Times New Roman" w:eastAsia="Times New Roman" w:hAnsi="Times New Roman" w:cs="Times New Roman"/>
          <w:bCs/>
          <w:sz w:val="24"/>
          <w:szCs w:val="24"/>
          <w:lang w:val="uk-UA"/>
        </w:rPr>
        <w:t>.</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lastRenderedPageBreak/>
        <w:t>Ціна пропозиції визначається Учасником відповідно до вимог національних стандартів, зокрема: Настанови з визначення вартості будівництва, затвердженої Наказом Міністерства розвитку громад та територій України від 01 листопада 2021 року № 281, зі змінами (далі - Настанова).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Обов’язковою умовою є надання розрахунку ціни пропозиції (договірної ціни), складеної в цінах на дату подання Учасником тендерної пропозиції.</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ahoma" w:hAnsi="Times New Roman" w:cs="Times New Roman"/>
          <w:bCs/>
          <w:iCs/>
          <w:sz w:val="24"/>
          <w:szCs w:val="24"/>
          <w:lang w:val="uk-UA" w:bidi="uk-UA"/>
        </w:rPr>
      </w:pPr>
      <w:r w:rsidRPr="009E2E4A">
        <w:rPr>
          <w:rFonts w:ascii="Times New Roman" w:eastAsia="Times New Roman" w:hAnsi="Times New Roman" w:cs="Times New Roman"/>
          <w:sz w:val="24"/>
          <w:szCs w:val="24"/>
          <w:lang w:val="uk-UA" w:eastAsia="uk-UA"/>
        </w:rPr>
        <w:t>К</w:t>
      </w:r>
      <w:r w:rsidRPr="009E2E4A">
        <w:rPr>
          <w:rFonts w:ascii="Times New Roman" w:eastAsia="Times New Roman" w:hAnsi="Times New Roman" w:cs="Times New Roman"/>
          <w:sz w:val="24"/>
          <w:szCs w:val="24"/>
          <w:lang w:val="uk-UA"/>
        </w:rPr>
        <w:t>ошторисна документація, р</w:t>
      </w:r>
      <w:r w:rsidRPr="009E2E4A">
        <w:rPr>
          <w:rFonts w:ascii="Times New Roman" w:eastAsia="Times New Roman" w:hAnsi="Times New Roman" w:cs="Times New Roman"/>
          <w:sz w:val="24"/>
          <w:szCs w:val="24"/>
          <w:shd w:val="clear" w:color="auto" w:fill="FFFFFF"/>
          <w:lang w:val="uk-UA"/>
        </w:rPr>
        <w:t>озрахунки ціни пропозиції мають</w:t>
      </w:r>
      <w:r w:rsidRPr="009E2E4A">
        <w:rPr>
          <w:rFonts w:ascii="Times New Roman" w:eastAsia="Times New Roman" w:hAnsi="Times New Roman" w:cs="Times New Roman"/>
          <w:sz w:val="24"/>
          <w:szCs w:val="24"/>
          <w:lang w:val="uk-UA"/>
        </w:rPr>
        <w:t xml:space="preserve"> </w:t>
      </w:r>
      <w:r w:rsidRPr="009E2E4A">
        <w:rPr>
          <w:rFonts w:ascii="Times New Roman" w:eastAsia="Times New Roman" w:hAnsi="Times New Roman" w:cs="Times New Roman"/>
          <w:sz w:val="24"/>
          <w:szCs w:val="24"/>
          <w:shd w:val="clear" w:color="auto" w:fill="FFFFFF"/>
          <w:lang w:val="uk-UA"/>
        </w:rPr>
        <w:t xml:space="preserve">бути у складі тендерної пропозиції (електронні файли формату </w:t>
      </w:r>
      <w:r w:rsidRPr="009E2E4A">
        <w:rPr>
          <w:rFonts w:ascii="Times New Roman" w:eastAsia="Times New Roman" w:hAnsi="Times New Roman" w:cs="Times New Roman"/>
          <w:sz w:val="24"/>
          <w:szCs w:val="24"/>
          <w:shd w:val="clear" w:color="auto" w:fill="FFFFFF"/>
        </w:rPr>
        <w:t>pdf</w:t>
      </w:r>
      <w:r w:rsidRPr="009E2E4A">
        <w:rPr>
          <w:rFonts w:ascii="Times New Roman" w:eastAsia="Times New Roman" w:hAnsi="Times New Roman" w:cs="Times New Roman"/>
          <w:sz w:val="24"/>
          <w:szCs w:val="24"/>
          <w:shd w:val="clear" w:color="auto" w:fill="FFFFFF"/>
          <w:lang w:val="uk-UA"/>
        </w:rPr>
        <w:t>)</w:t>
      </w:r>
      <w:r w:rsidRPr="009E2E4A">
        <w:rPr>
          <w:rFonts w:ascii="Times New Roman" w:eastAsia="Times New Roman" w:hAnsi="Times New Roman" w:cs="Times New Roman"/>
          <w:sz w:val="24"/>
          <w:szCs w:val="24"/>
          <w:lang w:val="uk-UA"/>
        </w:rPr>
        <w:t xml:space="preserve"> сформованими за допомогою програмного комплексу </w:t>
      </w:r>
      <w:r w:rsidRPr="009E2E4A">
        <w:rPr>
          <w:rFonts w:ascii="Times New Roman" w:eastAsia="Tahoma" w:hAnsi="Times New Roman" w:cs="Times New Roman"/>
          <w:bCs/>
          <w:iCs/>
          <w:sz w:val="24"/>
          <w:szCs w:val="24"/>
          <w:lang w:val="uk-UA" w:bidi="uk-UA"/>
        </w:rPr>
        <w:t xml:space="preserve">АВК-5 або у програмному комплексі, який взаємодіє з ним в частині передачі кошторисної документації. </w:t>
      </w:r>
    </w:p>
    <w:p w:rsidR="006F7B3D" w:rsidRPr="009E2E4A" w:rsidRDefault="006F7B3D" w:rsidP="006F7B3D">
      <w:pPr>
        <w:spacing w:after="0" w:line="240" w:lineRule="auto"/>
        <w:ind w:firstLine="567"/>
        <w:jc w:val="both"/>
        <w:rPr>
          <w:rFonts w:ascii="Times New Roman" w:eastAsia="Tahoma" w:hAnsi="Times New Roman" w:cs="Times New Roman"/>
          <w:bCs/>
          <w:iCs/>
          <w:sz w:val="24"/>
          <w:szCs w:val="24"/>
          <w:lang w:val="uk-UA" w:bidi="uk-UA"/>
        </w:rPr>
      </w:pPr>
    </w:p>
    <w:p w:rsidR="006F7B3D" w:rsidRPr="009E2E4A" w:rsidRDefault="006F7B3D" w:rsidP="006F7B3D">
      <w:pPr>
        <w:spacing w:after="0" w:line="240" w:lineRule="auto"/>
        <w:ind w:firstLine="567"/>
        <w:jc w:val="both"/>
        <w:rPr>
          <w:rFonts w:ascii="Times New Roman" w:eastAsia="Arial" w:hAnsi="Times New Roman" w:cs="Times New Roman"/>
          <w:b/>
          <w:i/>
          <w:color w:val="000000"/>
          <w:sz w:val="24"/>
          <w:szCs w:val="24"/>
        </w:rPr>
      </w:pPr>
      <w:r w:rsidRPr="009E2E4A">
        <w:rPr>
          <w:rFonts w:ascii="Times New Roman" w:eastAsia="Arial" w:hAnsi="Times New Roman" w:cs="Times New Roman"/>
          <w:b/>
          <w:i/>
          <w:color w:val="000000"/>
          <w:sz w:val="24"/>
          <w:szCs w:val="24"/>
          <w:lang w:val="uk-UA" w:eastAsia="zh-CN"/>
        </w:rPr>
        <w:t>Перелік обов’язкових документів кошторисної документації</w:t>
      </w:r>
      <w:r w:rsidRPr="009E2E4A">
        <w:rPr>
          <w:rFonts w:ascii="Times New Roman" w:eastAsia="Arial" w:hAnsi="Times New Roman" w:cs="Times New Roman"/>
          <w:b/>
          <w:i/>
          <w:color w:val="000000"/>
          <w:sz w:val="24"/>
          <w:szCs w:val="24"/>
        </w:rPr>
        <w:t xml:space="preserve">: </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Об’єктний кошторис;</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Локальний кошторис на будівельні роботи;</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Підсумкова відомість ресурсів до локального кошторису;</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Договірна ціна</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Пояснювальна записка;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sz w:val="24"/>
          <w:szCs w:val="24"/>
          <w:lang w:eastAsia="uk-UA"/>
        </w:rPr>
      </w:pPr>
      <w:r w:rsidRPr="009E2E4A">
        <w:rPr>
          <w:rFonts w:ascii="Times New Roman" w:eastAsia="Arial" w:hAnsi="Times New Roman" w:cs="Times New Roman"/>
          <w:color w:val="000000"/>
          <w:sz w:val="24"/>
          <w:szCs w:val="24"/>
        </w:rPr>
        <w:t>Кожен документ у складі кошторисної документації має бути підписаний уповноваженою особою учасника з проставлянням печатки (за наявності), а також містити підпис та печатку сертифікованого інженера-проектувальника.</w:t>
      </w: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r w:rsidRPr="009E2E4A">
        <w:rPr>
          <w:rFonts w:ascii="Times New Roman" w:eastAsia="Arial" w:hAnsi="Times New Roman" w:cs="Times New Roman"/>
          <w:color w:val="000000"/>
          <w:sz w:val="24"/>
          <w:szCs w:val="24"/>
          <w:lang w:val="uk-UA"/>
        </w:rPr>
        <w:t>Учасник повинен надати чинний сертифікат інженера-проектувальника в частині кошторисної документації, а також свідоцтво про підвищення кваліфікації, у разі якщо це передбачено чинним законодавством.</w:t>
      </w: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bCs/>
          <w:sz w:val="24"/>
          <w:szCs w:val="24"/>
          <w:lang w:val="uk-UA"/>
        </w:rPr>
        <w:t>Учасник зобов’язаний забезпечити дотримання екологічних норм та заходів із захисту довкілля</w:t>
      </w:r>
      <w:r w:rsidRPr="009E2E4A">
        <w:rPr>
          <w:rFonts w:ascii="Times New Roman" w:eastAsia="Times New Roman" w:hAnsi="Times New Roman" w:cs="Times New Roman"/>
          <w:sz w:val="24"/>
          <w:szCs w:val="24"/>
          <w:lang w:val="uk-UA"/>
        </w:rPr>
        <w:t xml:space="preserve"> під час виконання робіт, зокрема:</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lang w:val="uk-UA"/>
        </w:rPr>
        <w:t>н</w:t>
      </w:r>
      <w:r w:rsidRPr="009E2E4A">
        <w:rPr>
          <w:rFonts w:ascii="Times New Roman" w:eastAsia="Times New Roman" w:hAnsi="Times New Roman" w:cs="Times New Roman"/>
          <w:bCs/>
          <w:sz w:val="24"/>
          <w:szCs w:val="24"/>
        </w:rPr>
        <w:t>е допускати розливу нафтопродуктів, мастил та інших хімічних речовин</w:t>
      </w:r>
      <w:r w:rsidRPr="009E2E4A">
        <w:rPr>
          <w:rFonts w:ascii="Times New Roman" w:eastAsia="Times New Roman" w:hAnsi="Times New Roman" w:cs="Times New Roman"/>
          <w:sz w:val="24"/>
          <w:szCs w:val="24"/>
        </w:rPr>
        <w:t xml:space="preserve"> на ґрунт або асфальтове покриття.</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не допускати складування сміття у несанкціонованих місцях</w:t>
      </w:r>
      <w:r w:rsidRPr="009E2E4A">
        <w:rPr>
          <w:rFonts w:ascii="Times New Roman" w:eastAsia="Times New Roman" w:hAnsi="Times New Roman" w:cs="Times New Roman"/>
          <w:sz w:val="24"/>
          <w:szCs w:val="24"/>
        </w:rPr>
        <w:t>.</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компенсувати шкоду</w:t>
      </w:r>
      <w:r w:rsidRPr="009E2E4A">
        <w:rPr>
          <w:rFonts w:ascii="Times New Roman" w:eastAsia="Times New Roman" w:hAnsi="Times New Roman" w:cs="Times New Roman"/>
          <w:sz w:val="24"/>
          <w:szCs w:val="24"/>
        </w:rPr>
        <w:t>, заподіяну в разі забруднення або іншого негативного впливу на навколишнє середовище.</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використовувати сертифіковані матеріали, техніку та механізми</w:t>
      </w:r>
      <w:r w:rsidRPr="009E2E4A">
        <w:rPr>
          <w:rFonts w:ascii="Times New Roman" w:eastAsia="Times New Roman" w:hAnsi="Times New Roman" w:cs="Times New Roman"/>
          <w:sz w:val="24"/>
          <w:szCs w:val="24"/>
        </w:rPr>
        <w:t>, що відповідають вимогам екологічного законодавства.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r w:rsidRPr="009E2E4A">
        <w:rPr>
          <w:rFonts w:ascii="Times New Roman" w:eastAsia="Times New Roman" w:hAnsi="Times New Roman" w:cs="Times New Roman"/>
          <w:sz w:val="24"/>
          <w:szCs w:val="24"/>
          <w:lang w:val="uk-UA"/>
        </w:rPr>
        <w:t xml:space="preserve">Учасник у складі тендерної пропозиції надає </w:t>
      </w:r>
      <w:r w:rsidRPr="009E2E4A">
        <w:rPr>
          <w:rFonts w:ascii="Times New Roman" w:eastAsia="Times New Roman" w:hAnsi="Times New Roman" w:cs="Times New Roman"/>
          <w:bCs/>
          <w:sz w:val="24"/>
          <w:szCs w:val="24"/>
          <w:lang w:val="uk-UA"/>
        </w:rPr>
        <w:t>довідку довільної форми</w:t>
      </w:r>
      <w:r w:rsidRPr="009E2E4A">
        <w:rPr>
          <w:rFonts w:ascii="Times New Roman" w:eastAsia="Times New Roman" w:hAnsi="Times New Roman" w:cs="Times New Roman"/>
          <w:sz w:val="24"/>
          <w:szCs w:val="24"/>
          <w:lang w:val="uk-UA"/>
        </w:rPr>
        <w:t>, в якій гарантує дотримання заходів із захисту довкілля.</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Arial" w:hAnsi="Times New Roman" w:cs="Times New Roman"/>
          <w:color w:val="000000"/>
          <w:sz w:val="24"/>
          <w:szCs w:val="24"/>
          <w:lang w:val="uk-UA"/>
        </w:rPr>
        <w:t xml:space="preserve">У зв’язку з тим,що виконання будівельних робіт за предметом закупівлі передбачає використання обладнання та технологій підвищеної небезпеки, Учасник повинен </w:t>
      </w:r>
      <w:r w:rsidRPr="009E2E4A">
        <w:rPr>
          <w:rFonts w:ascii="Times New Roman" w:eastAsia="Times New Roman" w:hAnsi="Times New Roman" w:cs="Times New Roman"/>
          <w:sz w:val="24"/>
          <w:szCs w:val="24"/>
          <w:lang w:val="uk-UA"/>
        </w:rPr>
        <w:t>дозвіл на виконання робіт підвищеної небезпеки та/або декларацію відповідності матеріально-технічної бази вимогам законодавства з питань охорони праці, видані на Учасника та/або субпідрядну організацію на:</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rPr>
        <w:t>роб</w:t>
      </w:r>
      <w:r w:rsidRPr="009E2E4A">
        <w:rPr>
          <w:rFonts w:ascii="Times New Roman" w:eastAsia="Times New Roman" w:hAnsi="Times New Roman" w:cs="Times New Roman"/>
          <w:sz w:val="24"/>
          <w:szCs w:val="24"/>
          <w:lang w:val="uk-UA"/>
        </w:rPr>
        <w:t>о</w:t>
      </w:r>
      <w:r w:rsidRPr="009E2E4A">
        <w:rPr>
          <w:rFonts w:ascii="Times New Roman" w:eastAsia="Times New Roman" w:hAnsi="Times New Roman" w:cs="Times New Roman"/>
          <w:sz w:val="24"/>
          <w:szCs w:val="24"/>
        </w:rPr>
        <w:t>т</w:t>
      </w:r>
      <w:r w:rsidRPr="009E2E4A">
        <w:rPr>
          <w:rFonts w:ascii="Times New Roman" w:eastAsia="Times New Roman" w:hAnsi="Times New Roman" w:cs="Times New Roman"/>
          <w:sz w:val="24"/>
          <w:szCs w:val="24"/>
          <w:lang w:val="uk-UA"/>
        </w:rPr>
        <w:t>и</w:t>
      </w:r>
      <w:r w:rsidRPr="009E2E4A">
        <w:rPr>
          <w:rFonts w:ascii="Times New Roman" w:eastAsia="Times New Roman" w:hAnsi="Times New Roman" w:cs="Times New Roman"/>
          <w:sz w:val="24"/>
          <w:szCs w:val="24"/>
        </w:rPr>
        <w:t>, що виконуються на висоті понад 1,3 метра</w:t>
      </w:r>
      <w:r w:rsidRPr="009E2E4A">
        <w:rPr>
          <w:rFonts w:ascii="Times New Roman" w:eastAsia="Times New Roman" w:hAnsi="Times New Roman" w:cs="Times New Roman"/>
          <w:sz w:val="24"/>
          <w:szCs w:val="24"/>
          <w:lang w:val="uk-UA"/>
        </w:rPr>
        <w:t>;</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lang w:val="uk-UA"/>
        </w:rPr>
        <w:t>верхолазні роботи;</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lang w:val="uk-UA"/>
        </w:rPr>
        <w:lastRenderedPageBreak/>
        <w:t>зберігання балонів із стисненим, зрідженим газом;</w:t>
      </w:r>
    </w:p>
    <w:p w:rsidR="006F7B3D" w:rsidRPr="009E2E4A" w:rsidRDefault="006F7B3D" w:rsidP="006F7B3D">
      <w:pPr>
        <w:numPr>
          <w:ilvl w:val="0"/>
          <w:numId w:val="12"/>
        </w:numPr>
        <w:spacing w:after="0" w:line="240" w:lineRule="auto"/>
        <w:ind w:firstLine="567"/>
        <w:jc w:val="both"/>
        <w:rPr>
          <w:rFonts w:ascii="Times New Roman" w:eastAsia="Arial" w:hAnsi="Times New Roman" w:cs="Times New Roman"/>
          <w:color w:val="000000"/>
          <w:sz w:val="24"/>
          <w:szCs w:val="24"/>
        </w:rPr>
      </w:pPr>
      <w:r w:rsidRPr="009E2E4A">
        <w:rPr>
          <w:rFonts w:ascii="Times New Roman" w:eastAsia="Times New Roman" w:hAnsi="Times New Roman" w:cs="Times New Roman"/>
          <w:sz w:val="24"/>
          <w:szCs w:val="24"/>
          <w:lang w:val="uk-UA"/>
        </w:rPr>
        <w:t>зварювальні та газополум’яні роботи;</w:t>
      </w:r>
    </w:p>
    <w:p w:rsidR="006F7B3D" w:rsidRPr="009E2E4A" w:rsidRDefault="006F7B3D" w:rsidP="006F7B3D">
      <w:pPr>
        <w:numPr>
          <w:ilvl w:val="0"/>
          <w:numId w:val="12"/>
        </w:numPr>
        <w:spacing w:after="0" w:line="240" w:lineRule="auto"/>
        <w:ind w:firstLine="567"/>
        <w:jc w:val="both"/>
        <w:rPr>
          <w:rFonts w:ascii="Times New Roman" w:eastAsia="Arial" w:hAnsi="Times New Roman" w:cs="Times New Roman"/>
          <w:color w:val="000000"/>
          <w:sz w:val="24"/>
          <w:szCs w:val="24"/>
        </w:rPr>
      </w:pPr>
      <w:r w:rsidRPr="009E2E4A">
        <w:rPr>
          <w:rFonts w:ascii="Times New Roman" w:eastAsia="Times New Roman" w:hAnsi="Times New Roman" w:cs="Times New Roman"/>
          <w:sz w:val="24"/>
          <w:szCs w:val="24"/>
          <w:lang w:val="uk-UA"/>
        </w:rPr>
        <w:t>монтаж і демонтаж будинків, споруд, зміцнення їх аварійних частин.</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rPr>
      </w:pPr>
    </w:p>
    <w:p w:rsidR="006F7B3D" w:rsidRPr="006F7B3D" w:rsidRDefault="006F7B3D" w:rsidP="006F7B3D">
      <w:pPr>
        <w:spacing w:after="0" w:line="240" w:lineRule="auto"/>
        <w:ind w:firstLine="567"/>
        <w:jc w:val="both"/>
        <w:rPr>
          <w:rStyle w:val="a3"/>
          <w:rFonts w:ascii="Times New Roman" w:eastAsia="Times New Roman" w:hAnsi="Times New Roman" w:cs="Times New Roman"/>
          <w:bCs w:val="0"/>
          <w:sz w:val="24"/>
          <w:szCs w:val="24"/>
          <w:lang w:val="uk-UA"/>
        </w:rPr>
      </w:pPr>
      <w:r w:rsidRPr="009E2E4A">
        <w:rPr>
          <w:rFonts w:ascii="Times New Roman" w:eastAsia="Times New Roman" w:hAnsi="Times New Roman" w:cs="Times New Roman"/>
          <w:bCs/>
          <w:sz w:val="24"/>
          <w:szCs w:val="24"/>
          <w:lang w:val="uk-UA"/>
        </w:rPr>
        <w:t>Якщо пропозиція Учасника містить неповний перелік послуг або зміну обсягів та складу робіт (та/або якщо в ціні пропозиції не враховані всі пункти відомості обсягів робіт та відомості ресурсів), така пропозиція вважатиметься такою, що не відповідає умовам технічної специфікації та іншим вимогам тендерної документації, і буде відхилена Замовником відповідно до абзацу другого підпункту 2 пункту 44 Особливостей.</w:t>
      </w:r>
    </w:p>
    <w:p w:rsidR="00310537" w:rsidRPr="0005723B" w:rsidRDefault="00310537" w:rsidP="00310537">
      <w:pPr>
        <w:pStyle w:val="a6"/>
        <w:ind w:left="720"/>
        <w:rPr>
          <w:rStyle w:val="a3"/>
          <w:rFonts w:ascii="Times New Roman" w:hAnsi="Times New Roman"/>
          <w:sz w:val="24"/>
          <w:szCs w:val="24"/>
        </w:rPr>
      </w:pPr>
    </w:p>
    <w:p w:rsidR="0005723B" w:rsidRPr="0005723B" w:rsidRDefault="00CE27DD" w:rsidP="00310537">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виконання:</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Строк виконання робіт: до 31.12.2025 року.</w:t>
      </w:r>
    </w:p>
    <w:p w:rsid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Підрядник має право надавати Акти №КБ-2в та Довідки №КБ-3 по мірі виконання відповідних робіт на об'єкті, але виключно в межах строків встановлених Договором. При цьому, закінчення строків виконання робіт не звільняє Підрядника від виконання усіх взятих на себе зобов’язань та не позбавляє його права надавати Акти №КБ-2в в межах строків дії Договору.</w:t>
      </w:r>
    </w:p>
    <w:p w:rsidR="006F7B3D" w:rsidRDefault="006F7B3D" w:rsidP="006F7B3D">
      <w:pPr>
        <w:pStyle w:val="a6"/>
        <w:ind w:left="720"/>
        <w:jc w:val="both"/>
        <w:rPr>
          <w:rFonts w:ascii="Times New Roman" w:hAnsi="Times New Roman"/>
          <w:sz w:val="24"/>
          <w:szCs w:val="24"/>
        </w:rPr>
      </w:pPr>
    </w:p>
    <w:p w:rsidR="00B35D20" w:rsidRPr="0005723B" w:rsidRDefault="003D6848" w:rsidP="006F7B3D">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Розрахунки за виконані роботи здійснюються на підставі документів про обсяги та вартість виконаних робіт,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30 (тридцяти) робочих днів з дня підписання Сторонами Акта приймання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Разом з названими документами Підрядник повинен передати Замовнику: виконавчу документацію, передбачену вимогами нормативних документів у галузі будівництва; документи щодо якості використаних матеріалів та конструкцій з паспортами та сертифікатами (в разі наявності), а також документи, які підтверджують вартість використаних матеріалів (у т.ч. накладні, рахунки-фактури тощо). У випадку, якщо Підрядник самостійно виготовляє ті чи інші матеріали та/або конструкції, він зобов’язаний надати замовнику калькуляції, кошториси тощо, які підтверджують вартість таких матеріалів та/або конструкцій. Ненадання зазначених документів, є підставою для відмови в оплаті за надані послуги.</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 xml:space="preserve">Розрахунки за виконані роботи проводяться після перевірки, погодження та підписання КБ-2в «Акт приймання виконаних будівельних робіт» інженером з технічного нагляду.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Для зручності перевірки Підрядник зобов’язаний одночасно надавати для розгляду акти приймання виконаних будівельних робіт, локальні кошториси, відомості ресурсів до них в електронному вигляді у форматі файлів .imp відповідного програмного комплексу для створення акта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У разі виявлення інженером з технічного нагляду невідповідності виконаних робіт, пред’явлених для оплати, встановленим вимогам, завищення їх обсягів або неправильного застосування кошторисних норм, поточних цін, розцінок та інших помилок, що вплинули на ціну виконаних робіт, Замовник має право за участю Підрядника скоригувати суму, що підлягає оплаті.</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 xml:space="preserve">Замовник зобов’язаний підписати подані Підрядником документи, що підтверджують виконання робіт, або обґрунтувати причини відмови від їх підписання, протягом 10 (десяти) робочих днів з дня одержання таких документів.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Замовник має право відмовитись від розгляду поданих Підрядником документів, що підтверджують виконання робіт, якщо останнім одночасно не надано їх в електронному вигляду у форматі файлів .imp відповідного програмного комплексу для створення акта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lastRenderedPageBreak/>
        <w:t>Форма оплати: безготівковий розрахунок.</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Кінцевий розрахунок за цим Договором здійснюється Замовником не пізніше 30 (тридцяти) робочих днів після повного завершення робіт, визначених п. 1.1 Договору, включаючи усунення виявлених, під час приймання, недоліків, тобто після підписання Сторонами остаточного (останнього) Акта приймання виконаних робіт.</w:t>
      </w:r>
    </w:p>
    <w:p w:rsidR="0005723B" w:rsidRPr="0005723B" w:rsidRDefault="006F7B3D" w:rsidP="006F7B3D">
      <w:pPr>
        <w:pStyle w:val="a6"/>
        <w:jc w:val="both"/>
        <w:rPr>
          <w:rFonts w:ascii="Times New Roman" w:hAnsi="Times New Roman"/>
          <w:sz w:val="24"/>
          <w:szCs w:val="24"/>
        </w:rPr>
      </w:pPr>
      <w:r>
        <w:rPr>
          <w:rFonts w:ascii="Times New Roman" w:hAnsi="Times New Roman"/>
          <w:sz w:val="24"/>
          <w:szCs w:val="24"/>
        </w:rPr>
        <w:t xml:space="preserve">            </w:t>
      </w:r>
      <w:r w:rsidRPr="006F7B3D">
        <w:rPr>
          <w:rFonts w:ascii="Times New Roman" w:hAnsi="Times New Roman"/>
          <w:sz w:val="24"/>
          <w:szCs w:val="24"/>
        </w:rPr>
        <w:t>Здійснення попередньої оплати не передбачається.</w:t>
      </w:r>
    </w:p>
    <w:sectPr w:rsidR="0005723B" w:rsidRPr="0005723B" w:rsidSect="00762846">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06" w:rsidRDefault="00456406">
      <w:pPr>
        <w:spacing w:after="0" w:line="240" w:lineRule="auto"/>
      </w:pPr>
      <w:r>
        <w:separator/>
      </w:r>
    </w:p>
  </w:endnote>
  <w:endnote w:type="continuationSeparator" w:id="0">
    <w:p w:rsidR="00456406" w:rsidRDefault="0045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06" w:rsidRDefault="00456406">
      <w:pPr>
        <w:spacing w:after="0" w:line="240" w:lineRule="auto"/>
      </w:pPr>
      <w:r>
        <w:separator/>
      </w:r>
    </w:p>
  </w:footnote>
  <w:footnote w:type="continuationSeparator" w:id="0">
    <w:p w:rsidR="00456406" w:rsidRDefault="00456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B3" w:rsidRDefault="009A2DB3" w:rsidP="00E71A17">
    <w:pPr>
      <w:tabs>
        <w:tab w:val="center" w:pos="7027"/>
        <w:tab w:val="right" w:pos="12646"/>
      </w:tabs>
      <w:autoSpaceDE w:val="0"/>
      <w:autoSpaceDN w:val="0"/>
      <w:spacing w:after="0" w:line="240" w:lineRule="auto"/>
      <w:jc w:val="center"/>
      <w:rPr>
        <w:sz w:val="16"/>
        <w:szCs w:val="16"/>
        <w:lang w:val="en-US"/>
      </w:rPr>
    </w:pPr>
    <w:r>
      <w:rPr>
        <w:sz w:val="16"/>
        <w:szCs w:val="16"/>
      </w:rPr>
      <w:t>-</w:t>
    </w:r>
    <w:r>
      <w:rPr>
        <w:sz w:val="16"/>
        <w:szCs w:val="16"/>
        <w:lang w:val="en-US"/>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B3" w:rsidRDefault="009A2DB3">
    <w:pPr>
      <w:tabs>
        <w:tab w:val="center" w:pos="7164"/>
        <w:tab w:val="right" w:pos="13188"/>
      </w:tabs>
      <w:autoSpaceDE w:val="0"/>
      <w:autoSpaceDN w:val="0"/>
      <w:spacing w:after="0" w:line="240" w:lineRule="auto"/>
      <w:rPr>
        <w:sz w:val="16"/>
        <w:szCs w:val="16"/>
        <w:lang w:val="en-US"/>
      </w:rPr>
    </w:pPr>
    <w:r>
      <w:rPr>
        <w:sz w:val="16"/>
        <w:szCs w:val="16"/>
        <w:lang w:val="en-US"/>
      </w:rPr>
      <w:t xml:space="preserve">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83</w:t>
    </w:r>
    <w:r>
      <w:rPr>
        <w:sz w:val="16"/>
        <w:szCs w:val="16"/>
      </w:rPr>
      <w:fldChar w:fldCharType="end"/>
    </w:r>
    <w:r>
      <w:rPr>
        <w:sz w:val="16"/>
        <w:szCs w:val="16"/>
        <w:lang w:val="en-US"/>
      </w:rPr>
      <w:t xml:space="preserve"> </w:t>
    </w:r>
    <w:r>
      <w:rPr>
        <w:rFonts w:ascii="Arial" w:hAnsi="Arial" w:cs="Arial"/>
        <w:sz w:val="16"/>
        <w:szCs w:val="16"/>
      </w:rPr>
      <w:t xml:space="preserve">Програмний комплекс АВК - 5 (3.9.1)                                                                                             </w:t>
    </w:r>
    <w:r>
      <w:rPr>
        <w:sz w:val="16"/>
        <w:szCs w:val="16"/>
        <w:lang w:val="en-US"/>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79</w:t>
    </w:r>
    <w:r>
      <w:rPr>
        <w:sz w:val="16"/>
        <w:szCs w:val="16"/>
      </w:rPr>
      <w:fldChar w:fldCharType="end"/>
    </w:r>
    <w:r>
      <w:rPr>
        <w:sz w:val="16"/>
        <w:szCs w:val="16"/>
        <w:lang w:val="en-US"/>
      </w:rPr>
      <w:t xml:space="preserve"> -</w:t>
    </w:r>
    <w:r>
      <w:rPr>
        <w:rFonts w:ascii="Arial" w:hAnsi="Arial" w:cs="Arial"/>
        <w:sz w:val="16"/>
        <w:szCs w:val="16"/>
      </w:rPr>
      <w:t xml:space="preserve">                                                                                                           146_КД_ВРЗКР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9A" w:rsidRDefault="006F7B3D" w:rsidP="00C32258">
    <w:pPr>
      <w:tabs>
        <w:tab w:val="center" w:pos="7027"/>
        <w:tab w:val="right" w:pos="12646"/>
      </w:tabs>
      <w:autoSpaceDE w:val="0"/>
      <w:autoSpaceDN w:val="0"/>
      <w:spacing w:after="0" w:line="240" w:lineRule="auto"/>
      <w:jc w:val="center"/>
      <w:rPr>
        <w:sz w:val="16"/>
        <w:szCs w:val="16"/>
        <w:lang w:val="en-US"/>
      </w:rPr>
    </w:pPr>
    <w:r>
      <w:rPr>
        <w:sz w:val="16"/>
        <w:szCs w:val="16"/>
      </w:rPr>
      <w:t>-</w:t>
    </w:r>
    <w:r>
      <w:rPr>
        <w:sz w:val="16"/>
        <w:szCs w:val="16"/>
        <w:lang w:val="en-US"/>
      </w:rPr>
      <w:t xml:space="preserve"> </w:t>
    </w:r>
    <w:r>
      <w:rPr>
        <w:sz w:val="16"/>
        <w:szCs w:val="16"/>
      </w:rPr>
      <w:fldChar w:fldCharType="begin"/>
    </w:r>
    <w:r>
      <w:rPr>
        <w:sz w:val="16"/>
        <w:szCs w:val="16"/>
      </w:rPr>
      <w:instrText xml:space="preserve"> PAGE </w:instrText>
    </w:r>
    <w:r>
      <w:rPr>
        <w:sz w:val="16"/>
        <w:szCs w:val="16"/>
      </w:rPr>
      <w:fldChar w:fldCharType="separate"/>
    </w:r>
    <w:r w:rsidR="009A2DB3">
      <w:rPr>
        <w:noProof/>
        <w:sz w:val="16"/>
        <w:szCs w:val="16"/>
      </w:rPr>
      <w:t>80</w:t>
    </w:r>
    <w:r>
      <w:rPr>
        <w:sz w:val="16"/>
        <w:szCs w:val="16"/>
      </w:rPr>
      <w:fldChar w:fldCharType="end"/>
    </w:r>
    <w:r>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5252DEA"/>
    <w:multiLevelType w:val="multilevel"/>
    <w:tmpl w:val="3A8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B2B7D"/>
    <w:multiLevelType w:val="multilevel"/>
    <w:tmpl w:val="4D9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F3FF4"/>
    <w:multiLevelType w:val="multilevel"/>
    <w:tmpl w:val="5816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E2958"/>
    <w:multiLevelType w:val="hybridMultilevel"/>
    <w:tmpl w:val="A66029DE"/>
    <w:lvl w:ilvl="0" w:tplc="2C34211C">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2"/>
  </w:num>
  <w:num w:numId="5">
    <w:abstractNumId w:val="5"/>
  </w:num>
  <w:num w:numId="6">
    <w:abstractNumId w:val="11"/>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8"/>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312B6"/>
    <w:rsid w:val="004422A3"/>
    <w:rsid w:val="00456406"/>
    <w:rsid w:val="004679A6"/>
    <w:rsid w:val="0048416D"/>
    <w:rsid w:val="004D1660"/>
    <w:rsid w:val="00500E2F"/>
    <w:rsid w:val="00517491"/>
    <w:rsid w:val="00535B61"/>
    <w:rsid w:val="00554165"/>
    <w:rsid w:val="005B1D27"/>
    <w:rsid w:val="005C6ACF"/>
    <w:rsid w:val="006320DC"/>
    <w:rsid w:val="006347A6"/>
    <w:rsid w:val="00636EDE"/>
    <w:rsid w:val="006B107D"/>
    <w:rsid w:val="006E62C9"/>
    <w:rsid w:val="006F7B3D"/>
    <w:rsid w:val="00762846"/>
    <w:rsid w:val="007D7D34"/>
    <w:rsid w:val="00836B10"/>
    <w:rsid w:val="008548F7"/>
    <w:rsid w:val="00854CB3"/>
    <w:rsid w:val="0088128D"/>
    <w:rsid w:val="008D1323"/>
    <w:rsid w:val="008D4620"/>
    <w:rsid w:val="00900F32"/>
    <w:rsid w:val="00915AD8"/>
    <w:rsid w:val="00952175"/>
    <w:rsid w:val="009A2DB3"/>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uiPriority w:val="1"/>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F7B3D"/>
  </w:style>
  <w:style w:type="numbering" w:customStyle="1" w:styleId="110">
    <w:name w:val="Нет списка11"/>
    <w:next w:val="a2"/>
    <w:uiPriority w:val="99"/>
    <w:semiHidden/>
    <w:unhideWhenUsed/>
    <w:rsid w:val="006F7B3D"/>
  </w:style>
  <w:style w:type="numbering" w:customStyle="1" w:styleId="2">
    <w:name w:val="Нет списка2"/>
    <w:next w:val="a2"/>
    <w:uiPriority w:val="99"/>
    <w:semiHidden/>
    <w:unhideWhenUsed/>
    <w:rsid w:val="006F7B3D"/>
  </w:style>
  <w:style w:type="numbering" w:customStyle="1" w:styleId="3">
    <w:name w:val="Нет списка3"/>
    <w:next w:val="a2"/>
    <w:uiPriority w:val="99"/>
    <w:semiHidden/>
    <w:unhideWhenUsed/>
    <w:rsid w:val="006F7B3D"/>
  </w:style>
  <w:style w:type="numbering" w:customStyle="1" w:styleId="4">
    <w:name w:val="Нет списка4"/>
    <w:next w:val="a2"/>
    <w:uiPriority w:val="99"/>
    <w:semiHidden/>
    <w:unhideWhenUsed/>
    <w:rsid w:val="006F7B3D"/>
  </w:style>
  <w:style w:type="numbering" w:customStyle="1" w:styleId="5">
    <w:name w:val="Нет списка5"/>
    <w:next w:val="a2"/>
    <w:uiPriority w:val="99"/>
    <w:semiHidden/>
    <w:unhideWhenUsed/>
    <w:rsid w:val="006F7B3D"/>
  </w:style>
  <w:style w:type="numbering" w:customStyle="1" w:styleId="6">
    <w:name w:val="Нет списка6"/>
    <w:next w:val="a2"/>
    <w:uiPriority w:val="99"/>
    <w:semiHidden/>
    <w:unhideWhenUsed/>
    <w:rsid w:val="006F7B3D"/>
  </w:style>
  <w:style w:type="numbering" w:customStyle="1" w:styleId="7">
    <w:name w:val="Нет списка7"/>
    <w:next w:val="a2"/>
    <w:uiPriority w:val="99"/>
    <w:semiHidden/>
    <w:unhideWhenUsed/>
    <w:rsid w:val="006F7B3D"/>
  </w:style>
  <w:style w:type="numbering" w:customStyle="1" w:styleId="8">
    <w:name w:val="Нет списка8"/>
    <w:next w:val="a2"/>
    <w:uiPriority w:val="99"/>
    <w:semiHidden/>
    <w:unhideWhenUsed/>
    <w:rsid w:val="006F7B3D"/>
  </w:style>
  <w:style w:type="numbering" w:customStyle="1" w:styleId="9">
    <w:name w:val="Нет списка9"/>
    <w:next w:val="a2"/>
    <w:uiPriority w:val="99"/>
    <w:semiHidden/>
    <w:unhideWhenUsed/>
    <w:rsid w:val="006F7B3D"/>
  </w:style>
  <w:style w:type="numbering" w:customStyle="1" w:styleId="100">
    <w:name w:val="Нет списка10"/>
    <w:next w:val="a2"/>
    <w:uiPriority w:val="99"/>
    <w:semiHidden/>
    <w:unhideWhenUsed/>
    <w:rsid w:val="006F7B3D"/>
  </w:style>
  <w:style w:type="numbering" w:customStyle="1" w:styleId="111">
    <w:name w:val="Нет списка111"/>
    <w:next w:val="a2"/>
    <w:uiPriority w:val="99"/>
    <w:semiHidden/>
    <w:unhideWhenUsed/>
    <w:rsid w:val="006F7B3D"/>
  </w:style>
  <w:style w:type="numbering" w:customStyle="1" w:styleId="12">
    <w:name w:val="Нет списка12"/>
    <w:next w:val="a2"/>
    <w:uiPriority w:val="99"/>
    <w:semiHidden/>
    <w:unhideWhenUsed/>
    <w:rsid w:val="006F7B3D"/>
  </w:style>
  <w:style w:type="numbering" w:customStyle="1" w:styleId="13">
    <w:name w:val="Нет списка13"/>
    <w:next w:val="a2"/>
    <w:uiPriority w:val="99"/>
    <w:semiHidden/>
    <w:unhideWhenUsed/>
    <w:rsid w:val="006F7B3D"/>
  </w:style>
  <w:style w:type="numbering" w:customStyle="1" w:styleId="14">
    <w:name w:val="Нет списка14"/>
    <w:next w:val="a2"/>
    <w:uiPriority w:val="99"/>
    <w:semiHidden/>
    <w:unhideWhenUsed/>
    <w:rsid w:val="006F7B3D"/>
  </w:style>
  <w:style w:type="numbering" w:customStyle="1" w:styleId="15">
    <w:name w:val="Нет списка15"/>
    <w:next w:val="a2"/>
    <w:uiPriority w:val="99"/>
    <w:semiHidden/>
    <w:unhideWhenUsed/>
    <w:rsid w:val="006F7B3D"/>
  </w:style>
  <w:style w:type="numbering" w:customStyle="1" w:styleId="16">
    <w:name w:val="Нет списка16"/>
    <w:next w:val="a2"/>
    <w:uiPriority w:val="99"/>
    <w:semiHidden/>
    <w:unhideWhenUsed/>
    <w:rsid w:val="006F7B3D"/>
  </w:style>
  <w:style w:type="numbering" w:customStyle="1" w:styleId="17">
    <w:name w:val="Нет списка17"/>
    <w:next w:val="a2"/>
    <w:uiPriority w:val="99"/>
    <w:semiHidden/>
    <w:unhideWhenUsed/>
    <w:rsid w:val="006F7B3D"/>
  </w:style>
  <w:style w:type="numbering" w:customStyle="1" w:styleId="18">
    <w:name w:val="Нет списка18"/>
    <w:next w:val="a2"/>
    <w:uiPriority w:val="99"/>
    <w:semiHidden/>
    <w:unhideWhenUsed/>
    <w:rsid w:val="006F7B3D"/>
  </w:style>
  <w:style w:type="numbering" w:customStyle="1" w:styleId="19">
    <w:name w:val="Нет списка19"/>
    <w:next w:val="a2"/>
    <w:uiPriority w:val="99"/>
    <w:semiHidden/>
    <w:unhideWhenUsed/>
    <w:rsid w:val="006F7B3D"/>
  </w:style>
  <w:style w:type="numbering" w:customStyle="1" w:styleId="20">
    <w:name w:val="Нет списка20"/>
    <w:next w:val="a2"/>
    <w:uiPriority w:val="99"/>
    <w:semiHidden/>
    <w:unhideWhenUsed/>
    <w:rsid w:val="006F7B3D"/>
  </w:style>
  <w:style w:type="numbering" w:customStyle="1" w:styleId="21">
    <w:name w:val="Нет списка21"/>
    <w:next w:val="a2"/>
    <w:uiPriority w:val="99"/>
    <w:semiHidden/>
    <w:unhideWhenUsed/>
    <w:rsid w:val="006F7B3D"/>
  </w:style>
  <w:style w:type="numbering" w:customStyle="1" w:styleId="22">
    <w:name w:val="Нет списка22"/>
    <w:next w:val="a2"/>
    <w:uiPriority w:val="99"/>
    <w:semiHidden/>
    <w:unhideWhenUsed/>
    <w:rsid w:val="006F7B3D"/>
  </w:style>
  <w:style w:type="numbering" w:customStyle="1" w:styleId="23">
    <w:name w:val="Нет списка23"/>
    <w:next w:val="a2"/>
    <w:uiPriority w:val="99"/>
    <w:semiHidden/>
    <w:unhideWhenUsed/>
    <w:rsid w:val="006F7B3D"/>
  </w:style>
  <w:style w:type="numbering" w:customStyle="1" w:styleId="24">
    <w:name w:val="Нет списка24"/>
    <w:next w:val="a2"/>
    <w:uiPriority w:val="99"/>
    <w:semiHidden/>
    <w:unhideWhenUsed/>
    <w:rsid w:val="006F7B3D"/>
  </w:style>
  <w:style w:type="numbering" w:customStyle="1" w:styleId="25">
    <w:name w:val="Нет списка25"/>
    <w:next w:val="a2"/>
    <w:uiPriority w:val="99"/>
    <w:semiHidden/>
    <w:unhideWhenUsed/>
    <w:rsid w:val="006F7B3D"/>
  </w:style>
  <w:style w:type="numbering" w:customStyle="1" w:styleId="26">
    <w:name w:val="Нет списка26"/>
    <w:next w:val="a2"/>
    <w:uiPriority w:val="99"/>
    <w:semiHidden/>
    <w:unhideWhenUsed/>
    <w:rsid w:val="006F7B3D"/>
  </w:style>
  <w:style w:type="numbering" w:customStyle="1" w:styleId="27">
    <w:name w:val="Нет списка27"/>
    <w:next w:val="a2"/>
    <w:uiPriority w:val="99"/>
    <w:semiHidden/>
    <w:unhideWhenUsed/>
    <w:rsid w:val="006F7B3D"/>
  </w:style>
  <w:style w:type="numbering" w:customStyle="1" w:styleId="28">
    <w:name w:val="Нет списка28"/>
    <w:next w:val="a2"/>
    <w:uiPriority w:val="99"/>
    <w:semiHidden/>
    <w:unhideWhenUsed/>
    <w:rsid w:val="006F7B3D"/>
  </w:style>
  <w:style w:type="numbering" w:customStyle="1" w:styleId="29">
    <w:name w:val="Нет списка29"/>
    <w:next w:val="a2"/>
    <w:uiPriority w:val="99"/>
    <w:semiHidden/>
    <w:unhideWhenUsed/>
    <w:rsid w:val="006F7B3D"/>
  </w:style>
  <w:style w:type="paragraph" w:styleId="af">
    <w:name w:val="header"/>
    <w:basedOn w:val="a"/>
    <w:link w:val="af0"/>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F7B3D"/>
    <w:rPr>
      <w:rFonts w:ascii="Times New Roman" w:eastAsia="Times New Roman" w:hAnsi="Times New Roman" w:cs="Times New Roman"/>
      <w:lang w:eastAsia="en-US"/>
    </w:rPr>
  </w:style>
  <w:style w:type="paragraph" w:styleId="af1">
    <w:name w:val="footer"/>
    <w:basedOn w:val="a"/>
    <w:link w:val="af2"/>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F7B3D"/>
    <w:rPr>
      <w:rFonts w:ascii="Times New Roman" w:eastAsia="Times New Roman" w:hAnsi="Times New Roman" w:cs="Times New Roman"/>
      <w:lang w:eastAsia="en-US"/>
    </w:rPr>
  </w:style>
  <w:style w:type="numbering" w:customStyle="1" w:styleId="30">
    <w:name w:val="Нет списка30"/>
    <w:next w:val="a2"/>
    <w:uiPriority w:val="99"/>
    <w:semiHidden/>
    <w:unhideWhenUsed/>
    <w:rsid w:val="009A2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uiPriority w:val="1"/>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F7B3D"/>
  </w:style>
  <w:style w:type="numbering" w:customStyle="1" w:styleId="110">
    <w:name w:val="Нет списка11"/>
    <w:next w:val="a2"/>
    <w:uiPriority w:val="99"/>
    <w:semiHidden/>
    <w:unhideWhenUsed/>
    <w:rsid w:val="006F7B3D"/>
  </w:style>
  <w:style w:type="numbering" w:customStyle="1" w:styleId="2">
    <w:name w:val="Нет списка2"/>
    <w:next w:val="a2"/>
    <w:uiPriority w:val="99"/>
    <w:semiHidden/>
    <w:unhideWhenUsed/>
    <w:rsid w:val="006F7B3D"/>
  </w:style>
  <w:style w:type="numbering" w:customStyle="1" w:styleId="3">
    <w:name w:val="Нет списка3"/>
    <w:next w:val="a2"/>
    <w:uiPriority w:val="99"/>
    <w:semiHidden/>
    <w:unhideWhenUsed/>
    <w:rsid w:val="006F7B3D"/>
  </w:style>
  <w:style w:type="numbering" w:customStyle="1" w:styleId="4">
    <w:name w:val="Нет списка4"/>
    <w:next w:val="a2"/>
    <w:uiPriority w:val="99"/>
    <w:semiHidden/>
    <w:unhideWhenUsed/>
    <w:rsid w:val="006F7B3D"/>
  </w:style>
  <w:style w:type="numbering" w:customStyle="1" w:styleId="5">
    <w:name w:val="Нет списка5"/>
    <w:next w:val="a2"/>
    <w:uiPriority w:val="99"/>
    <w:semiHidden/>
    <w:unhideWhenUsed/>
    <w:rsid w:val="006F7B3D"/>
  </w:style>
  <w:style w:type="numbering" w:customStyle="1" w:styleId="6">
    <w:name w:val="Нет списка6"/>
    <w:next w:val="a2"/>
    <w:uiPriority w:val="99"/>
    <w:semiHidden/>
    <w:unhideWhenUsed/>
    <w:rsid w:val="006F7B3D"/>
  </w:style>
  <w:style w:type="numbering" w:customStyle="1" w:styleId="7">
    <w:name w:val="Нет списка7"/>
    <w:next w:val="a2"/>
    <w:uiPriority w:val="99"/>
    <w:semiHidden/>
    <w:unhideWhenUsed/>
    <w:rsid w:val="006F7B3D"/>
  </w:style>
  <w:style w:type="numbering" w:customStyle="1" w:styleId="8">
    <w:name w:val="Нет списка8"/>
    <w:next w:val="a2"/>
    <w:uiPriority w:val="99"/>
    <w:semiHidden/>
    <w:unhideWhenUsed/>
    <w:rsid w:val="006F7B3D"/>
  </w:style>
  <w:style w:type="numbering" w:customStyle="1" w:styleId="9">
    <w:name w:val="Нет списка9"/>
    <w:next w:val="a2"/>
    <w:uiPriority w:val="99"/>
    <w:semiHidden/>
    <w:unhideWhenUsed/>
    <w:rsid w:val="006F7B3D"/>
  </w:style>
  <w:style w:type="numbering" w:customStyle="1" w:styleId="100">
    <w:name w:val="Нет списка10"/>
    <w:next w:val="a2"/>
    <w:uiPriority w:val="99"/>
    <w:semiHidden/>
    <w:unhideWhenUsed/>
    <w:rsid w:val="006F7B3D"/>
  </w:style>
  <w:style w:type="numbering" w:customStyle="1" w:styleId="111">
    <w:name w:val="Нет списка111"/>
    <w:next w:val="a2"/>
    <w:uiPriority w:val="99"/>
    <w:semiHidden/>
    <w:unhideWhenUsed/>
    <w:rsid w:val="006F7B3D"/>
  </w:style>
  <w:style w:type="numbering" w:customStyle="1" w:styleId="12">
    <w:name w:val="Нет списка12"/>
    <w:next w:val="a2"/>
    <w:uiPriority w:val="99"/>
    <w:semiHidden/>
    <w:unhideWhenUsed/>
    <w:rsid w:val="006F7B3D"/>
  </w:style>
  <w:style w:type="numbering" w:customStyle="1" w:styleId="13">
    <w:name w:val="Нет списка13"/>
    <w:next w:val="a2"/>
    <w:uiPriority w:val="99"/>
    <w:semiHidden/>
    <w:unhideWhenUsed/>
    <w:rsid w:val="006F7B3D"/>
  </w:style>
  <w:style w:type="numbering" w:customStyle="1" w:styleId="14">
    <w:name w:val="Нет списка14"/>
    <w:next w:val="a2"/>
    <w:uiPriority w:val="99"/>
    <w:semiHidden/>
    <w:unhideWhenUsed/>
    <w:rsid w:val="006F7B3D"/>
  </w:style>
  <w:style w:type="numbering" w:customStyle="1" w:styleId="15">
    <w:name w:val="Нет списка15"/>
    <w:next w:val="a2"/>
    <w:uiPriority w:val="99"/>
    <w:semiHidden/>
    <w:unhideWhenUsed/>
    <w:rsid w:val="006F7B3D"/>
  </w:style>
  <w:style w:type="numbering" w:customStyle="1" w:styleId="16">
    <w:name w:val="Нет списка16"/>
    <w:next w:val="a2"/>
    <w:uiPriority w:val="99"/>
    <w:semiHidden/>
    <w:unhideWhenUsed/>
    <w:rsid w:val="006F7B3D"/>
  </w:style>
  <w:style w:type="numbering" w:customStyle="1" w:styleId="17">
    <w:name w:val="Нет списка17"/>
    <w:next w:val="a2"/>
    <w:uiPriority w:val="99"/>
    <w:semiHidden/>
    <w:unhideWhenUsed/>
    <w:rsid w:val="006F7B3D"/>
  </w:style>
  <w:style w:type="numbering" w:customStyle="1" w:styleId="18">
    <w:name w:val="Нет списка18"/>
    <w:next w:val="a2"/>
    <w:uiPriority w:val="99"/>
    <w:semiHidden/>
    <w:unhideWhenUsed/>
    <w:rsid w:val="006F7B3D"/>
  </w:style>
  <w:style w:type="numbering" w:customStyle="1" w:styleId="19">
    <w:name w:val="Нет списка19"/>
    <w:next w:val="a2"/>
    <w:uiPriority w:val="99"/>
    <w:semiHidden/>
    <w:unhideWhenUsed/>
    <w:rsid w:val="006F7B3D"/>
  </w:style>
  <w:style w:type="numbering" w:customStyle="1" w:styleId="20">
    <w:name w:val="Нет списка20"/>
    <w:next w:val="a2"/>
    <w:uiPriority w:val="99"/>
    <w:semiHidden/>
    <w:unhideWhenUsed/>
    <w:rsid w:val="006F7B3D"/>
  </w:style>
  <w:style w:type="numbering" w:customStyle="1" w:styleId="21">
    <w:name w:val="Нет списка21"/>
    <w:next w:val="a2"/>
    <w:uiPriority w:val="99"/>
    <w:semiHidden/>
    <w:unhideWhenUsed/>
    <w:rsid w:val="006F7B3D"/>
  </w:style>
  <w:style w:type="numbering" w:customStyle="1" w:styleId="22">
    <w:name w:val="Нет списка22"/>
    <w:next w:val="a2"/>
    <w:uiPriority w:val="99"/>
    <w:semiHidden/>
    <w:unhideWhenUsed/>
    <w:rsid w:val="006F7B3D"/>
  </w:style>
  <w:style w:type="numbering" w:customStyle="1" w:styleId="23">
    <w:name w:val="Нет списка23"/>
    <w:next w:val="a2"/>
    <w:uiPriority w:val="99"/>
    <w:semiHidden/>
    <w:unhideWhenUsed/>
    <w:rsid w:val="006F7B3D"/>
  </w:style>
  <w:style w:type="numbering" w:customStyle="1" w:styleId="24">
    <w:name w:val="Нет списка24"/>
    <w:next w:val="a2"/>
    <w:uiPriority w:val="99"/>
    <w:semiHidden/>
    <w:unhideWhenUsed/>
    <w:rsid w:val="006F7B3D"/>
  </w:style>
  <w:style w:type="numbering" w:customStyle="1" w:styleId="25">
    <w:name w:val="Нет списка25"/>
    <w:next w:val="a2"/>
    <w:uiPriority w:val="99"/>
    <w:semiHidden/>
    <w:unhideWhenUsed/>
    <w:rsid w:val="006F7B3D"/>
  </w:style>
  <w:style w:type="numbering" w:customStyle="1" w:styleId="26">
    <w:name w:val="Нет списка26"/>
    <w:next w:val="a2"/>
    <w:uiPriority w:val="99"/>
    <w:semiHidden/>
    <w:unhideWhenUsed/>
    <w:rsid w:val="006F7B3D"/>
  </w:style>
  <w:style w:type="numbering" w:customStyle="1" w:styleId="27">
    <w:name w:val="Нет списка27"/>
    <w:next w:val="a2"/>
    <w:uiPriority w:val="99"/>
    <w:semiHidden/>
    <w:unhideWhenUsed/>
    <w:rsid w:val="006F7B3D"/>
  </w:style>
  <w:style w:type="numbering" w:customStyle="1" w:styleId="28">
    <w:name w:val="Нет списка28"/>
    <w:next w:val="a2"/>
    <w:uiPriority w:val="99"/>
    <w:semiHidden/>
    <w:unhideWhenUsed/>
    <w:rsid w:val="006F7B3D"/>
  </w:style>
  <w:style w:type="numbering" w:customStyle="1" w:styleId="29">
    <w:name w:val="Нет списка29"/>
    <w:next w:val="a2"/>
    <w:uiPriority w:val="99"/>
    <w:semiHidden/>
    <w:unhideWhenUsed/>
    <w:rsid w:val="006F7B3D"/>
  </w:style>
  <w:style w:type="paragraph" w:styleId="af">
    <w:name w:val="header"/>
    <w:basedOn w:val="a"/>
    <w:link w:val="af0"/>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F7B3D"/>
    <w:rPr>
      <w:rFonts w:ascii="Times New Roman" w:eastAsia="Times New Roman" w:hAnsi="Times New Roman" w:cs="Times New Roman"/>
      <w:lang w:eastAsia="en-US"/>
    </w:rPr>
  </w:style>
  <w:style w:type="paragraph" w:styleId="af1">
    <w:name w:val="footer"/>
    <w:basedOn w:val="a"/>
    <w:link w:val="af2"/>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F7B3D"/>
    <w:rPr>
      <w:rFonts w:ascii="Times New Roman" w:eastAsia="Times New Roman" w:hAnsi="Times New Roman" w:cs="Times New Roman"/>
      <w:lang w:eastAsia="en-US"/>
    </w:rPr>
  </w:style>
  <w:style w:type="numbering" w:customStyle="1" w:styleId="30">
    <w:name w:val="Нет списка30"/>
    <w:next w:val="a2"/>
    <w:uiPriority w:val="99"/>
    <w:semiHidden/>
    <w:unhideWhenUsed/>
    <w:rsid w:val="009A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83</Pages>
  <Words>22071</Words>
  <Characters>125806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9</cp:revision>
  <dcterms:created xsi:type="dcterms:W3CDTF">2024-09-05T05:40:00Z</dcterms:created>
  <dcterms:modified xsi:type="dcterms:W3CDTF">2025-04-23T06:00:00Z</dcterms:modified>
</cp:coreProperties>
</file>