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84" w:rsidRPr="008C63CF" w:rsidRDefault="00D04584" w:rsidP="00D0458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C63C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uk-UA"/>
        </w:rPr>
        <w:drawing>
          <wp:inline distT="0" distB="0" distL="0" distR="0" wp14:anchorId="679EFC29" wp14:editId="593C966C">
            <wp:extent cx="436245" cy="595630"/>
            <wp:effectExtent l="0" t="0" r="190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84" w:rsidRPr="008C63CF" w:rsidRDefault="00D04584" w:rsidP="00D0458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3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МИКОЛАЇВСЬКА МІСЬКА РАДА</w:t>
      </w:r>
    </w:p>
    <w:p w:rsidR="00D04584" w:rsidRPr="008C63CF" w:rsidRDefault="00D04584" w:rsidP="00D0458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3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КОМУНАЛЬНЕ  ПІДПРИЄМСТВО </w:t>
      </w:r>
    </w:p>
    <w:p w:rsidR="00D04584" w:rsidRPr="008C63CF" w:rsidRDefault="00D04584" w:rsidP="00D0458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3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«ДИРЕКЦІЯ ЄДИНОГО ЗАМОВНИКА «ОКЕАН»</w:t>
      </w:r>
    </w:p>
    <w:p w:rsidR="00D04584" w:rsidRPr="008C63CF" w:rsidRDefault="00D04584" w:rsidP="00D0458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вул.Рибна, буд. 1Б,  м. Миколаїв , Миколаївська область, 54052</w:t>
      </w:r>
    </w:p>
    <w:p w:rsidR="00D04584" w:rsidRPr="00E47AF9" w:rsidRDefault="00D04584" w:rsidP="00D0458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(0512) 64-31-30  Код  ЄДРПОУ 34606687  Е-mail</w:t>
      </w:r>
      <w:r w:rsidRPr="00E4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47AF9">
          <w:rPr>
            <w:rFonts w:ascii="Times New Roman" w:eastAsia="Times New Roman" w:hAnsi="Times New Roman" w:cs="Times New Roman"/>
            <w:sz w:val="21"/>
            <w:szCs w:val="21"/>
            <w:highlight w:val="white"/>
            <w:lang w:eastAsia="ru-RU"/>
          </w:rPr>
          <w:t>okeandez@ua</w:t>
        </w:r>
      </w:hyperlink>
      <w:r w:rsidRPr="00E47A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.fm</w:t>
      </w:r>
      <w:r w:rsidRPr="00E47AF9"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  <w:lang w:eastAsia="ru-RU"/>
        </w:rPr>
        <w:t xml:space="preserve"> </w:t>
      </w:r>
      <w:r w:rsidRPr="00E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04584" w:rsidRDefault="00D04584" w:rsidP="00D04584">
      <w:r w:rsidRPr="00E47AF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D04584" w:rsidRDefault="00D04584" w:rsidP="00D045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Умови матеріального забезпечення Керівника</w:t>
      </w:r>
    </w:p>
    <w:p w:rsidR="00D04584" w:rsidRPr="00D04584" w:rsidRDefault="00D04584" w:rsidP="00D0458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За виконання обов’язків, передбачених цим контрактом, Керівнику</w:t>
      </w:r>
      <w:r>
        <w:rPr>
          <w:rFonts w:ascii="Times New Roman" w:hAnsi="Times New Roman" w:cs="Times New Roman"/>
          <w:sz w:val="24"/>
        </w:rPr>
        <w:t xml:space="preserve"> </w:t>
      </w:r>
      <w:r w:rsidRPr="00D04584">
        <w:rPr>
          <w:rFonts w:ascii="Times New Roman" w:hAnsi="Times New Roman" w:cs="Times New Roman"/>
          <w:sz w:val="24"/>
        </w:rPr>
        <w:t>нараховується та виплачується заробітна п</w:t>
      </w:r>
      <w:r>
        <w:rPr>
          <w:rFonts w:ascii="Times New Roman" w:hAnsi="Times New Roman" w:cs="Times New Roman"/>
          <w:sz w:val="24"/>
        </w:rPr>
        <w:t xml:space="preserve">лата в межах фонду оплати праці </w:t>
      </w:r>
      <w:r w:rsidRPr="00D04584">
        <w:rPr>
          <w:rFonts w:ascii="Times New Roman" w:hAnsi="Times New Roman" w:cs="Times New Roman"/>
          <w:sz w:val="24"/>
        </w:rPr>
        <w:t>Підприємства, виходячи з встановленого Керівн</w:t>
      </w:r>
      <w:r>
        <w:rPr>
          <w:rFonts w:ascii="Times New Roman" w:hAnsi="Times New Roman" w:cs="Times New Roman"/>
          <w:sz w:val="24"/>
        </w:rPr>
        <w:t xml:space="preserve">ику посадового окладу в розмірі </w:t>
      </w:r>
      <w:r w:rsidRPr="00D04584">
        <w:rPr>
          <w:rFonts w:ascii="Times New Roman" w:hAnsi="Times New Roman" w:cs="Times New Roman"/>
          <w:sz w:val="24"/>
        </w:rPr>
        <w:t>згідно зі штатним розписом Підприємства і фактично відпрацьованого часу.</w:t>
      </w:r>
    </w:p>
    <w:p w:rsidR="00D04584" w:rsidRPr="00D04584" w:rsidRDefault="00D04584" w:rsidP="00D0458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Розмір посадового окладу Керівника встановлюється та змінюється залежно</w:t>
      </w:r>
      <w:r>
        <w:rPr>
          <w:rFonts w:ascii="Times New Roman" w:hAnsi="Times New Roman" w:cs="Times New Roman"/>
          <w:sz w:val="24"/>
        </w:rPr>
        <w:t xml:space="preserve"> </w:t>
      </w:r>
      <w:r w:rsidRPr="00D04584">
        <w:rPr>
          <w:rFonts w:ascii="Times New Roman" w:hAnsi="Times New Roman" w:cs="Times New Roman"/>
          <w:sz w:val="24"/>
        </w:rPr>
        <w:t>від середньооблікової чисельності працівників в е</w:t>
      </w:r>
      <w:r>
        <w:rPr>
          <w:rFonts w:ascii="Times New Roman" w:hAnsi="Times New Roman" w:cs="Times New Roman"/>
          <w:sz w:val="24"/>
        </w:rPr>
        <w:t xml:space="preserve">квіваленті повної зайнятості за </w:t>
      </w:r>
      <w:r w:rsidRPr="00D04584">
        <w:rPr>
          <w:rFonts w:ascii="Times New Roman" w:hAnsi="Times New Roman" w:cs="Times New Roman"/>
          <w:sz w:val="24"/>
        </w:rPr>
        <w:t>рік, вартості активів та чистого доходу від реалізації то</w:t>
      </w:r>
      <w:r>
        <w:rPr>
          <w:rFonts w:ascii="Times New Roman" w:hAnsi="Times New Roman" w:cs="Times New Roman"/>
          <w:sz w:val="24"/>
        </w:rPr>
        <w:t xml:space="preserve">варів (робіт, послуг), за </w:t>
      </w:r>
      <w:r w:rsidRPr="00D04584">
        <w:rPr>
          <w:rFonts w:ascii="Times New Roman" w:hAnsi="Times New Roman" w:cs="Times New Roman"/>
          <w:sz w:val="24"/>
        </w:rPr>
        <w:t>даними останньої річної фінансової (статисти</w:t>
      </w:r>
      <w:r>
        <w:rPr>
          <w:rFonts w:ascii="Times New Roman" w:hAnsi="Times New Roman" w:cs="Times New Roman"/>
          <w:sz w:val="24"/>
        </w:rPr>
        <w:t xml:space="preserve">чної) звітності Підприємства, у </w:t>
      </w:r>
      <w:r w:rsidRPr="00D04584">
        <w:rPr>
          <w:rFonts w:ascii="Times New Roman" w:hAnsi="Times New Roman" w:cs="Times New Roman"/>
          <w:sz w:val="24"/>
        </w:rPr>
        <w:t>кратності до мінімального посадового окладу (ставк</w:t>
      </w:r>
      <w:r>
        <w:rPr>
          <w:rFonts w:ascii="Times New Roman" w:hAnsi="Times New Roman" w:cs="Times New Roman"/>
          <w:sz w:val="24"/>
        </w:rPr>
        <w:t xml:space="preserve">и) працівника основної професії </w:t>
      </w:r>
      <w:r w:rsidRPr="00D04584">
        <w:rPr>
          <w:rFonts w:ascii="Times New Roman" w:hAnsi="Times New Roman" w:cs="Times New Roman"/>
          <w:sz w:val="24"/>
        </w:rPr>
        <w:t>Підприємства та розраховується за фор</w:t>
      </w:r>
      <w:r>
        <w:rPr>
          <w:rFonts w:ascii="Times New Roman" w:hAnsi="Times New Roman" w:cs="Times New Roman"/>
          <w:sz w:val="24"/>
        </w:rPr>
        <w:t xml:space="preserve">мулою шляхом множення наступних </w:t>
      </w:r>
      <w:r w:rsidRPr="00D04584">
        <w:rPr>
          <w:rFonts w:ascii="Times New Roman" w:hAnsi="Times New Roman" w:cs="Times New Roman"/>
          <w:sz w:val="24"/>
        </w:rPr>
        <w:t>показників: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04584">
        <w:rPr>
          <w:rFonts w:ascii="Times New Roman" w:hAnsi="Times New Roman" w:cs="Times New Roman"/>
          <w:b/>
          <w:i/>
          <w:sz w:val="24"/>
        </w:rPr>
        <w:t>Розмір прожиткового мінімуму для працездатних осіб,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встановлений відповідно до Закону України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«Про Державний бюджет України» на відповідний рік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X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04584">
        <w:rPr>
          <w:rFonts w:ascii="Times New Roman" w:hAnsi="Times New Roman" w:cs="Times New Roman"/>
          <w:b/>
          <w:i/>
          <w:sz w:val="24"/>
        </w:rPr>
        <w:t>Відсоток до розміру прожиткового мінімуму для працездатних осіб,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 xml:space="preserve">встановлений в колективному договорі </w:t>
      </w:r>
      <w:r>
        <w:rPr>
          <w:rFonts w:ascii="Times New Roman" w:hAnsi="Times New Roman" w:cs="Times New Roman"/>
          <w:sz w:val="24"/>
        </w:rPr>
        <w:t>(</w:t>
      </w:r>
      <w:r w:rsidRPr="00D04584">
        <w:rPr>
          <w:rFonts w:ascii="Times New Roman" w:hAnsi="Times New Roman" w:cs="Times New Roman"/>
          <w:sz w:val="24"/>
        </w:rPr>
        <w:t>інших локальних документах з питань прац</w:t>
      </w:r>
      <w:r>
        <w:rPr>
          <w:rFonts w:ascii="Times New Roman" w:hAnsi="Times New Roman" w:cs="Times New Roman"/>
          <w:sz w:val="24"/>
        </w:rPr>
        <w:t>і</w:t>
      </w:r>
      <w:r w:rsidRPr="00D04584">
        <w:rPr>
          <w:rFonts w:ascii="Times New Roman" w:hAnsi="Times New Roman" w:cs="Times New Roman"/>
          <w:sz w:val="24"/>
        </w:rPr>
        <w:t>)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Підприємства з урахуванням галузевої угоди між Мініс</w:t>
      </w:r>
      <w:r>
        <w:rPr>
          <w:rFonts w:ascii="Times New Roman" w:hAnsi="Times New Roman" w:cs="Times New Roman"/>
          <w:sz w:val="24"/>
        </w:rPr>
        <w:t>терством регіонального розвитку,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будівництва та житлово-комунального господарства України, Об’єднанням організацій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роботодавців «Всеукраїнська конфедерація роботодавців житлово-комунальної галузі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України» та Центральним комітетом профспілки працівників житлово-комунального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господарства, місцевої промисловості, побутового обслуговування України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(далі - Галузева угода) на відповід</w:t>
      </w:r>
      <w:r>
        <w:rPr>
          <w:rFonts w:ascii="Times New Roman" w:hAnsi="Times New Roman" w:cs="Times New Roman"/>
          <w:sz w:val="24"/>
        </w:rPr>
        <w:t xml:space="preserve">ний рік </w:t>
      </w:r>
      <w:r w:rsidRPr="00D04584">
        <w:rPr>
          <w:rFonts w:ascii="Times New Roman" w:hAnsi="Times New Roman" w:cs="Times New Roman"/>
          <w:sz w:val="24"/>
        </w:rPr>
        <w:t>(мінімальна тарифна ставка робітника 1 розряду)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X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04584">
        <w:rPr>
          <w:rFonts w:ascii="Times New Roman" w:hAnsi="Times New Roman" w:cs="Times New Roman"/>
          <w:b/>
          <w:i/>
          <w:sz w:val="24"/>
        </w:rPr>
        <w:t>Коефіцієнт співвідношення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до мінімальної тарифної ставки робітника І розряду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(місячної тарифної ставки) за видами робіт та окремими професіями до мінімальної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тарифної ставки робітника І розряду, встановлений в колективному договорі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(інших локальних документах з питань праці) Підприємства з урахуванням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Галузевої угоди на відповідний рік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04584">
        <w:rPr>
          <w:rFonts w:ascii="Times New Roman" w:hAnsi="Times New Roman" w:cs="Times New Roman"/>
          <w:b/>
          <w:i/>
          <w:sz w:val="24"/>
        </w:rPr>
        <w:t>(мінімальний посадовий оклад (ставка) працівника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04584">
        <w:rPr>
          <w:rFonts w:ascii="Times New Roman" w:hAnsi="Times New Roman" w:cs="Times New Roman"/>
          <w:b/>
          <w:i/>
          <w:sz w:val="24"/>
        </w:rPr>
        <w:t>основної професії Підприємства)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X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04584">
        <w:rPr>
          <w:rFonts w:ascii="Times New Roman" w:hAnsi="Times New Roman" w:cs="Times New Roman"/>
          <w:b/>
          <w:i/>
          <w:sz w:val="24"/>
        </w:rPr>
        <w:t>Коефіцієнт кратності</w:t>
      </w:r>
    </w:p>
    <w:p w:rsidR="00D04584" w:rsidRPr="00D04584" w:rsidRDefault="00D04584" w:rsidP="00D045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>до мінімального посадового окладу (ставки) праців</w:t>
      </w:r>
      <w:r>
        <w:rPr>
          <w:rFonts w:ascii="Times New Roman" w:hAnsi="Times New Roman" w:cs="Times New Roman"/>
          <w:sz w:val="24"/>
        </w:rPr>
        <w:t>н</w:t>
      </w:r>
      <w:r w:rsidRPr="00D04584">
        <w:rPr>
          <w:rFonts w:ascii="Times New Roman" w:hAnsi="Times New Roman" w:cs="Times New Roman"/>
          <w:sz w:val="24"/>
        </w:rPr>
        <w:t>ика</w:t>
      </w:r>
    </w:p>
    <w:p w:rsidR="002F5B9E" w:rsidRDefault="00D04584" w:rsidP="002F5B9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04584">
        <w:rPr>
          <w:rFonts w:ascii="Times New Roman" w:hAnsi="Times New Roman" w:cs="Times New Roman"/>
          <w:sz w:val="24"/>
        </w:rPr>
        <w:t xml:space="preserve">основної професії Підприємства, встановлений </w:t>
      </w:r>
      <w:r w:rsidRPr="00D04584">
        <w:rPr>
          <w:rFonts w:ascii="Times New Roman" w:hAnsi="Times New Roman" w:cs="Times New Roman"/>
          <w:b/>
          <w:i/>
          <w:sz w:val="24"/>
        </w:rPr>
        <w:t xml:space="preserve">в розмірі </w:t>
      </w:r>
      <w:r w:rsidR="002F5B9E">
        <w:rPr>
          <w:rFonts w:ascii="Times New Roman" w:hAnsi="Times New Roman" w:cs="Times New Roman"/>
          <w:b/>
          <w:i/>
          <w:sz w:val="24"/>
        </w:rPr>
        <w:t>4</w:t>
      </w:r>
      <w:r w:rsidRPr="00D04584">
        <w:rPr>
          <w:rFonts w:ascii="Times New Roman" w:hAnsi="Times New Roman" w:cs="Times New Roman"/>
          <w:b/>
          <w:i/>
          <w:sz w:val="24"/>
        </w:rPr>
        <w:t>,8</w:t>
      </w:r>
    </w:p>
    <w:p w:rsidR="002F5B9E" w:rsidRPr="002F5B9E" w:rsidRDefault="002F5B9E" w:rsidP="002F5B9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Керівник несе персональну відповідальність за достовірність інформації щодо</w:t>
      </w:r>
      <w:r>
        <w:rPr>
          <w:rFonts w:ascii="Times New Roman" w:hAnsi="Times New Roman" w:cs="Times New Roman"/>
          <w:sz w:val="24"/>
        </w:rPr>
        <w:t xml:space="preserve"> розміру мінімального посадового окладу (ставки) працівника основної професії, </w:t>
      </w:r>
      <w:r w:rsidRPr="002F5B9E">
        <w:rPr>
          <w:rFonts w:ascii="Times New Roman" w:hAnsi="Times New Roman" w:cs="Times New Roman"/>
          <w:sz w:val="24"/>
        </w:rPr>
        <w:t xml:space="preserve">який вказується в </w:t>
      </w:r>
      <w:r w:rsidRPr="002F5B9E">
        <w:rPr>
          <w:rFonts w:ascii="Times New Roman" w:hAnsi="Times New Roman" w:cs="Times New Roman"/>
          <w:sz w:val="24"/>
        </w:rPr>
        <w:lastRenderedPageBreak/>
        <w:t>колективному договорі (інших локальних документах з питань</w:t>
      </w:r>
      <w:r>
        <w:rPr>
          <w:rFonts w:ascii="Times New Roman" w:hAnsi="Times New Roman" w:cs="Times New Roman"/>
          <w:sz w:val="24"/>
        </w:rPr>
        <w:t xml:space="preserve"> праці та штатному розписі Підприємства, а також щодо середньооблікової </w:t>
      </w:r>
      <w:r w:rsidRPr="002F5B9E">
        <w:rPr>
          <w:rFonts w:ascii="Times New Roman" w:hAnsi="Times New Roman" w:cs="Times New Roman"/>
          <w:sz w:val="24"/>
        </w:rPr>
        <w:t>чисельності працівників в еквіваленті повної зайнято</w:t>
      </w:r>
      <w:r>
        <w:rPr>
          <w:rFonts w:ascii="Times New Roman" w:hAnsi="Times New Roman" w:cs="Times New Roman"/>
          <w:sz w:val="24"/>
        </w:rPr>
        <w:t xml:space="preserve">сті за рік, вартості активів та </w:t>
      </w:r>
      <w:r w:rsidRPr="002F5B9E">
        <w:rPr>
          <w:rFonts w:ascii="Times New Roman" w:hAnsi="Times New Roman" w:cs="Times New Roman"/>
          <w:sz w:val="24"/>
        </w:rPr>
        <w:t>чистого доходу від реалізації товарів (робіт, пос</w:t>
      </w:r>
      <w:r>
        <w:rPr>
          <w:rFonts w:ascii="Times New Roman" w:hAnsi="Times New Roman" w:cs="Times New Roman"/>
          <w:sz w:val="24"/>
        </w:rPr>
        <w:t xml:space="preserve">луг) за даними останньої річної </w:t>
      </w:r>
      <w:r w:rsidRPr="002F5B9E">
        <w:rPr>
          <w:rFonts w:ascii="Times New Roman" w:hAnsi="Times New Roman" w:cs="Times New Roman"/>
          <w:sz w:val="24"/>
        </w:rPr>
        <w:t>фінансової (статис</w:t>
      </w:r>
      <w:r>
        <w:rPr>
          <w:rFonts w:ascii="Times New Roman" w:hAnsi="Times New Roman" w:cs="Times New Roman"/>
          <w:sz w:val="24"/>
        </w:rPr>
        <w:t>тичної) звітності Підприємства.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Крім того, в межах фонду оплати пра</w:t>
      </w:r>
      <w:r>
        <w:rPr>
          <w:rFonts w:ascii="Times New Roman" w:hAnsi="Times New Roman" w:cs="Times New Roman"/>
          <w:sz w:val="24"/>
        </w:rPr>
        <w:t xml:space="preserve">ці Підприємства, Керівнику може </w:t>
      </w:r>
      <w:r w:rsidRPr="002F5B9E">
        <w:rPr>
          <w:rFonts w:ascii="Times New Roman" w:hAnsi="Times New Roman" w:cs="Times New Roman"/>
          <w:sz w:val="24"/>
        </w:rPr>
        <w:t>виплачуватися премія за підсумками робот</w:t>
      </w:r>
      <w:r>
        <w:rPr>
          <w:rFonts w:ascii="Times New Roman" w:hAnsi="Times New Roman" w:cs="Times New Roman"/>
          <w:sz w:val="24"/>
        </w:rPr>
        <w:t xml:space="preserve">и за квартал у розмірі до трьох </w:t>
      </w:r>
      <w:r w:rsidRPr="002F5B9E">
        <w:rPr>
          <w:rFonts w:ascii="Times New Roman" w:hAnsi="Times New Roman" w:cs="Times New Roman"/>
          <w:sz w:val="24"/>
        </w:rPr>
        <w:t xml:space="preserve">місячних посадових окладів Керівника </w:t>
      </w:r>
      <w:r w:rsidRPr="002F5B9E">
        <w:rPr>
          <w:rFonts w:ascii="Times New Roman" w:hAnsi="Times New Roman" w:cs="Times New Roman"/>
          <w:sz w:val="24"/>
        </w:rPr>
        <w:t>Підприємства</w:t>
      </w:r>
      <w:r>
        <w:rPr>
          <w:rFonts w:ascii="Times New Roman" w:hAnsi="Times New Roman" w:cs="Times New Roman"/>
          <w:sz w:val="24"/>
        </w:rPr>
        <w:t xml:space="preserve"> за виконання показників: </w:t>
      </w:r>
      <w:r w:rsidRPr="002F5B9E">
        <w:rPr>
          <w:rFonts w:ascii="Times New Roman" w:hAnsi="Times New Roman" w:cs="Times New Roman"/>
          <w:sz w:val="24"/>
        </w:rPr>
        <w:t>плану чистого доходу від реалізації товарі</w:t>
      </w:r>
      <w:r>
        <w:rPr>
          <w:rFonts w:ascii="Times New Roman" w:hAnsi="Times New Roman" w:cs="Times New Roman"/>
          <w:sz w:val="24"/>
        </w:rPr>
        <w:t xml:space="preserve">в (робіт, послуг) Підприємства; </w:t>
      </w:r>
      <w:r w:rsidRPr="002F5B9E">
        <w:rPr>
          <w:rFonts w:ascii="Times New Roman" w:hAnsi="Times New Roman" w:cs="Times New Roman"/>
          <w:sz w:val="24"/>
        </w:rPr>
        <w:t>своєчасної</w:t>
      </w:r>
      <w:r w:rsidRPr="002F5B9E">
        <w:rPr>
          <w:rFonts w:ascii="Times New Roman" w:hAnsi="Times New Roman" w:cs="Times New Roman"/>
          <w:sz w:val="24"/>
        </w:rPr>
        <w:t xml:space="preserve"> та повної сплати Підприємством податків і зборів (інших </w:t>
      </w:r>
      <w:r w:rsidRPr="002F5B9E">
        <w:rPr>
          <w:rFonts w:ascii="Times New Roman" w:hAnsi="Times New Roman" w:cs="Times New Roman"/>
          <w:sz w:val="24"/>
        </w:rPr>
        <w:t>обов’язкових</w:t>
      </w:r>
      <w:r>
        <w:rPr>
          <w:rFonts w:ascii="Times New Roman" w:hAnsi="Times New Roman" w:cs="Times New Roman"/>
          <w:sz w:val="24"/>
        </w:rPr>
        <w:t xml:space="preserve">) </w:t>
      </w:r>
      <w:r w:rsidRPr="002F5B9E">
        <w:rPr>
          <w:rFonts w:ascii="Times New Roman" w:hAnsi="Times New Roman" w:cs="Times New Roman"/>
          <w:sz w:val="24"/>
        </w:rPr>
        <w:t xml:space="preserve">до бюджетів, а також до державних цільових фондів; економного </w:t>
      </w:r>
      <w:r w:rsidRPr="002F5B9E">
        <w:rPr>
          <w:rFonts w:ascii="Times New Roman" w:hAnsi="Times New Roman" w:cs="Times New Roman"/>
          <w:sz w:val="24"/>
        </w:rPr>
        <w:t>використання</w:t>
      </w:r>
      <w:r>
        <w:rPr>
          <w:rFonts w:ascii="Times New Roman" w:hAnsi="Times New Roman" w:cs="Times New Roman"/>
          <w:sz w:val="24"/>
        </w:rPr>
        <w:t xml:space="preserve"> </w:t>
      </w:r>
      <w:r w:rsidRPr="002F5B9E">
        <w:rPr>
          <w:rFonts w:ascii="Times New Roman" w:hAnsi="Times New Roman" w:cs="Times New Roman"/>
          <w:sz w:val="24"/>
        </w:rPr>
        <w:t>Підприємством паливо-енергетичних ре</w:t>
      </w:r>
      <w:r>
        <w:rPr>
          <w:rFonts w:ascii="Times New Roman" w:hAnsi="Times New Roman" w:cs="Times New Roman"/>
          <w:sz w:val="24"/>
        </w:rPr>
        <w:t xml:space="preserve">сурсів; плану поточного ремонту </w:t>
      </w:r>
      <w:r w:rsidRPr="002F5B9E">
        <w:rPr>
          <w:rFonts w:ascii="Times New Roman" w:hAnsi="Times New Roman" w:cs="Times New Roman"/>
          <w:sz w:val="24"/>
        </w:rPr>
        <w:t>Підприємства - за умови наявності чистого приб</w:t>
      </w:r>
      <w:r>
        <w:rPr>
          <w:rFonts w:ascii="Times New Roman" w:hAnsi="Times New Roman" w:cs="Times New Roman"/>
          <w:sz w:val="24"/>
        </w:rPr>
        <w:t>утку Підприємства та погодження міського голови.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цьому у разі: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- виникнення на Підприємстві нещасного вип</w:t>
      </w:r>
      <w:r>
        <w:rPr>
          <w:rFonts w:ascii="Times New Roman" w:hAnsi="Times New Roman" w:cs="Times New Roman"/>
          <w:sz w:val="24"/>
        </w:rPr>
        <w:t xml:space="preserve">адку із смертельним наслідком з </w:t>
      </w:r>
      <w:r w:rsidRPr="002F5B9E">
        <w:rPr>
          <w:rFonts w:ascii="Times New Roman" w:hAnsi="Times New Roman" w:cs="Times New Roman"/>
          <w:sz w:val="24"/>
        </w:rPr>
        <w:t>вини Підприємства пре</w:t>
      </w:r>
      <w:r>
        <w:rPr>
          <w:rFonts w:ascii="Times New Roman" w:hAnsi="Times New Roman" w:cs="Times New Roman"/>
          <w:sz w:val="24"/>
        </w:rPr>
        <w:t>мія Керівнику не нараховується;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- наявності заборгованості Підприємст</w:t>
      </w:r>
      <w:r>
        <w:rPr>
          <w:rFonts w:ascii="Times New Roman" w:hAnsi="Times New Roman" w:cs="Times New Roman"/>
          <w:sz w:val="24"/>
        </w:rPr>
        <w:t xml:space="preserve">ва з виплати заробітної плати у </w:t>
      </w:r>
      <w:r w:rsidRPr="002F5B9E">
        <w:rPr>
          <w:rFonts w:ascii="Times New Roman" w:hAnsi="Times New Roman" w:cs="Times New Roman"/>
          <w:sz w:val="24"/>
        </w:rPr>
        <w:t>відповідному квартальному звітному періоді розмір премії Кер</w:t>
      </w:r>
      <w:r>
        <w:rPr>
          <w:rFonts w:ascii="Times New Roman" w:hAnsi="Times New Roman" w:cs="Times New Roman"/>
          <w:sz w:val="24"/>
        </w:rPr>
        <w:t xml:space="preserve">івнику за такий </w:t>
      </w:r>
      <w:r w:rsidRPr="002F5B9E">
        <w:rPr>
          <w:rFonts w:ascii="Times New Roman" w:hAnsi="Times New Roman" w:cs="Times New Roman"/>
          <w:sz w:val="24"/>
        </w:rPr>
        <w:t>період повинен становити не більше 20 ві</w:t>
      </w:r>
      <w:r>
        <w:rPr>
          <w:rFonts w:ascii="Times New Roman" w:hAnsi="Times New Roman" w:cs="Times New Roman"/>
          <w:sz w:val="24"/>
        </w:rPr>
        <w:t>дсотків максимально дозволеного розміру премії;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- збільшення розміру заборгованості Підприєм</w:t>
      </w:r>
      <w:r>
        <w:rPr>
          <w:rFonts w:ascii="Times New Roman" w:hAnsi="Times New Roman" w:cs="Times New Roman"/>
          <w:sz w:val="24"/>
        </w:rPr>
        <w:t xml:space="preserve">ства з виплати заробітної плати </w:t>
      </w:r>
      <w:r w:rsidRPr="002F5B9E">
        <w:rPr>
          <w:rFonts w:ascii="Times New Roman" w:hAnsi="Times New Roman" w:cs="Times New Roman"/>
          <w:sz w:val="24"/>
        </w:rPr>
        <w:t>у поточному квартальному звітному періоді порівняно з попереднім аналогічним</w:t>
      </w:r>
      <w:r>
        <w:rPr>
          <w:rFonts w:ascii="Times New Roman" w:hAnsi="Times New Roman" w:cs="Times New Roman"/>
          <w:sz w:val="24"/>
        </w:rPr>
        <w:t xml:space="preserve"> </w:t>
      </w:r>
      <w:r w:rsidRPr="002F5B9E">
        <w:rPr>
          <w:rFonts w:ascii="Times New Roman" w:hAnsi="Times New Roman" w:cs="Times New Roman"/>
          <w:sz w:val="24"/>
        </w:rPr>
        <w:t>звітним періодом премія Керівнику за т</w:t>
      </w:r>
      <w:r>
        <w:rPr>
          <w:rFonts w:ascii="Times New Roman" w:hAnsi="Times New Roman" w:cs="Times New Roman"/>
          <w:sz w:val="24"/>
        </w:rPr>
        <w:t>акий поточний звітний період не нараховується;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- погіршення якості роботи, невико</w:t>
      </w:r>
      <w:r>
        <w:rPr>
          <w:rFonts w:ascii="Times New Roman" w:hAnsi="Times New Roman" w:cs="Times New Roman"/>
          <w:sz w:val="24"/>
        </w:rPr>
        <w:t xml:space="preserve">нання умов контракту, порушення </w:t>
      </w:r>
      <w:r w:rsidRPr="002F5B9E">
        <w:rPr>
          <w:rFonts w:ascii="Times New Roman" w:hAnsi="Times New Roman" w:cs="Times New Roman"/>
          <w:sz w:val="24"/>
        </w:rPr>
        <w:t>трудової дисципліни премія Керівнику зменшуєт</w:t>
      </w:r>
      <w:r>
        <w:rPr>
          <w:rFonts w:ascii="Times New Roman" w:hAnsi="Times New Roman" w:cs="Times New Roman"/>
          <w:sz w:val="24"/>
        </w:rPr>
        <w:t xml:space="preserve">ься або не нараховується у тому </w:t>
      </w:r>
      <w:r w:rsidRPr="002F5B9E">
        <w:rPr>
          <w:rFonts w:ascii="Times New Roman" w:hAnsi="Times New Roman" w:cs="Times New Roman"/>
          <w:sz w:val="24"/>
        </w:rPr>
        <w:t>звітному періоді, коли вияв</w:t>
      </w:r>
      <w:r>
        <w:rPr>
          <w:rFonts w:ascii="Times New Roman" w:hAnsi="Times New Roman" w:cs="Times New Roman"/>
          <w:sz w:val="24"/>
        </w:rPr>
        <w:t>лено відповідне порушення;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- незатвердження (непогодження) в устан</w:t>
      </w:r>
      <w:r>
        <w:rPr>
          <w:rFonts w:ascii="Times New Roman" w:hAnsi="Times New Roman" w:cs="Times New Roman"/>
          <w:sz w:val="24"/>
        </w:rPr>
        <w:t xml:space="preserve">овленому законодавством порядку </w:t>
      </w:r>
      <w:r w:rsidRPr="002F5B9E">
        <w:rPr>
          <w:rFonts w:ascii="Times New Roman" w:hAnsi="Times New Roman" w:cs="Times New Roman"/>
          <w:sz w:val="24"/>
        </w:rPr>
        <w:t>річного фінансового плану Підприємства пре</w:t>
      </w:r>
      <w:r>
        <w:rPr>
          <w:rFonts w:ascii="Times New Roman" w:hAnsi="Times New Roman" w:cs="Times New Roman"/>
          <w:sz w:val="24"/>
        </w:rPr>
        <w:t>мія Керівнику не нараховується.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Інші заохочувальні виплати, що не віднося</w:t>
      </w:r>
      <w:r>
        <w:rPr>
          <w:rFonts w:ascii="Times New Roman" w:hAnsi="Times New Roman" w:cs="Times New Roman"/>
          <w:sz w:val="24"/>
        </w:rPr>
        <w:t xml:space="preserve">ться до оплати праці, Керівнику </w:t>
      </w:r>
      <w:r w:rsidRPr="002F5B9E">
        <w:rPr>
          <w:rFonts w:ascii="Times New Roman" w:hAnsi="Times New Roman" w:cs="Times New Roman"/>
          <w:sz w:val="24"/>
        </w:rPr>
        <w:t>Підприємств</w:t>
      </w:r>
      <w:r>
        <w:rPr>
          <w:rFonts w:ascii="Times New Roman" w:hAnsi="Times New Roman" w:cs="Times New Roman"/>
          <w:sz w:val="24"/>
        </w:rPr>
        <w:t>а не надаються.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Заробітна плата Керівнику виплачується</w:t>
      </w:r>
      <w:r>
        <w:rPr>
          <w:rFonts w:ascii="Times New Roman" w:hAnsi="Times New Roman" w:cs="Times New Roman"/>
          <w:sz w:val="24"/>
        </w:rPr>
        <w:t xml:space="preserve"> після виплати заробітної плати працівникам Підприємства.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Керівнику надається щорічна опл</w:t>
      </w:r>
      <w:r>
        <w:rPr>
          <w:rFonts w:ascii="Times New Roman" w:hAnsi="Times New Roman" w:cs="Times New Roman"/>
          <w:sz w:val="24"/>
        </w:rPr>
        <w:t xml:space="preserve">ачувана відпустка тривалістю 31 </w:t>
      </w:r>
      <w:r w:rsidRPr="002F5B9E">
        <w:rPr>
          <w:rFonts w:ascii="Times New Roman" w:hAnsi="Times New Roman" w:cs="Times New Roman"/>
          <w:sz w:val="24"/>
        </w:rPr>
        <w:t>календарний день. Оплата відпустки Керівника провадиться, виходячи з його</w:t>
      </w:r>
      <w:r>
        <w:rPr>
          <w:rFonts w:ascii="Times New Roman" w:hAnsi="Times New Roman" w:cs="Times New Roman"/>
          <w:sz w:val="24"/>
        </w:rPr>
        <w:t xml:space="preserve"> </w:t>
      </w:r>
      <w:r w:rsidRPr="002F5B9E">
        <w:rPr>
          <w:rFonts w:ascii="Times New Roman" w:hAnsi="Times New Roman" w:cs="Times New Roman"/>
          <w:sz w:val="24"/>
        </w:rPr>
        <w:t>середньоденного заробітку, обчисленого у порядку</w:t>
      </w:r>
      <w:r>
        <w:rPr>
          <w:rFonts w:ascii="Times New Roman" w:hAnsi="Times New Roman" w:cs="Times New Roman"/>
          <w:sz w:val="24"/>
        </w:rPr>
        <w:t>, встановленому законодавством.</w:t>
      </w:r>
    </w:p>
    <w:p w:rsid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 xml:space="preserve">Керівник визначає час та порядок використання </w:t>
      </w:r>
      <w:r w:rsidRPr="002F5B9E">
        <w:rPr>
          <w:rFonts w:ascii="Times New Roman" w:hAnsi="Times New Roman" w:cs="Times New Roman"/>
          <w:sz w:val="24"/>
        </w:rPr>
        <w:t>своєї</w:t>
      </w:r>
      <w:r>
        <w:rPr>
          <w:rFonts w:ascii="Times New Roman" w:hAnsi="Times New Roman" w:cs="Times New Roman"/>
          <w:sz w:val="24"/>
        </w:rPr>
        <w:t xml:space="preserve"> щорічної відпустки (час </w:t>
      </w:r>
      <w:r w:rsidRPr="002F5B9E">
        <w:rPr>
          <w:rFonts w:ascii="Times New Roman" w:hAnsi="Times New Roman" w:cs="Times New Roman"/>
          <w:sz w:val="24"/>
        </w:rPr>
        <w:t>початку та завершення, поділу її на частини то</w:t>
      </w:r>
      <w:r>
        <w:rPr>
          <w:rFonts w:ascii="Times New Roman" w:hAnsi="Times New Roman" w:cs="Times New Roman"/>
          <w:sz w:val="24"/>
        </w:rPr>
        <w:t>що) за попереднім погодженням з міським головою.</w:t>
      </w:r>
    </w:p>
    <w:p w:rsidR="005E606C" w:rsidRPr="002F5B9E" w:rsidRDefault="002F5B9E" w:rsidP="002F5B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5B9E">
        <w:rPr>
          <w:rFonts w:ascii="Times New Roman" w:hAnsi="Times New Roman" w:cs="Times New Roman"/>
          <w:sz w:val="24"/>
        </w:rPr>
        <w:t>В період відпустки або тимчасової відсу</w:t>
      </w:r>
      <w:r>
        <w:rPr>
          <w:rFonts w:ascii="Times New Roman" w:hAnsi="Times New Roman" w:cs="Times New Roman"/>
          <w:sz w:val="24"/>
        </w:rPr>
        <w:t xml:space="preserve">тності Керівника з інших причин </w:t>
      </w:r>
      <w:r w:rsidRPr="002F5B9E">
        <w:rPr>
          <w:rFonts w:ascii="Times New Roman" w:hAnsi="Times New Roman" w:cs="Times New Roman"/>
          <w:sz w:val="24"/>
        </w:rPr>
        <w:t xml:space="preserve">його посадові </w:t>
      </w:r>
      <w:r w:rsidRPr="002F5B9E">
        <w:rPr>
          <w:rFonts w:ascii="Times New Roman" w:hAnsi="Times New Roman" w:cs="Times New Roman"/>
          <w:sz w:val="24"/>
        </w:rPr>
        <w:t>обов’язки</w:t>
      </w:r>
      <w:r w:rsidRPr="002F5B9E">
        <w:rPr>
          <w:rFonts w:ascii="Times New Roman" w:hAnsi="Times New Roman" w:cs="Times New Roman"/>
          <w:sz w:val="24"/>
        </w:rPr>
        <w:t xml:space="preserve"> виконує заступник або і</w:t>
      </w:r>
      <w:r>
        <w:rPr>
          <w:rFonts w:ascii="Times New Roman" w:hAnsi="Times New Roman" w:cs="Times New Roman"/>
          <w:sz w:val="24"/>
        </w:rPr>
        <w:t xml:space="preserve">нша посадова особа Підприємства </w:t>
      </w:r>
      <w:bookmarkStart w:id="0" w:name="_GoBack"/>
      <w:bookmarkEnd w:id="0"/>
      <w:r w:rsidRPr="002F5B9E">
        <w:rPr>
          <w:rFonts w:ascii="Times New Roman" w:hAnsi="Times New Roman" w:cs="Times New Roman"/>
          <w:sz w:val="24"/>
        </w:rPr>
        <w:t>(відповідно до посадової інструкції).</w:t>
      </w:r>
    </w:p>
    <w:sectPr w:rsidR="005E606C" w:rsidRPr="002F5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63"/>
    <w:rsid w:val="002F5B9E"/>
    <w:rsid w:val="005E606C"/>
    <w:rsid w:val="00781A63"/>
    <w:rsid w:val="00B249D1"/>
    <w:rsid w:val="00D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eandez@mk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3428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2023-06-08T10:10:00Z</dcterms:created>
  <dcterms:modified xsi:type="dcterms:W3CDTF">2023-06-09T07:01:00Z</dcterms:modified>
</cp:coreProperties>
</file>