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  <w:lang w:val="uk-UA"/>
        </w:rPr>
      </w:pPr>
      <w:r>
        <w:rPr>
          <w:rFonts w:ascii="Times New Roman" w:hAnsi="Times New Roman"/>
          <w:b/>
          <w:smallCaps/>
          <w:sz w:val="36"/>
          <w:szCs w:val="36"/>
          <w:lang w:val="uk-UA"/>
        </w:rPr>
        <w:t>Координаційна рада</w:t>
      </w:r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 xml:space="preserve"> </w:t>
      </w:r>
    </w:p>
    <w:p w:rsidR="00140975" w:rsidRPr="00F64CF9" w:rsidRDefault="00140975" w:rsidP="00584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mallCaps/>
          <w:sz w:val="36"/>
          <w:szCs w:val="36"/>
          <w:lang w:val="uk-UA"/>
        </w:rPr>
      </w:pPr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 xml:space="preserve">з питань Громадського бюджету </w:t>
      </w:r>
      <w:proofErr w:type="spellStart"/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>м.Миколаєва</w:t>
      </w:r>
      <w:proofErr w:type="spellEnd"/>
      <w:r w:rsidRPr="00F64CF9">
        <w:rPr>
          <w:rFonts w:ascii="Times New Roman" w:hAnsi="Times New Roman"/>
          <w:b/>
          <w:caps/>
          <w:smallCaps/>
          <w:sz w:val="36"/>
          <w:szCs w:val="36"/>
          <w:lang w:val="uk-UA"/>
        </w:rPr>
        <w:t xml:space="preserve"> </w:t>
      </w: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caps/>
          <w:smallCaps/>
          <w:sz w:val="24"/>
          <w:szCs w:val="24"/>
          <w:lang w:val="uk-UA"/>
        </w:rPr>
      </w:pP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caps/>
          <w:sz w:val="24"/>
          <w:szCs w:val="24"/>
          <w:lang w:val="uk-UA"/>
        </w:rPr>
        <w:t xml:space="preserve">Протокол № </w:t>
      </w:r>
      <w:r w:rsidR="004C410D">
        <w:rPr>
          <w:rFonts w:ascii="Times New Roman" w:hAnsi="Times New Roman"/>
          <w:b/>
          <w:caps/>
          <w:sz w:val="24"/>
          <w:szCs w:val="24"/>
          <w:lang w:val="uk-UA"/>
        </w:rPr>
        <w:t>4/КР-19</w:t>
      </w: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40975" w:rsidRPr="00F64CF9" w:rsidRDefault="004C410D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02.09.2019</w:t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proofErr w:type="spellStart"/>
      <w:r w:rsidR="00140975" w:rsidRPr="00F64CF9">
        <w:rPr>
          <w:rFonts w:ascii="Times New Roman" w:hAnsi="Times New Roman"/>
          <w:sz w:val="24"/>
          <w:szCs w:val="24"/>
          <w:lang w:val="uk-UA"/>
        </w:rPr>
        <w:t>м.Миколаїв</w:t>
      </w:r>
      <w:proofErr w:type="spellEnd"/>
    </w:p>
    <w:p w:rsidR="00140975" w:rsidRPr="00F64CF9" w:rsidRDefault="004E097A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576EC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ºº</w:t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</w:p>
    <w:p w:rsidR="00140975" w:rsidRPr="00F64CF9" w:rsidRDefault="00140975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10"/>
        <w:gridCol w:w="6318"/>
      </w:tblGrid>
      <w:tr w:rsidR="00140975" w:rsidRPr="0026592C" w:rsidTr="004445F9">
        <w:tc>
          <w:tcPr>
            <w:tcW w:w="3510" w:type="dxa"/>
          </w:tcPr>
          <w:p w:rsidR="00140975" w:rsidRPr="0026592C" w:rsidRDefault="00140975" w:rsidP="004C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Голов</w:t>
            </w:r>
            <w:r w:rsidR="004C410D">
              <w:rPr>
                <w:rFonts w:ascii="Times New Roman" w:hAnsi="Times New Roman"/>
                <w:sz w:val="24"/>
                <w:szCs w:val="24"/>
                <w:lang w:val="uk-UA"/>
              </w:rPr>
              <w:t>уючий:</w:t>
            </w:r>
          </w:p>
        </w:tc>
        <w:tc>
          <w:tcPr>
            <w:tcW w:w="6318" w:type="dxa"/>
          </w:tcPr>
          <w:p w:rsidR="00DD5820" w:rsidRDefault="004C410D" w:rsidP="00DD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Криленко В.І.</w:t>
            </w:r>
          </w:p>
          <w:p w:rsidR="00DD5820" w:rsidRPr="0026592C" w:rsidRDefault="00DD5820" w:rsidP="00DD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0975" w:rsidRPr="00B96AFE" w:rsidTr="0090093C">
        <w:trPr>
          <w:trHeight w:val="1587"/>
        </w:trPr>
        <w:tc>
          <w:tcPr>
            <w:tcW w:w="3510" w:type="dxa"/>
          </w:tcPr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Присутні: </w:t>
            </w: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члени Координаційної ради</w:t>
            </w: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18" w:type="dxa"/>
          </w:tcPr>
          <w:p w:rsidR="00140975" w:rsidRPr="0026592C" w:rsidRDefault="00140975" w:rsidP="00444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4C410D" w:rsidP="00FC7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  <w:r w:rsidR="00FC7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40975">
              <w:rPr>
                <w:rFonts w:ascii="Times New Roman" w:hAnsi="Times New Roman"/>
                <w:sz w:val="24"/>
                <w:szCs w:val="24"/>
                <w:lang w:val="uk-UA"/>
              </w:rPr>
              <w:t>Ващиленко</w:t>
            </w:r>
            <w:proofErr w:type="spellEnd"/>
            <w:r w:rsidR="00140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А.М., </w:t>
            </w:r>
            <w:r w:rsidR="00D576EC">
              <w:rPr>
                <w:rFonts w:ascii="Times New Roman" w:hAnsi="Times New Roman"/>
                <w:sz w:val="24"/>
                <w:szCs w:val="24"/>
                <w:lang w:val="uk-UA"/>
              </w:rPr>
              <w:t>Карцев С.М.</w:t>
            </w:r>
            <w:r w:rsidR="00140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40975"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Цуканова А.Є., </w:t>
            </w:r>
            <w:proofErr w:type="spellStart"/>
            <w:r w:rsidR="00DD5820">
              <w:rPr>
                <w:rFonts w:ascii="Times New Roman" w:hAnsi="Times New Roman"/>
                <w:sz w:val="24"/>
                <w:szCs w:val="24"/>
                <w:lang w:val="uk-UA"/>
              </w:rPr>
              <w:t>Днєєва</w:t>
            </w:r>
            <w:proofErr w:type="spellEnd"/>
            <w:r w:rsidR="00DD58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  <w:r w:rsidR="00D57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>Криницька</w:t>
            </w:r>
            <w:proofErr w:type="spellEnd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  <w:r w:rsidR="00FC7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C7479">
              <w:rPr>
                <w:rFonts w:ascii="Times New Roman" w:hAnsi="Times New Roman"/>
                <w:sz w:val="24"/>
                <w:szCs w:val="24"/>
                <w:lang w:val="uk-UA"/>
              </w:rPr>
              <w:t>Купрієвич</w:t>
            </w:r>
            <w:proofErr w:type="spellEnd"/>
            <w:r w:rsidR="00FC7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140975" w:rsidRPr="00B96AFE" w:rsidTr="004445F9">
        <w:tc>
          <w:tcPr>
            <w:tcW w:w="3510" w:type="dxa"/>
          </w:tcPr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запрошені:</w:t>
            </w: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18" w:type="dxa"/>
          </w:tcPr>
          <w:p w:rsidR="00140975" w:rsidRPr="0026592C" w:rsidRDefault="0090093C" w:rsidP="00FC7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Є.В., </w:t>
            </w:r>
            <w:r w:rsidR="00FC7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Зубченко А.Ю., </w:t>
            </w:r>
            <w:r w:rsidR="00ED5B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Жила Г.О., </w:t>
            </w:r>
            <w:proofErr w:type="spellStart"/>
            <w:r w:rsidR="00ED5B04">
              <w:rPr>
                <w:rFonts w:ascii="Times New Roman" w:hAnsi="Times New Roman"/>
                <w:sz w:val="24"/>
                <w:szCs w:val="24"/>
                <w:lang w:val="uk-UA"/>
              </w:rPr>
              <w:t>Вітязь</w:t>
            </w:r>
            <w:proofErr w:type="spellEnd"/>
            <w:r w:rsidR="00ED5B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6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Д.Є., </w:t>
            </w:r>
            <w:r w:rsidR="00FC7479">
              <w:rPr>
                <w:rFonts w:ascii="Times New Roman" w:hAnsi="Times New Roman"/>
                <w:sz w:val="24"/>
                <w:szCs w:val="24"/>
                <w:lang w:val="uk-UA"/>
              </w:rPr>
              <w:t>Опаріна Л.М., Луцька А.І.</w:t>
            </w:r>
          </w:p>
        </w:tc>
      </w:tr>
    </w:tbl>
    <w:p w:rsidR="00140975" w:rsidRPr="00F64CF9" w:rsidRDefault="00140975" w:rsidP="00584D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caps/>
          <w:sz w:val="24"/>
          <w:szCs w:val="24"/>
          <w:lang w:val="uk-UA"/>
        </w:rPr>
        <w:t>Порядок денний:</w:t>
      </w:r>
    </w:p>
    <w:p w:rsidR="00140975" w:rsidRPr="00F64CF9" w:rsidRDefault="00140975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7B20" w:rsidRDefault="00140975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F64CF9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E7B20">
        <w:rPr>
          <w:rFonts w:ascii="Times New Roman" w:hAnsi="Times New Roman"/>
          <w:sz w:val="24"/>
          <w:szCs w:val="24"/>
          <w:lang w:val="uk-UA"/>
        </w:rPr>
        <w:t>Інформація щодо організації голосування та підрахунку голосування за проекти Громадського бюджету у вересні 201</w:t>
      </w:r>
      <w:r w:rsidR="00FC7479">
        <w:rPr>
          <w:rFonts w:ascii="Times New Roman" w:hAnsi="Times New Roman"/>
          <w:sz w:val="24"/>
          <w:szCs w:val="24"/>
          <w:lang w:val="uk-UA"/>
        </w:rPr>
        <w:t>9</w:t>
      </w:r>
      <w:r w:rsidR="00EE7B20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D76C2D" w:rsidRDefault="00EE7B20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52ABF">
        <w:rPr>
          <w:rFonts w:ascii="Times New Roman" w:hAnsi="Times New Roman"/>
          <w:sz w:val="24"/>
          <w:szCs w:val="24"/>
          <w:lang w:val="uk-UA"/>
        </w:rPr>
        <w:t>Опечатування скринь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952ABF">
        <w:rPr>
          <w:rFonts w:ascii="Times New Roman" w:hAnsi="Times New Roman"/>
          <w:sz w:val="24"/>
          <w:szCs w:val="24"/>
          <w:lang w:val="uk-UA"/>
        </w:rPr>
        <w:t xml:space="preserve">к для голосування за проекти Громадського бюджету </w:t>
      </w:r>
      <w:proofErr w:type="spellStart"/>
      <w:r w:rsidR="00952ABF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="00952ABF">
        <w:rPr>
          <w:rFonts w:ascii="Times New Roman" w:hAnsi="Times New Roman"/>
          <w:sz w:val="24"/>
          <w:szCs w:val="24"/>
          <w:lang w:val="uk-UA"/>
        </w:rPr>
        <w:t>.</w:t>
      </w:r>
    </w:p>
    <w:p w:rsidR="00140975" w:rsidRDefault="00EE7B20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76C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40975">
        <w:rPr>
          <w:rFonts w:ascii="Times New Roman" w:hAnsi="Times New Roman"/>
          <w:sz w:val="24"/>
          <w:szCs w:val="24"/>
          <w:lang w:val="uk-UA"/>
        </w:rPr>
        <w:t>П</w:t>
      </w:r>
      <w:r w:rsidR="004F788C">
        <w:rPr>
          <w:rFonts w:ascii="Times New Roman" w:hAnsi="Times New Roman"/>
          <w:sz w:val="24"/>
          <w:szCs w:val="24"/>
          <w:lang w:val="uk-UA"/>
        </w:rPr>
        <w:t>ередача бланків та скриньки для голосування до</w:t>
      </w:r>
      <w:r w:rsidR="001409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пунктів для голосування</w:t>
      </w:r>
      <w:r w:rsidR="00140975">
        <w:rPr>
          <w:rFonts w:ascii="Times New Roman" w:hAnsi="Times New Roman"/>
          <w:sz w:val="24"/>
          <w:szCs w:val="24"/>
          <w:lang w:val="uk-UA"/>
        </w:rPr>
        <w:t>.</w:t>
      </w:r>
    </w:p>
    <w:p w:rsidR="00EE7B20" w:rsidRDefault="00EE7B20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Різне</w:t>
      </w:r>
    </w:p>
    <w:p w:rsidR="00140975" w:rsidRDefault="00140975" w:rsidP="00192127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975" w:rsidRPr="00F64CF9" w:rsidRDefault="00140975" w:rsidP="007302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sz w:val="24"/>
          <w:szCs w:val="24"/>
          <w:lang w:val="uk-UA"/>
        </w:rPr>
        <w:t>1. СЛУХАЛИ:</w:t>
      </w:r>
    </w:p>
    <w:p w:rsidR="00140975" w:rsidRDefault="004376E5" w:rsidP="00584D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Вступне слово Криленка В.І.</w:t>
      </w:r>
    </w:p>
    <w:p w:rsidR="004376E5" w:rsidRDefault="004376E5" w:rsidP="00584D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F45" w:rsidRDefault="00F72A60" w:rsidP="00E87514">
      <w:pPr>
        <w:numPr>
          <w:ilvl w:val="1"/>
          <w:numId w:val="1"/>
        </w:numPr>
        <w:tabs>
          <w:tab w:val="clear" w:pos="1155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Шуліченко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Т.В., яка запропонувала на час відпустки секретаря Координаційної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Крисіної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Н.С. обрати секретарем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Криницьку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</w:t>
      </w:r>
    </w:p>
    <w:p w:rsidR="00F72A60" w:rsidRDefault="00F72A60" w:rsidP="00F72A60">
      <w:pPr>
        <w:tabs>
          <w:tab w:val="left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788C" w:rsidRDefault="004F788C" w:rsidP="00E87514">
      <w:pPr>
        <w:numPr>
          <w:ilvl w:val="1"/>
          <w:numId w:val="1"/>
        </w:numPr>
        <w:tabs>
          <w:tab w:val="clear" w:pos="1155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788C">
        <w:rPr>
          <w:rFonts w:ascii="Times New Roman" w:hAnsi="Times New Roman"/>
          <w:sz w:val="24"/>
          <w:szCs w:val="24"/>
          <w:lang w:val="uk-UA"/>
        </w:rPr>
        <w:t>Шуліченко</w:t>
      </w:r>
      <w:proofErr w:type="spellEnd"/>
      <w:r w:rsidRPr="004F788C">
        <w:rPr>
          <w:rFonts w:ascii="Times New Roman" w:hAnsi="Times New Roman"/>
          <w:sz w:val="24"/>
          <w:szCs w:val="24"/>
          <w:lang w:val="uk-UA"/>
        </w:rPr>
        <w:t xml:space="preserve"> Т.В.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, як</w:t>
      </w:r>
      <w:r w:rsidRPr="004F788C">
        <w:rPr>
          <w:rFonts w:ascii="Times New Roman" w:hAnsi="Times New Roman"/>
          <w:sz w:val="24"/>
          <w:szCs w:val="24"/>
          <w:lang w:val="uk-UA"/>
        </w:rPr>
        <w:t>а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наголоси</w:t>
      </w:r>
      <w:r w:rsidRPr="004F788C">
        <w:rPr>
          <w:rFonts w:ascii="Times New Roman" w:hAnsi="Times New Roman"/>
          <w:sz w:val="24"/>
          <w:szCs w:val="24"/>
          <w:lang w:val="uk-UA"/>
        </w:rPr>
        <w:t>ла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на тому, що </w:t>
      </w:r>
      <w:r w:rsidR="000457EA">
        <w:rPr>
          <w:rFonts w:ascii="Times New Roman" w:hAnsi="Times New Roman"/>
          <w:sz w:val="24"/>
          <w:szCs w:val="24"/>
          <w:lang w:val="uk-UA"/>
        </w:rPr>
        <w:t>04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.0</w:t>
      </w:r>
      <w:r w:rsidR="000457EA">
        <w:rPr>
          <w:rFonts w:ascii="Times New Roman" w:hAnsi="Times New Roman"/>
          <w:sz w:val="24"/>
          <w:szCs w:val="24"/>
          <w:lang w:val="uk-UA"/>
        </w:rPr>
        <w:t>9</w:t>
      </w:r>
      <w:r w:rsidR="009C7942">
        <w:rPr>
          <w:rFonts w:ascii="Times New Roman" w:hAnsi="Times New Roman"/>
          <w:sz w:val="24"/>
          <w:szCs w:val="24"/>
          <w:lang w:val="uk-UA"/>
        </w:rPr>
        <w:t>.2019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788C">
        <w:rPr>
          <w:rFonts w:ascii="Times New Roman" w:hAnsi="Times New Roman"/>
          <w:sz w:val="24"/>
          <w:szCs w:val="24"/>
          <w:lang w:val="uk-UA"/>
        </w:rPr>
        <w:t xml:space="preserve">розпочинається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голосування</w:t>
      </w:r>
      <w:r w:rsidRPr="004F788C">
        <w:rPr>
          <w:rFonts w:ascii="Times New Roman" w:hAnsi="Times New Roman"/>
          <w:sz w:val="24"/>
          <w:szCs w:val="24"/>
          <w:lang w:val="uk-UA"/>
        </w:rPr>
        <w:t xml:space="preserve"> за проекти Громадського бюджету </w:t>
      </w:r>
      <w:proofErr w:type="spellStart"/>
      <w:r w:rsidRPr="004F788C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Pr="004F788C">
        <w:rPr>
          <w:rFonts w:ascii="Times New Roman" w:hAnsi="Times New Roman"/>
          <w:sz w:val="24"/>
          <w:szCs w:val="24"/>
          <w:lang w:val="uk-UA"/>
        </w:rPr>
        <w:t xml:space="preserve">. Голосування відбуватиметься двома шляхами: у електронному вигляді – на офіційному сайті Громадського бюджету </w:t>
      </w:r>
      <w:proofErr w:type="spellStart"/>
      <w:r w:rsidRPr="004F788C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Pr="004F788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4F788C">
          <w:rPr>
            <w:rStyle w:val="ac"/>
            <w:rFonts w:ascii="Times New Roman" w:hAnsi="Times New Roman"/>
            <w:sz w:val="24"/>
            <w:szCs w:val="24"/>
            <w:lang w:val="uk-UA"/>
          </w:rPr>
          <w:t>https://mykolaiv-budget.e-dem.in.ua</w:t>
        </w:r>
      </w:hyperlink>
      <w:r w:rsidRPr="004F788C">
        <w:rPr>
          <w:rFonts w:ascii="Times New Roman" w:hAnsi="Times New Roman"/>
          <w:sz w:val="24"/>
          <w:szCs w:val="24"/>
          <w:lang w:val="uk-UA"/>
        </w:rPr>
        <w:t xml:space="preserve"> та у паперовому вигляді -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на пункт</w:t>
      </w:r>
      <w:r w:rsidR="00EE7B20">
        <w:rPr>
          <w:rFonts w:ascii="Times New Roman" w:hAnsi="Times New Roman"/>
          <w:sz w:val="24"/>
          <w:szCs w:val="24"/>
          <w:lang w:val="uk-UA"/>
        </w:rPr>
        <w:t>ах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для голосування, розташован</w:t>
      </w:r>
      <w:r w:rsidR="00EE7B20">
        <w:rPr>
          <w:rFonts w:ascii="Times New Roman" w:hAnsi="Times New Roman"/>
          <w:sz w:val="24"/>
          <w:szCs w:val="24"/>
          <w:lang w:val="uk-UA"/>
        </w:rPr>
        <w:t>их</w:t>
      </w:r>
      <w:r w:rsidR="00730238" w:rsidRPr="004F788C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B20">
        <w:rPr>
          <w:rFonts w:ascii="Times New Roman" w:hAnsi="Times New Roman"/>
          <w:sz w:val="24"/>
          <w:szCs w:val="24"/>
          <w:lang w:val="uk-UA"/>
        </w:rPr>
        <w:t xml:space="preserve">приміщеннях за місцем знаходження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департаменту з надання адміністративних послуг </w:t>
      </w:r>
      <w:r w:rsidRPr="004F788C">
        <w:rPr>
          <w:rFonts w:ascii="Times New Roman" w:hAnsi="Times New Roman"/>
          <w:sz w:val="24"/>
          <w:szCs w:val="24"/>
          <w:lang w:val="uk-UA"/>
        </w:rPr>
        <w:t>Миколаївської міської ради</w:t>
      </w:r>
      <w:r w:rsidR="00EE7B20">
        <w:rPr>
          <w:rFonts w:ascii="Times New Roman" w:hAnsi="Times New Roman"/>
          <w:sz w:val="24"/>
          <w:szCs w:val="24"/>
          <w:lang w:val="uk-UA"/>
        </w:rPr>
        <w:t xml:space="preserve"> та віддалених робочих місць прийому фахівців департаменту з надання адміністративних послуг миколаївської міської ради</w:t>
      </w:r>
      <w:r w:rsidRPr="004F788C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Голосування триватиме до </w:t>
      </w:r>
      <w:r w:rsidR="000457EA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0457EA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.201</w:t>
      </w:r>
      <w:r w:rsidR="009C7942">
        <w:rPr>
          <w:rFonts w:ascii="Times New Roman" w:hAnsi="Times New Roman"/>
          <w:sz w:val="24"/>
          <w:szCs w:val="24"/>
          <w:lang w:val="uk-UA"/>
        </w:rPr>
        <w:t>9</w:t>
      </w:r>
      <w:r w:rsidR="004F16D6">
        <w:rPr>
          <w:rFonts w:ascii="Times New Roman" w:hAnsi="Times New Roman"/>
          <w:sz w:val="24"/>
          <w:szCs w:val="24"/>
          <w:lang w:val="uk-UA"/>
        </w:rPr>
        <w:t xml:space="preserve"> включно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57B3D" w:rsidRDefault="00257B3D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Голосування за проекти для реалізації за рахунок коштів Громадського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у пунктах голосування, затверджених розпорядженням Миколаївського міського голови шляхом заповнення друкованої версії бланків для голосування. Бажаючий взяти участь у голосуванні може проголосувати: </w:t>
      </w:r>
    </w:p>
    <w:p w:rsidR="00257B3D" w:rsidRDefault="00257B3D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у холі департаменту з надання адміністративних послуг Миколаївської міської ради, за адресою: вул. Адміральська, 20 (3 під’їзд).</w:t>
      </w:r>
    </w:p>
    <w:p w:rsidR="00C6306C" w:rsidRDefault="00C6306C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адміністрація Корабельного району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, за адресою: пр.. </w:t>
      </w:r>
      <w:proofErr w:type="spellStart"/>
      <w:r w:rsidR="00F03F45">
        <w:rPr>
          <w:rFonts w:ascii="Times New Roman" w:hAnsi="Times New Roman"/>
          <w:sz w:val="24"/>
          <w:szCs w:val="24"/>
          <w:lang w:val="uk-UA"/>
        </w:rPr>
        <w:t>Богоявленський</w:t>
      </w:r>
      <w:proofErr w:type="spellEnd"/>
      <w:r w:rsidR="00F03F45">
        <w:rPr>
          <w:rFonts w:ascii="Times New Roman" w:hAnsi="Times New Roman"/>
          <w:sz w:val="24"/>
          <w:szCs w:val="24"/>
          <w:lang w:val="uk-UA"/>
        </w:rPr>
        <w:t>, 314.</w:t>
      </w:r>
    </w:p>
    <w:p w:rsidR="00F03F45" w:rsidRDefault="00F03F45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  <w:t xml:space="preserve">Інформацію щодо пунктів для голосування розміщено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Інтернет-порталі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Миколаївської міської ради, на сторінках Миколаївської міської ради та департаменту економічного розвитку Миколаївської міської ради у мережі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>
        <w:rPr>
          <w:rFonts w:ascii="Times New Roman" w:hAnsi="Times New Roman"/>
          <w:sz w:val="24"/>
          <w:szCs w:val="24"/>
          <w:lang w:val="uk-UA"/>
        </w:rPr>
        <w:t>, на громадському електротранспорті, сіті-лайтах та інших інформаційних матеріалах.</w:t>
      </w:r>
    </w:p>
    <w:p w:rsidR="00D45BA2" w:rsidRDefault="00D45BA2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D45BA2">
        <w:rPr>
          <w:rFonts w:ascii="Times New Roman" w:hAnsi="Times New Roman"/>
          <w:sz w:val="24"/>
          <w:szCs w:val="24"/>
          <w:lang w:val="uk-UA"/>
        </w:rPr>
        <w:t xml:space="preserve">Інформація щодо організації передачі даних на офіційний сайт Громадського бюджету </w:t>
      </w:r>
      <w:proofErr w:type="spellStart"/>
      <w:r w:rsidRPr="00D45BA2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Pr="00D45BA2">
        <w:rPr>
          <w:rFonts w:ascii="Times New Roman" w:hAnsi="Times New Roman"/>
          <w:sz w:val="24"/>
          <w:szCs w:val="24"/>
          <w:lang w:val="uk-UA"/>
        </w:rPr>
        <w:t xml:space="preserve"> під час голосування за проекти у період з 04.09.201</w:t>
      </w:r>
      <w:r w:rsidR="009C7942">
        <w:rPr>
          <w:rFonts w:ascii="Times New Roman" w:hAnsi="Times New Roman"/>
          <w:sz w:val="24"/>
          <w:szCs w:val="24"/>
          <w:lang w:val="uk-UA"/>
        </w:rPr>
        <w:t>9</w:t>
      </w:r>
      <w:r w:rsidRPr="00D45BA2">
        <w:rPr>
          <w:rFonts w:ascii="Times New Roman" w:hAnsi="Times New Roman"/>
          <w:sz w:val="24"/>
          <w:szCs w:val="24"/>
          <w:lang w:val="uk-UA"/>
        </w:rPr>
        <w:t xml:space="preserve"> до 17.09.201</w:t>
      </w:r>
      <w:r w:rsidR="009C7942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додається.</w:t>
      </w:r>
    </w:p>
    <w:p w:rsidR="00D45BA2" w:rsidRDefault="00D45BA2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A2" w:rsidRDefault="00F5289C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ВИРІШИЛИ:</w:t>
      </w:r>
    </w:p>
    <w:p w:rsidR="00F5289C" w:rsidRDefault="00F5289C" w:rsidP="009C79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376E5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9C7942">
        <w:rPr>
          <w:rFonts w:ascii="Times New Roman" w:hAnsi="Times New Roman"/>
          <w:sz w:val="24"/>
          <w:szCs w:val="24"/>
          <w:lang w:val="uk-UA"/>
        </w:rPr>
        <w:t>Інформацію щодо організації голосування та підрахунку голосування за проекти Громадського бюджету у вересні 2019 року взяти до відома.</w:t>
      </w:r>
    </w:p>
    <w:p w:rsidR="00F03F45" w:rsidRPr="00F03F45" w:rsidRDefault="00F03F45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7EA" w:rsidRDefault="004F788C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45BA2">
        <w:rPr>
          <w:rFonts w:ascii="Times New Roman" w:hAnsi="Times New Roman"/>
          <w:sz w:val="24"/>
          <w:szCs w:val="24"/>
          <w:lang w:val="uk-UA"/>
        </w:rPr>
        <w:t>2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F6C45">
        <w:rPr>
          <w:rFonts w:ascii="Times New Roman" w:hAnsi="Times New Roman"/>
          <w:sz w:val="24"/>
          <w:szCs w:val="24"/>
          <w:lang w:val="uk-UA"/>
        </w:rPr>
        <w:t xml:space="preserve">Присутнім 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членам </w:t>
      </w:r>
      <w:r w:rsidR="00D45BA2">
        <w:rPr>
          <w:rFonts w:ascii="Times New Roman" w:hAnsi="Times New Roman"/>
          <w:sz w:val="24"/>
          <w:szCs w:val="24"/>
          <w:lang w:val="uk-UA"/>
        </w:rPr>
        <w:t>К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оординаційної ради </w:t>
      </w:r>
      <w:r w:rsidR="001F6C45">
        <w:rPr>
          <w:rFonts w:ascii="Times New Roman" w:hAnsi="Times New Roman"/>
          <w:sz w:val="24"/>
          <w:szCs w:val="24"/>
          <w:lang w:val="uk-UA"/>
        </w:rPr>
        <w:t xml:space="preserve">запропоновано </w:t>
      </w:r>
      <w:r w:rsidR="00DD5820">
        <w:rPr>
          <w:rFonts w:ascii="Times New Roman" w:hAnsi="Times New Roman"/>
          <w:sz w:val="24"/>
          <w:szCs w:val="24"/>
          <w:lang w:val="uk-UA"/>
        </w:rPr>
        <w:t>опечатати скриньк</w:t>
      </w:r>
      <w:r w:rsidR="000457EA">
        <w:rPr>
          <w:rFonts w:ascii="Times New Roman" w:hAnsi="Times New Roman"/>
          <w:sz w:val="24"/>
          <w:szCs w:val="24"/>
          <w:lang w:val="uk-UA"/>
        </w:rPr>
        <w:t>и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 для голосування та передати ї</w:t>
      </w:r>
      <w:r w:rsidR="000457EA">
        <w:rPr>
          <w:rFonts w:ascii="Times New Roman" w:hAnsi="Times New Roman"/>
          <w:sz w:val="24"/>
          <w:szCs w:val="24"/>
          <w:lang w:val="uk-UA"/>
        </w:rPr>
        <w:t>х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, а також бланки для голосування у кількості </w:t>
      </w:r>
      <w:r w:rsidR="009C7942">
        <w:rPr>
          <w:rFonts w:ascii="Times New Roman" w:hAnsi="Times New Roman"/>
          <w:sz w:val="24"/>
          <w:szCs w:val="24"/>
          <w:lang w:val="uk-UA"/>
        </w:rPr>
        <w:t>9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000 </w:t>
      </w:r>
      <w:r w:rsidR="005B671B">
        <w:rPr>
          <w:rFonts w:ascii="Times New Roman" w:hAnsi="Times New Roman"/>
          <w:sz w:val="24"/>
          <w:szCs w:val="24"/>
          <w:lang w:val="uk-UA"/>
        </w:rPr>
        <w:t>шт.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0457EA">
        <w:rPr>
          <w:rFonts w:ascii="Times New Roman" w:hAnsi="Times New Roman"/>
          <w:sz w:val="24"/>
          <w:szCs w:val="24"/>
          <w:lang w:val="uk-UA"/>
        </w:rPr>
        <w:t xml:space="preserve">пунктів для голосування: </w:t>
      </w:r>
    </w:p>
    <w:p w:rsidR="00EE7B20" w:rsidRDefault="00347C95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 w:rsidR="00DD5820">
        <w:rPr>
          <w:rFonts w:ascii="Times New Roman" w:hAnsi="Times New Roman"/>
          <w:sz w:val="24"/>
          <w:szCs w:val="24"/>
          <w:lang w:val="uk-UA"/>
        </w:rPr>
        <w:t>департаменту з надання адміністративних послуг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 (1 велика скринька для голосування та 4</w:t>
      </w:r>
      <w:r w:rsidR="009C7942">
        <w:rPr>
          <w:rFonts w:ascii="Times New Roman" w:hAnsi="Times New Roman"/>
          <w:sz w:val="24"/>
          <w:szCs w:val="24"/>
          <w:lang w:val="uk-UA"/>
        </w:rPr>
        <w:t>5</w:t>
      </w:r>
      <w:r w:rsidR="00F03F45">
        <w:rPr>
          <w:rFonts w:ascii="Times New Roman" w:hAnsi="Times New Roman"/>
          <w:sz w:val="24"/>
          <w:szCs w:val="24"/>
          <w:lang w:val="uk-UA"/>
        </w:rPr>
        <w:t>00 бланків для голосування)</w:t>
      </w:r>
      <w:r w:rsidR="00EE7B20">
        <w:rPr>
          <w:rFonts w:ascii="Times New Roman" w:hAnsi="Times New Roman"/>
          <w:sz w:val="24"/>
          <w:szCs w:val="24"/>
          <w:lang w:val="uk-UA"/>
        </w:rPr>
        <w:t>,</w:t>
      </w:r>
    </w:p>
    <w:p w:rsidR="004F788C" w:rsidRDefault="00EE7B20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адміністрація Корабельного району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 (2 маленьких скриньки для голосування та 4</w:t>
      </w:r>
      <w:r w:rsidR="009C7942">
        <w:rPr>
          <w:rFonts w:ascii="Times New Roman" w:hAnsi="Times New Roman"/>
          <w:sz w:val="24"/>
          <w:szCs w:val="24"/>
          <w:lang w:val="uk-UA"/>
        </w:rPr>
        <w:t>5</w:t>
      </w:r>
      <w:r w:rsidR="00F03F45">
        <w:rPr>
          <w:rFonts w:ascii="Times New Roman" w:hAnsi="Times New Roman"/>
          <w:sz w:val="24"/>
          <w:szCs w:val="24"/>
          <w:lang w:val="uk-UA"/>
        </w:rPr>
        <w:t>00 бланків для голосування)</w:t>
      </w:r>
      <w:r w:rsidR="00DD5820">
        <w:rPr>
          <w:rFonts w:ascii="Times New Roman" w:hAnsi="Times New Roman"/>
          <w:sz w:val="24"/>
          <w:szCs w:val="24"/>
          <w:lang w:val="uk-UA"/>
        </w:rPr>
        <w:t>.</w:t>
      </w:r>
      <w:r w:rsidR="004F788C">
        <w:rPr>
          <w:rFonts w:ascii="Times New Roman" w:hAnsi="Times New Roman"/>
          <w:sz w:val="24"/>
          <w:szCs w:val="24"/>
          <w:lang w:val="uk-UA"/>
        </w:rPr>
        <w:tab/>
      </w:r>
    </w:p>
    <w:p w:rsidR="005B671B" w:rsidRDefault="00DD5820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Здійснено опечатування скринь</w:t>
      </w:r>
      <w:r w:rsidR="00EE7B20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к для голосування, що було засвідчено підписами членів Координаційної ради з питань Громадського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які присутні під час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прийому-передачі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5289C" w:rsidRDefault="005B671B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40975" w:rsidRDefault="00F5289C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3. </w:t>
      </w:r>
      <w:r w:rsidR="004376E5">
        <w:rPr>
          <w:rFonts w:ascii="Times New Roman" w:hAnsi="Times New Roman"/>
          <w:sz w:val="24"/>
          <w:szCs w:val="24"/>
          <w:lang w:val="uk-UA"/>
        </w:rPr>
        <w:t>Прийом</w:t>
      </w:r>
      <w:r w:rsidR="00DD5820">
        <w:rPr>
          <w:rFonts w:ascii="Times New Roman" w:hAnsi="Times New Roman"/>
          <w:sz w:val="24"/>
          <w:szCs w:val="24"/>
          <w:lang w:val="uk-UA"/>
        </w:rPr>
        <w:t>-передача скринь</w:t>
      </w:r>
      <w:r w:rsidR="00EE7B20">
        <w:rPr>
          <w:rFonts w:ascii="Times New Roman" w:hAnsi="Times New Roman"/>
          <w:sz w:val="24"/>
          <w:szCs w:val="24"/>
          <w:lang w:val="uk-UA"/>
        </w:rPr>
        <w:t>о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к </w:t>
      </w:r>
      <w:r w:rsidR="00347C95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голосування у кількості </w:t>
      </w:r>
      <w:r w:rsidR="009C7942">
        <w:rPr>
          <w:rFonts w:ascii="Times New Roman" w:hAnsi="Times New Roman"/>
          <w:sz w:val="24"/>
          <w:szCs w:val="24"/>
          <w:lang w:val="uk-UA"/>
        </w:rPr>
        <w:t>3</w:t>
      </w:r>
      <w:r w:rsidR="00EE7B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шт. та бланків </w:t>
      </w:r>
      <w:r w:rsidR="00B931ED">
        <w:rPr>
          <w:rFonts w:ascii="Times New Roman" w:hAnsi="Times New Roman"/>
          <w:sz w:val="24"/>
          <w:szCs w:val="24"/>
          <w:lang w:val="uk-UA"/>
        </w:rPr>
        <w:t xml:space="preserve">для голосування 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у кількості </w:t>
      </w:r>
      <w:r w:rsidR="009C7942">
        <w:rPr>
          <w:rFonts w:ascii="Times New Roman" w:hAnsi="Times New Roman"/>
          <w:sz w:val="24"/>
          <w:szCs w:val="24"/>
          <w:lang w:val="uk-UA"/>
        </w:rPr>
        <w:t>9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000 шт. </w:t>
      </w:r>
      <w:r w:rsidR="00347C95">
        <w:rPr>
          <w:rFonts w:ascii="Times New Roman" w:hAnsi="Times New Roman"/>
          <w:sz w:val="24"/>
          <w:szCs w:val="24"/>
          <w:lang w:val="uk-UA"/>
        </w:rPr>
        <w:t xml:space="preserve">на пункти голосування </w:t>
      </w:r>
      <w:r w:rsidR="00DD5820">
        <w:rPr>
          <w:rFonts w:ascii="Times New Roman" w:hAnsi="Times New Roman"/>
          <w:sz w:val="24"/>
          <w:szCs w:val="24"/>
          <w:lang w:val="uk-UA"/>
        </w:rPr>
        <w:t>зафіксовано у відомост</w:t>
      </w:r>
      <w:r w:rsidR="00347C95">
        <w:rPr>
          <w:rFonts w:ascii="Times New Roman" w:hAnsi="Times New Roman"/>
          <w:sz w:val="24"/>
          <w:szCs w:val="24"/>
          <w:lang w:val="uk-UA"/>
        </w:rPr>
        <w:t>ях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 прийому-передачі </w:t>
      </w:r>
      <w:r w:rsidR="005B671B">
        <w:rPr>
          <w:rFonts w:ascii="Times New Roman" w:hAnsi="Times New Roman"/>
          <w:sz w:val="24"/>
          <w:szCs w:val="24"/>
          <w:lang w:val="uk-UA"/>
        </w:rPr>
        <w:t xml:space="preserve">бланків та урни для голосування в рамках Громадського </w:t>
      </w:r>
      <w:r w:rsidR="005F1132">
        <w:rPr>
          <w:rFonts w:ascii="Times New Roman" w:hAnsi="Times New Roman"/>
          <w:sz w:val="24"/>
          <w:szCs w:val="24"/>
          <w:lang w:val="uk-UA"/>
        </w:rPr>
        <w:t xml:space="preserve">бюджету </w:t>
      </w:r>
      <w:proofErr w:type="spellStart"/>
      <w:r w:rsidR="005F1132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="005F1132">
        <w:rPr>
          <w:rFonts w:ascii="Times New Roman" w:hAnsi="Times New Roman"/>
          <w:sz w:val="24"/>
          <w:szCs w:val="24"/>
          <w:lang w:val="uk-UA"/>
        </w:rPr>
        <w:t xml:space="preserve"> на 201</w:t>
      </w:r>
      <w:r w:rsidR="00347C95">
        <w:rPr>
          <w:rFonts w:ascii="Times New Roman" w:hAnsi="Times New Roman"/>
          <w:sz w:val="24"/>
          <w:szCs w:val="24"/>
          <w:lang w:val="uk-UA"/>
        </w:rPr>
        <w:t>9</w:t>
      </w:r>
      <w:r w:rsidR="005F1132">
        <w:rPr>
          <w:rFonts w:ascii="Times New Roman" w:hAnsi="Times New Roman"/>
          <w:sz w:val="24"/>
          <w:szCs w:val="24"/>
          <w:lang w:val="uk-UA"/>
        </w:rPr>
        <w:t xml:space="preserve"> рік (дода</w:t>
      </w:r>
      <w:r w:rsidR="00347C95">
        <w:rPr>
          <w:rFonts w:ascii="Times New Roman" w:hAnsi="Times New Roman"/>
          <w:sz w:val="24"/>
          <w:szCs w:val="24"/>
          <w:lang w:val="uk-UA"/>
        </w:rPr>
        <w:t>ю</w:t>
      </w:r>
      <w:r w:rsidR="005F1132">
        <w:rPr>
          <w:rFonts w:ascii="Times New Roman" w:hAnsi="Times New Roman"/>
          <w:sz w:val="24"/>
          <w:szCs w:val="24"/>
          <w:lang w:val="uk-UA"/>
        </w:rPr>
        <w:t>ться).</w:t>
      </w:r>
    </w:p>
    <w:p w:rsidR="00DD5820" w:rsidRPr="004F788C" w:rsidRDefault="00DD5820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975" w:rsidRDefault="00140975" w:rsidP="00E87514">
      <w:pPr>
        <w:tabs>
          <w:tab w:val="num" w:pos="0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975" w:rsidRDefault="005B671B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Головуючий</w:t>
      </w:r>
      <w:r w:rsidR="00140975">
        <w:rPr>
          <w:rFonts w:ascii="Times New Roman" w:hAnsi="Times New Roman"/>
          <w:sz w:val="24"/>
          <w:szCs w:val="24"/>
          <w:lang w:val="uk-UA"/>
        </w:rPr>
        <w:tab/>
      </w:r>
      <w:r w:rsidR="00140975">
        <w:rPr>
          <w:rFonts w:ascii="Times New Roman" w:hAnsi="Times New Roman"/>
          <w:sz w:val="24"/>
          <w:szCs w:val="24"/>
          <w:lang w:val="uk-UA"/>
        </w:rPr>
        <w:tab/>
      </w:r>
      <w:r w:rsidR="00140975">
        <w:rPr>
          <w:rFonts w:ascii="Times New Roman" w:hAnsi="Times New Roman"/>
          <w:sz w:val="24"/>
          <w:szCs w:val="24"/>
          <w:lang w:val="uk-UA"/>
        </w:rPr>
        <w:tab/>
      </w:r>
      <w:r w:rsidR="00140975">
        <w:rPr>
          <w:rFonts w:ascii="Times New Roman" w:hAnsi="Times New Roman"/>
          <w:sz w:val="24"/>
          <w:szCs w:val="24"/>
          <w:lang w:val="uk-UA"/>
        </w:rPr>
        <w:tab/>
      </w:r>
      <w:r w:rsidR="00140975">
        <w:rPr>
          <w:rFonts w:ascii="Times New Roman" w:hAnsi="Times New Roman"/>
          <w:sz w:val="24"/>
          <w:szCs w:val="24"/>
          <w:lang w:val="uk-UA"/>
        </w:rPr>
        <w:tab/>
      </w:r>
      <w:r w:rsidR="00140975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C7942">
        <w:rPr>
          <w:rFonts w:ascii="Times New Roman" w:hAnsi="Times New Roman"/>
          <w:sz w:val="24"/>
          <w:szCs w:val="24"/>
          <w:lang w:val="uk-UA"/>
        </w:rPr>
        <w:tab/>
      </w:r>
      <w:r w:rsidR="009C7942">
        <w:rPr>
          <w:rFonts w:ascii="Times New Roman" w:hAnsi="Times New Roman"/>
          <w:sz w:val="24"/>
          <w:szCs w:val="24"/>
          <w:lang w:val="uk-UA"/>
        </w:rPr>
        <w:tab/>
        <w:t>В.І.Криленко</w:t>
      </w:r>
    </w:p>
    <w:p w:rsidR="00140975" w:rsidRDefault="00140975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6E5" w:rsidRDefault="004376E5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6E5" w:rsidRDefault="004376E5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975" w:rsidRDefault="005B671B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Координаційної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03F45">
        <w:rPr>
          <w:rFonts w:ascii="Times New Roman" w:hAnsi="Times New Roman"/>
          <w:sz w:val="24"/>
          <w:szCs w:val="24"/>
          <w:lang w:val="uk-UA"/>
        </w:rPr>
        <w:t>Т.В.</w:t>
      </w:r>
      <w:proofErr w:type="spellStart"/>
      <w:r w:rsidR="00F03F45">
        <w:rPr>
          <w:rFonts w:ascii="Times New Roman" w:hAnsi="Times New Roman"/>
          <w:sz w:val="24"/>
          <w:szCs w:val="24"/>
          <w:lang w:val="uk-UA"/>
        </w:rPr>
        <w:t>Криницька</w:t>
      </w:r>
      <w:proofErr w:type="spellEnd"/>
    </w:p>
    <w:p w:rsidR="00A60390" w:rsidRDefault="00140975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A60390" w:rsidRPr="007B5E83" w:rsidRDefault="00A60390" w:rsidP="007B5E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br w:type="page"/>
      </w:r>
    </w:p>
    <w:p w:rsidR="007B5E83" w:rsidRPr="007B5E83" w:rsidRDefault="007B5E83" w:rsidP="007B5E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5E83" w:rsidRPr="007B5E83" w:rsidRDefault="007B5E83" w:rsidP="007B5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caps/>
          <w:sz w:val="28"/>
          <w:szCs w:val="28"/>
          <w:lang w:val="uk-UA"/>
        </w:rPr>
        <w:t>Інформація щодо</w:t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 ГОЛОСУВАННЯ </w:t>
      </w:r>
    </w:p>
    <w:p w:rsidR="007B5E83" w:rsidRPr="007B5E83" w:rsidRDefault="007B5E83" w:rsidP="007B5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caps/>
          <w:sz w:val="28"/>
          <w:szCs w:val="28"/>
          <w:lang w:val="uk-UA"/>
        </w:rPr>
        <w:t>та організації підрахунку голосування</w:t>
      </w:r>
    </w:p>
    <w:p w:rsidR="007B5E83" w:rsidRPr="007B5E83" w:rsidRDefault="007B5E83" w:rsidP="007B5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>за проекти Громадського бюджету у вересні 2019 року.</w:t>
      </w:r>
    </w:p>
    <w:p w:rsidR="007B5E83" w:rsidRPr="007B5E83" w:rsidRDefault="007B5E83" w:rsidP="007B5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1. Голосування за проєкти для реалізації за рахунок коштів Громадського бюджету м. Миколаєва проводиться на офіційному сайті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та у пунктах голосування, затверджених розпорядженням Миколаївського міського голови шляхом заповнення друкованої версії бланків для голосування. Бажаючий взяти участь у голосуванні може проголосувати: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- у холі департаменту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з надання адміністративних послуг Миколаївської міської ради, за адресою </w:t>
      </w:r>
      <w:proofErr w:type="spellStart"/>
      <w:r w:rsidRPr="007B5E83">
        <w:rPr>
          <w:rFonts w:ascii="Times New Roman" w:eastAsia="Batang" w:hAnsi="Times New Roman"/>
          <w:sz w:val="28"/>
          <w:szCs w:val="28"/>
          <w:lang w:val="uk-UA"/>
        </w:rPr>
        <w:t>вул.Адміральська</w:t>
      </w:r>
      <w:proofErr w:type="spellEnd"/>
      <w:r w:rsidRPr="007B5E83">
        <w:rPr>
          <w:rFonts w:ascii="Times New Roman" w:eastAsia="Batang" w:hAnsi="Times New Roman"/>
          <w:sz w:val="28"/>
          <w:szCs w:val="28"/>
          <w:lang w:val="uk-UA"/>
        </w:rPr>
        <w:t>, 20, (3 під’їзд). Режим роботи:</w:t>
      </w:r>
      <w:r w:rsidRPr="007B5E83">
        <w:rPr>
          <w:rFonts w:ascii="Times New Roman" w:hAnsi="Times New Roman"/>
          <w:sz w:val="28"/>
          <w:szCs w:val="28"/>
          <w:lang w:val="uk-UA" w:eastAsia="uk-UA"/>
        </w:rPr>
        <w:t xml:space="preserve"> понеділок-четвер 09:00 -  17:00, п’ятниця-субота 09:00 – 16:00, працює без перерви (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відповідальні особи, які </w:t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супроводжують  голосування: </w:t>
      </w:r>
      <w:proofErr w:type="spellStart"/>
      <w:r w:rsidRPr="007B5E8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Вітязь</w:t>
      </w:r>
      <w:proofErr w:type="spellEnd"/>
      <w:r w:rsidRPr="007B5E8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Діана Євгенівна </w:t>
      </w:r>
      <w:r w:rsidRPr="007B5E83">
        <w:rPr>
          <w:rFonts w:ascii="Times New Roman" w:eastAsia="Batang" w:hAnsi="Times New Roman"/>
          <w:b/>
          <w:sz w:val="28"/>
          <w:szCs w:val="28"/>
          <w:lang w:val="uk-UA"/>
        </w:rPr>
        <w:t>-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  начальник відділу центр надання адміністративних послуг управління адміністративних послуг </w:t>
      </w:r>
      <w:r w:rsidRPr="007B5E83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епартаменту з надання адміністративних послуг Миколаївської міської ради, </w:t>
      </w:r>
      <w:proofErr w:type="spellStart"/>
      <w:r w:rsidRPr="007B5E8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Черниш</w:t>
      </w:r>
      <w:proofErr w:type="spellEnd"/>
      <w:r w:rsidRPr="007B5E8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Тетяна </w:t>
      </w:r>
      <w:proofErr w:type="spellStart"/>
      <w:r w:rsidRPr="007B5E8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Вісаріонівна</w:t>
      </w:r>
      <w:proofErr w:type="spellEnd"/>
      <w:r w:rsidRPr="007B5E83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- адміністратор</w:t>
      </w:r>
      <w:r w:rsidRPr="007B5E83">
        <w:rPr>
          <w:rStyle w:val="a7"/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відділу центр надання адміністративних послуг управління адміністративних послуг </w:t>
      </w:r>
      <w:r w:rsidRPr="007B5E83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>епартаменту з надання адміністративних послуг Миколаївської міської ради);</w:t>
      </w:r>
    </w:p>
    <w:p w:rsidR="007B5E83" w:rsidRPr="007B5E83" w:rsidRDefault="007B5E83" w:rsidP="007B5E83">
      <w:pPr>
        <w:spacing w:after="0" w:line="240" w:lineRule="auto"/>
        <w:ind w:left="9" w:firstLine="690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 w:eastAsia="uk-UA"/>
        </w:rPr>
        <w:t xml:space="preserve">- у адміністрації Корабельного району Миколаївської міської ради. 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>Адреса пункту:</w:t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 пр.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, 314,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Pr="007B5E83">
        <w:rPr>
          <w:rFonts w:ascii="Times New Roman" w:eastAsia="Batang" w:hAnsi="Times New Roman"/>
          <w:b/>
          <w:sz w:val="28"/>
          <w:szCs w:val="28"/>
          <w:lang w:val="uk-UA"/>
        </w:rPr>
        <w:t xml:space="preserve">.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ab/>
        <w:t xml:space="preserve">Режим роботи: </w:t>
      </w:r>
      <w:r w:rsidRPr="007B5E83">
        <w:rPr>
          <w:rFonts w:ascii="Times New Roman" w:hAnsi="Times New Roman"/>
          <w:sz w:val="28"/>
          <w:szCs w:val="28"/>
          <w:lang w:val="uk-UA" w:eastAsia="uk-UA"/>
        </w:rPr>
        <w:t>понеділок, вівторок, четвер  09:00 - 17:00; середа, п’ятниця 09:00 - 15:00; працює без перерви (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відповідальні особи, які </w:t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супроводжують  голосування: </w:t>
      </w:r>
    </w:p>
    <w:p w:rsidR="007B5E83" w:rsidRPr="007B5E83" w:rsidRDefault="007B5E83" w:rsidP="007B5E83">
      <w:pPr>
        <w:spacing w:after="0" w:line="240" w:lineRule="auto"/>
        <w:ind w:left="9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>Опаріна Лариса Миколаївна – головний спеціаліст відділу комунального господарства та благоустрою управління комунального господарства, благоустрою та санітарного очищення адміністрації  Корабельного району  Миколаївської міської ради, Жила Ганна Олександрівна - адміністратор відділу по роботі з єдиним державним демографічним реєстром управління адміністративних послуг департаменту з надання адміністративних послуг Миколаївської міської ради.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>2. Голосування проводиться протягом 14 днів з 04 вересня 2019 року по 17 вересня 2019 року включно.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3. Особа, що має намір проголосувати у пункті для голосування (мешканці міста, які зареєстровані 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>),  надає особі, відповідальній за організацію проведення голосування, підтверджуючі офіційні документи, зазначені в бланках для голосування (паспорт громадянина України (ID-картка). У разі пред’явлення ID-картки необхідна наявність  витягу з реєстру</w:t>
      </w:r>
      <w:r w:rsidRPr="007B5E8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5E83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Pr="007B5E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5E83">
        <w:rPr>
          <w:rFonts w:ascii="Times New Roman" w:hAnsi="Times New Roman"/>
          <w:sz w:val="28"/>
          <w:szCs w:val="28"/>
          <w:shd w:val="clear" w:color="auto" w:fill="FFFFFF"/>
        </w:rPr>
        <w:t>місця</w:t>
      </w:r>
      <w:proofErr w:type="spellEnd"/>
      <w:r w:rsidRPr="007B5E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5E83">
        <w:rPr>
          <w:rFonts w:ascii="Times New Roman" w:hAnsi="Times New Roman"/>
          <w:sz w:val="28"/>
          <w:szCs w:val="28"/>
          <w:shd w:val="clear" w:color="auto" w:fill="FFFFFF"/>
        </w:rPr>
        <w:t>проживання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5E83">
        <w:rPr>
          <w:rFonts w:ascii="Times New Roman" w:hAnsi="Times New Roman"/>
          <w:sz w:val="28"/>
          <w:szCs w:val="28"/>
          <w:lang w:val="uk-UA" w:eastAsia="uk-UA"/>
        </w:rPr>
        <w:t>Проєкти</w:t>
      </w:r>
      <w:proofErr w:type="spellEnd"/>
      <w:r w:rsidRPr="007B5E83">
        <w:rPr>
          <w:rFonts w:ascii="Times New Roman" w:hAnsi="Times New Roman"/>
          <w:sz w:val="28"/>
          <w:szCs w:val="28"/>
          <w:lang w:val="uk-UA" w:eastAsia="uk-UA"/>
        </w:rPr>
        <w:t>, серед тих, що отримали позитивну оцінку, шляхом голосування визначають мешканці міста віком від 14 років, які є громадянами України, мають паспорт громадянина України, з реєстрацією місця проживання у місті Миколаєві.</w:t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 (п.1 розділу 6 Положення про Громадський бюджет м. Миколаєва (далі - Положення).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lastRenderedPageBreak/>
        <w:t xml:space="preserve"> Відповідальна особа,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B5E83">
        <w:rPr>
          <w:rFonts w:ascii="Times New Roman" w:hAnsi="Times New Roman"/>
          <w:sz w:val="28"/>
          <w:szCs w:val="28"/>
          <w:lang w:val="uk-UA"/>
        </w:rPr>
        <w:t>супроводжує голосування, переглянувши документи засвідчує бланк для голосування своїм підписом (бланки для голосування додаються).</w:t>
      </w:r>
    </w:p>
    <w:p w:rsidR="007B5E83" w:rsidRPr="007B5E83" w:rsidRDefault="007B5E83" w:rsidP="007B5E8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B5E83">
        <w:rPr>
          <w:rFonts w:ascii="Times New Roman" w:hAnsi="Times New Roman"/>
          <w:sz w:val="28"/>
          <w:szCs w:val="28"/>
          <w:lang w:val="uk-UA" w:eastAsia="uk-UA"/>
        </w:rPr>
        <w:t xml:space="preserve">Заповнений бланк для голосування, не засвідчений підписом відповідальної особи, яка супроводжує голосування, вважається недійсним </w:t>
      </w:r>
      <w:r w:rsidRPr="007B5E83">
        <w:rPr>
          <w:rFonts w:ascii="Times New Roman" w:hAnsi="Times New Roman"/>
          <w:sz w:val="28"/>
          <w:szCs w:val="28"/>
          <w:lang w:val="uk-UA"/>
        </w:rPr>
        <w:t>(п.2 розділу 6 Положення).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>4. У пунктах голосування можна отримати бланки для голосування (окремо за великі, малі та соціальні проєкти «</w:t>
      </w:r>
      <w:r w:rsidRPr="007B5E83">
        <w:rPr>
          <w:rFonts w:ascii="Times New Roman" w:hAnsi="Times New Roman"/>
          <w:i/>
          <w:sz w:val="28"/>
          <w:szCs w:val="28"/>
          <w:lang w:val="uk-UA"/>
        </w:rPr>
        <w:t>соціальний проєкт</w:t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Pr="007B5E83">
        <w:rPr>
          <w:rFonts w:ascii="Times New Roman" w:hAnsi="Times New Roman"/>
          <w:i/>
          <w:sz w:val="28"/>
          <w:szCs w:val="28"/>
          <w:lang w:val="uk-UA"/>
        </w:rPr>
        <w:t>це проєкт, який спрямований на покращання умов життєдіяльності та соціальної адаптованості людей з обмеженими можливостями»</w:t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), зразок яких затверджений Положенням (додатки 4, 5,6 ), а також перелік проєктів, що беруть участь у голосуванні. Для голосування мешканці міста мають право також скористатись бланками для голосування, що розміщуються на офіційному сайті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>, роздрукувавши їх на папері у форматі А4 (п.6 розділу 6 Положення).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>5. Кожен мешканець міста може проголосувати лише за 3 проекти – один великий, один малий та один соціальний (п.7 розділу 6 Положення).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E83">
        <w:rPr>
          <w:rFonts w:ascii="Times New Roman" w:hAnsi="Times New Roman"/>
          <w:sz w:val="28"/>
          <w:szCs w:val="28"/>
          <w:lang w:val="uk-UA"/>
        </w:rPr>
        <w:tab/>
        <w:t xml:space="preserve">6. Відповідальна особа,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B5E83">
        <w:rPr>
          <w:rFonts w:ascii="Times New Roman" w:hAnsi="Times New Roman"/>
          <w:sz w:val="28"/>
          <w:szCs w:val="28"/>
          <w:lang w:val="uk-UA"/>
        </w:rPr>
        <w:t>супроводжує  голосування, при перевірці підтверджуючих офіційних документів особи, що має намір проголосувати, забезпечує введення інформації щодо даних голосуючого за формою (додається).</w:t>
      </w:r>
    </w:p>
    <w:p w:rsidR="007B5E83" w:rsidRPr="007B5E83" w:rsidRDefault="007B5E83" w:rsidP="007B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>7. Бланки для голосування та опечатані скриньки для голосування передаються відповідальній особі,</w:t>
      </w:r>
      <w:r w:rsidRPr="007B5E83">
        <w:rPr>
          <w:rFonts w:ascii="Times New Roman" w:eastAsia="Batang" w:hAnsi="Times New Roman"/>
          <w:b/>
          <w:sz w:val="28"/>
          <w:szCs w:val="28"/>
          <w:lang w:val="uk-UA"/>
        </w:rPr>
        <w:t xml:space="preserve">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B5E83">
        <w:rPr>
          <w:rFonts w:ascii="Times New Roman" w:hAnsi="Times New Roman"/>
          <w:sz w:val="28"/>
          <w:szCs w:val="28"/>
          <w:lang w:val="uk-UA"/>
        </w:rPr>
        <w:t>супроводжує   голосування, за відповідною відомістю під розпис.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8. Відповідальна особа, </w:t>
      </w:r>
      <w:r w:rsidRPr="007B5E83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B5E83">
        <w:rPr>
          <w:rFonts w:ascii="Times New Roman" w:hAnsi="Times New Roman"/>
          <w:sz w:val="28"/>
          <w:szCs w:val="28"/>
          <w:lang w:val="uk-UA"/>
        </w:rPr>
        <w:t>супроводжує голосування, надає загальну інформацію щодо Громадського бюджету м. Миколаєва та надає інформацію щодо голосування за проєкти. При цьому їй забороняється здійснювати агітацію та переконувати проголосувати за окремо взяті проєкти.</w:t>
      </w:r>
    </w:p>
    <w:p w:rsidR="007B5E83" w:rsidRPr="007B5E83" w:rsidRDefault="007B5E83" w:rsidP="007B5E83">
      <w:pPr>
        <w:spacing w:after="0" w:line="240" w:lineRule="auto"/>
        <w:ind w:left="-1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9. Громадськість міста має право організовувати контроль за ходом голосування у пунктах для голосування за проєкти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у паперовому вигляді. Організатори голосування мають забезпечити можливість здійснення контролю за ходом голосування з боку громадськості. (п. 17 розділу 6 Положення);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Забороняється агітація за проєкти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на пунктах для  голосування (п. 18 розділу 6 Положення).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10. Після закінчення терміну голосування опечатані скриньки доставляються у приміщення виконавчого комітету Миколаївської міської ради Координаційній раді з питань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>.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>Підсумки голосування встановлюються шляхом підрахунку кількості голосів, відданих за той чи інший проєкт. Підрахунок голосів в електронному та паперовому варіантах організовує та узагальнює Координаційна рада з питань Громадського бюджету (п.8 розділу 6 Положення).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7B5E83">
        <w:rPr>
          <w:rFonts w:ascii="Times New Roman" w:hAnsi="Times New Roman"/>
          <w:sz w:val="28"/>
          <w:szCs w:val="28"/>
          <w:lang w:val="uk-UA"/>
        </w:rPr>
        <w:t xml:space="preserve">11. Переможцями голосування є проєкти, які набрали найбільшу кількість голосів за рейтинговою системою. Якщо в результаті голосування два або декілька проєктів отримали однакову кількість балів, пріоритетність 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lastRenderedPageBreak/>
        <w:t>проєктної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пропозиції визначається жеребкуванням, яке проводить Координаційна рада за присутності авторів (п.9 розділу 6 Положення).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 xml:space="preserve">12. Кількість проєктів - переможців  обмежується обсягом бюджетних асигнувань, передбачених міською Програмою «Громадський бюджет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» на 2017-2020 роки на 2020 рік для фінансування проєктів за рахунок коштів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сладає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15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>. (п.10 розділу 6 Положення).</w:t>
      </w:r>
      <w:r w:rsidRPr="007B5E83">
        <w:rPr>
          <w:rFonts w:ascii="Times New Roman" w:hAnsi="Times New Roman"/>
          <w:sz w:val="28"/>
          <w:szCs w:val="28"/>
          <w:lang w:val="uk-UA"/>
        </w:rPr>
        <w:tab/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 xml:space="preserve">Співвідношення загального обсягу Громадського бюджету між категоріями проєктів відповідно до Положення про Громадський бюджет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: великі – 60%, малі 30%, соціальні 10% (протокол засідання Координаційної ради з питань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від 24.07.2019 № 3/КР/19).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 xml:space="preserve">13. У разі нестачі коштів на реалізацію пропозиції чергового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з переліку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проєктів-переможців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>, кошти залишаються в міському бюджеті (п. 11 розділу 6 Положення)</w:t>
      </w:r>
    </w:p>
    <w:p w:rsidR="007B5E83" w:rsidRPr="007B5E83" w:rsidRDefault="007B5E83" w:rsidP="007B5E8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ab/>
        <w:t>14. Підсумки голосування фіксуються в протоколі засідання Координаційної ради з питань Громадського бюджету, засвідчуються підписами усіх присутніх на засіданні членів Координаційної ради (п.12 розділу 6 Положення).</w:t>
      </w:r>
    </w:p>
    <w:p w:rsidR="007B5E83" w:rsidRPr="007B5E83" w:rsidRDefault="007B5E83" w:rsidP="007B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t xml:space="preserve">15. Інформація про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проєкти-переможці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публікується на офіційному сайті Громадського бюджету </w:t>
      </w:r>
      <w:proofErr w:type="spellStart"/>
      <w:r w:rsidRPr="007B5E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B5E83">
        <w:rPr>
          <w:rFonts w:ascii="Times New Roman" w:hAnsi="Times New Roman"/>
          <w:sz w:val="28"/>
          <w:szCs w:val="28"/>
          <w:lang w:val="uk-UA"/>
        </w:rPr>
        <w:t xml:space="preserve"> (п.15 розділу 6 Положення).</w:t>
      </w:r>
    </w:p>
    <w:p w:rsidR="007B5E83" w:rsidRPr="007B5E83" w:rsidRDefault="007B5E83" w:rsidP="007B5E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B5E83">
        <w:rPr>
          <w:rFonts w:ascii="Times New Roman" w:hAnsi="Times New Roman"/>
          <w:sz w:val="28"/>
          <w:szCs w:val="28"/>
          <w:lang w:val="uk-UA"/>
        </w:rPr>
        <w:br w:type="page"/>
      </w:r>
    </w:p>
    <w:p w:rsidR="00B96AFE" w:rsidRPr="00F57CE3" w:rsidRDefault="00B96AFE" w:rsidP="00B96AF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Відомість</w:t>
      </w:r>
    </w:p>
    <w:p w:rsidR="00B96AFE" w:rsidRDefault="00B96AFE" w:rsidP="00B96AF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57CE3">
        <w:rPr>
          <w:b/>
          <w:bCs/>
          <w:sz w:val="28"/>
          <w:szCs w:val="28"/>
          <w:lang w:val="uk-UA"/>
        </w:rPr>
        <w:t>прийому-передачі бланків та урни для голосування</w:t>
      </w:r>
    </w:p>
    <w:p w:rsidR="00B96AFE" w:rsidRDefault="00B96AFE" w:rsidP="00B96AF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рамках Громадського бюджету </w:t>
      </w:r>
      <w:proofErr w:type="spellStart"/>
      <w:r>
        <w:rPr>
          <w:b/>
          <w:bCs/>
          <w:sz w:val="28"/>
          <w:szCs w:val="28"/>
          <w:lang w:val="uk-UA"/>
        </w:rPr>
        <w:t>м.Миколаєва</w:t>
      </w:r>
      <w:proofErr w:type="spellEnd"/>
      <w:r>
        <w:rPr>
          <w:b/>
          <w:bCs/>
          <w:sz w:val="28"/>
          <w:szCs w:val="28"/>
          <w:lang w:val="uk-UA"/>
        </w:rPr>
        <w:t xml:space="preserve"> на 2020 рік</w:t>
      </w:r>
    </w:p>
    <w:p w:rsidR="00B96AFE" w:rsidRPr="00F57CE3" w:rsidRDefault="00B96AFE" w:rsidP="00B96AF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6AFE" w:rsidRDefault="00B96AFE" w:rsidP="00B96AFE">
      <w:pPr>
        <w:pStyle w:val="Defaul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02</w:t>
      </w:r>
      <w:r>
        <w:rPr>
          <w:bCs/>
          <w:sz w:val="28"/>
          <w:szCs w:val="28"/>
          <w:lang w:val="uk-UA"/>
        </w:rPr>
        <w:t>» ____</w:t>
      </w:r>
      <w:r w:rsidRPr="00B96AFE">
        <w:rPr>
          <w:bCs/>
          <w:sz w:val="28"/>
          <w:szCs w:val="28"/>
          <w:u w:val="single"/>
          <w:lang w:val="uk-UA"/>
        </w:rPr>
        <w:t>09</w:t>
      </w:r>
      <w:r>
        <w:rPr>
          <w:bCs/>
          <w:sz w:val="28"/>
          <w:szCs w:val="28"/>
          <w:lang w:val="uk-UA"/>
        </w:rPr>
        <w:t>____ 2019</w:t>
      </w:r>
      <w:r w:rsidRPr="00F57CE3">
        <w:rPr>
          <w:bCs/>
          <w:sz w:val="28"/>
          <w:szCs w:val="28"/>
          <w:lang w:val="uk-UA"/>
        </w:rPr>
        <w:t xml:space="preserve"> р.</w:t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proofErr w:type="spellStart"/>
      <w:r w:rsidRPr="00F57CE3">
        <w:rPr>
          <w:bCs/>
          <w:sz w:val="28"/>
          <w:szCs w:val="28"/>
          <w:lang w:val="uk-UA"/>
        </w:rPr>
        <w:t>м.Миколаїв</w:t>
      </w:r>
      <w:proofErr w:type="spellEnd"/>
    </w:p>
    <w:p w:rsidR="00B96AFE" w:rsidRDefault="00B96AFE" w:rsidP="00B96AFE">
      <w:pPr>
        <w:pStyle w:val="Default"/>
        <w:rPr>
          <w:bCs/>
          <w:sz w:val="28"/>
          <w:szCs w:val="28"/>
          <w:lang w:val="uk-UA"/>
        </w:rPr>
      </w:pPr>
    </w:p>
    <w:p w:rsidR="00B96AFE" w:rsidRDefault="00B96AFE" w:rsidP="00B96AFE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Координаційна рада з питань Громадського бюджету </w:t>
      </w:r>
      <w:proofErr w:type="spellStart"/>
      <w:r>
        <w:rPr>
          <w:bCs/>
          <w:sz w:val="28"/>
          <w:szCs w:val="28"/>
          <w:lang w:val="uk-UA"/>
        </w:rPr>
        <w:t>м.Миколаєва</w:t>
      </w:r>
      <w:proofErr w:type="spellEnd"/>
      <w:r>
        <w:rPr>
          <w:bCs/>
          <w:sz w:val="28"/>
          <w:szCs w:val="28"/>
          <w:lang w:val="uk-UA"/>
        </w:rPr>
        <w:t xml:space="preserve"> передає, а </w:t>
      </w:r>
      <w:r>
        <w:rPr>
          <w:bCs/>
          <w:sz w:val="28"/>
          <w:szCs w:val="28"/>
          <w:u w:val="single"/>
          <w:lang w:val="uk-UA"/>
        </w:rPr>
        <w:t>адміністрація Корабельного району Миколаївської міської ради</w:t>
      </w:r>
      <w:r>
        <w:rPr>
          <w:bCs/>
          <w:sz w:val="28"/>
          <w:szCs w:val="28"/>
          <w:lang w:val="uk-UA"/>
        </w:rPr>
        <w:t xml:space="preserve">, в особі </w:t>
      </w:r>
      <w:r>
        <w:rPr>
          <w:bCs/>
          <w:sz w:val="28"/>
          <w:szCs w:val="28"/>
          <w:u w:val="single"/>
          <w:lang w:val="uk-UA"/>
        </w:rPr>
        <w:t>Жили  Г.О., адміністратора ДНАП та Луцької А.І., заступника голови адміністрації</w:t>
      </w:r>
      <w:r>
        <w:rPr>
          <w:bCs/>
          <w:sz w:val="28"/>
          <w:szCs w:val="28"/>
          <w:lang w:val="uk-UA"/>
        </w:rPr>
        <w:t xml:space="preserve">, приймає: </w:t>
      </w:r>
    </w:p>
    <w:p w:rsidR="00B96AFE" w:rsidRDefault="00B96AFE" w:rsidP="00B96AFE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бланки для голосування  </w:t>
      </w:r>
      <w:r>
        <w:rPr>
          <w:bCs/>
          <w:sz w:val="28"/>
          <w:szCs w:val="28"/>
          <w:u w:val="single"/>
          <w:lang w:val="uk-UA"/>
        </w:rPr>
        <w:t>4500</w:t>
      </w:r>
      <w:r>
        <w:rPr>
          <w:bCs/>
          <w:sz w:val="28"/>
          <w:szCs w:val="28"/>
          <w:lang w:val="uk-UA"/>
        </w:rPr>
        <w:t xml:space="preserve"> шт.</w:t>
      </w:r>
    </w:p>
    <w:p w:rsidR="00B96AFE" w:rsidRDefault="00B96AFE" w:rsidP="00B96AFE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урна для голосування </w:t>
      </w:r>
      <w:r>
        <w:rPr>
          <w:bCs/>
          <w:sz w:val="28"/>
          <w:szCs w:val="28"/>
          <w:u w:val="single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шт.</w:t>
      </w:r>
    </w:p>
    <w:p w:rsidR="00B96AFE" w:rsidRDefault="00B96AFE" w:rsidP="00B96AFE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</w:p>
    <w:p w:rsidR="00B96AFE" w:rsidRDefault="00B96AFE" w:rsidP="00B96AFE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Відомість складено у двох примірниках для кожної сторони окремо.</w:t>
      </w:r>
    </w:p>
    <w:p w:rsidR="00B96AFE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</w:p>
    <w:p w:rsidR="00B96AFE" w:rsidRDefault="00B96AFE" w:rsidP="00B96AFE">
      <w:pPr>
        <w:pStyle w:val="Default"/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Передав: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Прийняв:</w:t>
      </w:r>
    </w:p>
    <w:p w:rsidR="00B96AFE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</w:p>
    <w:p w:rsidR="00B96AFE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Купрієвич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І.М.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________ </w:t>
      </w:r>
      <w:r w:rsidR="008B4BD1">
        <w:rPr>
          <w:bCs/>
          <w:sz w:val="28"/>
          <w:szCs w:val="28"/>
          <w:u w:val="single"/>
          <w:lang w:val="uk-UA"/>
        </w:rPr>
        <w:t>Жила Г.О.</w:t>
      </w:r>
      <w:r w:rsidR="008B4BD1">
        <w:rPr>
          <w:bCs/>
          <w:sz w:val="28"/>
          <w:szCs w:val="28"/>
          <w:u w:val="single"/>
          <w:lang w:val="uk-UA"/>
        </w:rPr>
        <w:tab/>
      </w:r>
      <w:r w:rsidR="008B4BD1"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>
        <w:rPr>
          <w:bCs/>
          <w:sz w:val="28"/>
          <w:szCs w:val="28"/>
          <w:u w:val="single"/>
          <w:lang w:val="uk-UA"/>
        </w:rPr>
        <w:t>Цуканова А.Є.</w:t>
      </w:r>
      <w:r>
        <w:rPr>
          <w:bCs/>
          <w:sz w:val="28"/>
          <w:szCs w:val="28"/>
          <w:u w:val="single"/>
          <w:lang w:val="uk-UA"/>
        </w:rPr>
        <w:tab/>
      </w:r>
      <w:r w:rsidR="008B4BD1" w:rsidRPr="008B4BD1">
        <w:rPr>
          <w:bCs/>
          <w:sz w:val="28"/>
          <w:szCs w:val="28"/>
          <w:lang w:val="uk-UA"/>
        </w:rPr>
        <w:t xml:space="preserve">  </w:t>
      </w:r>
      <w:r w:rsidR="008B4BD1" w:rsidRPr="008B4BD1">
        <w:rPr>
          <w:bCs/>
          <w:sz w:val="28"/>
          <w:szCs w:val="28"/>
          <w:lang w:val="uk-UA"/>
        </w:rPr>
        <w:tab/>
      </w:r>
      <w:r w:rsidR="008B4BD1">
        <w:rPr>
          <w:bCs/>
          <w:sz w:val="28"/>
          <w:szCs w:val="28"/>
          <w:lang w:val="uk-UA"/>
        </w:rPr>
        <w:tab/>
        <w:t xml:space="preserve">________ </w:t>
      </w:r>
      <w:r w:rsidR="008B4BD1" w:rsidRPr="008B4BD1">
        <w:rPr>
          <w:bCs/>
          <w:sz w:val="28"/>
          <w:szCs w:val="28"/>
          <w:u w:val="single"/>
          <w:lang w:val="uk-UA"/>
        </w:rPr>
        <w:t>Луцька А.І.</w:t>
      </w:r>
      <w:r w:rsidR="008B4BD1">
        <w:rPr>
          <w:bCs/>
          <w:sz w:val="28"/>
          <w:szCs w:val="28"/>
          <w:u w:val="single"/>
          <w:lang w:val="uk-UA"/>
        </w:rPr>
        <w:tab/>
      </w:r>
      <w:r w:rsidR="008B4BD1"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Pr="00DC11CA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Ващиленко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А.М.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«</w:t>
      </w:r>
      <w:r w:rsidR="008B4BD1">
        <w:rPr>
          <w:bCs/>
          <w:sz w:val="28"/>
          <w:szCs w:val="28"/>
          <w:u w:val="single"/>
          <w:lang w:val="uk-UA"/>
        </w:rPr>
        <w:t>02</w:t>
      </w:r>
      <w:r>
        <w:rPr>
          <w:bCs/>
          <w:sz w:val="28"/>
          <w:szCs w:val="28"/>
          <w:lang w:val="uk-UA"/>
        </w:rPr>
        <w:t>» ______</w:t>
      </w:r>
      <w:r w:rsidR="008B4BD1" w:rsidRPr="008B4BD1">
        <w:rPr>
          <w:bCs/>
          <w:sz w:val="28"/>
          <w:szCs w:val="28"/>
          <w:u w:val="single"/>
          <w:lang w:val="uk-UA"/>
        </w:rPr>
        <w:t>09</w:t>
      </w:r>
      <w:r>
        <w:rPr>
          <w:bCs/>
          <w:sz w:val="28"/>
          <w:szCs w:val="28"/>
          <w:lang w:val="uk-UA"/>
        </w:rPr>
        <w:t>_____ 2019</w:t>
      </w:r>
      <w:r w:rsidRPr="00DC11CA">
        <w:rPr>
          <w:bCs/>
          <w:sz w:val="28"/>
          <w:szCs w:val="28"/>
          <w:lang w:val="uk-UA"/>
        </w:rPr>
        <w:t xml:space="preserve"> р.</w:t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Бондарєв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Р.С.</w:t>
      </w:r>
      <w:r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Pr="00F57CE3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>
        <w:rPr>
          <w:bCs/>
          <w:sz w:val="28"/>
          <w:szCs w:val="28"/>
          <w:u w:val="single"/>
          <w:lang w:val="uk-UA"/>
        </w:rPr>
        <w:t>Карцев С.М.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Pr="00B96AFE" w:rsidRDefault="00B96AFE" w:rsidP="00B96AFE">
      <w:pPr>
        <w:pStyle w:val="Default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Шуліченко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Т.В.</w:t>
      </w:r>
      <w:r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Pr="00F57CE3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Криницька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Т.В.</w:t>
      </w:r>
      <w:r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Pr="00F57CE3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Днєєва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Т.М.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Pr="00F57CE3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 w:rsidRPr="00B96AFE">
        <w:rPr>
          <w:bCs/>
          <w:sz w:val="28"/>
          <w:szCs w:val="28"/>
          <w:u w:val="single"/>
          <w:lang w:val="uk-UA"/>
        </w:rPr>
        <w:t>Криленко В.І.</w:t>
      </w:r>
      <w:r>
        <w:rPr>
          <w:bCs/>
          <w:sz w:val="28"/>
          <w:szCs w:val="28"/>
          <w:u w:val="single"/>
          <w:lang w:val="uk-UA"/>
        </w:rPr>
        <w:tab/>
      </w:r>
    </w:p>
    <w:p w:rsidR="00B96AFE" w:rsidRPr="003238D1" w:rsidRDefault="00B96AFE" w:rsidP="00B96AFE">
      <w:pPr>
        <w:pStyle w:val="Default"/>
        <w:jc w:val="both"/>
        <w:rPr>
          <w:bCs/>
          <w:sz w:val="18"/>
          <w:szCs w:val="18"/>
          <w:lang w:val="uk-UA"/>
        </w:rPr>
      </w:pPr>
    </w:p>
    <w:p w:rsidR="00B96AFE" w:rsidRDefault="00B96AFE" w:rsidP="00B96AFE">
      <w:pPr>
        <w:pStyle w:val="Default"/>
        <w:jc w:val="both"/>
        <w:rPr>
          <w:bCs/>
          <w:sz w:val="28"/>
          <w:szCs w:val="28"/>
          <w:lang w:val="uk-UA"/>
        </w:rPr>
      </w:pPr>
    </w:p>
    <w:p w:rsidR="00B96AFE" w:rsidRPr="00B96AFE" w:rsidRDefault="00B96AFE" w:rsidP="00B96AFE">
      <w:pPr>
        <w:pStyle w:val="Default"/>
        <w:jc w:val="both"/>
        <w:rPr>
          <w:b/>
          <w:bCs/>
          <w:sz w:val="23"/>
          <w:szCs w:val="23"/>
          <w:lang w:val="uk-UA"/>
        </w:rPr>
      </w:pPr>
      <w:r w:rsidRPr="00DC11C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u w:val="single"/>
          <w:lang w:val="uk-UA"/>
        </w:rPr>
        <w:t>02</w:t>
      </w:r>
      <w:r w:rsidRPr="00DC11CA">
        <w:rPr>
          <w:bCs/>
          <w:sz w:val="28"/>
          <w:szCs w:val="28"/>
          <w:lang w:val="uk-UA"/>
        </w:rPr>
        <w:t>» _____</w:t>
      </w:r>
      <w:r>
        <w:rPr>
          <w:bCs/>
          <w:sz w:val="28"/>
          <w:szCs w:val="28"/>
          <w:u w:val="single"/>
          <w:lang w:val="uk-UA"/>
        </w:rPr>
        <w:t>09</w:t>
      </w:r>
      <w:r w:rsidRPr="00DC11CA">
        <w:rPr>
          <w:bCs/>
          <w:sz w:val="28"/>
          <w:szCs w:val="28"/>
          <w:lang w:val="uk-UA"/>
        </w:rPr>
        <w:t>______ 201</w:t>
      </w:r>
      <w:r>
        <w:rPr>
          <w:bCs/>
          <w:sz w:val="28"/>
          <w:szCs w:val="28"/>
          <w:lang w:val="uk-UA"/>
        </w:rPr>
        <w:t>9</w:t>
      </w:r>
      <w:r w:rsidRPr="00DC11CA">
        <w:rPr>
          <w:bCs/>
          <w:sz w:val="28"/>
          <w:szCs w:val="28"/>
          <w:lang w:val="uk-UA"/>
        </w:rPr>
        <w:t xml:space="preserve"> р.</w:t>
      </w:r>
      <w:r>
        <w:rPr>
          <w:lang w:val="uk-UA"/>
        </w:rPr>
        <w:br w:type="page"/>
      </w:r>
    </w:p>
    <w:p w:rsidR="00504CF4" w:rsidRPr="00F57CE3" w:rsidRDefault="00504CF4" w:rsidP="00504CF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Відомість</w:t>
      </w:r>
    </w:p>
    <w:p w:rsidR="00504CF4" w:rsidRDefault="00504CF4" w:rsidP="00504CF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57CE3">
        <w:rPr>
          <w:b/>
          <w:bCs/>
          <w:sz w:val="28"/>
          <w:szCs w:val="28"/>
          <w:lang w:val="uk-UA"/>
        </w:rPr>
        <w:t>прийому-передачі бланків та урни для голосування</w:t>
      </w:r>
    </w:p>
    <w:p w:rsidR="00504CF4" w:rsidRDefault="00504CF4" w:rsidP="00504CF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рамках Громадського бюджету </w:t>
      </w:r>
      <w:proofErr w:type="spellStart"/>
      <w:r>
        <w:rPr>
          <w:b/>
          <w:bCs/>
          <w:sz w:val="28"/>
          <w:szCs w:val="28"/>
          <w:lang w:val="uk-UA"/>
        </w:rPr>
        <w:t>м.Миколаєва</w:t>
      </w:r>
      <w:proofErr w:type="spellEnd"/>
      <w:r>
        <w:rPr>
          <w:b/>
          <w:bCs/>
          <w:sz w:val="28"/>
          <w:szCs w:val="28"/>
          <w:lang w:val="uk-UA"/>
        </w:rPr>
        <w:t xml:space="preserve"> на 2020 рік</w:t>
      </w:r>
    </w:p>
    <w:p w:rsidR="00504CF4" w:rsidRPr="00F57CE3" w:rsidRDefault="00504CF4" w:rsidP="00504CF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04CF4" w:rsidRDefault="00504CF4" w:rsidP="00504CF4">
      <w:pPr>
        <w:pStyle w:val="Defaul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«02» ____</w:t>
      </w:r>
      <w:r w:rsidRPr="00B96AFE">
        <w:rPr>
          <w:bCs/>
          <w:sz w:val="28"/>
          <w:szCs w:val="28"/>
          <w:u w:val="single"/>
          <w:lang w:val="uk-UA"/>
        </w:rPr>
        <w:t>09</w:t>
      </w:r>
      <w:r>
        <w:rPr>
          <w:bCs/>
          <w:sz w:val="28"/>
          <w:szCs w:val="28"/>
          <w:lang w:val="uk-UA"/>
        </w:rPr>
        <w:t>____ 2019</w:t>
      </w:r>
      <w:r w:rsidRPr="00F57CE3">
        <w:rPr>
          <w:bCs/>
          <w:sz w:val="28"/>
          <w:szCs w:val="28"/>
          <w:lang w:val="uk-UA"/>
        </w:rPr>
        <w:t xml:space="preserve"> р.</w:t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proofErr w:type="spellStart"/>
      <w:r w:rsidRPr="00F57CE3">
        <w:rPr>
          <w:bCs/>
          <w:sz w:val="28"/>
          <w:szCs w:val="28"/>
          <w:lang w:val="uk-UA"/>
        </w:rPr>
        <w:t>м.Миколаїв</w:t>
      </w:r>
      <w:proofErr w:type="spellEnd"/>
    </w:p>
    <w:p w:rsidR="00504CF4" w:rsidRDefault="00504CF4" w:rsidP="00504CF4">
      <w:pPr>
        <w:pStyle w:val="Default"/>
        <w:rPr>
          <w:bCs/>
          <w:sz w:val="28"/>
          <w:szCs w:val="28"/>
          <w:lang w:val="uk-UA"/>
        </w:rPr>
      </w:pPr>
    </w:p>
    <w:p w:rsidR="00504CF4" w:rsidRDefault="00504CF4" w:rsidP="00504CF4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Координаційна рада з питань Громадського бюджету </w:t>
      </w:r>
      <w:proofErr w:type="spellStart"/>
      <w:r>
        <w:rPr>
          <w:bCs/>
          <w:sz w:val="28"/>
          <w:szCs w:val="28"/>
          <w:lang w:val="uk-UA"/>
        </w:rPr>
        <w:t>м.Миколаєва</w:t>
      </w:r>
      <w:proofErr w:type="spellEnd"/>
      <w:r>
        <w:rPr>
          <w:bCs/>
          <w:sz w:val="28"/>
          <w:szCs w:val="28"/>
          <w:lang w:val="uk-UA"/>
        </w:rPr>
        <w:t xml:space="preserve"> передає, а </w:t>
      </w:r>
      <w:r>
        <w:rPr>
          <w:bCs/>
          <w:sz w:val="28"/>
          <w:szCs w:val="28"/>
          <w:u w:val="single"/>
          <w:lang w:val="uk-UA"/>
        </w:rPr>
        <w:t>департамент з надання адміністративних послуг</w:t>
      </w:r>
      <w:r>
        <w:rPr>
          <w:bCs/>
          <w:sz w:val="28"/>
          <w:szCs w:val="28"/>
          <w:u w:val="single"/>
          <w:lang w:val="uk-UA"/>
        </w:rPr>
        <w:t xml:space="preserve"> Миколаївської міської ради</w:t>
      </w:r>
      <w:r>
        <w:rPr>
          <w:bCs/>
          <w:sz w:val="28"/>
          <w:szCs w:val="28"/>
          <w:lang w:val="uk-UA"/>
        </w:rPr>
        <w:t xml:space="preserve">, в особі </w:t>
      </w:r>
      <w:proofErr w:type="spellStart"/>
      <w:r>
        <w:rPr>
          <w:bCs/>
          <w:sz w:val="28"/>
          <w:szCs w:val="28"/>
          <w:u w:val="single"/>
          <w:lang w:val="uk-UA"/>
        </w:rPr>
        <w:t>Вітязь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Д.Є.</w:t>
      </w:r>
      <w:r>
        <w:rPr>
          <w:bCs/>
          <w:sz w:val="28"/>
          <w:szCs w:val="28"/>
          <w:u w:val="single"/>
          <w:lang w:val="uk-UA"/>
        </w:rPr>
        <w:t xml:space="preserve">, </w:t>
      </w:r>
      <w:r>
        <w:rPr>
          <w:bCs/>
          <w:sz w:val="28"/>
          <w:szCs w:val="28"/>
          <w:u w:val="single"/>
          <w:lang w:val="uk-UA"/>
        </w:rPr>
        <w:t>начальника відділу ЦНАП</w:t>
      </w:r>
      <w:r>
        <w:rPr>
          <w:bCs/>
          <w:sz w:val="28"/>
          <w:szCs w:val="28"/>
          <w:u w:val="single"/>
          <w:lang w:val="uk-UA"/>
        </w:rPr>
        <w:t xml:space="preserve"> ДНАП </w:t>
      </w:r>
      <w:r>
        <w:rPr>
          <w:bCs/>
          <w:sz w:val="28"/>
          <w:szCs w:val="28"/>
          <w:u w:val="single"/>
          <w:lang w:val="uk-UA"/>
        </w:rPr>
        <w:t>Миколаївської міської ради</w:t>
      </w:r>
      <w:r>
        <w:rPr>
          <w:bCs/>
          <w:sz w:val="28"/>
          <w:szCs w:val="28"/>
          <w:lang w:val="uk-UA"/>
        </w:rPr>
        <w:t xml:space="preserve">, приймає: </w:t>
      </w:r>
    </w:p>
    <w:p w:rsidR="00504CF4" w:rsidRDefault="00504CF4" w:rsidP="00504CF4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бланки для голосування  </w:t>
      </w:r>
      <w:r>
        <w:rPr>
          <w:bCs/>
          <w:sz w:val="28"/>
          <w:szCs w:val="28"/>
          <w:u w:val="single"/>
          <w:lang w:val="uk-UA"/>
        </w:rPr>
        <w:t>4500</w:t>
      </w:r>
      <w:r>
        <w:rPr>
          <w:bCs/>
          <w:sz w:val="28"/>
          <w:szCs w:val="28"/>
          <w:lang w:val="uk-UA"/>
        </w:rPr>
        <w:t xml:space="preserve"> шт.</w:t>
      </w:r>
    </w:p>
    <w:p w:rsidR="00504CF4" w:rsidRDefault="00504CF4" w:rsidP="00504CF4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урна для голосування </w:t>
      </w:r>
      <w:r>
        <w:rPr>
          <w:bCs/>
          <w:sz w:val="28"/>
          <w:szCs w:val="28"/>
          <w:u w:val="single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шт.</w:t>
      </w:r>
    </w:p>
    <w:p w:rsidR="00504CF4" w:rsidRDefault="00504CF4" w:rsidP="00504CF4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</w:p>
    <w:p w:rsidR="00504CF4" w:rsidRDefault="00504CF4" w:rsidP="00504CF4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Відомість складено у двох примірниках для кожної сторони окремо.</w:t>
      </w:r>
    </w:p>
    <w:p w:rsidR="00504CF4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</w:p>
    <w:p w:rsidR="00504CF4" w:rsidRDefault="00504CF4" w:rsidP="00504CF4">
      <w:pPr>
        <w:pStyle w:val="Default"/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Передав: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Прийняв:</w:t>
      </w:r>
    </w:p>
    <w:p w:rsidR="00504CF4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 w:rsidRPr="00B96AFE">
        <w:rPr>
          <w:bCs/>
          <w:sz w:val="28"/>
          <w:szCs w:val="28"/>
          <w:u w:val="single"/>
          <w:lang w:val="uk-UA"/>
        </w:rPr>
        <w:t>Криленко В.І.</w:t>
      </w:r>
      <w:r>
        <w:rPr>
          <w:bCs/>
          <w:sz w:val="28"/>
          <w:szCs w:val="28"/>
          <w:u w:val="single"/>
          <w:lang w:val="uk-UA"/>
        </w:rPr>
        <w:tab/>
      </w:r>
      <w:r w:rsidRPr="00504CF4">
        <w:rPr>
          <w:bCs/>
          <w:sz w:val="28"/>
          <w:szCs w:val="28"/>
          <w:lang w:val="uk-UA"/>
        </w:rPr>
        <w:tab/>
      </w:r>
      <w:r w:rsidRPr="00504CF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Вітязь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Д.Є.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</w:p>
    <w:p w:rsidR="00504CF4" w:rsidRPr="00F57CE3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>
        <w:rPr>
          <w:bCs/>
          <w:sz w:val="28"/>
          <w:szCs w:val="28"/>
          <w:u w:val="single"/>
          <w:lang w:val="uk-UA"/>
        </w:rPr>
        <w:t>Карцев С.М.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 w:rsidRPr="00504CF4">
        <w:rPr>
          <w:bCs/>
          <w:sz w:val="28"/>
          <w:szCs w:val="28"/>
          <w:lang w:val="uk-UA"/>
        </w:rPr>
        <w:tab/>
      </w:r>
      <w:r w:rsidRPr="00504CF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u w:val="single"/>
          <w:lang w:val="uk-UA"/>
        </w:rPr>
        <w:t>02</w:t>
      </w:r>
      <w:r>
        <w:rPr>
          <w:bCs/>
          <w:sz w:val="28"/>
          <w:szCs w:val="28"/>
          <w:lang w:val="uk-UA"/>
        </w:rPr>
        <w:t>» ______</w:t>
      </w:r>
      <w:r w:rsidRPr="008B4BD1">
        <w:rPr>
          <w:bCs/>
          <w:sz w:val="28"/>
          <w:szCs w:val="28"/>
          <w:u w:val="single"/>
          <w:lang w:val="uk-UA"/>
        </w:rPr>
        <w:t>09</w:t>
      </w:r>
      <w:r>
        <w:rPr>
          <w:bCs/>
          <w:sz w:val="28"/>
          <w:szCs w:val="28"/>
          <w:lang w:val="uk-UA"/>
        </w:rPr>
        <w:t>_____ 2019</w:t>
      </w:r>
      <w:r w:rsidRPr="00DC11CA">
        <w:rPr>
          <w:bCs/>
          <w:sz w:val="28"/>
          <w:szCs w:val="28"/>
          <w:lang w:val="uk-UA"/>
        </w:rPr>
        <w:t xml:space="preserve"> р.</w:t>
      </w:r>
    </w:p>
    <w:p w:rsidR="00504CF4" w:rsidRPr="00F57CE3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Ващиленко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А.М.</w:t>
      </w:r>
      <w:r>
        <w:rPr>
          <w:bCs/>
          <w:sz w:val="28"/>
          <w:szCs w:val="28"/>
          <w:u w:val="single"/>
          <w:lang w:val="uk-UA"/>
        </w:rPr>
        <w:tab/>
      </w:r>
    </w:p>
    <w:p w:rsidR="00504CF4" w:rsidRDefault="00504CF4" w:rsidP="00504CF4">
      <w:pPr>
        <w:pStyle w:val="Default"/>
        <w:jc w:val="both"/>
        <w:rPr>
          <w:bCs/>
          <w:sz w:val="28"/>
          <w:szCs w:val="28"/>
          <w:u w:val="single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Купрієвич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І.М.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504CF4" w:rsidRPr="003238D1" w:rsidRDefault="00504CF4" w:rsidP="00504CF4">
      <w:pPr>
        <w:pStyle w:val="Default"/>
        <w:jc w:val="both"/>
        <w:rPr>
          <w:bCs/>
          <w:sz w:val="18"/>
          <w:szCs w:val="18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>
        <w:rPr>
          <w:bCs/>
          <w:sz w:val="28"/>
          <w:szCs w:val="28"/>
          <w:u w:val="single"/>
          <w:lang w:val="uk-UA"/>
        </w:rPr>
        <w:t>Цуканова А.Є.</w:t>
      </w:r>
      <w:r>
        <w:rPr>
          <w:bCs/>
          <w:sz w:val="28"/>
          <w:szCs w:val="28"/>
          <w:u w:val="single"/>
          <w:lang w:val="uk-UA"/>
        </w:rPr>
        <w:tab/>
      </w:r>
      <w:r w:rsidRPr="008B4BD1">
        <w:rPr>
          <w:bCs/>
          <w:sz w:val="28"/>
          <w:szCs w:val="28"/>
          <w:lang w:val="uk-UA"/>
        </w:rPr>
        <w:t xml:space="preserve">  </w:t>
      </w:r>
      <w:r w:rsidRPr="008B4BD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504CF4" w:rsidRPr="003238D1" w:rsidRDefault="00504CF4" w:rsidP="00504CF4">
      <w:pPr>
        <w:pStyle w:val="Default"/>
        <w:jc w:val="both"/>
        <w:rPr>
          <w:bCs/>
          <w:sz w:val="18"/>
          <w:szCs w:val="18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Бондарєв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Р.С.</w:t>
      </w:r>
      <w:r>
        <w:rPr>
          <w:bCs/>
          <w:sz w:val="28"/>
          <w:szCs w:val="28"/>
          <w:u w:val="single"/>
          <w:lang w:val="uk-UA"/>
        </w:rPr>
        <w:tab/>
      </w:r>
      <w:bookmarkStart w:id="0" w:name="_GoBack"/>
      <w:bookmarkEnd w:id="0"/>
    </w:p>
    <w:p w:rsidR="00504CF4" w:rsidRPr="003238D1" w:rsidRDefault="00504CF4" w:rsidP="00504CF4">
      <w:pPr>
        <w:pStyle w:val="Default"/>
        <w:jc w:val="both"/>
        <w:rPr>
          <w:bCs/>
          <w:sz w:val="18"/>
          <w:szCs w:val="18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Криницька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Т.В.</w:t>
      </w:r>
      <w:r>
        <w:rPr>
          <w:bCs/>
          <w:sz w:val="28"/>
          <w:szCs w:val="28"/>
          <w:u w:val="single"/>
          <w:lang w:val="uk-UA"/>
        </w:rPr>
        <w:tab/>
      </w:r>
    </w:p>
    <w:p w:rsidR="00504CF4" w:rsidRPr="00F57CE3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</w:p>
    <w:p w:rsidR="00504CF4" w:rsidRPr="00B96AFE" w:rsidRDefault="00504CF4" w:rsidP="00504CF4">
      <w:pPr>
        <w:pStyle w:val="Default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Шуліченко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Т.В.</w:t>
      </w:r>
      <w:r>
        <w:rPr>
          <w:bCs/>
          <w:sz w:val="28"/>
          <w:szCs w:val="28"/>
          <w:u w:val="single"/>
          <w:lang w:val="uk-UA"/>
        </w:rPr>
        <w:tab/>
      </w:r>
    </w:p>
    <w:p w:rsidR="00504CF4" w:rsidRPr="003238D1" w:rsidRDefault="00504CF4" w:rsidP="00504CF4">
      <w:pPr>
        <w:pStyle w:val="Default"/>
        <w:jc w:val="both"/>
        <w:rPr>
          <w:bCs/>
          <w:sz w:val="18"/>
          <w:szCs w:val="18"/>
          <w:lang w:val="uk-UA"/>
        </w:rPr>
      </w:pPr>
    </w:p>
    <w:p w:rsidR="00504CF4" w:rsidRPr="00F57CE3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u w:val="single"/>
          <w:lang w:val="uk-UA"/>
        </w:rPr>
        <w:t>Днєєва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Т.М.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</w:p>
    <w:p w:rsidR="00504CF4" w:rsidRPr="003238D1" w:rsidRDefault="00504CF4" w:rsidP="00504CF4">
      <w:pPr>
        <w:pStyle w:val="Default"/>
        <w:jc w:val="both"/>
        <w:rPr>
          <w:bCs/>
          <w:sz w:val="18"/>
          <w:szCs w:val="18"/>
          <w:lang w:val="uk-UA"/>
        </w:rPr>
      </w:pPr>
    </w:p>
    <w:p w:rsidR="00504CF4" w:rsidRPr="003238D1" w:rsidRDefault="00504CF4" w:rsidP="00504CF4">
      <w:pPr>
        <w:pStyle w:val="Default"/>
        <w:jc w:val="both"/>
        <w:rPr>
          <w:bCs/>
          <w:sz w:val="18"/>
          <w:szCs w:val="18"/>
          <w:lang w:val="uk-UA"/>
        </w:rPr>
      </w:pPr>
    </w:p>
    <w:p w:rsidR="00504CF4" w:rsidRDefault="00504CF4" w:rsidP="00504CF4">
      <w:pPr>
        <w:pStyle w:val="Default"/>
        <w:jc w:val="both"/>
        <w:rPr>
          <w:bCs/>
          <w:sz w:val="28"/>
          <w:szCs w:val="28"/>
          <w:lang w:val="uk-UA"/>
        </w:rPr>
      </w:pPr>
    </w:p>
    <w:p w:rsidR="00504CF4" w:rsidRPr="00504CF4" w:rsidRDefault="00504CF4" w:rsidP="00504CF4">
      <w:pPr>
        <w:spacing w:after="0" w:line="240" w:lineRule="auto"/>
        <w:rPr>
          <w:rFonts w:ascii="Times New Roman" w:hAnsi="Times New Roman"/>
          <w:lang w:val="uk-UA"/>
        </w:rPr>
      </w:pPr>
      <w:r w:rsidRPr="00504CF4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504CF4">
        <w:rPr>
          <w:rFonts w:ascii="Times New Roman" w:hAnsi="Times New Roman"/>
          <w:bCs/>
          <w:sz w:val="28"/>
          <w:szCs w:val="28"/>
          <w:u w:val="single"/>
          <w:lang w:val="uk-UA"/>
        </w:rPr>
        <w:t>02</w:t>
      </w:r>
      <w:r w:rsidRPr="00504CF4">
        <w:rPr>
          <w:rFonts w:ascii="Times New Roman" w:hAnsi="Times New Roman"/>
          <w:bCs/>
          <w:sz w:val="28"/>
          <w:szCs w:val="28"/>
          <w:lang w:val="uk-UA"/>
        </w:rPr>
        <w:t>» _____</w:t>
      </w:r>
      <w:r w:rsidRPr="00504CF4">
        <w:rPr>
          <w:rFonts w:ascii="Times New Roman" w:hAnsi="Times New Roman"/>
          <w:bCs/>
          <w:sz w:val="28"/>
          <w:szCs w:val="28"/>
          <w:u w:val="single"/>
          <w:lang w:val="uk-UA"/>
        </w:rPr>
        <w:t>09</w:t>
      </w:r>
      <w:r w:rsidRPr="00504CF4">
        <w:rPr>
          <w:rFonts w:ascii="Times New Roman" w:hAnsi="Times New Roman"/>
          <w:bCs/>
          <w:sz w:val="28"/>
          <w:szCs w:val="28"/>
          <w:lang w:val="uk-UA"/>
        </w:rPr>
        <w:t>______ 2019 р.</w:t>
      </w:r>
      <w:r w:rsidRPr="00504CF4">
        <w:rPr>
          <w:rFonts w:ascii="Times New Roman" w:hAnsi="Times New Roman"/>
          <w:lang w:val="uk-UA"/>
        </w:rPr>
        <w:br w:type="page"/>
      </w: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lastRenderedPageBreak/>
        <w:t>Додаток 4</w:t>
      </w:r>
    </w:p>
    <w:p w:rsidR="008216F5" w:rsidRPr="00763AED" w:rsidRDefault="008216F5" w:rsidP="00763AED">
      <w:pPr>
        <w:spacing w:after="0" w:line="240" w:lineRule="auto"/>
        <w:ind w:left="5660" w:firstLine="436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 xml:space="preserve">до Положення 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val="uk-UA"/>
        </w:rPr>
      </w:pPr>
      <w:r w:rsidRPr="00763AED">
        <w:rPr>
          <w:rFonts w:ascii="Times New Roman" w:hAnsi="Times New Roman"/>
          <w:b/>
          <w:sz w:val="40"/>
          <w:szCs w:val="40"/>
          <w:lang w:val="uk-UA"/>
        </w:rPr>
        <w:t>В</w:t>
      </w: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БЛАНК ДЛЯ ГОЛОСУВАННЯ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Громадський бюджет м. Миколаєва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130C0140" wp14:editId="4E98A9C0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Прізвище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51B4F8C0" wp14:editId="26B7BAF6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Ім’я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718C47B4" wp14:editId="2DA7CA84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По батькові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1910E2D4" wp14:editId="37DA8D52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Дата народження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566C665E" wp14:editId="17A00D5A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Серія, № паспорта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1" locked="0" layoutInCell="0" allowOverlap="1" wp14:anchorId="722CEA11" wp14:editId="401C8D1B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225E1343" wp14:editId="0E15ABA3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Адреса реєстрації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 xml:space="preserve"> (</w:t>
      </w:r>
      <w:r w:rsidRPr="00763AED">
        <w:rPr>
          <w:rFonts w:ascii="Times New Roman" w:hAnsi="Times New Roman"/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763AED">
        <w:rPr>
          <w:rFonts w:ascii="Times New Roman" w:hAnsi="Times New Roman"/>
          <w:i/>
          <w:lang w:val="uk-UA"/>
        </w:rPr>
        <w:t>)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  <w:r w:rsidRPr="00763AED">
        <w:rPr>
          <w:rFonts w:ascii="Times New Roman" w:hAnsi="Times New Roman"/>
          <w:b/>
          <w:iCs/>
          <w:lang w:val="uk-UA"/>
        </w:rPr>
        <w:t>Згода на обробку персональних даних: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 xml:space="preserve"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бланка-заяви. 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_______________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>__________________</w:t>
      </w:r>
    </w:p>
    <w:p w:rsidR="008216F5" w:rsidRPr="00763AED" w:rsidRDefault="008216F5" w:rsidP="00763AED">
      <w:pPr>
        <w:spacing w:after="0" w:line="240" w:lineRule="auto"/>
        <w:ind w:firstLine="720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дата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 xml:space="preserve">    підпис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5777"/>
      </w:tblGrid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Назва проекту</w:t>
            </w:r>
          </w:p>
        </w:tc>
      </w:tr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Великий проект</w:t>
            </w:r>
          </w:p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позитивний </w:t>
      </w:r>
      <w:r w:rsidRPr="00763AED">
        <w:rPr>
          <w:rFonts w:ascii="Times New Roman" w:hAnsi="Times New Roman"/>
          <w:i/>
          <w:lang w:val="uk-UA"/>
        </w:rPr>
        <w:t xml:space="preserve">висновок </w:t>
      </w:r>
      <w:r w:rsidRPr="00763AED">
        <w:rPr>
          <w:rFonts w:ascii="Times New Roman" w:hAnsi="Times New Roman"/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>------------------------------------------------------------------------------------------------------------------------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>Заповнюється відповідальною особою, яка супроводжує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lang w:val="uk-UA"/>
        </w:rPr>
        <w:t>Отримав</w:t>
      </w:r>
      <w:r w:rsidRPr="00763AED">
        <w:rPr>
          <w:rFonts w:ascii="Times New Roman" w:hAnsi="Times New Roman"/>
          <w:lang w:val="uk-UA"/>
        </w:rPr>
        <w:t xml:space="preserve"> __________   ____________________________________   ____________   ________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Підпис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П.І.П/б.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 дата </w:t>
      </w:r>
      <w:r w:rsidRPr="00763AED">
        <w:rPr>
          <w:rFonts w:ascii="Times New Roman" w:hAnsi="Times New Roman"/>
          <w:lang w:val="uk-UA"/>
        </w:rPr>
        <w:tab/>
        <w:t xml:space="preserve">                  час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763AED" w:rsidRDefault="00763AED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763AED" w:rsidRPr="00763AED" w:rsidRDefault="00763AED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lastRenderedPageBreak/>
        <w:t>Додаток 5</w:t>
      </w:r>
    </w:p>
    <w:p w:rsidR="008216F5" w:rsidRPr="00763AED" w:rsidRDefault="008216F5" w:rsidP="00763AED">
      <w:pPr>
        <w:spacing w:after="0" w:line="240" w:lineRule="auto"/>
        <w:ind w:left="5660" w:firstLine="436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 xml:space="preserve">до Положення </w:t>
      </w: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ind w:left="5660" w:firstLine="436"/>
        <w:jc w:val="right"/>
        <w:rPr>
          <w:rFonts w:ascii="Times New Roman" w:hAnsi="Times New Roman"/>
          <w:b/>
          <w:sz w:val="40"/>
          <w:szCs w:val="40"/>
          <w:lang w:val="uk-UA"/>
        </w:rPr>
      </w:pPr>
      <w:r w:rsidRPr="00763AED">
        <w:rPr>
          <w:rFonts w:ascii="Times New Roman" w:hAnsi="Times New Roman"/>
          <w:b/>
          <w:sz w:val="40"/>
          <w:szCs w:val="40"/>
          <w:lang w:val="uk-UA"/>
        </w:rPr>
        <w:t>М</w:t>
      </w: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БЛАНК ДЛЯ ГОЛОСУВАННЯ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Громадський бюджет м. Миколаєва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1" locked="0" layoutInCell="0" allowOverlap="1" wp14:anchorId="70664BD4" wp14:editId="1F77E606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Прізвище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55C03E22" wp14:editId="4B1C82E8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Ім’я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8480" behindDoc="1" locked="0" layoutInCell="0" allowOverlap="1" wp14:anchorId="1FD6CEFB" wp14:editId="0ECF3EB7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По батькові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3FA5A98E" wp14:editId="51667378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Дата народження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0528" behindDoc="1" locked="0" layoutInCell="0" allowOverlap="1" wp14:anchorId="626895FD" wp14:editId="614EEB1E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Серія, № паспорта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2B9EC06E" wp14:editId="04491056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0" allowOverlap="1" wp14:anchorId="02045497" wp14:editId="7B2DD1CF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Адреса реєстрації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 xml:space="preserve"> (</w:t>
      </w:r>
      <w:r w:rsidRPr="00763AED">
        <w:rPr>
          <w:rFonts w:ascii="Times New Roman" w:hAnsi="Times New Roman"/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763AED">
        <w:rPr>
          <w:rFonts w:ascii="Times New Roman" w:hAnsi="Times New Roman"/>
          <w:i/>
          <w:lang w:val="uk-UA"/>
        </w:rPr>
        <w:t>)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  <w:r w:rsidRPr="00763AED">
        <w:rPr>
          <w:rFonts w:ascii="Times New Roman" w:hAnsi="Times New Roman"/>
          <w:b/>
          <w:iCs/>
          <w:lang w:val="uk-UA"/>
        </w:rPr>
        <w:t>Згода на обробку персональних даних: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 xml:space="preserve"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бланка-заяви. 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_______________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>__________________</w:t>
      </w:r>
    </w:p>
    <w:p w:rsidR="008216F5" w:rsidRPr="00763AED" w:rsidRDefault="008216F5" w:rsidP="00763AED">
      <w:pPr>
        <w:spacing w:after="0" w:line="240" w:lineRule="auto"/>
        <w:ind w:firstLine="720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дата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 xml:space="preserve">    підпис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5777"/>
      </w:tblGrid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Назва проекту</w:t>
            </w:r>
          </w:p>
        </w:tc>
      </w:tr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Малий проект</w:t>
            </w:r>
          </w:p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позитивний </w:t>
      </w:r>
      <w:r w:rsidRPr="00763AED">
        <w:rPr>
          <w:rFonts w:ascii="Times New Roman" w:hAnsi="Times New Roman"/>
          <w:i/>
          <w:lang w:val="uk-UA"/>
        </w:rPr>
        <w:t xml:space="preserve">висновок </w:t>
      </w:r>
      <w:r w:rsidRPr="00763AED">
        <w:rPr>
          <w:rFonts w:ascii="Times New Roman" w:hAnsi="Times New Roman"/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>------------------------------------------------------------------------------------------------------------------------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>Заповнюється відповідальною особою, яка супроводжує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lang w:val="uk-UA"/>
        </w:rPr>
        <w:t>Отримав</w:t>
      </w:r>
      <w:r w:rsidRPr="00763AED">
        <w:rPr>
          <w:rFonts w:ascii="Times New Roman" w:hAnsi="Times New Roman"/>
          <w:lang w:val="uk-UA"/>
        </w:rPr>
        <w:t xml:space="preserve"> __________   ____________________________________   ____________   ________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Підпис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П.І.П/б.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 дата </w:t>
      </w:r>
      <w:r w:rsidRPr="00763AED">
        <w:rPr>
          <w:rFonts w:ascii="Times New Roman" w:hAnsi="Times New Roman"/>
          <w:lang w:val="uk-UA"/>
        </w:rPr>
        <w:tab/>
        <w:t xml:space="preserve">                  час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 xml:space="preserve"> 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7942" w:rsidRDefault="00140975" w:rsidP="00A60390">
      <w:pPr>
        <w:pStyle w:val="Default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C7942" w:rsidRDefault="009C7942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9C7942" w:rsidRPr="00763AED" w:rsidRDefault="009C7942" w:rsidP="009C7942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lastRenderedPageBreak/>
        <w:t>Додаток 4</w:t>
      </w:r>
    </w:p>
    <w:p w:rsidR="009C7942" w:rsidRPr="00763AED" w:rsidRDefault="009C7942" w:rsidP="009C7942">
      <w:pPr>
        <w:spacing w:after="0" w:line="240" w:lineRule="auto"/>
        <w:ind w:left="5660" w:firstLine="436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 xml:space="preserve">до Положення 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</w:p>
    <w:p w:rsidR="009C7942" w:rsidRPr="00763AED" w:rsidRDefault="009C7942" w:rsidP="009C7942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</w:t>
      </w:r>
    </w:p>
    <w:p w:rsidR="009C7942" w:rsidRPr="00763AED" w:rsidRDefault="009C7942" w:rsidP="009C7942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</w:p>
    <w:p w:rsidR="009C7942" w:rsidRPr="00763AED" w:rsidRDefault="009C7942" w:rsidP="009C794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БЛАНК ДЛЯ ГОЛОСУВАННЯ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</w:p>
    <w:p w:rsidR="009C7942" w:rsidRPr="00763AED" w:rsidRDefault="009C7942" w:rsidP="009C7942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Громадський бюджет м. Миколаєва</w:t>
      </w:r>
    </w:p>
    <w:p w:rsidR="009C7942" w:rsidRPr="00763AED" w:rsidRDefault="009C7942" w:rsidP="009C794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1" locked="0" layoutInCell="0" allowOverlap="1" wp14:anchorId="4D821187" wp14:editId="11E752F8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Прізвище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7266AF49" wp14:editId="685F7063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Ім’я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6672" behindDoc="1" locked="0" layoutInCell="0" allowOverlap="1" wp14:anchorId="30678352" wp14:editId="0E25B636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По батькові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1" locked="0" layoutInCell="0" allowOverlap="1" wp14:anchorId="57CBEBCA" wp14:editId="45218ABC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Дата народження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1" locked="0" layoutInCell="0" allowOverlap="1" wp14:anchorId="32D42CC8" wp14:editId="10C6D05F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Серія, № паспорта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36348C94" wp14:editId="1901C8DC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b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0768" behindDoc="1" locked="0" layoutInCell="0" allowOverlap="1" wp14:anchorId="74835126" wp14:editId="6CCD059B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Адреса реєстрації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 xml:space="preserve"> (</w:t>
      </w:r>
      <w:r w:rsidRPr="00763AED">
        <w:rPr>
          <w:rFonts w:ascii="Times New Roman" w:hAnsi="Times New Roman"/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763AED">
        <w:rPr>
          <w:rFonts w:ascii="Times New Roman" w:hAnsi="Times New Roman"/>
          <w:i/>
          <w:lang w:val="uk-UA"/>
        </w:rPr>
        <w:t>)</w:t>
      </w: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b/>
          <w:iCs/>
          <w:lang w:val="uk-UA"/>
        </w:rPr>
      </w:pPr>
      <w:r w:rsidRPr="00763AED">
        <w:rPr>
          <w:rFonts w:ascii="Times New Roman" w:hAnsi="Times New Roman"/>
          <w:b/>
          <w:iCs/>
          <w:lang w:val="uk-UA"/>
        </w:rPr>
        <w:t>Згода на обробку персональних даних:</w:t>
      </w:r>
    </w:p>
    <w:p w:rsidR="009C7942" w:rsidRPr="00763AED" w:rsidRDefault="009C7942" w:rsidP="009C7942">
      <w:pPr>
        <w:spacing w:after="0" w:line="240" w:lineRule="auto"/>
        <w:rPr>
          <w:rFonts w:ascii="Times New Roman" w:hAnsi="Times New Roman"/>
          <w:b/>
          <w:iCs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 xml:space="preserve"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бланка-заяви. </w:t>
      </w: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_______________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>__________________</w:t>
      </w:r>
    </w:p>
    <w:p w:rsidR="009C7942" w:rsidRPr="00763AED" w:rsidRDefault="009C7942" w:rsidP="009C7942">
      <w:pPr>
        <w:spacing w:after="0" w:line="240" w:lineRule="auto"/>
        <w:ind w:firstLine="720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дата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 xml:space="preserve">    підпис</w:t>
      </w: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5777"/>
      </w:tblGrid>
      <w:tr w:rsidR="009C7942" w:rsidRPr="00763AED" w:rsidTr="00B708F5">
        <w:tc>
          <w:tcPr>
            <w:tcW w:w="2093" w:type="dxa"/>
          </w:tcPr>
          <w:p w:rsidR="009C7942" w:rsidRPr="00763AED" w:rsidRDefault="009C7942" w:rsidP="00B708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9C7942" w:rsidRPr="00763AED" w:rsidRDefault="009C7942" w:rsidP="00B708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9C7942" w:rsidRPr="00763AED" w:rsidRDefault="009C7942" w:rsidP="00B708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Назва проекту</w:t>
            </w:r>
          </w:p>
        </w:tc>
      </w:tr>
      <w:tr w:rsidR="009C7942" w:rsidRPr="00763AED" w:rsidTr="00B708F5">
        <w:tc>
          <w:tcPr>
            <w:tcW w:w="2093" w:type="dxa"/>
          </w:tcPr>
          <w:p w:rsidR="009C7942" w:rsidRPr="00763AED" w:rsidRDefault="009C7942" w:rsidP="00B708F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Великий проект</w:t>
            </w:r>
          </w:p>
          <w:p w:rsidR="009C7942" w:rsidRPr="00763AED" w:rsidRDefault="009C7942" w:rsidP="00B708F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9C7942" w:rsidRPr="00763AED" w:rsidRDefault="009C7942" w:rsidP="00B708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77" w:type="dxa"/>
          </w:tcPr>
          <w:p w:rsidR="009C7942" w:rsidRPr="00763AED" w:rsidRDefault="009C7942" w:rsidP="00B708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позитивний </w:t>
      </w:r>
      <w:r w:rsidRPr="00763AED">
        <w:rPr>
          <w:rFonts w:ascii="Times New Roman" w:hAnsi="Times New Roman"/>
          <w:i/>
          <w:lang w:val="uk-UA"/>
        </w:rPr>
        <w:t xml:space="preserve">висновок </w:t>
      </w:r>
      <w:r w:rsidRPr="00763AED">
        <w:rPr>
          <w:rFonts w:ascii="Times New Roman" w:hAnsi="Times New Roman"/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>------------------------------------------------------------------------------------------------------------------------</w:t>
      </w:r>
    </w:p>
    <w:p w:rsidR="009C7942" w:rsidRPr="00763AED" w:rsidRDefault="009C7942" w:rsidP="009C7942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>Заповнюється відповідальною особою, яка супроводжує голосування</w:t>
      </w: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lang w:val="uk-UA"/>
        </w:rPr>
        <w:t>Отримав</w:t>
      </w:r>
      <w:r w:rsidRPr="00763AED">
        <w:rPr>
          <w:rFonts w:ascii="Times New Roman" w:hAnsi="Times New Roman"/>
          <w:lang w:val="uk-UA"/>
        </w:rPr>
        <w:t xml:space="preserve"> __________   ____________________________________   ____________   ________</w:t>
      </w:r>
    </w:p>
    <w:p w:rsidR="009C7942" w:rsidRPr="00763AED" w:rsidRDefault="009C7942" w:rsidP="009C794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Підпис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П.І.П/б.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 дата </w:t>
      </w:r>
      <w:r w:rsidRPr="00763AED">
        <w:rPr>
          <w:rFonts w:ascii="Times New Roman" w:hAnsi="Times New Roman"/>
          <w:lang w:val="uk-UA"/>
        </w:rPr>
        <w:tab/>
        <w:t xml:space="preserve">                  час</w:t>
      </w:r>
    </w:p>
    <w:p w:rsidR="00140975" w:rsidRPr="00A60390" w:rsidRDefault="00140975" w:rsidP="00A60390">
      <w:pPr>
        <w:pStyle w:val="Default"/>
        <w:jc w:val="both"/>
        <w:rPr>
          <w:b/>
          <w:bCs/>
          <w:sz w:val="23"/>
          <w:szCs w:val="23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140975" w:rsidRPr="00A60390" w:rsidSect="00FA174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471"/>
    <w:multiLevelType w:val="multilevel"/>
    <w:tmpl w:val="B1C67B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F"/>
    <w:rsid w:val="00000412"/>
    <w:rsid w:val="000120E4"/>
    <w:rsid w:val="000150F2"/>
    <w:rsid w:val="00015EFA"/>
    <w:rsid w:val="000169FD"/>
    <w:rsid w:val="000253C2"/>
    <w:rsid w:val="000445BD"/>
    <w:rsid w:val="000457EA"/>
    <w:rsid w:val="000828FA"/>
    <w:rsid w:val="00093EAA"/>
    <w:rsid w:val="000A0362"/>
    <w:rsid w:val="000A58DA"/>
    <w:rsid w:val="000B5219"/>
    <w:rsid w:val="000D5B39"/>
    <w:rsid w:val="000D61A8"/>
    <w:rsid w:val="000E28CC"/>
    <w:rsid w:val="000E6ED3"/>
    <w:rsid w:val="000E76A5"/>
    <w:rsid w:val="000F57E6"/>
    <w:rsid w:val="0010457A"/>
    <w:rsid w:val="00115D32"/>
    <w:rsid w:val="00125C3D"/>
    <w:rsid w:val="0012622F"/>
    <w:rsid w:val="0013173A"/>
    <w:rsid w:val="00131D0C"/>
    <w:rsid w:val="0013215D"/>
    <w:rsid w:val="00132EE9"/>
    <w:rsid w:val="00140975"/>
    <w:rsid w:val="00143B98"/>
    <w:rsid w:val="00144519"/>
    <w:rsid w:val="00145E26"/>
    <w:rsid w:val="00147E66"/>
    <w:rsid w:val="001538CF"/>
    <w:rsid w:val="001554AE"/>
    <w:rsid w:val="00165039"/>
    <w:rsid w:val="00166C7E"/>
    <w:rsid w:val="00172976"/>
    <w:rsid w:val="00182893"/>
    <w:rsid w:val="00186588"/>
    <w:rsid w:val="00192127"/>
    <w:rsid w:val="001A43DD"/>
    <w:rsid w:val="001B14E0"/>
    <w:rsid w:val="001B1541"/>
    <w:rsid w:val="001B306A"/>
    <w:rsid w:val="001C7D3D"/>
    <w:rsid w:val="001D038C"/>
    <w:rsid w:val="001D282A"/>
    <w:rsid w:val="001D2CF8"/>
    <w:rsid w:val="001D4B4A"/>
    <w:rsid w:val="001D6B8F"/>
    <w:rsid w:val="001F53A5"/>
    <w:rsid w:val="001F5C1C"/>
    <w:rsid w:val="001F6C45"/>
    <w:rsid w:val="0020441B"/>
    <w:rsid w:val="00204C98"/>
    <w:rsid w:val="002064E0"/>
    <w:rsid w:val="00233BF5"/>
    <w:rsid w:val="00236412"/>
    <w:rsid w:val="0024104E"/>
    <w:rsid w:val="00243A70"/>
    <w:rsid w:val="00247459"/>
    <w:rsid w:val="00257B3D"/>
    <w:rsid w:val="00261952"/>
    <w:rsid w:val="00263FEB"/>
    <w:rsid w:val="0026592C"/>
    <w:rsid w:val="00271431"/>
    <w:rsid w:val="0027414A"/>
    <w:rsid w:val="00274E32"/>
    <w:rsid w:val="00277AA0"/>
    <w:rsid w:val="0028057A"/>
    <w:rsid w:val="002A62D7"/>
    <w:rsid w:val="002B3408"/>
    <w:rsid w:val="002D160E"/>
    <w:rsid w:val="002D7BCA"/>
    <w:rsid w:val="002E1354"/>
    <w:rsid w:val="002E567F"/>
    <w:rsid w:val="002E6EA2"/>
    <w:rsid w:val="002F2F3E"/>
    <w:rsid w:val="00306028"/>
    <w:rsid w:val="0031498C"/>
    <w:rsid w:val="00315963"/>
    <w:rsid w:val="00325F11"/>
    <w:rsid w:val="00347C95"/>
    <w:rsid w:val="0037225E"/>
    <w:rsid w:val="00381668"/>
    <w:rsid w:val="00383124"/>
    <w:rsid w:val="0039336F"/>
    <w:rsid w:val="003935CB"/>
    <w:rsid w:val="003B12FE"/>
    <w:rsid w:val="003C054F"/>
    <w:rsid w:val="003D2E7A"/>
    <w:rsid w:val="003D721F"/>
    <w:rsid w:val="003E18A9"/>
    <w:rsid w:val="003E3D54"/>
    <w:rsid w:val="003E7C71"/>
    <w:rsid w:val="003F02AF"/>
    <w:rsid w:val="003F3CA1"/>
    <w:rsid w:val="00412727"/>
    <w:rsid w:val="00421278"/>
    <w:rsid w:val="00425CF3"/>
    <w:rsid w:val="004268FD"/>
    <w:rsid w:val="00433385"/>
    <w:rsid w:val="00434666"/>
    <w:rsid w:val="004368ED"/>
    <w:rsid w:val="004376E5"/>
    <w:rsid w:val="004433EC"/>
    <w:rsid w:val="004445F9"/>
    <w:rsid w:val="00444E1E"/>
    <w:rsid w:val="004500AD"/>
    <w:rsid w:val="00451626"/>
    <w:rsid w:val="004608CF"/>
    <w:rsid w:val="00482612"/>
    <w:rsid w:val="00487542"/>
    <w:rsid w:val="004953FD"/>
    <w:rsid w:val="004A3FA2"/>
    <w:rsid w:val="004A406B"/>
    <w:rsid w:val="004A4D57"/>
    <w:rsid w:val="004B1551"/>
    <w:rsid w:val="004B5A84"/>
    <w:rsid w:val="004C410D"/>
    <w:rsid w:val="004D3852"/>
    <w:rsid w:val="004E097A"/>
    <w:rsid w:val="004E10F4"/>
    <w:rsid w:val="004F16D6"/>
    <w:rsid w:val="004F2E7C"/>
    <w:rsid w:val="004F3423"/>
    <w:rsid w:val="004F4144"/>
    <w:rsid w:val="004F68EF"/>
    <w:rsid w:val="004F788C"/>
    <w:rsid w:val="004F7C87"/>
    <w:rsid w:val="0050437F"/>
    <w:rsid w:val="00504CF4"/>
    <w:rsid w:val="00510EBF"/>
    <w:rsid w:val="00514919"/>
    <w:rsid w:val="00541F50"/>
    <w:rsid w:val="005434FA"/>
    <w:rsid w:val="00544107"/>
    <w:rsid w:val="005453C4"/>
    <w:rsid w:val="00565153"/>
    <w:rsid w:val="005726BB"/>
    <w:rsid w:val="00584DEF"/>
    <w:rsid w:val="00585240"/>
    <w:rsid w:val="00585B17"/>
    <w:rsid w:val="00597A67"/>
    <w:rsid w:val="005A096A"/>
    <w:rsid w:val="005A7A75"/>
    <w:rsid w:val="005B4200"/>
    <w:rsid w:val="005B671B"/>
    <w:rsid w:val="005C01DC"/>
    <w:rsid w:val="005C094E"/>
    <w:rsid w:val="005C3E05"/>
    <w:rsid w:val="005C54B5"/>
    <w:rsid w:val="005D3C0C"/>
    <w:rsid w:val="005D47BE"/>
    <w:rsid w:val="005E02BE"/>
    <w:rsid w:val="005F1132"/>
    <w:rsid w:val="005F4027"/>
    <w:rsid w:val="005F64F5"/>
    <w:rsid w:val="00602FD1"/>
    <w:rsid w:val="006058CB"/>
    <w:rsid w:val="006062D2"/>
    <w:rsid w:val="00612973"/>
    <w:rsid w:val="00626FCD"/>
    <w:rsid w:val="00630162"/>
    <w:rsid w:val="006514E9"/>
    <w:rsid w:val="006721E6"/>
    <w:rsid w:val="0068256D"/>
    <w:rsid w:val="006C6677"/>
    <w:rsid w:val="006C7892"/>
    <w:rsid w:val="006D45DD"/>
    <w:rsid w:val="006E3E16"/>
    <w:rsid w:val="006E6AF6"/>
    <w:rsid w:val="006F1BAB"/>
    <w:rsid w:val="006F2BB2"/>
    <w:rsid w:val="006F2EA3"/>
    <w:rsid w:val="00700D63"/>
    <w:rsid w:val="00714B2F"/>
    <w:rsid w:val="00716EEA"/>
    <w:rsid w:val="007274B9"/>
    <w:rsid w:val="00730238"/>
    <w:rsid w:val="0073471C"/>
    <w:rsid w:val="007403B4"/>
    <w:rsid w:val="00757F79"/>
    <w:rsid w:val="00762261"/>
    <w:rsid w:val="00763AED"/>
    <w:rsid w:val="00766EB1"/>
    <w:rsid w:val="00772883"/>
    <w:rsid w:val="00775CAA"/>
    <w:rsid w:val="0077654B"/>
    <w:rsid w:val="0078107E"/>
    <w:rsid w:val="00792DDE"/>
    <w:rsid w:val="00797D70"/>
    <w:rsid w:val="007A7735"/>
    <w:rsid w:val="007A7E1C"/>
    <w:rsid w:val="007B0DE5"/>
    <w:rsid w:val="007B5E83"/>
    <w:rsid w:val="007C11B8"/>
    <w:rsid w:val="007D61F0"/>
    <w:rsid w:val="008216F5"/>
    <w:rsid w:val="00822EB4"/>
    <w:rsid w:val="00832853"/>
    <w:rsid w:val="00846481"/>
    <w:rsid w:val="0085465A"/>
    <w:rsid w:val="00862F11"/>
    <w:rsid w:val="0086578A"/>
    <w:rsid w:val="00866BB7"/>
    <w:rsid w:val="00866E5A"/>
    <w:rsid w:val="00867172"/>
    <w:rsid w:val="008736A3"/>
    <w:rsid w:val="0087375A"/>
    <w:rsid w:val="00891671"/>
    <w:rsid w:val="00896C80"/>
    <w:rsid w:val="008A4992"/>
    <w:rsid w:val="008A5C72"/>
    <w:rsid w:val="008A6A7F"/>
    <w:rsid w:val="008B4132"/>
    <w:rsid w:val="008B4BD1"/>
    <w:rsid w:val="008C2605"/>
    <w:rsid w:val="008C3694"/>
    <w:rsid w:val="008C511F"/>
    <w:rsid w:val="008C63BE"/>
    <w:rsid w:val="008E5375"/>
    <w:rsid w:val="008E72CE"/>
    <w:rsid w:val="008F2ACB"/>
    <w:rsid w:val="008F49D8"/>
    <w:rsid w:val="0090093C"/>
    <w:rsid w:val="00902C87"/>
    <w:rsid w:val="009100F9"/>
    <w:rsid w:val="00930B9B"/>
    <w:rsid w:val="00931451"/>
    <w:rsid w:val="00931946"/>
    <w:rsid w:val="0093742F"/>
    <w:rsid w:val="00943868"/>
    <w:rsid w:val="009441C9"/>
    <w:rsid w:val="00952ABF"/>
    <w:rsid w:val="00961B15"/>
    <w:rsid w:val="00965319"/>
    <w:rsid w:val="00971041"/>
    <w:rsid w:val="00973766"/>
    <w:rsid w:val="00975C2F"/>
    <w:rsid w:val="00977F10"/>
    <w:rsid w:val="00985BBE"/>
    <w:rsid w:val="009914DC"/>
    <w:rsid w:val="009B3F72"/>
    <w:rsid w:val="009C7942"/>
    <w:rsid w:val="009C79BD"/>
    <w:rsid w:val="009D2564"/>
    <w:rsid w:val="009E28D0"/>
    <w:rsid w:val="009E373A"/>
    <w:rsid w:val="00A12DF5"/>
    <w:rsid w:val="00A170C6"/>
    <w:rsid w:val="00A21AE8"/>
    <w:rsid w:val="00A36EB7"/>
    <w:rsid w:val="00A37D54"/>
    <w:rsid w:val="00A37EDE"/>
    <w:rsid w:val="00A462FE"/>
    <w:rsid w:val="00A572CD"/>
    <w:rsid w:val="00A60390"/>
    <w:rsid w:val="00A66E90"/>
    <w:rsid w:val="00A72239"/>
    <w:rsid w:val="00A7442C"/>
    <w:rsid w:val="00A74F24"/>
    <w:rsid w:val="00A81B65"/>
    <w:rsid w:val="00A8372C"/>
    <w:rsid w:val="00A846DB"/>
    <w:rsid w:val="00A86A09"/>
    <w:rsid w:val="00A87036"/>
    <w:rsid w:val="00A87D4C"/>
    <w:rsid w:val="00AC046D"/>
    <w:rsid w:val="00AC24F5"/>
    <w:rsid w:val="00AC4198"/>
    <w:rsid w:val="00AC7EDD"/>
    <w:rsid w:val="00AD2991"/>
    <w:rsid w:val="00AE1F25"/>
    <w:rsid w:val="00AF335A"/>
    <w:rsid w:val="00B01505"/>
    <w:rsid w:val="00B22C75"/>
    <w:rsid w:val="00B32022"/>
    <w:rsid w:val="00B33F01"/>
    <w:rsid w:val="00B3640C"/>
    <w:rsid w:val="00B37293"/>
    <w:rsid w:val="00B501FA"/>
    <w:rsid w:val="00B53083"/>
    <w:rsid w:val="00B55345"/>
    <w:rsid w:val="00B563E3"/>
    <w:rsid w:val="00B56A23"/>
    <w:rsid w:val="00B57B42"/>
    <w:rsid w:val="00B64D46"/>
    <w:rsid w:val="00B73AF6"/>
    <w:rsid w:val="00B7707D"/>
    <w:rsid w:val="00B82296"/>
    <w:rsid w:val="00B931ED"/>
    <w:rsid w:val="00B93B90"/>
    <w:rsid w:val="00B96AFE"/>
    <w:rsid w:val="00BA2F76"/>
    <w:rsid w:val="00BA6DD5"/>
    <w:rsid w:val="00BB5BC4"/>
    <w:rsid w:val="00BD1094"/>
    <w:rsid w:val="00BD19E9"/>
    <w:rsid w:val="00BD5344"/>
    <w:rsid w:val="00BF072F"/>
    <w:rsid w:val="00C00829"/>
    <w:rsid w:val="00C01AD3"/>
    <w:rsid w:val="00C030FA"/>
    <w:rsid w:val="00C047C8"/>
    <w:rsid w:val="00C3337E"/>
    <w:rsid w:val="00C33519"/>
    <w:rsid w:val="00C406DC"/>
    <w:rsid w:val="00C40A90"/>
    <w:rsid w:val="00C60D1E"/>
    <w:rsid w:val="00C6306C"/>
    <w:rsid w:val="00C640F0"/>
    <w:rsid w:val="00C7104B"/>
    <w:rsid w:val="00C720EC"/>
    <w:rsid w:val="00C839DA"/>
    <w:rsid w:val="00C965BF"/>
    <w:rsid w:val="00CB0FAF"/>
    <w:rsid w:val="00CB51CE"/>
    <w:rsid w:val="00CB619F"/>
    <w:rsid w:val="00CC034C"/>
    <w:rsid w:val="00CD68ED"/>
    <w:rsid w:val="00CE103D"/>
    <w:rsid w:val="00CE4C15"/>
    <w:rsid w:val="00CF4C7E"/>
    <w:rsid w:val="00D10E3B"/>
    <w:rsid w:val="00D14FCC"/>
    <w:rsid w:val="00D22D7E"/>
    <w:rsid w:val="00D31D9F"/>
    <w:rsid w:val="00D45BA2"/>
    <w:rsid w:val="00D54F7F"/>
    <w:rsid w:val="00D576EC"/>
    <w:rsid w:val="00D67990"/>
    <w:rsid w:val="00D704C7"/>
    <w:rsid w:val="00D7092B"/>
    <w:rsid w:val="00D72C89"/>
    <w:rsid w:val="00D73BDA"/>
    <w:rsid w:val="00D76C2D"/>
    <w:rsid w:val="00DA5245"/>
    <w:rsid w:val="00DB1A5D"/>
    <w:rsid w:val="00DB7830"/>
    <w:rsid w:val="00DC1911"/>
    <w:rsid w:val="00DC52FB"/>
    <w:rsid w:val="00DD3175"/>
    <w:rsid w:val="00DD5820"/>
    <w:rsid w:val="00DD7BEB"/>
    <w:rsid w:val="00DE300F"/>
    <w:rsid w:val="00E12B6F"/>
    <w:rsid w:val="00E16788"/>
    <w:rsid w:val="00E20661"/>
    <w:rsid w:val="00E23B7F"/>
    <w:rsid w:val="00E240C6"/>
    <w:rsid w:val="00E276FE"/>
    <w:rsid w:val="00E41B1B"/>
    <w:rsid w:val="00E46E5B"/>
    <w:rsid w:val="00E52C7C"/>
    <w:rsid w:val="00E549DC"/>
    <w:rsid w:val="00E55055"/>
    <w:rsid w:val="00E61EC3"/>
    <w:rsid w:val="00E72D5F"/>
    <w:rsid w:val="00E84CFE"/>
    <w:rsid w:val="00E87514"/>
    <w:rsid w:val="00E91AC2"/>
    <w:rsid w:val="00E932AE"/>
    <w:rsid w:val="00EA0B1F"/>
    <w:rsid w:val="00EA3F13"/>
    <w:rsid w:val="00EA4522"/>
    <w:rsid w:val="00EA7731"/>
    <w:rsid w:val="00ED5B04"/>
    <w:rsid w:val="00EE0C87"/>
    <w:rsid w:val="00EE7B20"/>
    <w:rsid w:val="00EE7D1F"/>
    <w:rsid w:val="00F02B7A"/>
    <w:rsid w:val="00F03F45"/>
    <w:rsid w:val="00F060CE"/>
    <w:rsid w:val="00F358FB"/>
    <w:rsid w:val="00F5289C"/>
    <w:rsid w:val="00F53CC1"/>
    <w:rsid w:val="00F553F3"/>
    <w:rsid w:val="00F64C89"/>
    <w:rsid w:val="00F64CF9"/>
    <w:rsid w:val="00F72A60"/>
    <w:rsid w:val="00F72C34"/>
    <w:rsid w:val="00F949F6"/>
    <w:rsid w:val="00F96FF8"/>
    <w:rsid w:val="00FA0EFA"/>
    <w:rsid w:val="00FA174A"/>
    <w:rsid w:val="00FA3089"/>
    <w:rsid w:val="00FC5EAD"/>
    <w:rsid w:val="00FC7479"/>
    <w:rsid w:val="00FD4550"/>
    <w:rsid w:val="00FD5805"/>
    <w:rsid w:val="00FE6D6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364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DA52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DA52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A5245"/>
    <w:rPr>
      <w:rFonts w:ascii="Tahoma" w:hAnsi="Tahoma" w:cs="Tahoma"/>
      <w:sz w:val="16"/>
      <w:szCs w:val="16"/>
      <w:lang w:eastAsia="en-US"/>
    </w:rPr>
  </w:style>
  <w:style w:type="character" w:styleId="a7">
    <w:name w:val="Strong"/>
    <w:qFormat/>
    <w:locked/>
    <w:rsid w:val="00DA5245"/>
    <w:rPr>
      <w:b/>
      <w:bCs/>
    </w:rPr>
  </w:style>
  <w:style w:type="paragraph" w:styleId="a8">
    <w:name w:val="header"/>
    <w:basedOn w:val="a"/>
    <w:link w:val="a9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rsid w:val="00DA524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rsid w:val="00DA5245"/>
    <w:rPr>
      <w:sz w:val="22"/>
      <w:szCs w:val="22"/>
      <w:lang w:eastAsia="en-US"/>
    </w:rPr>
  </w:style>
  <w:style w:type="character" w:styleId="ac">
    <w:name w:val="Hyperlink"/>
    <w:basedOn w:val="a0"/>
    <w:rsid w:val="004F788C"/>
    <w:rPr>
      <w:color w:val="0000FF" w:themeColor="hyperlink"/>
      <w:u w:val="single"/>
    </w:rPr>
  </w:style>
  <w:style w:type="paragraph" w:customStyle="1" w:styleId="Default">
    <w:name w:val="Default"/>
    <w:rsid w:val="00A603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364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DA52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DA52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A5245"/>
    <w:rPr>
      <w:rFonts w:ascii="Tahoma" w:hAnsi="Tahoma" w:cs="Tahoma"/>
      <w:sz w:val="16"/>
      <w:szCs w:val="16"/>
      <w:lang w:eastAsia="en-US"/>
    </w:rPr>
  </w:style>
  <w:style w:type="character" w:styleId="a7">
    <w:name w:val="Strong"/>
    <w:qFormat/>
    <w:locked/>
    <w:rsid w:val="00DA5245"/>
    <w:rPr>
      <w:b/>
      <w:bCs/>
    </w:rPr>
  </w:style>
  <w:style w:type="paragraph" w:styleId="a8">
    <w:name w:val="header"/>
    <w:basedOn w:val="a"/>
    <w:link w:val="a9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rsid w:val="00DA524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rsid w:val="00DA5245"/>
    <w:rPr>
      <w:sz w:val="22"/>
      <w:szCs w:val="22"/>
      <w:lang w:eastAsia="en-US"/>
    </w:rPr>
  </w:style>
  <w:style w:type="character" w:styleId="ac">
    <w:name w:val="Hyperlink"/>
    <w:basedOn w:val="a0"/>
    <w:rsid w:val="004F788C"/>
    <w:rPr>
      <w:color w:val="0000FF" w:themeColor="hyperlink"/>
      <w:u w:val="single"/>
    </w:rPr>
  </w:style>
  <w:style w:type="paragraph" w:customStyle="1" w:styleId="Default">
    <w:name w:val="Default"/>
    <w:rsid w:val="00A603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kolaiv-budget.e-dem.in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КООРДИНАЦІЙНА РАДА</vt:lpstr>
    </vt:vector>
  </TitlesOfParts>
  <Company>Microsoft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КООРДИНАЦІЙНА РАДА</dc:title>
  <dc:creator>user552b</dc:creator>
  <cp:lastModifiedBy>user552c</cp:lastModifiedBy>
  <cp:revision>7</cp:revision>
  <cp:lastPrinted>2019-09-02T13:25:00Z</cp:lastPrinted>
  <dcterms:created xsi:type="dcterms:W3CDTF">2019-09-02T11:52:00Z</dcterms:created>
  <dcterms:modified xsi:type="dcterms:W3CDTF">2019-09-03T07:37:00Z</dcterms:modified>
</cp:coreProperties>
</file>