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171B" w14:textId="23361AA5" w:rsidR="009C6DB5" w:rsidRPr="0030645A" w:rsidRDefault="00185155" w:rsidP="009C6DB5">
      <w:pPr>
        <w:tabs>
          <w:tab w:val="left" w:pos="142"/>
        </w:tabs>
        <w:spacing w:after="0" w:line="240" w:lineRule="auto"/>
        <w:ind w:firstLine="11340"/>
        <w:jc w:val="both"/>
        <w:rPr>
          <w:rFonts w:ascii="Times New Roman" w:hAnsi="Times New Roman" w:cs="Times New Roman"/>
          <w:sz w:val="28"/>
          <w:szCs w:val="28"/>
        </w:rPr>
      </w:pPr>
      <w:r>
        <w:rPr>
          <w:rFonts w:ascii="Times New Roman" w:hAnsi="Times New Roman" w:cs="Times New Roman"/>
          <w:sz w:val="28"/>
          <w:szCs w:val="28"/>
        </w:rPr>
        <w:t>2.2.4.1</w:t>
      </w:r>
      <w:r w:rsidR="009C6DB5" w:rsidRPr="0030645A">
        <w:rPr>
          <w:rFonts w:ascii="Times New Roman" w:hAnsi="Times New Roman" w:cs="Times New Roman"/>
          <w:sz w:val="28"/>
          <w:szCs w:val="28"/>
        </w:rPr>
        <w:t xml:space="preserve">Додаток 4 </w:t>
      </w:r>
    </w:p>
    <w:p w14:paraId="715E40F2" w14:textId="77777777" w:rsidR="009C6DB5" w:rsidRPr="0030645A" w:rsidRDefault="009C6DB5" w:rsidP="009C6DB5">
      <w:pPr>
        <w:tabs>
          <w:tab w:val="left" w:pos="142"/>
        </w:tabs>
        <w:spacing w:after="0" w:line="240" w:lineRule="auto"/>
        <w:ind w:firstLine="11340"/>
        <w:jc w:val="both"/>
        <w:rPr>
          <w:rFonts w:ascii="Times New Roman" w:hAnsi="Times New Roman" w:cs="Times New Roman"/>
          <w:sz w:val="28"/>
          <w:szCs w:val="28"/>
        </w:rPr>
      </w:pPr>
      <w:r w:rsidRPr="0030645A">
        <w:rPr>
          <w:rFonts w:ascii="Times New Roman" w:hAnsi="Times New Roman" w:cs="Times New Roman"/>
          <w:sz w:val="28"/>
          <w:szCs w:val="28"/>
        </w:rPr>
        <w:t>до рішення виконкому</w:t>
      </w:r>
    </w:p>
    <w:p w14:paraId="47EE7176" w14:textId="77777777" w:rsidR="009C6DB5" w:rsidRPr="0030645A" w:rsidRDefault="009C6DB5" w:rsidP="009C6DB5">
      <w:pPr>
        <w:tabs>
          <w:tab w:val="left" w:pos="142"/>
        </w:tabs>
        <w:spacing w:after="0" w:line="240" w:lineRule="auto"/>
        <w:ind w:firstLine="11340"/>
        <w:jc w:val="both"/>
        <w:rPr>
          <w:rFonts w:ascii="Times New Roman" w:hAnsi="Times New Roman" w:cs="Times New Roman"/>
          <w:sz w:val="28"/>
          <w:szCs w:val="28"/>
        </w:rPr>
      </w:pPr>
      <w:r w:rsidRPr="0030645A">
        <w:rPr>
          <w:rFonts w:ascii="Times New Roman" w:hAnsi="Times New Roman" w:cs="Times New Roman"/>
          <w:sz w:val="28"/>
          <w:szCs w:val="28"/>
        </w:rPr>
        <w:t>міської ради</w:t>
      </w:r>
    </w:p>
    <w:p w14:paraId="218384ED" w14:textId="77777777" w:rsidR="009C6DB5" w:rsidRPr="0030645A" w:rsidRDefault="009C6DB5" w:rsidP="009C6DB5">
      <w:pPr>
        <w:tabs>
          <w:tab w:val="left" w:pos="142"/>
        </w:tabs>
        <w:spacing w:after="0" w:line="240" w:lineRule="auto"/>
        <w:ind w:firstLine="11340"/>
        <w:jc w:val="both"/>
        <w:rPr>
          <w:rFonts w:ascii="Times New Roman" w:hAnsi="Times New Roman" w:cs="Times New Roman"/>
          <w:sz w:val="28"/>
          <w:szCs w:val="28"/>
        </w:rPr>
      </w:pPr>
      <w:r w:rsidRPr="0030645A">
        <w:rPr>
          <w:rFonts w:ascii="Times New Roman" w:hAnsi="Times New Roman" w:cs="Times New Roman"/>
          <w:sz w:val="28"/>
          <w:szCs w:val="28"/>
        </w:rPr>
        <w:t>від ______________</w:t>
      </w:r>
    </w:p>
    <w:p w14:paraId="4D8F2F65" w14:textId="77777777" w:rsidR="009C6DB5" w:rsidRPr="0030645A" w:rsidRDefault="009C6DB5" w:rsidP="009C6DB5">
      <w:pPr>
        <w:tabs>
          <w:tab w:val="left" w:pos="142"/>
        </w:tabs>
        <w:spacing w:after="0" w:line="240" w:lineRule="auto"/>
        <w:ind w:firstLine="11340"/>
        <w:jc w:val="both"/>
        <w:rPr>
          <w:rFonts w:ascii="Times New Roman" w:hAnsi="Times New Roman" w:cs="Times New Roman"/>
          <w:sz w:val="28"/>
          <w:szCs w:val="28"/>
        </w:rPr>
      </w:pPr>
      <w:r w:rsidRPr="0030645A">
        <w:rPr>
          <w:rFonts w:ascii="Times New Roman" w:hAnsi="Times New Roman" w:cs="Times New Roman"/>
          <w:sz w:val="28"/>
          <w:szCs w:val="28"/>
        </w:rPr>
        <w:t>№ _______________</w:t>
      </w:r>
    </w:p>
    <w:p w14:paraId="091A117B" w14:textId="77777777" w:rsidR="009C6DB5" w:rsidRPr="0030645A" w:rsidRDefault="009C6DB5" w:rsidP="009C6DB5">
      <w:pPr>
        <w:spacing w:after="0" w:line="240" w:lineRule="auto"/>
        <w:jc w:val="center"/>
        <w:rPr>
          <w:rFonts w:ascii="Times New Roman" w:eastAsia="Calibri" w:hAnsi="Times New Roman" w:cs="Times New Roman"/>
          <w:sz w:val="28"/>
          <w:szCs w:val="28"/>
        </w:rPr>
      </w:pPr>
      <w:r w:rsidRPr="0030645A">
        <w:rPr>
          <w:rFonts w:ascii="Times New Roman" w:eastAsia="Calibri" w:hAnsi="Times New Roman" w:cs="Times New Roman"/>
          <w:sz w:val="28"/>
          <w:szCs w:val="28"/>
        </w:rPr>
        <w:t>ЗВІТ</w:t>
      </w:r>
    </w:p>
    <w:p w14:paraId="481D62B7" w14:textId="091750BC" w:rsidR="009C6DB5" w:rsidRPr="0030645A" w:rsidRDefault="009C6DB5" w:rsidP="009C6DB5">
      <w:pPr>
        <w:spacing w:after="0" w:line="240" w:lineRule="auto"/>
        <w:jc w:val="center"/>
        <w:rPr>
          <w:rFonts w:ascii="Times New Roman" w:eastAsia="Calibri" w:hAnsi="Times New Roman" w:cs="Times New Roman"/>
          <w:sz w:val="28"/>
          <w:szCs w:val="28"/>
        </w:rPr>
      </w:pPr>
      <w:r w:rsidRPr="0030645A">
        <w:rPr>
          <w:rFonts w:ascii="Times New Roman" w:eastAsia="Calibri" w:hAnsi="Times New Roman" w:cs="Times New Roman"/>
          <w:sz w:val="28"/>
          <w:szCs w:val="28"/>
        </w:rPr>
        <w:t>про результати проведення моніторингу виконання Плану заходів з реалізації Стратегії розвитку Миколаївської міської територіальної громади на період до 2027 року за 20</w:t>
      </w:r>
      <w:r w:rsidR="0047312D" w:rsidRPr="0030645A">
        <w:rPr>
          <w:rFonts w:ascii="Times New Roman" w:eastAsia="Calibri" w:hAnsi="Times New Roman" w:cs="Times New Roman"/>
          <w:sz w:val="28"/>
          <w:szCs w:val="28"/>
        </w:rPr>
        <w:t>24</w:t>
      </w:r>
      <w:r w:rsidRPr="0030645A">
        <w:rPr>
          <w:rFonts w:ascii="Times New Roman" w:eastAsia="Calibri" w:hAnsi="Times New Roman" w:cs="Times New Roman"/>
          <w:sz w:val="28"/>
          <w:szCs w:val="28"/>
        </w:rPr>
        <w:t xml:space="preserve"> р</w:t>
      </w:r>
      <w:r w:rsidR="0030645A" w:rsidRPr="0030645A">
        <w:rPr>
          <w:rFonts w:ascii="Times New Roman" w:eastAsia="Calibri" w:hAnsi="Times New Roman" w:cs="Times New Roman"/>
          <w:sz w:val="28"/>
          <w:szCs w:val="28"/>
        </w:rPr>
        <w:t>і</w:t>
      </w:r>
      <w:r w:rsidRPr="0030645A">
        <w:rPr>
          <w:rFonts w:ascii="Times New Roman" w:eastAsia="Calibri" w:hAnsi="Times New Roman" w:cs="Times New Roman"/>
          <w:sz w:val="28"/>
          <w:szCs w:val="28"/>
        </w:rPr>
        <w:t>к</w:t>
      </w:r>
    </w:p>
    <w:p w14:paraId="2A60E7D0" w14:textId="77777777" w:rsidR="009C6DB5" w:rsidRPr="0030645A" w:rsidRDefault="009C6DB5" w:rsidP="009C6DB5">
      <w:pPr>
        <w:spacing w:after="0" w:line="240" w:lineRule="auto"/>
        <w:jc w:val="both"/>
        <w:rPr>
          <w:rFonts w:ascii="Times New Roman" w:eastAsia="Calibri" w:hAnsi="Times New Roman" w:cs="Times New Roman"/>
          <w:color w:val="FF0000"/>
          <w:sz w:val="28"/>
          <w:szCs w:val="28"/>
        </w:rPr>
      </w:pPr>
    </w:p>
    <w:tbl>
      <w:tblPr>
        <w:tblStyle w:val="a3"/>
        <w:tblW w:w="15822" w:type="dxa"/>
        <w:tblLayout w:type="fixed"/>
        <w:tblLook w:val="04A0" w:firstRow="1" w:lastRow="0" w:firstColumn="1" w:lastColumn="0" w:noHBand="0" w:noVBand="1"/>
      </w:tblPr>
      <w:tblGrid>
        <w:gridCol w:w="711"/>
        <w:gridCol w:w="2038"/>
        <w:gridCol w:w="2244"/>
        <w:gridCol w:w="1780"/>
        <w:gridCol w:w="2965"/>
        <w:gridCol w:w="1881"/>
        <w:gridCol w:w="2539"/>
        <w:gridCol w:w="1664"/>
      </w:tblGrid>
      <w:tr w:rsidR="0030645A" w:rsidRPr="0030645A" w14:paraId="520BE715" w14:textId="77777777" w:rsidTr="00653393">
        <w:trPr>
          <w:trHeight w:val="2078"/>
        </w:trPr>
        <w:tc>
          <w:tcPr>
            <w:tcW w:w="711" w:type="dxa"/>
          </w:tcPr>
          <w:p w14:paraId="62A9EE87"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w:t>
            </w:r>
          </w:p>
          <w:p w14:paraId="2C309453" w14:textId="77777777" w:rsidR="009C6DB5" w:rsidRPr="0030645A" w:rsidRDefault="009C6DB5" w:rsidP="00D21F01">
            <w:pPr>
              <w:jc w:val="center"/>
              <w:rPr>
                <w:rFonts w:ascii="Times New Roman" w:eastAsia="Calibri" w:hAnsi="Times New Roman" w:cs="Times New Roman"/>
                <w:sz w:val="24"/>
                <w:szCs w:val="24"/>
              </w:rPr>
            </w:pPr>
          </w:p>
        </w:tc>
        <w:tc>
          <w:tcPr>
            <w:tcW w:w="2038" w:type="dxa"/>
          </w:tcPr>
          <w:p w14:paraId="5EB7017A"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Найменування завдання Стратегії</w:t>
            </w:r>
          </w:p>
        </w:tc>
        <w:tc>
          <w:tcPr>
            <w:tcW w:w="2244" w:type="dxa"/>
          </w:tcPr>
          <w:p w14:paraId="2DC0908B" w14:textId="4E608E8D"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 xml:space="preserve">Захід місцевого розвитку Плану заходів </w:t>
            </w:r>
          </w:p>
        </w:tc>
        <w:tc>
          <w:tcPr>
            <w:tcW w:w="1780" w:type="dxa"/>
          </w:tcPr>
          <w:p w14:paraId="4F75FB90"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Період реалізації заходу/проєкту місцевого розвитку</w:t>
            </w:r>
          </w:p>
        </w:tc>
        <w:tc>
          <w:tcPr>
            <w:tcW w:w="2965" w:type="dxa"/>
          </w:tcPr>
          <w:p w14:paraId="7C409FB2"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Індикатор результативності виконання заходу/проєкту місцевого розвитку</w:t>
            </w:r>
          </w:p>
        </w:tc>
        <w:tc>
          <w:tcPr>
            <w:tcW w:w="1881" w:type="dxa"/>
          </w:tcPr>
          <w:p w14:paraId="563B6E71"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Стан виконання заходу/проєкту місцевого розвитку (виконано/розпочато виконання/ не розпочато виконання/виконується постійно)</w:t>
            </w:r>
          </w:p>
        </w:tc>
        <w:tc>
          <w:tcPr>
            <w:tcW w:w="2539" w:type="dxa"/>
          </w:tcPr>
          <w:p w14:paraId="4108CBC7"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Інформація про хід виконання заходу/проєкту місцевого розвитку</w:t>
            </w:r>
          </w:p>
        </w:tc>
        <w:tc>
          <w:tcPr>
            <w:tcW w:w="1664" w:type="dxa"/>
          </w:tcPr>
          <w:p w14:paraId="097E6C42" w14:textId="77777777" w:rsidR="009C6DB5" w:rsidRPr="0030645A" w:rsidRDefault="009C6DB5" w:rsidP="00D21F01">
            <w:pPr>
              <w:jc w:val="center"/>
              <w:rPr>
                <w:rFonts w:ascii="Times New Roman" w:eastAsia="Calibri" w:hAnsi="Times New Roman" w:cs="Times New Roman"/>
                <w:sz w:val="24"/>
                <w:szCs w:val="24"/>
              </w:rPr>
            </w:pPr>
            <w:r w:rsidRPr="0030645A">
              <w:rPr>
                <w:rFonts w:ascii="Times New Roman" w:eastAsia="Calibri" w:hAnsi="Times New Roman" w:cs="Times New Roman"/>
                <w:sz w:val="24"/>
                <w:szCs w:val="24"/>
              </w:rPr>
              <w:t>Причини не виконання (механізм вирішення)</w:t>
            </w:r>
          </w:p>
        </w:tc>
      </w:tr>
      <w:tr w:rsidR="0030645A" w:rsidRPr="0030645A" w14:paraId="7760B8DF" w14:textId="77777777" w:rsidTr="00653393">
        <w:tc>
          <w:tcPr>
            <w:tcW w:w="15822" w:type="dxa"/>
            <w:gridSpan w:val="8"/>
          </w:tcPr>
          <w:p w14:paraId="004BCF6A" w14:textId="192BF248" w:rsidR="006A693E" w:rsidRPr="0030645A" w:rsidRDefault="006A693E" w:rsidP="00D21F01">
            <w:pPr>
              <w:jc w:val="both"/>
              <w:rPr>
                <w:rFonts w:ascii="Times New Roman" w:eastAsia="Calibri" w:hAnsi="Times New Roman" w:cs="Times New Roman"/>
                <w:b/>
              </w:rPr>
            </w:pPr>
            <w:r w:rsidRPr="0030645A">
              <w:rPr>
                <w:rFonts w:ascii="Times New Roman" w:hAnsi="Times New Roman" w:cs="Times New Roman"/>
                <w:b/>
              </w:rPr>
              <w:t>СТРАТЕГІЧНА ЦІЛЬ 1. БЕЗПЕЧНА ТА СТІЙКА ГРОМАДА</w:t>
            </w:r>
          </w:p>
        </w:tc>
      </w:tr>
      <w:tr w:rsidR="0030645A" w:rsidRPr="0030645A" w14:paraId="694BFA69" w14:textId="77777777" w:rsidTr="00653393">
        <w:tc>
          <w:tcPr>
            <w:tcW w:w="711" w:type="dxa"/>
          </w:tcPr>
          <w:p w14:paraId="431A3294" w14:textId="038E5643" w:rsidR="009277BF" w:rsidRPr="0030645A" w:rsidRDefault="009277BF" w:rsidP="00D21F01">
            <w:pPr>
              <w:jc w:val="both"/>
              <w:rPr>
                <w:rFonts w:ascii="Times New Roman" w:eastAsia="Calibri" w:hAnsi="Times New Roman" w:cs="Times New Roman"/>
                <w:b/>
              </w:rPr>
            </w:pPr>
            <w:r w:rsidRPr="0030645A">
              <w:rPr>
                <w:rFonts w:ascii="Times New Roman" w:hAnsi="Times New Roman" w:cs="Times New Roman"/>
                <w:b/>
              </w:rPr>
              <w:t>1.1.</w:t>
            </w:r>
          </w:p>
        </w:tc>
        <w:tc>
          <w:tcPr>
            <w:tcW w:w="15111" w:type="dxa"/>
            <w:gridSpan w:val="7"/>
          </w:tcPr>
          <w:p w14:paraId="0B8E3320" w14:textId="25E13C03" w:rsidR="009277BF" w:rsidRPr="0030645A" w:rsidRDefault="009277BF" w:rsidP="00D21F01">
            <w:pPr>
              <w:jc w:val="both"/>
              <w:rPr>
                <w:rFonts w:ascii="Times New Roman" w:eastAsia="Calibri" w:hAnsi="Times New Roman" w:cs="Times New Roman"/>
                <w:b/>
              </w:rPr>
            </w:pPr>
            <w:r w:rsidRPr="0030645A">
              <w:rPr>
                <w:rFonts w:ascii="Times New Roman" w:hAnsi="Times New Roman" w:cs="Times New Roman"/>
                <w:b/>
              </w:rPr>
              <w:t>Фізична безпека людини</w:t>
            </w:r>
          </w:p>
        </w:tc>
      </w:tr>
      <w:tr w:rsidR="00BE4A75" w:rsidRPr="00BE4A75" w14:paraId="24E12580" w14:textId="77777777" w:rsidTr="00653393">
        <w:tc>
          <w:tcPr>
            <w:tcW w:w="711" w:type="dxa"/>
            <w:vMerge w:val="restart"/>
          </w:tcPr>
          <w:p w14:paraId="660CAFC3" w14:textId="2EC18368" w:rsidR="00B748F2" w:rsidRPr="00BE4A75" w:rsidRDefault="00B748F2" w:rsidP="008D50D6">
            <w:pPr>
              <w:jc w:val="both"/>
              <w:rPr>
                <w:rFonts w:ascii="Times New Roman" w:eastAsia="Calibri" w:hAnsi="Times New Roman" w:cs="Times New Roman"/>
                <w:bCs/>
              </w:rPr>
            </w:pPr>
            <w:r w:rsidRPr="00BE4A75">
              <w:rPr>
                <w:rFonts w:ascii="Times New Roman" w:eastAsia="Calibri" w:hAnsi="Times New Roman" w:cs="Times New Roman"/>
                <w:bCs/>
              </w:rPr>
              <w:t>1.1.1</w:t>
            </w:r>
          </w:p>
        </w:tc>
        <w:tc>
          <w:tcPr>
            <w:tcW w:w="2038" w:type="dxa"/>
            <w:vMerge w:val="restart"/>
          </w:tcPr>
          <w:p w14:paraId="0FBFB079" w14:textId="1F68E42B" w:rsidR="00B748F2" w:rsidRPr="00BE4A75" w:rsidRDefault="00B748F2" w:rsidP="008D50D6">
            <w:pPr>
              <w:jc w:val="both"/>
              <w:rPr>
                <w:rFonts w:ascii="Times New Roman" w:eastAsia="Calibri" w:hAnsi="Times New Roman" w:cs="Times New Roman"/>
                <w:bCs/>
              </w:rPr>
            </w:pPr>
            <w:r w:rsidRPr="00BE4A75">
              <w:rPr>
                <w:rFonts w:ascii="Times New Roman" w:hAnsi="Times New Roman" w:cs="Times New Roman"/>
              </w:rPr>
              <w:t>Створення мережі укриттів для населення відповідно до стандартів</w:t>
            </w:r>
          </w:p>
        </w:tc>
        <w:tc>
          <w:tcPr>
            <w:tcW w:w="2244" w:type="dxa"/>
            <w:vMerge w:val="restart"/>
          </w:tcPr>
          <w:p w14:paraId="47E1C342" w14:textId="054ACB7E" w:rsidR="00B748F2" w:rsidRPr="00BE4A75" w:rsidRDefault="00B748F2" w:rsidP="008D50D6">
            <w:pPr>
              <w:jc w:val="both"/>
              <w:rPr>
                <w:rFonts w:ascii="Times New Roman" w:eastAsia="Calibri" w:hAnsi="Times New Roman" w:cs="Times New Roman"/>
                <w:bCs/>
              </w:rPr>
            </w:pPr>
            <w:r w:rsidRPr="00BE4A75">
              <w:rPr>
                <w:rFonts w:ascii="Times New Roman" w:hAnsi="Times New Roman" w:cs="Times New Roman"/>
              </w:rPr>
              <w:t>1.1.1.1. Проведення ремонтних робіт у 71 захисній споруді цивільного захисту комунальної форми власності</w:t>
            </w:r>
          </w:p>
        </w:tc>
        <w:tc>
          <w:tcPr>
            <w:tcW w:w="1780" w:type="dxa"/>
            <w:vMerge w:val="restart"/>
          </w:tcPr>
          <w:p w14:paraId="3B0CA8BF" w14:textId="0F7B63D4" w:rsidR="00B748F2" w:rsidRPr="00BE4A75" w:rsidRDefault="00B748F2" w:rsidP="008D50D6">
            <w:pPr>
              <w:jc w:val="center"/>
              <w:rPr>
                <w:rFonts w:ascii="Times New Roman" w:eastAsia="Calibri" w:hAnsi="Times New Roman" w:cs="Times New Roman"/>
                <w:bCs/>
              </w:rPr>
            </w:pPr>
            <w:r w:rsidRPr="00BE4A75">
              <w:rPr>
                <w:rFonts w:ascii="Times New Roman" w:hAnsi="Times New Roman" w:cs="Times New Roman"/>
              </w:rPr>
              <w:t>2023-2025</w:t>
            </w:r>
          </w:p>
        </w:tc>
        <w:tc>
          <w:tcPr>
            <w:tcW w:w="2965" w:type="dxa"/>
            <w:vMerge w:val="restart"/>
          </w:tcPr>
          <w:p w14:paraId="16291C81" w14:textId="5C26976C" w:rsidR="00B748F2" w:rsidRPr="00BE4A75" w:rsidRDefault="00B748F2" w:rsidP="008D50D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E4A75">
              <w:rPr>
                <w:rFonts w:ascii="Times New Roman" w:hAnsi="Times New Roman" w:cs="Times New Roman"/>
                <w:spacing w:val="-4"/>
              </w:rPr>
              <w:t>кількість відремонтованих захисних споруд цивільного захисту комунальної форми власності, од.</w:t>
            </w:r>
          </w:p>
          <w:p w14:paraId="6FB28532" w14:textId="4945AA32" w:rsidR="00B748F2" w:rsidRPr="00BE4A75" w:rsidRDefault="00B748F2" w:rsidP="008D50D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E4A75">
              <w:rPr>
                <w:rFonts w:ascii="Times New Roman" w:hAnsi="Times New Roman" w:cs="Times New Roman"/>
                <w:spacing w:val="-4"/>
              </w:rPr>
              <w:t>проєктна потужність, осіб</w:t>
            </w:r>
          </w:p>
        </w:tc>
        <w:tc>
          <w:tcPr>
            <w:tcW w:w="1881" w:type="dxa"/>
          </w:tcPr>
          <w:p w14:paraId="0067AB31" w14:textId="77777777" w:rsidR="00B748F2" w:rsidRPr="00BE4A75" w:rsidRDefault="00B748F2" w:rsidP="008D50D6">
            <w:pPr>
              <w:jc w:val="center"/>
              <w:rPr>
                <w:rFonts w:ascii="Times New Roman" w:hAnsi="Times New Roman" w:cs="Times New Roman"/>
              </w:rPr>
            </w:pPr>
            <w:r w:rsidRPr="00BE4A75">
              <w:rPr>
                <w:rFonts w:ascii="Times New Roman" w:hAnsi="Times New Roman" w:cs="Times New Roman"/>
              </w:rPr>
              <w:t>розпочато виконання</w:t>
            </w:r>
          </w:p>
          <w:p w14:paraId="2EACB8E4" w14:textId="6C256A1C" w:rsidR="00B748F2" w:rsidRPr="00BE4A75" w:rsidRDefault="00B748F2" w:rsidP="008D50D6">
            <w:pPr>
              <w:jc w:val="center"/>
              <w:rPr>
                <w:rFonts w:ascii="Times New Roman" w:eastAsia="Calibri" w:hAnsi="Times New Roman" w:cs="Times New Roman"/>
                <w:bCs/>
              </w:rPr>
            </w:pPr>
            <w:r w:rsidRPr="00BE4A75">
              <w:rPr>
                <w:rFonts w:ascii="Times New Roman" w:hAnsi="Times New Roman" w:cs="Times New Roman"/>
              </w:rPr>
              <w:t>(</w:t>
            </w:r>
            <w:r w:rsidR="001A4458">
              <w:rPr>
                <w:rFonts w:ascii="Times New Roman" w:hAnsi="Times New Roman" w:cs="Times New Roman"/>
              </w:rPr>
              <w:t>У</w:t>
            </w:r>
            <w:r w:rsidRPr="00BE4A75">
              <w:rPr>
                <w:rFonts w:ascii="Times New Roman" w:hAnsi="Times New Roman" w:cs="Times New Roman"/>
              </w:rPr>
              <w:t>з</w:t>
            </w:r>
            <w:r w:rsidR="001A4458">
              <w:rPr>
                <w:rFonts w:ascii="Times New Roman" w:hAnsi="Times New Roman" w:cs="Times New Roman"/>
              </w:rPr>
              <w:t>П</w:t>
            </w:r>
            <w:r w:rsidRPr="00BE4A75">
              <w:rPr>
                <w:rFonts w:ascii="Times New Roman" w:hAnsi="Times New Roman" w:cs="Times New Roman"/>
              </w:rPr>
              <w:t>НС та ЦЗН ММР)</w:t>
            </w:r>
          </w:p>
        </w:tc>
        <w:tc>
          <w:tcPr>
            <w:tcW w:w="2539" w:type="dxa"/>
          </w:tcPr>
          <w:p w14:paraId="333DC1B2" w14:textId="1F8BFB06" w:rsidR="00B748F2" w:rsidRPr="00BE4A75" w:rsidRDefault="00BE4A75" w:rsidP="00D966FB">
            <w:pPr>
              <w:jc w:val="both"/>
              <w:rPr>
                <w:rFonts w:ascii="Times New Roman" w:eastAsia="Calibri" w:hAnsi="Times New Roman" w:cs="Times New Roman"/>
                <w:bCs/>
              </w:rPr>
            </w:pPr>
            <w:r w:rsidRPr="00BE4A75">
              <w:rPr>
                <w:rFonts w:ascii="Times New Roman" w:hAnsi="Times New Roman" w:cs="Times New Roman"/>
              </w:rPr>
              <w:t>в</w:t>
            </w:r>
            <w:r w:rsidR="00D966FB" w:rsidRPr="00BE4A75">
              <w:rPr>
                <w:rFonts w:ascii="Times New Roman" w:hAnsi="Times New Roman" w:cs="Times New Roman"/>
              </w:rPr>
              <w:t>ідремонтовано 42 ЗС ЦЗ комунальної форми власності, проєктною потужністю 5390 осіб</w:t>
            </w:r>
          </w:p>
        </w:tc>
        <w:tc>
          <w:tcPr>
            <w:tcW w:w="1664" w:type="dxa"/>
          </w:tcPr>
          <w:p w14:paraId="633C8C59" w14:textId="77777777" w:rsidR="00B748F2" w:rsidRPr="00BE4A75" w:rsidRDefault="00B748F2" w:rsidP="008D50D6">
            <w:pPr>
              <w:jc w:val="center"/>
              <w:rPr>
                <w:rFonts w:ascii="Times New Roman" w:eastAsia="Calibri" w:hAnsi="Times New Roman" w:cs="Times New Roman"/>
                <w:bCs/>
              </w:rPr>
            </w:pPr>
          </w:p>
        </w:tc>
      </w:tr>
      <w:tr w:rsidR="0030645A" w:rsidRPr="0030645A" w14:paraId="783BF2A8" w14:textId="77777777" w:rsidTr="00653393">
        <w:tc>
          <w:tcPr>
            <w:tcW w:w="711" w:type="dxa"/>
            <w:vMerge/>
          </w:tcPr>
          <w:p w14:paraId="535F0BE6" w14:textId="77777777" w:rsidR="00B748F2" w:rsidRPr="0030645A" w:rsidRDefault="00B748F2" w:rsidP="008D50D6">
            <w:pPr>
              <w:jc w:val="both"/>
              <w:rPr>
                <w:rFonts w:ascii="Times New Roman" w:eastAsia="Calibri" w:hAnsi="Times New Roman" w:cs="Times New Roman"/>
                <w:bCs/>
                <w:color w:val="FF0000"/>
              </w:rPr>
            </w:pPr>
          </w:p>
        </w:tc>
        <w:tc>
          <w:tcPr>
            <w:tcW w:w="2038" w:type="dxa"/>
            <w:vMerge/>
          </w:tcPr>
          <w:p w14:paraId="00584B4E" w14:textId="77777777" w:rsidR="00B748F2" w:rsidRPr="0030645A" w:rsidRDefault="00B748F2" w:rsidP="008D50D6">
            <w:pPr>
              <w:jc w:val="both"/>
              <w:rPr>
                <w:rFonts w:ascii="Times New Roman" w:hAnsi="Times New Roman" w:cs="Times New Roman"/>
                <w:color w:val="FF0000"/>
              </w:rPr>
            </w:pPr>
          </w:p>
        </w:tc>
        <w:tc>
          <w:tcPr>
            <w:tcW w:w="2244" w:type="dxa"/>
            <w:vMerge/>
          </w:tcPr>
          <w:p w14:paraId="564D8D28" w14:textId="77777777" w:rsidR="00B748F2" w:rsidRPr="0030645A" w:rsidRDefault="00B748F2" w:rsidP="008D50D6">
            <w:pPr>
              <w:jc w:val="both"/>
              <w:rPr>
                <w:rFonts w:ascii="Times New Roman" w:hAnsi="Times New Roman" w:cs="Times New Roman"/>
                <w:color w:val="FF0000"/>
              </w:rPr>
            </w:pPr>
          </w:p>
        </w:tc>
        <w:tc>
          <w:tcPr>
            <w:tcW w:w="1780" w:type="dxa"/>
            <w:vMerge/>
          </w:tcPr>
          <w:p w14:paraId="782D1C9C" w14:textId="77777777" w:rsidR="00B748F2" w:rsidRPr="0030645A" w:rsidRDefault="00B748F2" w:rsidP="008D50D6">
            <w:pPr>
              <w:jc w:val="center"/>
              <w:rPr>
                <w:rFonts w:ascii="Times New Roman" w:hAnsi="Times New Roman" w:cs="Times New Roman"/>
                <w:color w:val="FF0000"/>
              </w:rPr>
            </w:pPr>
          </w:p>
        </w:tc>
        <w:tc>
          <w:tcPr>
            <w:tcW w:w="2965" w:type="dxa"/>
            <w:vMerge/>
          </w:tcPr>
          <w:p w14:paraId="75AF762B" w14:textId="77777777" w:rsidR="00B748F2" w:rsidRPr="0030645A" w:rsidRDefault="00B748F2" w:rsidP="008D50D6">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58FB6650" w14:textId="77777777" w:rsidR="00B748F2" w:rsidRPr="00BE4A75" w:rsidRDefault="00B748F2" w:rsidP="00B748F2">
            <w:pPr>
              <w:jc w:val="center"/>
              <w:rPr>
                <w:rFonts w:ascii="Times New Roman" w:hAnsi="Times New Roman" w:cs="Times New Roman"/>
              </w:rPr>
            </w:pPr>
            <w:r w:rsidRPr="00BE4A75">
              <w:rPr>
                <w:rFonts w:ascii="Times New Roman" w:hAnsi="Times New Roman" w:cs="Times New Roman"/>
              </w:rPr>
              <w:t>розпочато виконання</w:t>
            </w:r>
          </w:p>
          <w:p w14:paraId="6755463B" w14:textId="6DDC63F0" w:rsidR="00B748F2" w:rsidRPr="0030645A" w:rsidRDefault="00B748F2" w:rsidP="00B748F2">
            <w:pPr>
              <w:jc w:val="center"/>
              <w:rPr>
                <w:rFonts w:ascii="Times New Roman" w:hAnsi="Times New Roman" w:cs="Times New Roman"/>
                <w:color w:val="FF0000"/>
              </w:rPr>
            </w:pPr>
            <w:r w:rsidRPr="00BE4A75">
              <w:rPr>
                <w:rFonts w:ascii="Times New Roman" w:hAnsi="Times New Roman" w:cs="Times New Roman"/>
              </w:rPr>
              <w:t>(КП ММР «Захист»)</w:t>
            </w:r>
          </w:p>
        </w:tc>
        <w:tc>
          <w:tcPr>
            <w:tcW w:w="2539" w:type="dxa"/>
          </w:tcPr>
          <w:p w14:paraId="4D7433F4" w14:textId="532F935E" w:rsidR="00B748F2" w:rsidRPr="00BE4A75" w:rsidRDefault="00BE4A75" w:rsidP="00BE4A75">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в</w:t>
            </w:r>
            <w:r w:rsidRPr="00BE4A75">
              <w:rPr>
                <w:rFonts w:ascii="Times New Roman" w:hAnsi="Times New Roman" w:cs="Times New Roman"/>
                <w:color w:val="000000"/>
              </w:rPr>
              <w:t xml:space="preserve">ідремонтовано 55 ЗС ЦЗ комунальної форми власності, </w:t>
            </w:r>
            <w:r>
              <w:rPr>
                <w:rFonts w:ascii="Times New Roman" w:hAnsi="Times New Roman" w:cs="Times New Roman"/>
                <w:color w:val="000000"/>
              </w:rPr>
              <w:t>проєктною потужністю</w:t>
            </w:r>
            <w:r w:rsidRPr="00BE4A75">
              <w:rPr>
                <w:rFonts w:ascii="Times New Roman" w:hAnsi="Times New Roman" w:cs="Times New Roman"/>
                <w:color w:val="000000"/>
              </w:rPr>
              <w:t xml:space="preserve">   8085 осіб</w:t>
            </w:r>
          </w:p>
        </w:tc>
        <w:tc>
          <w:tcPr>
            <w:tcW w:w="1664" w:type="dxa"/>
          </w:tcPr>
          <w:p w14:paraId="7DF9EE67" w14:textId="77777777" w:rsidR="00B748F2" w:rsidRPr="0030645A" w:rsidRDefault="00B748F2" w:rsidP="008D50D6">
            <w:pPr>
              <w:jc w:val="center"/>
              <w:rPr>
                <w:rFonts w:ascii="Times New Roman" w:eastAsia="Calibri" w:hAnsi="Times New Roman" w:cs="Times New Roman"/>
                <w:bCs/>
                <w:color w:val="FF0000"/>
              </w:rPr>
            </w:pPr>
          </w:p>
        </w:tc>
      </w:tr>
      <w:tr w:rsidR="00BE4A75" w:rsidRPr="00BE4A75" w14:paraId="5DCE61E9" w14:textId="77777777" w:rsidTr="00653393">
        <w:tc>
          <w:tcPr>
            <w:tcW w:w="711" w:type="dxa"/>
          </w:tcPr>
          <w:p w14:paraId="6C6859F1" w14:textId="77777777" w:rsidR="008D50D6" w:rsidRPr="00BE4A75" w:rsidRDefault="008D50D6" w:rsidP="008D50D6">
            <w:pPr>
              <w:jc w:val="both"/>
              <w:rPr>
                <w:rFonts w:ascii="Times New Roman" w:eastAsia="Calibri" w:hAnsi="Times New Roman" w:cs="Times New Roman"/>
                <w:bCs/>
              </w:rPr>
            </w:pPr>
          </w:p>
        </w:tc>
        <w:tc>
          <w:tcPr>
            <w:tcW w:w="2038" w:type="dxa"/>
          </w:tcPr>
          <w:p w14:paraId="7A4F6676" w14:textId="77777777" w:rsidR="008D50D6" w:rsidRPr="00BE4A75" w:rsidRDefault="008D50D6" w:rsidP="008D50D6">
            <w:pPr>
              <w:jc w:val="both"/>
              <w:rPr>
                <w:rFonts w:ascii="Times New Roman" w:eastAsia="Calibri" w:hAnsi="Times New Roman" w:cs="Times New Roman"/>
                <w:bCs/>
              </w:rPr>
            </w:pPr>
          </w:p>
        </w:tc>
        <w:tc>
          <w:tcPr>
            <w:tcW w:w="2244" w:type="dxa"/>
          </w:tcPr>
          <w:p w14:paraId="531ABD12" w14:textId="216D517B" w:rsidR="008D50D6" w:rsidRPr="00BE4A75" w:rsidRDefault="008D50D6" w:rsidP="008D50D6">
            <w:pPr>
              <w:jc w:val="both"/>
              <w:rPr>
                <w:rFonts w:ascii="Times New Roman" w:eastAsia="Calibri" w:hAnsi="Times New Roman" w:cs="Times New Roman"/>
                <w:bCs/>
              </w:rPr>
            </w:pPr>
            <w:r w:rsidRPr="00BE4A75">
              <w:rPr>
                <w:rFonts w:ascii="Times New Roman" w:hAnsi="Times New Roman" w:cs="Times New Roman"/>
              </w:rPr>
              <w:t xml:space="preserve">1.1.1.2. Встановлен-ня на вхідні двері будинків, в яких розташовані ЗС ЦЗ комунальної форми власності, замків, що </w:t>
            </w:r>
            <w:r w:rsidRPr="00BE4A75">
              <w:rPr>
                <w:rFonts w:ascii="Times New Roman" w:hAnsi="Times New Roman" w:cs="Times New Roman"/>
              </w:rPr>
              <w:lastRenderedPageBreak/>
              <w:t>автоматично відчиняються при сигналі «Повітряна тривога»</w:t>
            </w:r>
          </w:p>
        </w:tc>
        <w:tc>
          <w:tcPr>
            <w:tcW w:w="1780" w:type="dxa"/>
          </w:tcPr>
          <w:p w14:paraId="43D42D49" w14:textId="132BE3A5" w:rsidR="008D50D6" w:rsidRPr="00BE4A75" w:rsidRDefault="008D50D6" w:rsidP="008D50D6">
            <w:pPr>
              <w:jc w:val="center"/>
              <w:rPr>
                <w:rFonts w:ascii="Times New Roman" w:eastAsia="Calibri" w:hAnsi="Times New Roman" w:cs="Times New Roman"/>
                <w:bCs/>
              </w:rPr>
            </w:pPr>
            <w:r w:rsidRPr="00BE4A75">
              <w:rPr>
                <w:rFonts w:ascii="Times New Roman" w:eastAsia="Calibri" w:hAnsi="Times New Roman" w:cs="Times New Roman"/>
                <w:bCs/>
              </w:rPr>
              <w:lastRenderedPageBreak/>
              <w:t>2024</w:t>
            </w:r>
          </w:p>
        </w:tc>
        <w:tc>
          <w:tcPr>
            <w:tcW w:w="2965" w:type="dxa"/>
          </w:tcPr>
          <w:p w14:paraId="3DDA29E1" w14:textId="453D0707" w:rsidR="008D50D6" w:rsidRPr="00BE4A75" w:rsidRDefault="008D50D6" w:rsidP="008D50D6">
            <w:pPr>
              <w:pStyle w:val="a4"/>
              <w:numPr>
                <w:ilvl w:val="0"/>
                <w:numId w:val="2"/>
              </w:numPr>
              <w:ind w:left="154" w:hanging="157"/>
              <w:jc w:val="both"/>
              <w:rPr>
                <w:rFonts w:ascii="Times New Roman" w:eastAsia="Calibri" w:hAnsi="Times New Roman" w:cs="Times New Roman"/>
                <w:bCs/>
              </w:rPr>
            </w:pPr>
            <w:r w:rsidRPr="00BE4A75">
              <w:rPr>
                <w:rFonts w:ascii="Times New Roman" w:hAnsi="Times New Roman" w:cs="Times New Roman"/>
                <w:spacing w:val="-4"/>
              </w:rPr>
              <w:t>кількість будинків, в яких розташовані ЗС ЦЗ, встановлено замки, що автоматично відчиняються при сигналі «Повітряна тривога», од.</w:t>
            </w:r>
          </w:p>
        </w:tc>
        <w:tc>
          <w:tcPr>
            <w:tcW w:w="1881" w:type="dxa"/>
          </w:tcPr>
          <w:p w14:paraId="12A451DB" w14:textId="77777777" w:rsidR="008D50D6" w:rsidRDefault="008D50D6" w:rsidP="008D50D6">
            <w:pPr>
              <w:jc w:val="center"/>
              <w:rPr>
                <w:rFonts w:ascii="Times New Roman" w:hAnsi="Times New Roman" w:cs="Times New Roman"/>
              </w:rPr>
            </w:pPr>
            <w:r w:rsidRPr="00BE4A75">
              <w:rPr>
                <w:rFonts w:ascii="Times New Roman" w:hAnsi="Times New Roman" w:cs="Times New Roman"/>
              </w:rPr>
              <w:t>не розпочато виконання</w:t>
            </w:r>
          </w:p>
          <w:p w14:paraId="758566D7" w14:textId="193DFD18" w:rsidR="001A4458" w:rsidRPr="00BE4A75" w:rsidRDefault="001A4458" w:rsidP="008D50D6">
            <w:pPr>
              <w:jc w:val="center"/>
              <w:rPr>
                <w:rFonts w:ascii="Times New Roman" w:eastAsia="Calibri" w:hAnsi="Times New Roman" w:cs="Times New Roman"/>
                <w:bCs/>
              </w:rPr>
            </w:pPr>
            <w:r>
              <w:rPr>
                <w:rFonts w:ascii="Times New Roman" w:hAnsi="Times New Roman" w:cs="Times New Roman"/>
              </w:rPr>
              <w:t>(КП ММР «Захист», УзПНС та ЦЗН ММР)</w:t>
            </w:r>
          </w:p>
        </w:tc>
        <w:tc>
          <w:tcPr>
            <w:tcW w:w="2539" w:type="dxa"/>
          </w:tcPr>
          <w:p w14:paraId="19C73899" w14:textId="034368DA" w:rsidR="008D50D6" w:rsidRPr="00BE4A75" w:rsidRDefault="008D50D6" w:rsidP="008D50D6">
            <w:pPr>
              <w:jc w:val="center"/>
              <w:rPr>
                <w:rFonts w:ascii="Times New Roman" w:eastAsia="Calibri" w:hAnsi="Times New Roman" w:cs="Times New Roman"/>
                <w:bCs/>
              </w:rPr>
            </w:pPr>
          </w:p>
        </w:tc>
        <w:tc>
          <w:tcPr>
            <w:tcW w:w="1664" w:type="dxa"/>
          </w:tcPr>
          <w:p w14:paraId="0AD30E0B" w14:textId="47844D0B" w:rsidR="008D50D6" w:rsidRPr="00BE4A75" w:rsidRDefault="008D50D6" w:rsidP="008D50D6">
            <w:pPr>
              <w:jc w:val="center"/>
              <w:rPr>
                <w:rFonts w:ascii="Times New Roman" w:eastAsia="Calibri" w:hAnsi="Times New Roman" w:cs="Times New Roman"/>
                <w:bCs/>
              </w:rPr>
            </w:pPr>
            <w:r w:rsidRPr="00BE4A75">
              <w:rPr>
                <w:rFonts w:ascii="Times New Roman" w:hAnsi="Times New Roman" w:cs="Times New Roman"/>
              </w:rPr>
              <w:t xml:space="preserve">встановлення замків у ЗС ЦЗ комунальної форми власності </w:t>
            </w:r>
            <w:r w:rsidRPr="00BE4A75">
              <w:rPr>
                <w:rFonts w:ascii="Times New Roman" w:hAnsi="Times New Roman" w:cs="Times New Roman"/>
              </w:rPr>
              <w:lastRenderedPageBreak/>
              <w:t xml:space="preserve">заплановано на </w:t>
            </w:r>
            <w:r w:rsidR="00D966FB" w:rsidRPr="00BE4A75">
              <w:rPr>
                <w:rFonts w:ascii="Times New Roman" w:hAnsi="Times New Roman" w:cs="Times New Roman"/>
              </w:rPr>
              <w:t>2025 рік</w:t>
            </w:r>
            <w:r w:rsidRPr="00BE4A75">
              <w:rPr>
                <w:rFonts w:ascii="Times New Roman" w:hAnsi="Times New Roman" w:cs="Times New Roman"/>
              </w:rPr>
              <w:t>.</w:t>
            </w:r>
          </w:p>
        </w:tc>
      </w:tr>
      <w:tr w:rsidR="00904C93" w:rsidRPr="00904C93" w14:paraId="520C4B9D" w14:textId="77777777" w:rsidTr="00653393">
        <w:tc>
          <w:tcPr>
            <w:tcW w:w="711" w:type="dxa"/>
            <w:vMerge w:val="restart"/>
          </w:tcPr>
          <w:p w14:paraId="518EFE09" w14:textId="77777777" w:rsidR="0000774B" w:rsidRPr="00904C93" w:rsidRDefault="0000774B" w:rsidP="008D50D6">
            <w:pPr>
              <w:jc w:val="both"/>
              <w:rPr>
                <w:rFonts w:ascii="Times New Roman" w:eastAsia="Calibri" w:hAnsi="Times New Roman" w:cs="Times New Roman"/>
                <w:bCs/>
                <w:sz w:val="28"/>
                <w:szCs w:val="28"/>
              </w:rPr>
            </w:pPr>
          </w:p>
        </w:tc>
        <w:tc>
          <w:tcPr>
            <w:tcW w:w="2038" w:type="dxa"/>
            <w:vMerge w:val="restart"/>
          </w:tcPr>
          <w:p w14:paraId="75B489AA" w14:textId="77777777" w:rsidR="0000774B" w:rsidRPr="00904C93" w:rsidRDefault="0000774B" w:rsidP="008D50D6">
            <w:pPr>
              <w:jc w:val="both"/>
              <w:rPr>
                <w:rFonts w:ascii="Times New Roman" w:eastAsia="Calibri" w:hAnsi="Times New Roman" w:cs="Times New Roman"/>
                <w:bCs/>
                <w:sz w:val="28"/>
                <w:szCs w:val="28"/>
              </w:rPr>
            </w:pPr>
          </w:p>
        </w:tc>
        <w:tc>
          <w:tcPr>
            <w:tcW w:w="2244" w:type="dxa"/>
            <w:vMerge w:val="restart"/>
          </w:tcPr>
          <w:p w14:paraId="2A123C44" w14:textId="4F9E68F3" w:rsidR="0000774B" w:rsidRPr="00904C93" w:rsidRDefault="0000774B" w:rsidP="008D50D6">
            <w:pPr>
              <w:jc w:val="both"/>
              <w:rPr>
                <w:rFonts w:ascii="Times New Roman" w:hAnsi="Times New Roman" w:cs="Times New Roman"/>
              </w:rPr>
            </w:pPr>
            <w:r w:rsidRPr="00904C93">
              <w:rPr>
                <w:rFonts w:ascii="Times New Roman" w:hAnsi="Times New Roman" w:cs="Times New Roman"/>
              </w:rPr>
              <w:t>1.1.1.3. Використан-ня  підвальних примі-щень (в т.ч. багато-квартирних будинків, закладів комунальної форми власності) як найпростіших укриттів</w:t>
            </w:r>
          </w:p>
        </w:tc>
        <w:tc>
          <w:tcPr>
            <w:tcW w:w="1780" w:type="dxa"/>
            <w:vMerge w:val="restart"/>
          </w:tcPr>
          <w:p w14:paraId="189EB9C6" w14:textId="1C2414B6" w:rsidR="0000774B" w:rsidRPr="00904C93" w:rsidRDefault="0000774B" w:rsidP="008D50D6">
            <w:pPr>
              <w:jc w:val="center"/>
              <w:rPr>
                <w:rFonts w:ascii="Times New Roman" w:hAnsi="Times New Roman" w:cs="Times New Roman"/>
              </w:rPr>
            </w:pPr>
            <w:r w:rsidRPr="00904C93">
              <w:rPr>
                <w:rFonts w:ascii="Times New Roman" w:hAnsi="Times New Roman" w:cs="Times New Roman"/>
              </w:rPr>
              <w:t>2024-2027</w:t>
            </w:r>
          </w:p>
        </w:tc>
        <w:tc>
          <w:tcPr>
            <w:tcW w:w="2965" w:type="dxa"/>
            <w:vMerge w:val="restart"/>
          </w:tcPr>
          <w:p w14:paraId="0EA1538C" w14:textId="56521C3E" w:rsidR="0000774B" w:rsidRPr="00904C93" w:rsidRDefault="0000774B" w:rsidP="008D50D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04C93">
              <w:rPr>
                <w:rFonts w:ascii="Times New Roman" w:hAnsi="Times New Roman" w:cs="Times New Roman"/>
                <w:spacing w:val="-4"/>
              </w:rPr>
              <w:t>кількість відремонтованих підвальних приміщень, які можливо використовувати як найпростіші укриття, од.</w:t>
            </w:r>
          </w:p>
          <w:p w14:paraId="1C4995D5" w14:textId="58E5BB42" w:rsidR="0000774B" w:rsidRPr="00904C93" w:rsidRDefault="0000774B" w:rsidP="008D50D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04C93">
              <w:rPr>
                <w:rFonts w:ascii="Times New Roman" w:hAnsi="Times New Roman" w:cs="Times New Roman"/>
                <w:spacing w:val="-4"/>
              </w:rPr>
              <w:t>проєктна потужність,  осіб</w:t>
            </w:r>
          </w:p>
        </w:tc>
        <w:tc>
          <w:tcPr>
            <w:tcW w:w="1881" w:type="dxa"/>
            <w:vMerge w:val="restart"/>
          </w:tcPr>
          <w:p w14:paraId="2377D835" w14:textId="77777777" w:rsidR="001A4458" w:rsidRDefault="0000774B" w:rsidP="008D50D6">
            <w:pPr>
              <w:jc w:val="center"/>
              <w:rPr>
                <w:rFonts w:ascii="Times New Roman" w:hAnsi="Times New Roman" w:cs="Times New Roman"/>
              </w:rPr>
            </w:pPr>
            <w:r w:rsidRPr="00904C93">
              <w:rPr>
                <w:rFonts w:ascii="Times New Roman" w:hAnsi="Times New Roman" w:cs="Times New Roman"/>
              </w:rPr>
              <w:t>розпочато виконання</w:t>
            </w:r>
          </w:p>
          <w:p w14:paraId="4E05C8FF" w14:textId="330E4D01" w:rsidR="0000774B" w:rsidRPr="00904C93" w:rsidRDefault="001A4458" w:rsidP="008D50D6">
            <w:pPr>
              <w:jc w:val="center"/>
              <w:rPr>
                <w:rFonts w:ascii="Times New Roman" w:eastAsia="Calibri" w:hAnsi="Times New Roman" w:cs="Times New Roman"/>
                <w:bCs/>
                <w:sz w:val="28"/>
                <w:szCs w:val="28"/>
              </w:rPr>
            </w:pPr>
            <w:r w:rsidRPr="00904C93">
              <w:rPr>
                <w:rFonts w:ascii="Times New Roman" w:hAnsi="Times New Roman" w:cs="Times New Roman"/>
              </w:rPr>
              <w:t>(</w:t>
            </w:r>
            <w:r>
              <w:rPr>
                <w:rFonts w:ascii="Times New Roman" w:hAnsi="Times New Roman" w:cs="Times New Roman"/>
              </w:rPr>
              <w:t>УзП</w:t>
            </w:r>
            <w:r w:rsidRPr="00904C93">
              <w:rPr>
                <w:rFonts w:ascii="Times New Roman" w:hAnsi="Times New Roman" w:cs="Times New Roman"/>
              </w:rPr>
              <w:t>НС та ЦЗН ММР</w:t>
            </w:r>
            <w:r>
              <w:rPr>
                <w:rFonts w:ascii="Times New Roman" w:hAnsi="Times New Roman" w:cs="Times New Roman"/>
              </w:rPr>
              <w:t xml:space="preserve">, </w:t>
            </w:r>
            <w:r w:rsidRPr="00944B05">
              <w:rPr>
                <w:rFonts w:ascii="Times New Roman" w:hAnsi="Times New Roman" w:cs="Times New Roman"/>
              </w:rPr>
              <w:t>ДЖКГ ММР</w:t>
            </w:r>
            <w:r>
              <w:rPr>
                <w:rFonts w:ascii="Times New Roman" w:hAnsi="Times New Roman" w:cs="Times New Roman"/>
              </w:rPr>
              <w:t xml:space="preserve">, </w:t>
            </w:r>
            <w:r w:rsidRPr="001D4C07">
              <w:rPr>
                <w:rFonts w:ascii="Times New Roman" w:hAnsi="Times New Roman" w:cs="Times New Roman"/>
                <w:sz w:val="21"/>
                <w:szCs w:val="21"/>
              </w:rPr>
              <w:t>управління освіти ММР</w:t>
            </w:r>
            <w:r w:rsidRPr="00904C93">
              <w:rPr>
                <w:rFonts w:ascii="Times New Roman" w:hAnsi="Times New Roman" w:cs="Times New Roman"/>
              </w:rPr>
              <w:t>)</w:t>
            </w:r>
          </w:p>
        </w:tc>
        <w:tc>
          <w:tcPr>
            <w:tcW w:w="2539" w:type="dxa"/>
          </w:tcPr>
          <w:p w14:paraId="4EFCB674" w14:textId="72649F3E" w:rsidR="0000774B" w:rsidRPr="00904C93" w:rsidRDefault="00BE4A75" w:rsidP="001D4C07">
            <w:pPr>
              <w:snapToGrid w:val="0"/>
              <w:jc w:val="both"/>
              <w:rPr>
                <w:rFonts w:ascii="Times New Roman" w:eastAsia="Calibri" w:hAnsi="Times New Roman" w:cs="Times New Roman"/>
                <w:bCs/>
                <w:sz w:val="28"/>
                <w:szCs w:val="28"/>
              </w:rPr>
            </w:pPr>
            <w:r w:rsidRPr="00904C93">
              <w:rPr>
                <w:rFonts w:ascii="Times New Roman" w:hAnsi="Times New Roman" w:cs="Times New Roman"/>
                <w:sz w:val="21"/>
                <w:szCs w:val="21"/>
              </w:rPr>
              <w:t>відремонтовано 56 найпростіших укриттів,</w:t>
            </w:r>
            <w:r w:rsidRPr="00904C93">
              <w:rPr>
                <w:rFonts w:ascii="Times New Roman" w:hAnsi="Times New Roman" w:cs="Times New Roman"/>
              </w:rPr>
              <w:t xml:space="preserve"> проєктною потужністю,   5725 осіб (в т.ч. багатоквартирних будинків 17 НПУ, 850 осіб) </w:t>
            </w:r>
          </w:p>
        </w:tc>
        <w:tc>
          <w:tcPr>
            <w:tcW w:w="1664" w:type="dxa"/>
          </w:tcPr>
          <w:p w14:paraId="4FF0557C" w14:textId="77777777" w:rsidR="0000774B" w:rsidRPr="00904C93" w:rsidRDefault="0000774B" w:rsidP="008D50D6">
            <w:pPr>
              <w:jc w:val="both"/>
              <w:rPr>
                <w:rFonts w:ascii="Times New Roman" w:eastAsia="Calibri" w:hAnsi="Times New Roman" w:cs="Times New Roman"/>
                <w:bCs/>
                <w:sz w:val="28"/>
                <w:szCs w:val="28"/>
              </w:rPr>
            </w:pPr>
          </w:p>
        </w:tc>
      </w:tr>
      <w:tr w:rsidR="0030645A" w:rsidRPr="0030645A" w14:paraId="5127D67D" w14:textId="77777777" w:rsidTr="00653393">
        <w:tc>
          <w:tcPr>
            <w:tcW w:w="711" w:type="dxa"/>
            <w:vMerge/>
          </w:tcPr>
          <w:p w14:paraId="218D8122" w14:textId="77777777" w:rsidR="0000774B" w:rsidRPr="0030645A" w:rsidRDefault="0000774B" w:rsidP="008D50D6">
            <w:pPr>
              <w:jc w:val="both"/>
              <w:rPr>
                <w:rFonts w:ascii="Times New Roman" w:eastAsia="Calibri" w:hAnsi="Times New Roman" w:cs="Times New Roman"/>
                <w:bCs/>
                <w:color w:val="FF0000"/>
                <w:sz w:val="28"/>
                <w:szCs w:val="28"/>
              </w:rPr>
            </w:pPr>
          </w:p>
        </w:tc>
        <w:tc>
          <w:tcPr>
            <w:tcW w:w="2038" w:type="dxa"/>
            <w:vMerge/>
          </w:tcPr>
          <w:p w14:paraId="4C9FAEF9" w14:textId="77777777" w:rsidR="0000774B" w:rsidRPr="0030645A" w:rsidRDefault="0000774B" w:rsidP="008D50D6">
            <w:pPr>
              <w:jc w:val="both"/>
              <w:rPr>
                <w:rFonts w:ascii="Times New Roman" w:eastAsia="Calibri" w:hAnsi="Times New Roman" w:cs="Times New Roman"/>
                <w:bCs/>
                <w:color w:val="FF0000"/>
                <w:sz w:val="28"/>
                <w:szCs w:val="28"/>
              </w:rPr>
            </w:pPr>
          </w:p>
        </w:tc>
        <w:tc>
          <w:tcPr>
            <w:tcW w:w="2244" w:type="dxa"/>
            <w:vMerge/>
          </w:tcPr>
          <w:p w14:paraId="25085416" w14:textId="77777777" w:rsidR="0000774B" w:rsidRPr="0030645A" w:rsidRDefault="0000774B" w:rsidP="008D50D6">
            <w:pPr>
              <w:jc w:val="both"/>
              <w:rPr>
                <w:rFonts w:ascii="Times New Roman" w:hAnsi="Times New Roman" w:cs="Times New Roman"/>
                <w:color w:val="FF0000"/>
              </w:rPr>
            </w:pPr>
          </w:p>
        </w:tc>
        <w:tc>
          <w:tcPr>
            <w:tcW w:w="1780" w:type="dxa"/>
            <w:vMerge/>
          </w:tcPr>
          <w:p w14:paraId="4B8E8A5C" w14:textId="77777777" w:rsidR="0000774B" w:rsidRPr="0030645A" w:rsidRDefault="0000774B" w:rsidP="008D50D6">
            <w:pPr>
              <w:jc w:val="center"/>
              <w:rPr>
                <w:rFonts w:ascii="Times New Roman" w:hAnsi="Times New Roman" w:cs="Times New Roman"/>
                <w:color w:val="FF0000"/>
              </w:rPr>
            </w:pPr>
          </w:p>
        </w:tc>
        <w:tc>
          <w:tcPr>
            <w:tcW w:w="2965" w:type="dxa"/>
            <w:vMerge/>
          </w:tcPr>
          <w:p w14:paraId="365ED85E" w14:textId="77777777" w:rsidR="0000774B" w:rsidRPr="0030645A" w:rsidRDefault="0000774B" w:rsidP="008D50D6">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vMerge/>
          </w:tcPr>
          <w:p w14:paraId="6F9F6C08" w14:textId="77777777" w:rsidR="0000774B" w:rsidRPr="0030645A" w:rsidRDefault="0000774B" w:rsidP="008D50D6">
            <w:pPr>
              <w:jc w:val="center"/>
              <w:rPr>
                <w:rFonts w:ascii="Times New Roman" w:hAnsi="Times New Roman" w:cs="Times New Roman"/>
                <w:color w:val="FF0000"/>
              </w:rPr>
            </w:pPr>
          </w:p>
        </w:tc>
        <w:tc>
          <w:tcPr>
            <w:tcW w:w="2539" w:type="dxa"/>
          </w:tcPr>
          <w:p w14:paraId="52005F99" w14:textId="0FEC07F9" w:rsidR="0000774B" w:rsidRPr="0030645A" w:rsidRDefault="00944B05" w:rsidP="001D4C07">
            <w:pPr>
              <w:snapToGrid w:val="0"/>
              <w:jc w:val="both"/>
              <w:rPr>
                <w:rFonts w:ascii="Times New Roman" w:hAnsi="Times New Roman" w:cs="Times New Roman"/>
                <w:color w:val="FF0000"/>
                <w:sz w:val="21"/>
                <w:szCs w:val="21"/>
              </w:rPr>
            </w:pPr>
            <w:r>
              <w:rPr>
                <w:rFonts w:ascii="Times New Roman" w:eastAsia="Times New Roman" w:hAnsi="Times New Roman" w:cs="Times New Roman"/>
                <w:color w:val="000000"/>
              </w:rPr>
              <w:t>о</w:t>
            </w:r>
            <w:r w:rsidRPr="009F6023">
              <w:rPr>
                <w:rFonts w:ascii="Times New Roman" w:eastAsia="Times New Roman" w:hAnsi="Times New Roman" w:cs="Times New Roman"/>
                <w:color w:val="000000"/>
              </w:rPr>
              <w:t>блаштовано підваль</w:t>
            </w:r>
            <w:r w:rsidR="001D4C07">
              <w:rPr>
                <w:rFonts w:ascii="Times New Roman" w:eastAsia="Times New Roman" w:hAnsi="Times New Roman" w:cs="Times New Roman"/>
                <w:color w:val="000000"/>
              </w:rPr>
              <w:t>-</w:t>
            </w:r>
            <w:r w:rsidRPr="009F6023">
              <w:rPr>
                <w:rFonts w:ascii="Times New Roman" w:eastAsia="Times New Roman" w:hAnsi="Times New Roman" w:cs="Times New Roman"/>
                <w:color w:val="000000"/>
              </w:rPr>
              <w:t>них приміщень для можливості використання під час надзвичайних ситуацій як найпростіших укриттів -</w:t>
            </w:r>
            <w:r w:rsidR="001D4C07">
              <w:rPr>
                <w:rFonts w:ascii="Times New Roman" w:eastAsia="Times New Roman" w:hAnsi="Times New Roman" w:cs="Times New Roman"/>
                <w:color w:val="000000"/>
              </w:rPr>
              <w:t xml:space="preserve"> </w:t>
            </w:r>
            <w:r w:rsidRPr="009F6023">
              <w:rPr>
                <w:rFonts w:ascii="Times New Roman" w:eastAsia="Times New Roman" w:hAnsi="Times New Roman" w:cs="Times New Roman"/>
              </w:rPr>
              <w:t>24 од.</w:t>
            </w:r>
            <w:r>
              <w:rPr>
                <w:rFonts w:ascii="Times New Roman" w:eastAsia="Times New Roman" w:hAnsi="Times New Roman" w:cs="Times New Roman"/>
              </w:rPr>
              <w:t xml:space="preserve"> у</w:t>
            </w:r>
            <w:r w:rsidRPr="009F6023">
              <w:rPr>
                <w:rFonts w:ascii="Times New Roman" w:eastAsia="Times New Roman" w:hAnsi="Times New Roman" w:cs="Times New Roman"/>
              </w:rPr>
              <w:t xml:space="preserve"> житлових будинках, 6 од</w:t>
            </w:r>
            <w:r>
              <w:rPr>
                <w:rFonts w:ascii="Times New Roman" w:eastAsia="Times New Roman" w:hAnsi="Times New Roman" w:cs="Times New Roman"/>
              </w:rPr>
              <w:t>.</w:t>
            </w:r>
            <w:r w:rsidRPr="009F6023">
              <w:rPr>
                <w:rFonts w:ascii="Times New Roman" w:eastAsia="Times New Roman" w:hAnsi="Times New Roman" w:cs="Times New Roman"/>
              </w:rPr>
              <w:t xml:space="preserve"> - соціальна сфера</w:t>
            </w:r>
          </w:p>
        </w:tc>
        <w:tc>
          <w:tcPr>
            <w:tcW w:w="1664" w:type="dxa"/>
          </w:tcPr>
          <w:p w14:paraId="7360519D" w14:textId="3F957355" w:rsidR="0000774B" w:rsidRPr="0030645A" w:rsidRDefault="0000774B" w:rsidP="008D50D6">
            <w:pPr>
              <w:jc w:val="both"/>
              <w:rPr>
                <w:rFonts w:ascii="Times New Roman" w:eastAsia="Calibri" w:hAnsi="Times New Roman" w:cs="Times New Roman"/>
                <w:bCs/>
                <w:color w:val="FF0000"/>
                <w:sz w:val="28"/>
                <w:szCs w:val="28"/>
              </w:rPr>
            </w:pPr>
          </w:p>
        </w:tc>
      </w:tr>
      <w:tr w:rsidR="0030645A" w:rsidRPr="0030645A" w14:paraId="5DEAAE77" w14:textId="77777777" w:rsidTr="00653393">
        <w:tc>
          <w:tcPr>
            <w:tcW w:w="711" w:type="dxa"/>
            <w:vMerge/>
          </w:tcPr>
          <w:p w14:paraId="2CA14D36" w14:textId="77777777" w:rsidR="0000774B" w:rsidRPr="0030645A" w:rsidRDefault="0000774B" w:rsidP="008D50D6">
            <w:pPr>
              <w:jc w:val="both"/>
              <w:rPr>
                <w:rFonts w:ascii="Times New Roman" w:eastAsia="Calibri" w:hAnsi="Times New Roman" w:cs="Times New Roman"/>
                <w:bCs/>
                <w:color w:val="FF0000"/>
                <w:sz w:val="28"/>
                <w:szCs w:val="28"/>
              </w:rPr>
            </w:pPr>
          </w:p>
        </w:tc>
        <w:tc>
          <w:tcPr>
            <w:tcW w:w="2038" w:type="dxa"/>
            <w:vMerge/>
          </w:tcPr>
          <w:p w14:paraId="431BE908" w14:textId="77777777" w:rsidR="0000774B" w:rsidRPr="0030645A" w:rsidRDefault="0000774B" w:rsidP="008D50D6">
            <w:pPr>
              <w:jc w:val="both"/>
              <w:rPr>
                <w:rFonts w:ascii="Times New Roman" w:eastAsia="Calibri" w:hAnsi="Times New Roman" w:cs="Times New Roman"/>
                <w:bCs/>
                <w:color w:val="FF0000"/>
                <w:sz w:val="28"/>
                <w:szCs w:val="28"/>
              </w:rPr>
            </w:pPr>
          </w:p>
        </w:tc>
        <w:tc>
          <w:tcPr>
            <w:tcW w:w="2244" w:type="dxa"/>
            <w:vMerge/>
          </w:tcPr>
          <w:p w14:paraId="20C7BEA3" w14:textId="77777777" w:rsidR="0000774B" w:rsidRPr="0030645A" w:rsidRDefault="0000774B" w:rsidP="008D50D6">
            <w:pPr>
              <w:jc w:val="both"/>
              <w:rPr>
                <w:rFonts w:ascii="Times New Roman" w:hAnsi="Times New Roman" w:cs="Times New Roman"/>
                <w:color w:val="FF0000"/>
              </w:rPr>
            </w:pPr>
          </w:p>
        </w:tc>
        <w:tc>
          <w:tcPr>
            <w:tcW w:w="1780" w:type="dxa"/>
            <w:vMerge/>
          </w:tcPr>
          <w:p w14:paraId="29E927D1" w14:textId="77777777" w:rsidR="0000774B" w:rsidRPr="0030645A" w:rsidRDefault="0000774B" w:rsidP="008D50D6">
            <w:pPr>
              <w:jc w:val="center"/>
              <w:rPr>
                <w:rFonts w:ascii="Times New Roman" w:hAnsi="Times New Roman" w:cs="Times New Roman"/>
                <w:color w:val="FF0000"/>
              </w:rPr>
            </w:pPr>
          </w:p>
        </w:tc>
        <w:tc>
          <w:tcPr>
            <w:tcW w:w="2965" w:type="dxa"/>
            <w:vMerge/>
          </w:tcPr>
          <w:p w14:paraId="70A94408" w14:textId="77777777" w:rsidR="0000774B" w:rsidRPr="0030645A" w:rsidRDefault="0000774B" w:rsidP="008D50D6">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vMerge/>
          </w:tcPr>
          <w:p w14:paraId="28A3CF35" w14:textId="77777777" w:rsidR="0000774B" w:rsidRPr="0030645A" w:rsidRDefault="0000774B" w:rsidP="008D50D6">
            <w:pPr>
              <w:jc w:val="center"/>
              <w:rPr>
                <w:rFonts w:ascii="Times New Roman" w:hAnsi="Times New Roman" w:cs="Times New Roman"/>
                <w:color w:val="FF0000"/>
              </w:rPr>
            </w:pPr>
          </w:p>
        </w:tc>
        <w:tc>
          <w:tcPr>
            <w:tcW w:w="2539" w:type="dxa"/>
          </w:tcPr>
          <w:p w14:paraId="2F50F81A" w14:textId="0B78C445" w:rsidR="0000774B" w:rsidRPr="001D4C07" w:rsidRDefault="00025230" w:rsidP="001D4C07">
            <w:pPr>
              <w:jc w:val="both"/>
              <w:rPr>
                <w:rFonts w:ascii="Times New Roman" w:hAnsi="Times New Roman" w:cs="Times New Roman"/>
                <w:sz w:val="21"/>
                <w:szCs w:val="21"/>
              </w:rPr>
            </w:pPr>
            <w:r>
              <w:rPr>
                <w:rFonts w:ascii="Times New Roman" w:eastAsia="Times New Roman" w:hAnsi="Times New Roman" w:cs="Times New Roman"/>
              </w:rPr>
              <w:t>о</w:t>
            </w:r>
            <w:r w:rsidR="001D4C07" w:rsidRPr="001D4C07">
              <w:rPr>
                <w:rFonts w:ascii="Times New Roman" w:eastAsia="Times New Roman" w:hAnsi="Times New Roman" w:cs="Times New Roman"/>
              </w:rPr>
              <w:t>блаштовано найпрос</w:t>
            </w:r>
            <w:r w:rsidR="001D4C07">
              <w:rPr>
                <w:rFonts w:ascii="Times New Roman" w:eastAsia="Times New Roman" w:hAnsi="Times New Roman" w:cs="Times New Roman"/>
              </w:rPr>
              <w:t>-</w:t>
            </w:r>
            <w:r w:rsidR="001D4C07" w:rsidRPr="001D4C07">
              <w:rPr>
                <w:rFonts w:ascii="Times New Roman" w:eastAsia="Times New Roman" w:hAnsi="Times New Roman" w:cs="Times New Roman"/>
              </w:rPr>
              <w:t xml:space="preserve">тіші укриття в 23 ЗДО на 6341 осіб,  33 ЗЗСО на 17684 осіб, 5ПТНЗ на 657 осіб </w:t>
            </w:r>
            <w:r w:rsidR="0000774B" w:rsidRPr="001D4C07">
              <w:rPr>
                <w:rFonts w:ascii="Times New Roman" w:hAnsi="Times New Roman" w:cs="Times New Roman"/>
                <w:sz w:val="21"/>
                <w:szCs w:val="21"/>
              </w:rPr>
              <w:t>()</w:t>
            </w:r>
          </w:p>
        </w:tc>
        <w:tc>
          <w:tcPr>
            <w:tcW w:w="1664" w:type="dxa"/>
          </w:tcPr>
          <w:p w14:paraId="504ABABC" w14:textId="77777777" w:rsidR="0000774B" w:rsidRPr="0030645A" w:rsidRDefault="0000774B" w:rsidP="008D50D6">
            <w:pPr>
              <w:jc w:val="both"/>
              <w:rPr>
                <w:rFonts w:ascii="Times New Roman" w:eastAsia="Calibri" w:hAnsi="Times New Roman" w:cs="Times New Roman"/>
                <w:bCs/>
                <w:color w:val="FF0000"/>
                <w:sz w:val="28"/>
                <w:szCs w:val="28"/>
              </w:rPr>
            </w:pPr>
          </w:p>
        </w:tc>
      </w:tr>
      <w:tr w:rsidR="0030645A" w:rsidRPr="0030645A" w14:paraId="31D6875C" w14:textId="77777777" w:rsidTr="00653393">
        <w:tc>
          <w:tcPr>
            <w:tcW w:w="711" w:type="dxa"/>
            <w:vMerge/>
          </w:tcPr>
          <w:p w14:paraId="45DAAA9B" w14:textId="77777777" w:rsidR="0000774B" w:rsidRPr="0030645A" w:rsidRDefault="0000774B" w:rsidP="008D50D6">
            <w:pPr>
              <w:jc w:val="both"/>
              <w:rPr>
                <w:rFonts w:ascii="Times New Roman" w:eastAsia="Calibri" w:hAnsi="Times New Roman" w:cs="Times New Roman"/>
                <w:bCs/>
                <w:color w:val="FF0000"/>
                <w:sz w:val="28"/>
                <w:szCs w:val="28"/>
              </w:rPr>
            </w:pPr>
          </w:p>
        </w:tc>
        <w:tc>
          <w:tcPr>
            <w:tcW w:w="2038" w:type="dxa"/>
            <w:vMerge/>
          </w:tcPr>
          <w:p w14:paraId="70CFE641" w14:textId="77777777" w:rsidR="0000774B" w:rsidRPr="0030645A" w:rsidRDefault="0000774B" w:rsidP="008D50D6">
            <w:pPr>
              <w:jc w:val="both"/>
              <w:rPr>
                <w:rFonts w:ascii="Times New Roman" w:eastAsia="Calibri" w:hAnsi="Times New Roman" w:cs="Times New Roman"/>
                <w:bCs/>
                <w:color w:val="FF0000"/>
                <w:sz w:val="28"/>
                <w:szCs w:val="28"/>
              </w:rPr>
            </w:pPr>
          </w:p>
        </w:tc>
        <w:tc>
          <w:tcPr>
            <w:tcW w:w="2244" w:type="dxa"/>
            <w:vMerge/>
          </w:tcPr>
          <w:p w14:paraId="72C145AB" w14:textId="77777777" w:rsidR="0000774B" w:rsidRPr="0030645A" w:rsidRDefault="0000774B" w:rsidP="008D50D6">
            <w:pPr>
              <w:jc w:val="both"/>
              <w:rPr>
                <w:rFonts w:ascii="Times New Roman" w:hAnsi="Times New Roman" w:cs="Times New Roman"/>
                <w:color w:val="FF0000"/>
              </w:rPr>
            </w:pPr>
          </w:p>
        </w:tc>
        <w:tc>
          <w:tcPr>
            <w:tcW w:w="1780" w:type="dxa"/>
            <w:vMerge/>
          </w:tcPr>
          <w:p w14:paraId="7B9AAD46" w14:textId="77777777" w:rsidR="0000774B" w:rsidRPr="0030645A" w:rsidRDefault="0000774B" w:rsidP="008D50D6">
            <w:pPr>
              <w:jc w:val="center"/>
              <w:rPr>
                <w:rFonts w:ascii="Times New Roman" w:hAnsi="Times New Roman" w:cs="Times New Roman"/>
                <w:color w:val="FF0000"/>
              </w:rPr>
            </w:pPr>
          </w:p>
        </w:tc>
        <w:tc>
          <w:tcPr>
            <w:tcW w:w="2965" w:type="dxa"/>
            <w:vMerge/>
          </w:tcPr>
          <w:p w14:paraId="77F655E1" w14:textId="77777777" w:rsidR="0000774B" w:rsidRPr="0030645A" w:rsidRDefault="0000774B" w:rsidP="008D50D6">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0D305541" w14:textId="77777777" w:rsidR="0000774B" w:rsidRPr="00904C93" w:rsidRDefault="0000774B" w:rsidP="008D50D6">
            <w:pPr>
              <w:jc w:val="center"/>
              <w:rPr>
                <w:rFonts w:ascii="Times New Roman" w:hAnsi="Times New Roman" w:cs="Times New Roman"/>
              </w:rPr>
            </w:pPr>
            <w:r w:rsidRPr="00904C93">
              <w:rPr>
                <w:rFonts w:ascii="Times New Roman" w:hAnsi="Times New Roman" w:cs="Times New Roman"/>
              </w:rPr>
              <w:t>виконується постійно</w:t>
            </w:r>
          </w:p>
          <w:p w14:paraId="404997E4" w14:textId="56E0CF7A" w:rsidR="0000774B" w:rsidRPr="00904C93" w:rsidRDefault="0000774B" w:rsidP="008D50D6">
            <w:pPr>
              <w:jc w:val="center"/>
              <w:rPr>
                <w:rFonts w:ascii="Times New Roman" w:hAnsi="Times New Roman" w:cs="Times New Roman"/>
              </w:rPr>
            </w:pPr>
            <w:r w:rsidRPr="00904C93">
              <w:rPr>
                <w:rFonts w:ascii="Times New Roman" w:hAnsi="Times New Roman" w:cs="Times New Roman"/>
              </w:rPr>
              <w:t>(УОЗ ММР)</w:t>
            </w:r>
          </w:p>
        </w:tc>
        <w:tc>
          <w:tcPr>
            <w:tcW w:w="2539" w:type="dxa"/>
          </w:tcPr>
          <w:p w14:paraId="6254E91B" w14:textId="5125F88A" w:rsidR="0000774B" w:rsidRPr="00904C93" w:rsidRDefault="00904C93" w:rsidP="00904C93">
            <w:pPr>
              <w:jc w:val="both"/>
              <w:rPr>
                <w:rFonts w:ascii="Times New Roman" w:eastAsia="Times New Roman" w:hAnsi="Times New Roman" w:cs="Times New Roman"/>
              </w:rPr>
            </w:pPr>
            <w:r>
              <w:rPr>
                <w:rFonts w:ascii="Times New Roman" w:eastAsia="Times New Roman" w:hAnsi="Times New Roman" w:cs="Times New Roman"/>
              </w:rPr>
              <w:t>в</w:t>
            </w:r>
            <w:r w:rsidRPr="00904C93">
              <w:rPr>
                <w:rFonts w:ascii="Times New Roman" w:eastAsia="Times New Roman" w:hAnsi="Times New Roman" w:cs="Times New Roman"/>
              </w:rPr>
              <w:t>ідремонтовані та нанесені на он-лайн карту в «Книгу обліку укриттів населення міста»  5 найпростіших укриттів  в КНП ММР «Пологовий будинок №3», КНП ММР «Міська лікарня №4», КНП ММР «Міська лікарня №5», КНП ММР  «Центр первинної медико-санітарної допомоги №3», КНП ММР «Міська дитяча лікарня №2».</w:t>
            </w:r>
          </w:p>
        </w:tc>
        <w:tc>
          <w:tcPr>
            <w:tcW w:w="1664" w:type="dxa"/>
          </w:tcPr>
          <w:p w14:paraId="6E7FA47F" w14:textId="77777777" w:rsidR="0000774B" w:rsidRPr="0030645A" w:rsidRDefault="0000774B" w:rsidP="008D50D6">
            <w:pPr>
              <w:jc w:val="both"/>
              <w:rPr>
                <w:rFonts w:ascii="Times New Roman" w:eastAsia="Calibri" w:hAnsi="Times New Roman" w:cs="Times New Roman"/>
                <w:bCs/>
                <w:color w:val="FF0000"/>
                <w:sz w:val="28"/>
                <w:szCs w:val="28"/>
              </w:rPr>
            </w:pPr>
          </w:p>
        </w:tc>
      </w:tr>
      <w:tr w:rsidR="000F6DD1" w:rsidRPr="000F6DD1" w14:paraId="75A09790" w14:textId="77777777" w:rsidTr="00653393">
        <w:tc>
          <w:tcPr>
            <w:tcW w:w="711" w:type="dxa"/>
          </w:tcPr>
          <w:p w14:paraId="3CBDB082" w14:textId="77777777" w:rsidR="008D50D6" w:rsidRPr="000F6DD1" w:rsidRDefault="008D50D6" w:rsidP="008D50D6">
            <w:pPr>
              <w:jc w:val="both"/>
              <w:rPr>
                <w:rFonts w:ascii="Times New Roman" w:eastAsia="Calibri" w:hAnsi="Times New Roman" w:cs="Times New Roman"/>
                <w:bCs/>
                <w:sz w:val="28"/>
                <w:szCs w:val="28"/>
              </w:rPr>
            </w:pPr>
          </w:p>
        </w:tc>
        <w:tc>
          <w:tcPr>
            <w:tcW w:w="2038" w:type="dxa"/>
          </w:tcPr>
          <w:p w14:paraId="54294956" w14:textId="77777777" w:rsidR="008D50D6" w:rsidRPr="000F6DD1" w:rsidRDefault="008D50D6" w:rsidP="008D50D6">
            <w:pPr>
              <w:jc w:val="both"/>
              <w:rPr>
                <w:rFonts w:ascii="Times New Roman" w:eastAsia="Calibri" w:hAnsi="Times New Roman" w:cs="Times New Roman"/>
                <w:bCs/>
                <w:sz w:val="28"/>
                <w:szCs w:val="28"/>
              </w:rPr>
            </w:pPr>
          </w:p>
        </w:tc>
        <w:tc>
          <w:tcPr>
            <w:tcW w:w="2244" w:type="dxa"/>
          </w:tcPr>
          <w:p w14:paraId="4EEF477A" w14:textId="5EF028B4" w:rsidR="008D50D6" w:rsidRPr="000F6DD1" w:rsidRDefault="008D50D6" w:rsidP="008D50D6">
            <w:pPr>
              <w:jc w:val="both"/>
              <w:rPr>
                <w:rFonts w:ascii="Times New Roman" w:eastAsia="Calibri" w:hAnsi="Times New Roman" w:cs="Times New Roman"/>
                <w:bCs/>
                <w:sz w:val="28"/>
                <w:szCs w:val="28"/>
              </w:rPr>
            </w:pPr>
            <w:r w:rsidRPr="000F6DD1">
              <w:rPr>
                <w:rFonts w:ascii="Times New Roman" w:hAnsi="Times New Roman" w:cs="Times New Roman"/>
              </w:rPr>
              <w:t>1.1.1.4. Будівництво швидко-споруджу-вальних захисних споруд модульного типу протягом дії правового режиму воєнного стану (42 одиниці)</w:t>
            </w:r>
          </w:p>
        </w:tc>
        <w:tc>
          <w:tcPr>
            <w:tcW w:w="1780" w:type="dxa"/>
          </w:tcPr>
          <w:p w14:paraId="4C95E7FD" w14:textId="49755CEC" w:rsidR="008D50D6" w:rsidRPr="000F6DD1" w:rsidRDefault="008D50D6" w:rsidP="008D50D6">
            <w:pPr>
              <w:jc w:val="center"/>
              <w:rPr>
                <w:rFonts w:ascii="Times New Roman" w:hAnsi="Times New Roman" w:cs="Times New Roman"/>
              </w:rPr>
            </w:pPr>
            <w:r w:rsidRPr="000F6DD1">
              <w:rPr>
                <w:rFonts w:ascii="Times New Roman" w:hAnsi="Times New Roman" w:cs="Times New Roman"/>
              </w:rPr>
              <w:t>2024-2025</w:t>
            </w:r>
          </w:p>
        </w:tc>
        <w:tc>
          <w:tcPr>
            <w:tcW w:w="2965" w:type="dxa"/>
          </w:tcPr>
          <w:p w14:paraId="723D76B6" w14:textId="62F33243" w:rsidR="008D50D6" w:rsidRPr="000F6DD1" w:rsidRDefault="008D50D6" w:rsidP="008D50D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F6DD1">
              <w:rPr>
                <w:rFonts w:ascii="Times New Roman" w:hAnsi="Times New Roman" w:cs="Times New Roman"/>
                <w:spacing w:val="-4"/>
              </w:rPr>
              <w:t>кількість побудованих швидкоспоруджувальних захисних споруд модульного типу, од.</w:t>
            </w:r>
          </w:p>
          <w:p w14:paraId="2DF1B87E" w14:textId="3FE5E774" w:rsidR="008D50D6" w:rsidRPr="000F6DD1" w:rsidRDefault="008D50D6" w:rsidP="008D50D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F6DD1">
              <w:rPr>
                <w:rFonts w:ascii="Times New Roman" w:hAnsi="Times New Roman" w:cs="Times New Roman"/>
                <w:spacing w:val="-4"/>
              </w:rPr>
              <w:t>проєктна потужність, осіб</w:t>
            </w:r>
          </w:p>
        </w:tc>
        <w:tc>
          <w:tcPr>
            <w:tcW w:w="1881" w:type="dxa"/>
          </w:tcPr>
          <w:p w14:paraId="73FB1BE8" w14:textId="77777777" w:rsidR="008D50D6" w:rsidRDefault="002B7BD0" w:rsidP="002B7BD0">
            <w:pPr>
              <w:jc w:val="center"/>
              <w:rPr>
                <w:rFonts w:ascii="Times New Roman" w:hAnsi="Times New Roman" w:cs="Times New Roman"/>
              </w:rPr>
            </w:pPr>
            <w:r w:rsidRPr="000F6DD1">
              <w:rPr>
                <w:rFonts w:ascii="Times New Roman" w:hAnsi="Times New Roman" w:cs="Times New Roman"/>
              </w:rPr>
              <w:t>розпочато виконання</w:t>
            </w:r>
          </w:p>
          <w:p w14:paraId="2D3F7C9C" w14:textId="3EA690F7" w:rsidR="001A4458" w:rsidRPr="000F6DD1" w:rsidRDefault="001A4458" w:rsidP="002B7BD0">
            <w:pPr>
              <w:jc w:val="center"/>
              <w:rPr>
                <w:rFonts w:ascii="Times New Roman" w:hAnsi="Times New Roman" w:cs="Times New Roman"/>
              </w:rPr>
            </w:pPr>
            <w:r>
              <w:rPr>
                <w:rFonts w:ascii="Times New Roman" w:hAnsi="Times New Roman" w:cs="Times New Roman"/>
              </w:rPr>
              <w:t>(УКБ ММР)</w:t>
            </w:r>
          </w:p>
        </w:tc>
        <w:tc>
          <w:tcPr>
            <w:tcW w:w="2539" w:type="dxa"/>
          </w:tcPr>
          <w:p w14:paraId="779C4768" w14:textId="77777777" w:rsidR="008D50D6" w:rsidRPr="000F6DD1" w:rsidRDefault="008D50D6" w:rsidP="008D50D6">
            <w:pPr>
              <w:jc w:val="both"/>
              <w:rPr>
                <w:rFonts w:ascii="Times New Roman" w:eastAsia="Calibri" w:hAnsi="Times New Roman" w:cs="Times New Roman"/>
                <w:bCs/>
                <w:sz w:val="28"/>
                <w:szCs w:val="28"/>
              </w:rPr>
            </w:pPr>
          </w:p>
        </w:tc>
        <w:tc>
          <w:tcPr>
            <w:tcW w:w="1664" w:type="dxa"/>
          </w:tcPr>
          <w:p w14:paraId="416C5FB6" w14:textId="77777777" w:rsidR="008D50D6" w:rsidRPr="000F6DD1" w:rsidRDefault="008D50D6" w:rsidP="008D50D6">
            <w:pPr>
              <w:jc w:val="both"/>
              <w:rPr>
                <w:rFonts w:ascii="Times New Roman" w:eastAsia="Calibri" w:hAnsi="Times New Roman" w:cs="Times New Roman"/>
                <w:bCs/>
                <w:sz w:val="28"/>
                <w:szCs w:val="28"/>
              </w:rPr>
            </w:pPr>
          </w:p>
        </w:tc>
      </w:tr>
      <w:tr w:rsidR="000F6DD1" w:rsidRPr="000F6DD1" w14:paraId="7A57FD87" w14:textId="77777777" w:rsidTr="00653393">
        <w:tc>
          <w:tcPr>
            <w:tcW w:w="711" w:type="dxa"/>
          </w:tcPr>
          <w:p w14:paraId="6ACA6905" w14:textId="77777777" w:rsidR="00582394" w:rsidRPr="000F6DD1" w:rsidRDefault="00582394" w:rsidP="00582394">
            <w:pPr>
              <w:jc w:val="both"/>
              <w:rPr>
                <w:rFonts w:ascii="Times New Roman" w:eastAsia="Calibri" w:hAnsi="Times New Roman" w:cs="Times New Roman"/>
                <w:bCs/>
                <w:sz w:val="28"/>
                <w:szCs w:val="28"/>
              </w:rPr>
            </w:pPr>
          </w:p>
        </w:tc>
        <w:tc>
          <w:tcPr>
            <w:tcW w:w="2038" w:type="dxa"/>
          </w:tcPr>
          <w:p w14:paraId="722BCED6" w14:textId="77777777" w:rsidR="00582394" w:rsidRPr="000F6DD1" w:rsidRDefault="00582394" w:rsidP="00582394">
            <w:pPr>
              <w:jc w:val="both"/>
              <w:rPr>
                <w:rFonts w:ascii="Times New Roman" w:eastAsia="Calibri" w:hAnsi="Times New Roman" w:cs="Times New Roman"/>
                <w:bCs/>
                <w:sz w:val="28"/>
                <w:szCs w:val="28"/>
              </w:rPr>
            </w:pPr>
          </w:p>
        </w:tc>
        <w:tc>
          <w:tcPr>
            <w:tcW w:w="2244" w:type="dxa"/>
          </w:tcPr>
          <w:p w14:paraId="15AAE8D9" w14:textId="7D3031DC" w:rsidR="00582394" w:rsidRPr="000F6DD1" w:rsidRDefault="00582394" w:rsidP="00582394">
            <w:pPr>
              <w:jc w:val="both"/>
              <w:rPr>
                <w:rFonts w:ascii="Times New Roman" w:eastAsia="Calibri" w:hAnsi="Times New Roman" w:cs="Times New Roman"/>
                <w:bCs/>
                <w:sz w:val="28"/>
                <w:szCs w:val="28"/>
              </w:rPr>
            </w:pPr>
            <w:r w:rsidRPr="000F6DD1">
              <w:rPr>
                <w:rFonts w:ascii="Times New Roman" w:hAnsi="Times New Roman" w:cs="Times New Roman"/>
              </w:rPr>
              <w:t>1.1.1.5. Будівництво та  реконструкція захисних споруд в закладах соціальної та гуманітарної сфери</w:t>
            </w:r>
          </w:p>
        </w:tc>
        <w:tc>
          <w:tcPr>
            <w:tcW w:w="1780" w:type="dxa"/>
          </w:tcPr>
          <w:p w14:paraId="301F8279" w14:textId="43DD185A" w:rsidR="00582394" w:rsidRPr="000F6DD1" w:rsidRDefault="00582394" w:rsidP="00582394">
            <w:pPr>
              <w:jc w:val="center"/>
              <w:rPr>
                <w:rFonts w:ascii="Times New Roman" w:eastAsia="Calibri" w:hAnsi="Times New Roman" w:cs="Times New Roman"/>
                <w:bCs/>
                <w:sz w:val="28"/>
                <w:szCs w:val="28"/>
              </w:rPr>
            </w:pPr>
            <w:r w:rsidRPr="000F6DD1">
              <w:rPr>
                <w:rFonts w:ascii="Times New Roman" w:hAnsi="Times New Roman" w:cs="Times New Roman"/>
              </w:rPr>
              <w:t>2024-2026</w:t>
            </w:r>
          </w:p>
          <w:p w14:paraId="58B37F1C" w14:textId="0049F3ED" w:rsidR="00582394" w:rsidRPr="000F6DD1" w:rsidRDefault="00582394" w:rsidP="00582394">
            <w:pPr>
              <w:jc w:val="center"/>
              <w:rPr>
                <w:rFonts w:ascii="Times New Roman" w:eastAsia="Calibri" w:hAnsi="Times New Roman" w:cs="Times New Roman"/>
                <w:sz w:val="28"/>
                <w:szCs w:val="28"/>
              </w:rPr>
            </w:pPr>
          </w:p>
        </w:tc>
        <w:tc>
          <w:tcPr>
            <w:tcW w:w="2965" w:type="dxa"/>
          </w:tcPr>
          <w:p w14:paraId="68480CD9" w14:textId="0F16F0E2" w:rsidR="00582394" w:rsidRPr="000F6DD1" w:rsidRDefault="00582394"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F6DD1">
              <w:rPr>
                <w:rFonts w:ascii="Times New Roman" w:hAnsi="Times New Roman" w:cs="Times New Roman"/>
                <w:spacing w:val="-4"/>
              </w:rPr>
              <w:t>кількість побудованих (реконструйованих) захисних споруд, од</w:t>
            </w:r>
          </w:p>
          <w:p w14:paraId="79202A70" w14:textId="261C12B8" w:rsidR="00582394" w:rsidRPr="000F6DD1" w:rsidRDefault="00582394"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F6DD1">
              <w:rPr>
                <w:rFonts w:ascii="Times New Roman" w:hAnsi="Times New Roman" w:cs="Times New Roman"/>
                <w:spacing w:val="-4"/>
              </w:rPr>
              <w:t>проєктна потужність, осіб</w:t>
            </w:r>
          </w:p>
        </w:tc>
        <w:tc>
          <w:tcPr>
            <w:tcW w:w="1881" w:type="dxa"/>
          </w:tcPr>
          <w:p w14:paraId="7CFCA202" w14:textId="77777777" w:rsidR="00582394" w:rsidRDefault="00582394" w:rsidP="00582394">
            <w:pPr>
              <w:jc w:val="center"/>
              <w:rPr>
                <w:rFonts w:ascii="Times New Roman" w:hAnsi="Times New Roman" w:cs="Times New Roman"/>
              </w:rPr>
            </w:pPr>
            <w:r w:rsidRPr="000F6DD1">
              <w:rPr>
                <w:rFonts w:ascii="Times New Roman" w:hAnsi="Times New Roman" w:cs="Times New Roman"/>
              </w:rPr>
              <w:t>розпочато виконання</w:t>
            </w:r>
          </w:p>
          <w:p w14:paraId="6208FFA6" w14:textId="7EEF245C" w:rsidR="001A4458" w:rsidRPr="000F6DD1" w:rsidRDefault="001A4458" w:rsidP="00582394">
            <w:pPr>
              <w:jc w:val="center"/>
              <w:rPr>
                <w:rFonts w:ascii="Times New Roman" w:eastAsia="Calibri" w:hAnsi="Times New Roman" w:cs="Times New Roman"/>
                <w:bCs/>
                <w:sz w:val="28"/>
                <w:szCs w:val="28"/>
              </w:rPr>
            </w:pPr>
            <w:r>
              <w:rPr>
                <w:rFonts w:ascii="Times New Roman" w:hAnsi="Times New Roman" w:cs="Times New Roman"/>
              </w:rPr>
              <w:t>(УКБ ММР)</w:t>
            </w:r>
          </w:p>
        </w:tc>
        <w:tc>
          <w:tcPr>
            <w:tcW w:w="2539" w:type="dxa"/>
          </w:tcPr>
          <w:p w14:paraId="0E4471FA" w14:textId="57CDBB3C" w:rsidR="00582394" w:rsidRPr="000F6DD1" w:rsidRDefault="00582394" w:rsidP="00582394">
            <w:pPr>
              <w:jc w:val="center"/>
              <w:rPr>
                <w:rFonts w:ascii="Times New Roman" w:eastAsia="Calibri" w:hAnsi="Times New Roman" w:cs="Times New Roman"/>
                <w:bCs/>
              </w:rPr>
            </w:pPr>
            <w:r w:rsidRPr="000F6DD1">
              <w:rPr>
                <w:rFonts w:ascii="Times New Roman" w:eastAsia="Calibri" w:hAnsi="Times New Roman" w:cs="Times New Roman"/>
              </w:rPr>
              <w:t>2 од.</w:t>
            </w:r>
          </w:p>
        </w:tc>
        <w:tc>
          <w:tcPr>
            <w:tcW w:w="1664" w:type="dxa"/>
          </w:tcPr>
          <w:p w14:paraId="72D54228" w14:textId="77777777" w:rsidR="00582394" w:rsidRPr="000F6DD1" w:rsidRDefault="00582394" w:rsidP="00582394">
            <w:pPr>
              <w:jc w:val="both"/>
              <w:rPr>
                <w:rFonts w:ascii="Times New Roman" w:eastAsia="Calibri" w:hAnsi="Times New Roman" w:cs="Times New Roman"/>
                <w:bCs/>
                <w:sz w:val="28"/>
                <w:szCs w:val="28"/>
              </w:rPr>
            </w:pPr>
          </w:p>
        </w:tc>
      </w:tr>
      <w:tr w:rsidR="00BB71C2" w:rsidRPr="00BB71C2" w14:paraId="1A36199F" w14:textId="77777777" w:rsidTr="00653393">
        <w:tc>
          <w:tcPr>
            <w:tcW w:w="711" w:type="dxa"/>
            <w:vMerge w:val="restart"/>
          </w:tcPr>
          <w:p w14:paraId="1CA60DC5" w14:textId="062E3163" w:rsidR="004C1064" w:rsidRPr="00BB71C2" w:rsidRDefault="004C1064" w:rsidP="00582394">
            <w:pPr>
              <w:jc w:val="both"/>
              <w:rPr>
                <w:rFonts w:ascii="Times New Roman" w:eastAsia="Calibri" w:hAnsi="Times New Roman" w:cs="Times New Roman"/>
                <w:bCs/>
                <w:sz w:val="28"/>
                <w:szCs w:val="28"/>
              </w:rPr>
            </w:pPr>
            <w:r w:rsidRPr="00BB71C2">
              <w:rPr>
                <w:rFonts w:ascii="Times New Roman" w:hAnsi="Times New Roman" w:cs="Times New Roman"/>
              </w:rPr>
              <w:t>1.1.2</w:t>
            </w:r>
          </w:p>
        </w:tc>
        <w:tc>
          <w:tcPr>
            <w:tcW w:w="2038" w:type="dxa"/>
            <w:vMerge w:val="restart"/>
          </w:tcPr>
          <w:p w14:paraId="296AFD6F" w14:textId="7A6B6C7F" w:rsidR="004C1064" w:rsidRPr="00BB71C2" w:rsidRDefault="004C1064" w:rsidP="00582394">
            <w:pPr>
              <w:jc w:val="both"/>
              <w:rPr>
                <w:rFonts w:ascii="Times New Roman" w:eastAsia="Calibri" w:hAnsi="Times New Roman" w:cs="Times New Roman"/>
                <w:bCs/>
                <w:sz w:val="28"/>
                <w:szCs w:val="28"/>
              </w:rPr>
            </w:pPr>
            <w:r w:rsidRPr="00BB71C2">
              <w:rPr>
                <w:rFonts w:ascii="Times New Roman" w:hAnsi="Times New Roman" w:cs="Times New Roman"/>
              </w:rPr>
              <w:t>Здійснення модернізації системи оповіщення</w:t>
            </w:r>
          </w:p>
        </w:tc>
        <w:tc>
          <w:tcPr>
            <w:tcW w:w="2244" w:type="dxa"/>
            <w:vMerge w:val="restart"/>
          </w:tcPr>
          <w:p w14:paraId="08894E04" w14:textId="6A9FA7F0" w:rsidR="004C1064" w:rsidRPr="00BB71C2" w:rsidRDefault="004C1064" w:rsidP="00582394">
            <w:pPr>
              <w:jc w:val="both"/>
              <w:rPr>
                <w:rFonts w:ascii="Times New Roman" w:eastAsia="Calibri" w:hAnsi="Times New Roman" w:cs="Times New Roman"/>
                <w:bCs/>
                <w:sz w:val="28"/>
                <w:szCs w:val="28"/>
              </w:rPr>
            </w:pPr>
            <w:r w:rsidRPr="00BB71C2">
              <w:rPr>
                <w:rFonts w:ascii="Times New Roman" w:hAnsi="Times New Roman" w:cs="Times New Roman"/>
              </w:rPr>
              <w:t>1.1.2.1. Встановлення систем оповіщення із застосуванням альтернативних джерел живлення</w:t>
            </w:r>
          </w:p>
        </w:tc>
        <w:tc>
          <w:tcPr>
            <w:tcW w:w="1780" w:type="dxa"/>
            <w:vMerge w:val="restart"/>
          </w:tcPr>
          <w:p w14:paraId="168295E5" w14:textId="205C037B" w:rsidR="004C1064" w:rsidRPr="00BB71C2" w:rsidRDefault="004C1064" w:rsidP="00582394">
            <w:pPr>
              <w:jc w:val="center"/>
              <w:rPr>
                <w:rFonts w:ascii="Times New Roman" w:eastAsia="Calibri" w:hAnsi="Times New Roman" w:cs="Times New Roman"/>
                <w:bCs/>
                <w:sz w:val="28"/>
                <w:szCs w:val="28"/>
              </w:rPr>
            </w:pPr>
            <w:r w:rsidRPr="00BB71C2">
              <w:rPr>
                <w:rFonts w:ascii="Times New Roman" w:hAnsi="Times New Roman" w:cs="Times New Roman"/>
              </w:rPr>
              <w:t>2024-2026</w:t>
            </w:r>
          </w:p>
        </w:tc>
        <w:tc>
          <w:tcPr>
            <w:tcW w:w="2965" w:type="dxa"/>
            <w:vMerge w:val="restart"/>
          </w:tcPr>
          <w:p w14:paraId="2ABD2CA3" w14:textId="1DACC6E8" w:rsidR="004C1064" w:rsidRPr="00BB71C2" w:rsidRDefault="004C1064" w:rsidP="00582394">
            <w:pPr>
              <w:numPr>
                <w:ilvl w:val="0"/>
                <w:numId w:val="1"/>
              </w:numPr>
              <w:ind w:left="142" w:hanging="142"/>
              <w:jc w:val="both"/>
              <w:rPr>
                <w:rFonts w:ascii="Times New Roman" w:hAnsi="Times New Roman" w:cs="Times New Roman"/>
                <w:spacing w:val="-4"/>
              </w:rPr>
            </w:pPr>
            <w:r w:rsidRPr="00BB71C2">
              <w:rPr>
                <w:rFonts w:ascii="Times New Roman" w:hAnsi="Times New Roman" w:cs="Times New Roman"/>
                <w:spacing w:val="-4"/>
              </w:rPr>
              <w:t>кількість встановлених систем оповіщення із застосуванням альтернативних джерел живлення, од.</w:t>
            </w:r>
          </w:p>
        </w:tc>
        <w:tc>
          <w:tcPr>
            <w:tcW w:w="1881" w:type="dxa"/>
          </w:tcPr>
          <w:p w14:paraId="24B595BB" w14:textId="0239691C" w:rsidR="004C1064" w:rsidRPr="00BB71C2" w:rsidRDefault="004C1064" w:rsidP="00582394">
            <w:pPr>
              <w:jc w:val="center"/>
              <w:rPr>
                <w:rFonts w:ascii="Times New Roman" w:hAnsi="Times New Roman" w:cs="Times New Roman"/>
              </w:rPr>
            </w:pPr>
            <w:r w:rsidRPr="00BB71C2">
              <w:rPr>
                <w:rFonts w:ascii="Times New Roman" w:hAnsi="Times New Roman" w:cs="Times New Roman"/>
              </w:rPr>
              <w:t>розпочато виконання</w:t>
            </w:r>
          </w:p>
          <w:p w14:paraId="366636C4" w14:textId="1CA2222F" w:rsidR="004C1064" w:rsidRPr="00BB71C2" w:rsidRDefault="004C1064" w:rsidP="00582394">
            <w:pPr>
              <w:jc w:val="center"/>
              <w:rPr>
                <w:rFonts w:ascii="Times New Roman" w:eastAsia="Calibri" w:hAnsi="Times New Roman" w:cs="Times New Roman"/>
                <w:bCs/>
              </w:rPr>
            </w:pPr>
            <w:r w:rsidRPr="00BB71C2">
              <w:rPr>
                <w:rFonts w:ascii="Times New Roman" w:hAnsi="Times New Roman" w:cs="Times New Roman"/>
              </w:rPr>
              <w:t>(</w:t>
            </w:r>
            <w:r w:rsidR="001A4458">
              <w:rPr>
                <w:rFonts w:ascii="Times New Roman" w:hAnsi="Times New Roman" w:cs="Times New Roman"/>
              </w:rPr>
              <w:t>УзП</w:t>
            </w:r>
            <w:r w:rsidRPr="00BB71C2">
              <w:rPr>
                <w:rFonts w:ascii="Times New Roman" w:hAnsi="Times New Roman" w:cs="Times New Roman"/>
              </w:rPr>
              <w:t>НС та ЦЗН ММР)</w:t>
            </w:r>
          </w:p>
        </w:tc>
        <w:tc>
          <w:tcPr>
            <w:tcW w:w="2539" w:type="dxa"/>
          </w:tcPr>
          <w:p w14:paraId="0A4FD6F9" w14:textId="7BB66CBD" w:rsidR="004C1064" w:rsidRPr="00BB71C2" w:rsidRDefault="0093329A" w:rsidP="00582394">
            <w:pPr>
              <w:jc w:val="center"/>
              <w:rPr>
                <w:rFonts w:ascii="Times New Roman" w:eastAsia="Calibri" w:hAnsi="Times New Roman" w:cs="Times New Roman"/>
                <w:bCs/>
              </w:rPr>
            </w:pPr>
            <w:r w:rsidRPr="00BB71C2">
              <w:rPr>
                <w:rFonts w:ascii="Times New Roman" w:eastAsia="Calibri" w:hAnsi="Times New Roman" w:cs="Times New Roman"/>
                <w:bCs/>
              </w:rPr>
              <w:t>6 од.</w:t>
            </w:r>
          </w:p>
        </w:tc>
        <w:tc>
          <w:tcPr>
            <w:tcW w:w="1664" w:type="dxa"/>
          </w:tcPr>
          <w:p w14:paraId="33F6B2CC" w14:textId="6F8210A4" w:rsidR="004C1064" w:rsidRPr="00BB71C2" w:rsidRDefault="004C1064" w:rsidP="00582394">
            <w:pPr>
              <w:jc w:val="center"/>
              <w:rPr>
                <w:rFonts w:ascii="Times New Roman" w:eastAsia="Calibri" w:hAnsi="Times New Roman" w:cs="Times New Roman"/>
                <w:bCs/>
              </w:rPr>
            </w:pPr>
          </w:p>
        </w:tc>
      </w:tr>
      <w:tr w:rsidR="0030645A" w:rsidRPr="0030645A" w14:paraId="2BCD3A84" w14:textId="77777777" w:rsidTr="00653393">
        <w:tc>
          <w:tcPr>
            <w:tcW w:w="711" w:type="dxa"/>
            <w:vMerge/>
          </w:tcPr>
          <w:p w14:paraId="26C38041" w14:textId="77777777" w:rsidR="004C1064" w:rsidRPr="0030645A" w:rsidRDefault="004C1064" w:rsidP="00582394">
            <w:pPr>
              <w:jc w:val="both"/>
              <w:rPr>
                <w:rFonts w:ascii="Times New Roman" w:hAnsi="Times New Roman" w:cs="Times New Roman"/>
                <w:color w:val="FF0000"/>
              </w:rPr>
            </w:pPr>
          </w:p>
        </w:tc>
        <w:tc>
          <w:tcPr>
            <w:tcW w:w="2038" w:type="dxa"/>
            <w:vMerge/>
          </w:tcPr>
          <w:p w14:paraId="351BF9EE" w14:textId="77777777" w:rsidR="004C1064" w:rsidRPr="0030645A" w:rsidRDefault="004C1064" w:rsidP="00582394">
            <w:pPr>
              <w:jc w:val="both"/>
              <w:rPr>
                <w:rFonts w:ascii="Times New Roman" w:hAnsi="Times New Roman" w:cs="Times New Roman"/>
                <w:color w:val="FF0000"/>
              </w:rPr>
            </w:pPr>
          </w:p>
        </w:tc>
        <w:tc>
          <w:tcPr>
            <w:tcW w:w="2244" w:type="dxa"/>
            <w:vMerge/>
          </w:tcPr>
          <w:p w14:paraId="0D5001C5" w14:textId="77777777" w:rsidR="004C1064" w:rsidRPr="0030645A" w:rsidRDefault="004C1064" w:rsidP="00582394">
            <w:pPr>
              <w:jc w:val="both"/>
              <w:rPr>
                <w:rFonts w:ascii="Times New Roman" w:hAnsi="Times New Roman" w:cs="Times New Roman"/>
                <w:color w:val="FF0000"/>
              </w:rPr>
            </w:pPr>
          </w:p>
        </w:tc>
        <w:tc>
          <w:tcPr>
            <w:tcW w:w="1780" w:type="dxa"/>
            <w:vMerge/>
          </w:tcPr>
          <w:p w14:paraId="5160A208" w14:textId="77777777" w:rsidR="004C1064" w:rsidRPr="0030645A" w:rsidRDefault="004C1064" w:rsidP="00582394">
            <w:pPr>
              <w:jc w:val="center"/>
              <w:rPr>
                <w:rFonts w:ascii="Times New Roman" w:hAnsi="Times New Roman" w:cs="Times New Roman"/>
                <w:color w:val="FF0000"/>
              </w:rPr>
            </w:pPr>
          </w:p>
        </w:tc>
        <w:tc>
          <w:tcPr>
            <w:tcW w:w="2965" w:type="dxa"/>
            <w:vMerge/>
          </w:tcPr>
          <w:p w14:paraId="0334E0FB" w14:textId="77777777" w:rsidR="004C1064" w:rsidRPr="0030645A" w:rsidRDefault="004C1064" w:rsidP="00582394">
            <w:pPr>
              <w:numPr>
                <w:ilvl w:val="0"/>
                <w:numId w:val="1"/>
              </w:numPr>
              <w:ind w:left="142" w:hanging="142"/>
              <w:jc w:val="both"/>
              <w:rPr>
                <w:rFonts w:ascii="Times New Roman" w:hAnsi="Times New Roman" w:cs="Times New Roman"/>
                <w:color w:val="FF0000"/>
                <w:spacing w:val="-4"/>
              </w:rPr>
            </w:pPr>
          </w:p>
        </w:tc>
        <w:tc>
          <w:tcPr>
            <w:tcW w:w="1881" w:type="dxa"/>
          </w:tcPr>
          <w:p w14:paraId="00A4382B" w14:textId="77777777" w:rsidR="004C1064" w:rsidRPr="00BB71C2" w:rsidRDefault="004C1064" w:rsidP="00582394">
            <w:pPr>
              <w:jc w:val="center"/>
              <w:rPr>
                <w:rFonts w:ascii="Times New Roman" w:hAnsi="Times New Roman" w:cs="Times New Roman"/>
              </w:rPr>
            </w:pPr>
            <w:r w:rsidRPr="00BB71C2">
              <w:rPr>
                <w:rFonts w:ascii="Times New Roman" w:hAnsi="Times New Roman" w:cs="Times New Roman"/>
              </w:rPr>
              <w:t>розпочато виконання</w:t>
            </w:r>
          </w:p>
          <w:p w14:paraId="1EA7A905" w14:textId="550FB1D3" w:rsidR="004C1064" w:rsidRPr="0030645A" w:rsidRDefault="004C1064" w:rsidP="00582394">
            <w:pPr>
              <w:jc w:val="center"/>
              <w:rPr>
                <w:rFonts w:ascii="Times New Roman" w:hAnsi="Times New Roman" w:cs="Times New Roman"/>
                <w:color w:val="FF0000"/>
              </w:rPr>
            </w:pPr>
            <w:r w:rsidRPr="00BB71C2">
              <w:rPr>
                <w:rFonts w:ascii="Times New Roman" w:hAnsi="Times New Roman" w:cs="Times New Roman"/>
              </w:rPr>
              <w:t>(УКБ ММР)</w:t>
            </w:r>
          </w:p>
        </w:tc>
        <w:tc>
          <w:tcPr>
            <w:tcW w:w="2539" w:type="dxa"/>
          </w:tcPr>
          <w:p w14:paraId="210BE243" w14:textId="7CB72569" w:rsidR="004C1064" w:rsidRPr="00BB71C2" w:rsidRDefault="0033180A" w:rsidP="00BB71C2">
            <w:pPr>
              <w:jc w:val="both"/>
              <w:rPr>
                <w:rFonts w:ascii="Times New Roman" w:eastAsia="Times New Roman" w:hAnsi="Times New Roman" w:cs="Times New Roman"/>
              </w:rPr>
            </w:pPr>
            <w:r>
              <w:rPr>
                <w:rFonts w:ascii="Times New Roman" w:eastAsia="Times New Roman" w:hAnsi="Times New Roman" w:cs="Times New Roman"/>
              </w:rPr>
              <w:t>м</w:t>
            </w:r>
            <w:r w:rsidRPr="00BB71C2">
              <w:rPr>
                <w:rFonts w:ascii="Times New Roman" w:eastAsia="Times New Roman" w:hAnsi="Times New Roman" w:cs="Times New Roman"/>
              </w:rPr>
              <w:t>одернізовано</w:t>
            </w:r>
            <w:r w:rsidR="00BB71C2" w:rsidRPr="00BB71C2">
              <w:rPr>
                <w:rFonts w:ascii="Times New Roman" w:eastAsia="Times New Roman" w:hAnsi="Times New Roman" w:cs="Times New Roman"/>
              </w:rPr>
              <w:t xml:space="preserve"> з застосуванням альтернативних джерел живлення</w:t>
            </w:r>
            <w:r w:rsidR="00BB71C2">
              <w:rPr>
                <w:rFonts w:ascii="Times New Roman" w:eastAsia="Times New Roman" w:hAnsi="Times New Roman" w:cs="Times New Roman"/>
              </w:rPr>
              <w:t xml:space="preserve"> </w:t>
            </w:r>
            <w:r w:rsidR="004C1064" w:rsidRPr="00BB71C2">
              <w:rPr>
                <w:rFonts w:ascii="Times New Roman" w:eastAsia="Times New Roman" w:hAnsi="Times New Roman" w:cs="Times New Roman"/>
              </w:rPr>
              <w:t>1 од.</w:t>
            </w:r>
          </w:p>
        </w:tc>
        <w:tc>
          <w:tcPr>
            <w:tcW w:w="1664" w:type="dxa"/>
          </w:tcPr>
          <w:p w14:paraId="5FF3ECB8" w14:textId="77777777" w:rsidR="004C1064" w:rsidRPr="0030645A" w:rsidRDefault="004C1064" w:rsidP="00582394">
            <w:pPr>
              <w:jc w:val="center"/>
              <w:rPr>
                <w:rFonts w:ascii="Times New Roman" w:eastAsia="Times New Roman" w:hAnsi="Times New Roman" w:cs="Times New Roman"/>
                <w:color w:val="FF0000"/>
                <w:lang w:eastAsia="zh-CN"/>
              </w:rPr>
            </w:pPr>
          </w:p>
        </w:tc>
      </w:tr>
      <w:tr w:rsidR="0093329A" w:rsidRPr="0093329A" w14:paraId="7752779F" w14:textId="77777777" w:rsidTr="00653393">
        <w:tc>
          <w:tcPr>
            <w:tcW w:w="711" w:type="dxa"/>
            <w:vMerge w:val="restart"/>
          </w:tcPr>
          <w:p w14:paraId="2881B69D" w14:textId="77777777" w:rsidR="0093329A" w:rsidRPr="0093329A" w:rsidRDefault="0093329A" w:rsidP="00582394">
            <w:pPr>
              <w:jc w:val="both"/>
              <w:rPr>
                <w:rFonts w:ascii="Times New Roman" w:eastAsia="Calibri" w:hAnsi="Times New Roman" w:cs="Times New Roman"/>
                <w:bCs/>
                <w:sz w:val="28"/>
                <w:szCs w:val="28"/>
              </w:rPr>
            </w:pPr>
          </w:p>
        </w:tc>
        <w:tc>
          <w:tcPr>
            <w:tcW w:w="2038" w:type="dxa"/>
            <w:vMerge w:val="restart"/>
          </w:tcPr>
          <w:p w14:paraId="13477450" w14:textId="77777777" w:rsidR="0093329A" w:rsidRPr="0093329A" w:rsidRDefault="0093329A" w:rsidP="00582394">
            <w:pPr>
              <w:jc w:val="both"/>
              <w:rPr>
                <w:rFonts w:ascii="Times New Roman" w:eastAsia="Calibri" w:hAnsi="Times New Roman" w:cs="Times New Roman"/>
                <w:bCs/>
                <w:sz w:val="28"/>
                <w:szCs w:val="28"/>
              </w:rPr>
            </w:pPr>
          </w:p>
        </w:tc>
        <w:tc>
          <w:tcPr>
            <w:tcW w:w="2244" w:type="dxa"/>
            <w:vMerge w:val="restart"/>
          </w:tcPr>
          <w:p w14:paraId="3745DB48" w14:textId="09FA8027" w:rsidR="0093329A" w:rsidRPr="0093329A" w:rsidRDefault="0093329A" w:rsidP="00582394">
            <w:pPr>
              <w:jc w:val="both"/>
              <w:rPr>
                <w:rFonts w:ascii="Times New Roman" w:eastAsia="Calibri" w:hAnsi="Times New Roman" w:cs="Times New Roman"/>
                <w:bCs/>
                <w:sz w:val="28"/>
                <w:szCs w:val="28"/>
              </w:rPr>
            </w:pPr>
            <w:r w:rsidRPr="0093329A">
              <w:rPr>
                <w:rFonts w:ascii="Times New Roman" w:hAnsi="Times New Roman" w:cs="Times New Roman"/>
              </w:rPr>
              <w:t>1.1.2.2. Забезпечення ЗС ЦЗ комунальної форми власності системами зв’язку та оповіщення, сигнально-гучномовними пристроями</w:t>
            </w:r>
          </w:p>
        </w:tc>
        <w:tc>
          <w:tcPr>
            <w:tcW w:w="1780" w:type="dxa"/>
            <w:vMerge w:val="restart"/>
          </w:tcPr>
          <w:p w14:paraId="0DFA382B" w14:textId="3D10C184" w:rsidR="0093329A" w:rsidRPr="0093329A" w:rsidRDefault="0093329A" w:rsidP="00582394">
            <w:pPr>
              <w:jc w:val="center"/>
              <w:rPr>
                <w:rFonts w:ascii="Times New Roman" w:eastAsia="Calibri" w:hAnsi="Times New Roman" w:cs="Times New Roman"/>
                <w:bCs/>
                <w:sz w:val="28"/>
                <w:szCs w:val="28"/>
              </w:rPr>
            </w:pPr>
            <w:r w:rsidRPr="0093329A">
              <w:rPr>
                <w:rFonts w:ascii="Times New Roman" w:hAnsi="Times New Roman" w:cs="Times New Roman"/>
              </w:rPr>
              <w:t>2024-2025</w:t>
            </w:r>
          </w:p>
        </w:tc>
        <w:tc>
          <w:tcPr>
            <w:tcW w:w="2965" w:type="dxa"/>
            <w:vMerge w:val="restart"/>
          </w:tcPr>
          <w:p w14:paraId="6A43FC00" w14:textId="73279BB2" w:rsidR="0093329A" w:rsidRPr="0093329A" w:rsidRDefault="0093329A"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329A">
              <w:rPr>
                <w:rFonts w:ascii="Times New Roman" w:hAnsi="Times New Roman" w:cs="Times New Roman"/>
                <w:spacing w:val="-4"/>
              </w:rPr>
              <w:t>кількість ЗС ЦЗ комунальної форми власності, які  забез-печені системами зв’язку та оповіщення, сигнально-гучномовними пристроями, од.</w:t>
            </w:r>
          </w:p>
          <w:p w14:paraId="53498962" w14:textId="2811CC1F" w:rsidR="0093329A" w:rsidRPr="0093329A" w:rsidRDefault="0093329A"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329A">
              <w:rPr>
                <w:rFonts w:ascii="Times New Roman" w:hAnsi="Times New Roman" w:cs="Times New Roman"/>
                <w:spacing w:val="-4"/>
              </w:rPr>
              <w:t>питома вага ЗС ЦЗ комунальної форми власності, які  забезпечені системами зв’язку та оповіщення, сигнально-гучномовними пристроями, % до потреби</w:t>
            </w:r>
          </w:p>
        </w:tc>
        <w:tc>
          <w:tcPr>
            <w:tcW w:w="1881" w:type="dxa"/>
          </w:tcPr>
          <w:p w14:paraId="1A2711CB" w14:textId="77777777" w:rsidR="0093329A" w:rsidRPr="0093329A" w:rsidRDefault="0093329A" w:rsidP="00582394">
            <w:pPr>
              <w:jc w:val="center"/>
              <w:rPr>
                <w:rFonts w:ascii="Times New Roman" w:hAnsi="Times New Roman" w:cs="Times New Roman"/>
              </w:rPr>
            </w:pPr>
            <w:r w:rsidRPr="0093329A">
              <w:rPr>
                <w:rFonts w:ascii="Times New Roman" w:hAnsi="Times New Roman" w:cs="Times New Roman"/>
              </w:rPr>
              <w:t>розпочато виконання</w:t>
            </w:r>
          </w:p>
          <w:p w14:paraId="4728648B" w14:textId="413A069D" w:rsidR="0093329A" w:rsidRPr="0093329A" w:rsidRDefault="0093329A" w:rsidP="00582394">
            <w:pPr>
              <w:jc w:val="center"/>
              <w:rPr>
                <w:rFonts w:ascii="Times New Roman" w:eastAsia="Calibri" w:hAnsi="Times New Roman" w:cs="Times New Roman"/>
                <w:bCs/>
              </w:rPr>
            </w:pPr>
            <w:r w:rsidRPr="0093329A">
              <w:rPr>
                <w:rFonts w:ascii="Times New Roman" w:hAnsi="Times New Roman" w:cs="Times New Roman"/>
              </w:rPr>
              <w:t>(</w:t>
            </w:r>
            <w:r w:rsidR="001A4458">
              <w:rPr>
                <w:rFonts w:ascii="Times New Roman" w:hAnsi="Times New Roman" w:cs="Times New Roman"/>
              </w:rPr>
              <w:t>УзП</w:t>
            </w:r>
            <w:r w:rsidRPr="0093329A">
              <w:rPr>
                <w:rFonts w:ascii="Times New Roman" w:hAnsi="Times New Roman" w:cs="Times New Roman"/>
              </w:rPr>
              <w:t>НС та ЦЗН ММР)</w:t>
            </w:r>
          </w:p>
        </w:tc>
        <w:tc>
          <w:tcPr>
            <w:tcW w:w="2539" w:type="dxa"/>
          </w:tcPr>
          <w:p w14:paraId="73A61092" w14:textId="05389C3B" w:rsidR="0093329A" w:rsidRPr="0093329A" w:rsidRDefault="0093329A" w:rsidP="00582394">
            <w:pPr>
              <w:jc w:val="center"/>
              <w:rPr>
                <w:rFonts w:ascii="Times New Roman" w:eastAsia="Calibri" w:hAnsi="Times New Roman" w:cs="Times New Roman"/>
                <w:bCs/>
              </w:rPr>
            </w:pPr>
            <w:r w:rsidRPr="0093329A">
              <w:rPr>
                <w:rFonts w:ascii="Times New Roman" w:eastAsia="Calibri" w:hAnsi="Times New Roman" w:cs="Times New Roman"/>
                <w:bCs/>
              </w:rPr>
              <w:t>4 од. (4%)</w:t>
            </w:r>
          </w:p>
        </w:tc>
        <w:tc>
          <w:tcPr>
            <w:tcW w:w="1664" w:type="dxa"/>
          </w:tcPr>
          <w:p w14:paraId="44D69658" w14:textId="67CE25D3" w:rsidR="0093329A" w:rsidRPr="0093329A" w:rsidRDefault="0093329A" w:rsidP="00582394">
            <w:pPr>
              <w:jc w:val="center"/>
              <w:rPr>
                <w:rFonts w:ascii="Times New Roman" w:eastAsia="Calibri" w:hAnsi="Times New Roman" w:cs="Times New Roman"/>
                <w:bCs/>
              </w:rPr>
            </w:pPr>
          </w:p>
        </w:tc>
      </w:tr>
      <w:tr w:rsidR="0093329A" w:rsidRPr="0093329A" w14:paraId="36F0BDCC" w14:textId="77777777" w:rsidTr="00653393">
        <w:tc>
          <w:tcPr>
            <w:tcW w:w="711" w:type="dxa"/>
            <w:vMerge/>
          </w:tcPr>
          <w:p w14:paraId="4288CD8D" w14:textId="77777777" w:rsidR="0093329A" w:rsidRPr="0093329A" w:rsidRDefault="0093329A" w:rsidP="00582394">
            <w:pPr>
              <w:jc w:val="both"/>
              <w:rPr>
                <w:rFonts w:ascii="Times New Roman" w:eastAsia="Calibri" w:hAnsi="Times New Roman" w:cs="Times New Roman"/>
                <w:bCs/>
                <w:sz w:val="28"/>
                <w:szCs w:val="28"/>
              </w:rPr>
            </w:pPr>
          </w:p>
        </w:tc>
        <w:tc>
          <w:tcPr>
            <w:tcW w:w="2038" w:type="dxa"/>
            <w:vMerge/>
          </w:tcPr>
          <w:p w14:paraId="154274F7" w14:textId="77777777" w:rsidR="0093329A" w:rsidRPr="0093329A" w:rsidRDefault="0093329A" w:rsidP="00582394">
            <w:pPr>
              <w:jc w:val="both"/>
              <w:rPr>
                <w:rFonts w:ascii="Times New Roman" w:eastAsia="Calibri" w:hAnsi="Times New Roman" w:cs="Times New Roman"/>
                <w:bCs/>
                <w:sz w:val="28"/>
                <w:szCs w:val="28"/>
              </w:rPr>
            </w:pPr>
          </w:p>
        </w:tc>
        <w:tc>
          <w:tcPr>
            <w:tcW w:w="2244" w:type="dxa"/>
            <w:vMerge/>
          </w:tcPr>
          <w:p w14:paraId="318DD9EF" w14:textId="77777777" w:rsidR="0093329A" w:rsidRPr="0093329A" w:rsidRDefault="0093329A" w:rsidP="00582394">
            <w:pPr>
              <w:jc w:val="both"/>
              <w:rPr>
                <w:rFonts w:ascii="Times New Roman" w:hAnsi="Times New Roman" w:cs="Times New Roman"/>
              </w:rPr>
            </w:pPr>
          </w:p>
        </w:tc>
        <w:tc>
          <w:tcPr>
            <w:tcW w:w="1780" w:type="dxa"/>
            <w:vMerge/>
          </w:tcPr>
          <w:p w14:paraId="29EE7420" w14:textId="77777777" w:rsidR="0093329A" w:rsidRPr="0093329A" w:rsidRDefault="0093329A" w:rsidP="00582394">
            <w:pPr>
              <w:jc w:val="center"/>
              <w:rPr>
                <w:rFonts w:ascii="Times New Roman" w:hAnsi="Times New Roman" w:cs="Times New Roman"/>
              </w:rPr>
            </w:pPr>
          </w:p>
        </w:tc>
        <w:tc>
          <w:tcPr>
            <w:tcW w:w="2965" w:type="dxa"/>
            <w:vMerge/>
          </w:tcPr>
          <w:p w14:paraId="3BE9C259" w14:textId="77777777" w:rsidR="0093329A" w:rsidRPr="0093329A" w:rsidRDefault="0093329A"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02A76859" w14:textId="77777777" w:rsidR="0093329A" w:rsidRPr="0093329A" w:rsidRDefault="0093329A" w:rsidP="00582394">
            <w:pPr>
              <w:jc w:val="center"/>
              <w:rPr>
                <w:rFonts w:ascii="Times New Roman" w:hAnsi="Times New Roman" w:cs="Times New Roman"/>
              </w:rPr>
            </w:pPr>
            <w:r w:rsidRPr="0093329A">
              <w:rPr>
                <w:rFonts w:ascii="Times New Roman" w:hAnsi="Times New Roman" w:cs="Times New Roman"/>
              </w:rPr>
              <w:t>не розпочато виконання</w:t>
            </w:r>
          </w:p>
          <w:p w14:paraId="11D19831" w14:textId="4341D248" w:rsidR="0093329A" w:rsidRPr="0093329A" w:rsidRDefault="0093329A" w:rsidP="00582394">
            <w:pPr>
              <w:jc w:val="center"/>
              <w:rPr>
                <w:rFonts w:ascii="Times New Roman" w:hAnsi="Times New Roman" w:cs="Times New Roman"/>
              </w:rPr>
            </w:pPr>
            <w:r w:rsidRPr="0093329A">
              <w:rPr>
                <w:rFonts w:ascii="Times New Roman" w:hAnsi="Times New Roman" w:cs="Times New Roman"/>
              </w:rPr>
              <w:t>(КП ММР «Захист»)</w:t>
            </w:r>
          </w:p>
        </w:tc>
        <w:tc>
          <w:tcPr>
            <w:tcW w:w="2539" w:type="dxa"/>
          </w:tcPr>
          <w:p w14:paraId="30C84AB2" w14:textId="77777777" w:rsidR="0093329A" w:rsidRPr="0093329A" w:rsidRDefault="0093329A" w:rsidP="00582394">
            <w:pPr>
              <w:jc w:val="center"/>
              <w:rPr>
                <w:rFonts w:ascii="Times New Roman" w:eastAsia="Calibri" w:hAnsi="Times New Roman" w:cs="Times New Roman"/>
                <w:bCs/>
              </w:rPr>
            </w:pPr>
          </w:p>
        </w:tc>
        <w:tc>
          <w:tcPr>
            <w:tcW w:w="1664" w:type="dxa"/>
          </w:tcPr>
          <w:p w14:paraId="0EE65FAA" w14:textId="628F984A" w:rsidR="0093329A" w:rsidRPr="0093329A" w:rsidRDefault="0093329A" w:rsidP="00582394">
            <w:pPr>
              <w:jc w:val="center"/>
              <w:rPr>
                <w:rFonts w:ascii="Times New Roman" w:eastAsia="Calibri" w:hAnsi="Times New Roman" w:cs="Times New Roman"/>
                <w:bCs/>
              </w:rPr>
            </w:pPr>
            <w:r w:rsidRPr="0093329A">
              <w:rPr>
                <w:rFonts w:ascii="Times New Roman" w:eastAsia="Calibri" w:hAnsi="Times New Roman" w:cs="Times New Roman"/>
                <w:bCs/>
              </w:rPr>
              <w:t>відсутність фінансування</w:t>
            </w:r>
          </w:p>
        </w:tc>
      </w:tr>
      <w:tr w:rsidR="00BB71C2" w:rsidRPr="00BB71C2" w14:paraId="081986D8" w14:textId="77777777" w:rsidTr="00653393">
        <w:tc>
          <w:tcPr>
            <w:tcW w:w="711" w:type="dxa"/>
            <w:vMerge w:val="restart"/>
          </w:tcPr>
          <w:p w14:paraId="31C3FDCF" w14:textId="77777777" w:rsidR="00582394" w:rsidRPr="00BB71C2" w:rsidRDefault="00582394" w:rsidP="00582394">
            <w:pPr>
              <w:jc w:val="both"/>
              <w:rPr>
                <w:rFonts w:ascii="Times New Roman" w:eastAsia="Calibri" w:hAnsi="Times New Roman" w:cs="Times New Roman"/>
                <w:bCs/>
              </w:rPr>
            </w:pPr>
          </w:p>
        </w:tc>
        <w:tc>
          <w:tcPr>
            <w:tcW w:w="2038" w:type="dxa"/>
            <w:vMerge w:val="restart"/>
          </w:tcPr>
          <w:p w14:paraId="46ECA92B" w14:textId="77777777" w:rsidR="00582394" w:rsidRPr="00BB71C2" w:rsidRDefault="00582394" w:rsidP="00582394">
            <w:pPr>
              <w:jc w:val="both"/>
              <w:rPr>
                <w:rFonts w:ascii="Times New Roman" w:eastAsia="Calibri" w:hAnsi="Times New Roman" w:cs="Times New Roman"/>
                <w:bCs/>
              </w:rPr>
            </w:pPr>
          </w:p>
        </w:tc>
        <w:tc>
          <w:tcPr>
            <w:tcW w:w="2244" w:type="dxa"/>
            <w:vMerge w:val="restart"/>
          </w:tcPr>
          <w:p w14:paraId="0022AE97" w14:textId="6A13031A" w:rsidR="00582394" w:rsidRPr="00BB71C2" w:rsidRDefault="00582394" w:rsidP="00582394">
            <w:pPr>
              <w:jc w:val="both"/>
              <w:rPr>
                <w:rFonts w:ascii="Times New Roman" w:eastAsia="Calibri" w:hAnsi="Times New Roman" w:cs="Times New Roman"/>
                <w:bCs/>
              </w:rPr>
            </w:pPr>
            <w:r w:rsidRPr="00BB71C2">
              <w:rPr>
                <w:rFonts w:ascii="Times New Roman" w:hAnsi="Times New Roman" w:cs="Times New Roman"/>
              </w:rPr>
              <w:t xml:space="preserve">1.1.2.3. Улаштування, поточний та капітальний ремонти автоматичної пожежної сигналізації та оповіщення про </w:t>
            </w:r>
            <w:r w:rsidRPr="00BB71C2">
              <w:rPr>
                <w:rFonts w:ascii="Times New Roman" w:hAnsi="Times New Roman" w:cs="Times New Roman"/>
              </w:rPr>
              <w:lastRenderedPageBreak/>
              <w:t>пожежу в закладах освіти</w:t>
            </w:r>
          </w:p>
        </w:tc>
        <w:tc>
          <w:tcPr>
            <w:tcW w:w="1780" w:type="dxa"/>
            <w:vMerge w:val="restart"/>
          </w:tcPr>
          <w:p w14:paraId="4D9093C6" w14:textId="4B2DB1AD" w:rsidR="00582394" w:rsidRPr="00BB71C2" w:rsidRDefault="00582394" w:rsidP="00582394">
            <w:pPr>
              <w:jc w:val="center"/>
              <w:rPr>
                <w:rFonts w:ascii="Times New Roman" w:eastAsia="Calibri" w:hAnsi="Times New Roman" w:cs="Times New Roman"/>
                <w:bCs/>
              </w:rPr>
            </w:pPr>
            <w:r w:rsidRPr="00BB71C2">
              <w:rPr>
                <w:rFonts w:ascii="Times New Roman" w:eastAsia="Calibri" w:hAnsi="Times New Roman" w:cs="Times New Roman"/>
                <w:bCs/>
              </w:rPr>
              <w:lastRenderedPageBreak/>
              <w:t>2024-2027</w:t>
            </w:r>
          </w:p>
        </w:tc>
        <w:tc>
          <w:tcPr>
            <w:tcW w:w="2965" w:type="dxa"/>
            <w:vMerge w:val="restart"/>
          </w:tcPr>
          <w:p w14:paraId="3E81E042" w14:textId="7C1F05B0" w:rsidR="00582394" w:rsidRPr="00BB71C2" w:rsidRDefault="00582394" w:rsidP="00582394">
            <w:pPr>
              <w:numPr>
                <w:ilvl w:val="0"/>
                <w:numId w:val="1"/>
              </w:numPr>
              <w:ind w:left="142" w:hanging="142"/>
              <w:jc w:val="both"/>
              <w:rPr>
                <w:rFonts w:ascii="Times New Roman" w:hAnsi="Times New Roman" w:cs="Times New Roman"/>
                <w:spacing w:val="-4"/>
              </w:rPr>
            </w:pPr>
            <w:r w:rsidRPr="00BB71C2">
              <w:rPr>
                <w:rFonts w:ascii="Times New Roman" w:hAnsi="Times New Roman" w:cs="Times New Roman"/>
                <w:spacing w:val="-4"/>
              </w:rPr>
              <w:t>кількість закладів, у яких встановлено/відремонтовано системи, од.</w:t>
            </w:r>
          </w:p>
        </w:tc>
        <w:tc>
          <w:tcPr>
            <w:tcW w:w="1881" w:type="dxa"/>
          </w:tcPr>
          <w:p w14:paraId="6FB1F6BB" w14:textId="7B8901F7" w:rsidR="00582394" w:rsidRPr="00BB71C2" w:rsidRDefault="00582394" w:rsidP="00582394">
            <w:pPr>
              <w:jc w:val="center"/>
              <w:rPr>
                <w:rFonts w:ascii="Times New Roman" w:hAnsi="Times New Roman" w:cs="Times New Roman"/>
              </w:rPr>
            </w:pPr>
            <w:r w:rsidRPr="00BB71C2">
              <w:rPr>
                <w:rFonts w:ascii="Times New Roman" w:hAnsi="Times New Roman" w:cs="Times New Roman"/>
              </w:rPr>
              <w:t>розпочато виконання</w:t>
            </w:r>
          </w:p>
          <w:p w14:paraId="521D59BD" w14:textId="7728386C" w:rsidR="00582394" w:rsidRPr="00BB71C2" w:rsidRDefault="00582394" w:rsidP="00582394">
            <w:pPr>
              <w:jc w:val="center"/>
              <w:rPr>
                <w:rFonts w:ascii="Times New Roman" w:hAnsi="Times New Roman" w:cs="Times New Roman"/>
              </w:rPr>
            </w:pPr>
            <w:r w:rsidRPr="00BB71C2">
              <w:rPr>
                <w:rFonts w:ascii="Times New Roman" w:hAnsi="Times New Roman" w:cs="Times New Roman"/>
              </w:rPr>
              <w:t>(управління освіти ММР)</w:t>
            </w:r>
          </w:p>
          <w:p w14:paraId="1785173A" w14:textId="4A7B55D0" w:rsidR="00582394" w:rsidRPr="00BB71C2" w:rsidRDefault="00582394" w:rsidP="00582394">
            <w:pPr>
              <w:jc w:val="center"/>
              <w:rPr>
                <w:rFonts w:ascii="Times New Roman" w:eastAsia="Calibri" w:hAnsi="Times New Roman" w:cs="Times New Roman"/>
                <w:bCs/>
              </w:rPr>
            </w:pPr>
          </w:p>
        </w:tc>
        <w:tc>
          <w:tcPr>
            <w:tcW w:w="2539" w:type="dxa"/>
          </w:tcPr>
          <w:p w14:paraId="5D6B4A46" w14:textId="69F44E6A" w:rsidR="00025230" w:rsidRPr="00BB71C2" w:rsidRDefault="00025230" w:rsidP="00025230">
            <w:pPr>
              <w:jc w:val="both"/>
              <w:rPr>
                <w:rFonts w:ascii="Times New Roman" w:eastAsia="Times New Roman" w:hAnsi="Times New Roman" w:cs="Times New Roman"/>
              </w:rPr>
            </w:pPr>
            <w:r w:rsidRPr="00BB71C2">
              <w:rPr>
                <w:rFonts w:ascii="Times New Roman" w:eastAsia="Times New Roman" w:hAnsi="Times New Roman" w:cs="Times New Roman"/>
              </w:rPr>
              <w:t>облаштовано АПС в 25 ЗДО, 43 ЗЗСО,  МСШ, 6 позашкільних закладах освіти,  1 ПТНЗ.</w:t>
            </w:r>
          </w:p>
          <w:p w14:paraId="67D8B7FA" w14:textId="5D430495" w:rsidR="00582394" w:rsidRPr="00BB71C2" w:rsidRDefault="00582394" w:rsidP="00025230">
            <w:pPr>
              <w:jc w:val="both"/>
              <w:rPr>
                <w:rFonts w:ascii="Times New Roman" w:eastAsia="Times New Roman" w:hAnsi="Times New Roman" w:cs="Times New Roman"/>
              </w:rPr>
            </w:pPr>
          </w:p>
        </w:tc>
        <w:tc>
          <w:tcPr>
            <w:tcW w:w="1664" w:type="dxa"/>
          </w:tcPr>
          <w:p w14:paraId="0016DC99" w14:textId="24A87454" w:rsidR="00582394" w:rsidRPr="00BB71C2" w:rsidRDefault="00582394" w:rsidP="00582394">
            <w:pPr>
              <w:jc w:val="center"/>
              <w:rPr>
                <w:rFonts w:ascii="Times New Roman" w:eastAsia="Calibri" w:hAnsi="Times New Roman" w:cs="Times New Roman"/>
                <w:bCs/>
              </w:rPr>
            </w:pPr>
            <w:r w:rsidRPr="00BB71C2">
              <w:rPr>
                <w:rFonts w:ascii="Times New Roman" w:hAnsi="Times New Roman" w:cs="Times New Roman"/>
              </w:rPr>
              <w:t xml:space="preserve">Продовжується робота </w:t>
            </w:r>
            <w:r w:rsidR="00A709F9" w:rsidRPr="00BB71C2">
              <w:rPr>
                <w:rFonts w:ascii="Times New Roman" w:hAnsi="Times New Roman" w:cs="Times New Roman"/>
              </w:rPr>
              <w:t>з</w:t>
            </w:r>
            <w:r w:rsidRPr="00BB71C2">
              <w:rPr>
                <w:rFonts w:ascii="Times New Roman" w:hAnsi="Times New Roman" w:cs="Times New Roman"/>
              </w:rPr>
              <w:t xml:space="preserve"> облаштуванн</w:t>
            </w:r>
            <w:r w:rsidR="00A709F9" w:rsidRPr="00BB71C2">
              <w:rPr>
                <w:rFonts w:ascii="Times New Roman" w:hAnsi="Times New Roman" w:cs="Times New Roman"/>
              </w:rPr>
              <w:t>я</w:t>
            </w:r>
            <w:r w:rsidRPr="00BB71C2">
              <w:rPr>
                <w:rFonts w:ascii="Times New Roman" w:hAnsi="Times New Roman" w:cs="Times New Roman"/>
              </w:rPr>
              <w:t xml:space="preserve"> та ремонту АПС в закладах освіти</w:t>
            </w:r>
          </w:p>
        </w:tc>
      </w:tr>
      <w:tr w:rsidR="0030645A" w:rsidRPr="0030645A" w14:paraId="44A2C5AB" w14:textId="77777777" w:rsidTr="00653393">
        <w:tc>
          <w:tcPr>
            <w:tcW w:w="711" w:type="dxa"/>
            <w:vMerge/>
          </w:tcPr>
          <w:p w14:paraId="5C3C6303" w14:textId="77777777" w:rsidR="00582394" w:rsidRPr="0030645A" w:rsidRDefault="00582394" w:rsidP="00582394">
            <w:pPr>
              <w:jc w:val="both"/>
              <w:rPr>
                <w:rFonts w:ascii="Times New Roman" w:eastAsia="Calibri" w:hAnsi="Times New Roman" w:cs="Times New Roman"/>
                <w:bCs/>
                <w:color w:val="FF0000"/>
              </w:rPr>
            </w:pPr>
          </w:p>
        </w:tc>
        <w:tc>
          <w:tcPr>
            <w:tcW w:w="2038" w:type="dxa"/>
            <w:vMerge/>
          </w:tcPr>
          <w:p w14:paraId="13AF4DD3" w14:textId="77777777" w:rsidR="00582394" w:rsidRPr="0030645A" w:rsidRDefault="00582394" w:rsidP="00582394">
            <w:pPr>
              <w:jc w:val="both"/>
              <w:rPr>
                <w:rFonts w:ascii="Times New Roman" w:eastAsia="Calibri" w:hAnsi="Times New Roman" w:cs="Times New Roman"/>
                <w:bCs/>
                <w:color w:val="FF0000"/>
              </w:rPr>
            </w:pPr>
          </w:p>
        </w:tc>
        <w:tc>
          <w:tcPr>
            <w:tcW w:w="2244" w:type="dxa"/>
            <w:vMerge/>
          </w:tcPr>
          <w:p w14:paraId="47494210" w14:textId="77777777" w:rsidR="00582394" w:rsidRPr="0030645A" w:rsidRDefault="00582394" w:rsidP="00582394">
            <w:pPr>
              <w:jc w:val="both"/>
              <w:rPr>
                <w:rFonts w:ascii="Times New Roman" w:hAnsi="Times New Roman" w:cs="Times New Roman"/>
                <w:color w:val="FF0000"/>
              </w:rPr>
            </w:pPr>
          </w:p>
        </w:tc>
        <w:tc>
          <w:tcPr>
            <w:tcW w:w="1780" w:type="dxa"/>
            <w:vMerge/>
          </w:tcPr>
          <w:p w14:paraId="6078324F" w14:textId="77777777" w:rsidR="00582394" w:rsidRPr="0030645A" w:rsidRDefault="00582394" w:rsidP="00582394">
            <w:pPr>
              <w:jc w:val="center"/>
              <w:rPr>
                <w:rFonts w:ascii="Times New Roman" w:eastAsia="Calibri" w:hAnsi="Times New Roman" w:cs="Times New Roman"/>
                <w:bCs/>
                <w:color w:val="FF0000"/>
              </w:rPr>
            </w:pPr>
          </w:p>
        </w:tc>
        <w:tc>
          <w:tcPr>
            <w:tcW w:w="2965" w:type="dxa"/>
            <w:vMerge/>
          </w:tcPr>
          <w:p w14:paraId="7E2EDA03" w14:textId="77777777" w:rsidR="00582394" w:rsidRPr="0030645A" w:rsidRDefault="00582394" w:rsidP="00582394">
            <w:pPr>
              <w:numPr>
                <w:ilvl w:val="0"/>
                <w:numId w:val="1"/>
              </w:numPr>
              <w:ind w:left="142" w:hanging="142"/>
              <w:jc w:val="both"/>
              <w:rPr>
                <w:rFonts w:ascii="Times New Roman" w:hAnsi="Times New Roman" w:cs="Times New Roman"/>
                <w:color w:val="FF0000"/>
                <w:spacing w:val="-4"/>
              </w:rPr>
            </w:pPr>
          </w:p>
        </w:tc>
        <w:tc>
          <w:tcPr>
            <w:tcW w:w="1881" w:type="dxa"/>
          </w:tcPr>
          <w:p w14:paraId="4C09BFD4" w14:textId="41B03F0D" w:rsidR="00582394" w:rsidRPr="00BB71C2" w:rsidRDefault="00582394" w:rsidP="00582394">
            <w:pPr>
              <w:jc w:val="center"/>
              <w:rPr>
                <w:rFonts w:ascii="Times New Roman" w:eastAsia="Calibri" w:hAnsi="Times New Roman" w:cs="Times New Roman"/>
                <w:bCs/>
              </w:rPr>
            </w:pPr>
            <w:r w:rsidRPr="00BB71C2">
              <w:rPr>
                <w:rFonts w:ascii="Times New Roman" w:eastAsia="Calibri" w:hAnsi="Times New Roman" w:cs="Times New Roman"/>
                <w:bCs/>
              </w:rPr>
              <w:t>виконується</w:t>
            </w:r>
          </w:p>
          <w:p w14:paraId="666E92B5" w14:textId="68CDDC70" w:rsidR="00582394" w:rsidRPr="0030645A" w:rsidRDefault="00582394" w:rsidP="00582394">
            <w:pPr>
              <w:jc w:val="center"/>
              <w:rPr>
                <w:rFonts w:ascii="Times New Roman" w:eastAsia="Calibri" w:hAnsi="Times New Roman" w:cs="Times New Roman"/>
                <w:bCs/>
                <w:color w:val="FF0000"/>
              </w:rPr>
            </w:pPr>
            <w:r w:rsidRPr="00BB71C2">
              <w:rPr>
                <w:rFonts w:ascii="Times New Roman" w:eastAsia="Calibri" w:hAnsi="Times New Roman" w:cs="Times New Roman"/>
                <w:bCs/>
              </w:rPr>
              <w:t>(УКБ ММР)</w:t>
            </w:r>
          </w:p>
        </w:tc>
        <w:tc>
          <w:tcPr>
            <w:tcW w:w="2539" w:type="dxa"/>
          </w:tcPr>
          <w:p w14:paraId="640D45AD" w14:textId="5DD69885" w:rsidR="00BB71C2" w:rsidRDefault="00BB71C2" w:rsidP="00BB71C2">
            <w:pPr>
              <w:jc w:val="both"/>
              <w:rPr>
                <w:rFonts w:ascii="Times New Roman" w:eastAsia="Times New Roman" w:hAnsi="Times New Roman" w:cs="Times New Roman"/>
              </w:rPr>
            </w:pPr>
            <w:r w:rsidRPr="00BB71C2">
              <w:rPr>
                <w:rFonts w:ascii="Times New Roman" w:eastAsia="Times New Roman" w:hAnsi="Times New Roman" w:cs="Times New Roman"/>
              </w:rPr>
              <w:t>Збудовано</w:t>
            </w:r>
            <w:r>
              <w:rPr>
                <w:rFonts w:ascii="Times New Roman" w:eastAsia="Times New Roman" w:hAnsi="Times New Roman" w:cs="Times New Roman"/>
              </w:rPr>
              <w:t xml:space="preserve"> - </w:t>
            </w:r>
            <w:r w:rsidRPr="00BB71C2">
              <w:rPr>
                <w:rFonts w:ascii="Times New Roman" w:eastAsia="Times New Roman" w:hAnsi="Times New Roman" w:cs="Times New Roman"/>
              </w:rPr>
              <w:t>13 од.</w:t>
            </w:r>
          </w:p>
          <w:p w14:paraId="3AFF2011" w14:textId="70E6EA8B" w:rsidR="00582394" w:rsidRPr="00BB71C2" w:rsidRDefault="00BB71C2" w:rsidP="00BB71C2">
            <w:pPr>
              <w:ind w:right="-120"/>
              <w:rPr>
                <w:rFonts w:ascii="Times New Roman" w:eastAsia="Times New Roman" w:hAnsi="Times New Roman" w:cs="Times New Roman"/>
              </w:rPr>
            </w:pPr>
            <w:r w:rsidRPr="00BB71C2">
              <w:rPr>
                <w:rFonts w:ascii="Times New Roman" w:eastAsia="Times New Roman" w:hAnsi="Times New Roman" w:cs="Times New Roman"/>
              </w:rPr>
              <w:t xml:space="preserve">Будується </w:t>
            </w:r>
            <w:r>
              <w:rPr>
                <w:rFonts w:ascii="Times New Roman" w:eastAsia="Times New Roman" w:hAnsi="Times New Roman" w:cs="Times New Roman"/>
              </w:rPr>
              <w:t xml:space="preserve">– </w:t>
            </w:r>
            <w:r w:rsidRPr="00BB71C2">
              <w:rPr>
                <w:rFonts w:ascii="Times New Roman" w:eastAsia="Times New Roman" w:hAnsi="Times New Roman" w:cs="Times New Roman"/>
              </w:rPr>
              <w:t>3</w:t>
            </w:r>
            <w:r>
              <w:rPr>
                <w:rFonts w:ascii="Times New Roman" w:eastAsia="Times New Roman" w:hAnsi="Times New Roman" w:cs="Times New Roman"/>
              </w:rPr>
              <w:t xml:space="preserve"> </w:t>
            </w:r>
            <w:r w:rsidRPr="00BB71C2">
              <w:rPr>
                <w:rFonts w:ascii="Times New Roman" w:eastAsia="Times New Roman" w:hAnsi="Times New Roman" w:cs="Times New Roman"/>
              </w:rPr>
              <w:t>од.</w:t>
            </w:r>
          </w:p>
        </w:tc>
        <w:tc>
          <w:tcPr>
            <w:tcW w:w="1664" w:type="dxa"/>
          </w:tcPr>
          <w:p w14:paraId="687DFEBF" w14:textId="77777777" w:rsidR="00582394" w:rsidRPr="0030645A" w:rsidRDefault="00582394" w:rsidP="00582394">
            <w:pPr>
              <w:jc w:val="both"/>
              <w:rPr>
                <w:rFonts w:ascii="Times New Roman" w:eastAsia="Calibri" w:hAnsi="Times New Roman" w:cs="Times New Roman"/>
                <w:bCs/>
                <w:color w:val="FF0000"/>
              </w:rPr>
            </w:pPr>
          </w:p>
        </w:tc>
      </w:tr>
      <w:tr w:rsidR="004E7EE9" w:rsidRPr="004E7EE9" w14:paraId="111E7CBE" w14:textId="77777777" w:rsidTr="00653393">
        <w:tc>
          <w:tcPr>
            <w:tcW w:w="711" w:type="dxa"/>
          </w:tcPr>
          <w:p w14:paraId="5656B4DB" w14:textId="1BCD15C6" w:rsidR="00582394" w:rsidRPr="004E7EE9" w:rsidRDefault="00582394" w:rsidP="00582394">
            <w:pPr>
              <w:jc w:val="both"/>
              <w:rPr>
                <w:rFonts w:ascii="Times New Roman" w:eastAsia="Calibri" w:hAnsi="Times New Roman" w:cs="Times New Roman"/>
                <w:bCs/>
                <w:sz w:val="28"/>
                <w:szCs w:val="28"/>
              </w:rPr>
            </w:pPr>
            <w:r w:rsidRPr="004E7EE9">
              <w:rPr>
                <w:rFonts w:ascii="Times New Roman" w:hAnsi="Times New Roman" w:cs="Times New Roman"/>
              </w:rPr>
              <w:t>1.1.3</w:t>
            </w:r>
          </w:p>
        </w:tc>
        <w:tc>
          <w:tcPr>
            <w:tcW w:w="2038" w:type="dxa"/>
          </w:tcPr>
          <w:p w14:paraId="57651961" w14:textId="45244738" w:rsidR="00582394" w:rsidRPr="004E7EE9" w:rsidRDefault="00582394" w:rsidP="00582394">
            <w:pPr>
              <w:jc w:val="both"/>
              <w:rPr>
                <w:rFonts w:ascii="Times New Roman" w:eastAsia="Calibri" w:hAnsi="Times New Roman" w:cs="Times New Roman"/>
                <w:bCs/>
                <w:sz w:val="28"/>
                <w:szCs w:val="28"/>
              </w:rPr>
            </w:pPr>
            <w:r w:rsidRPr="004E7EE9">
              <w:rPr>
                <w:rFonts w:ascii="Times New Roman" w:hAnsi="Times New Roman" w:cs="Times New Roman"/>
              </w:rPr>
              <w:t>Безпечне місто</w:t>
            </w:r>
          </w:p>
        </w:tc>
        <w:tc>
          <w:tcPr>
            <w:tcW w:w="2244" w:type="dxa"/>
          </w:tcPr>
          <w:p w14:paraId="5C8B9479" w14:textId="5FBE0AF4" w:rsidR="00582394" w:rsidRPr="004E7EE9" w:rsidRDefault="00582394" w:rsidP="00582394">
            <w:pPr>
              <w:jc w:val="both"/>
              <w:rPr>
                <w:rFonts w:ascii="Times New Roman" w:eastAsia="Calibri" w:hAnsi="Times New Roman" w:cs="Times New Roman"/>
                <w:bCs/>
                <w:sz w:val="28"/>
                <w:szCs w:val="28"/>
              </w:rPr>
            </w:pPr>
            <w:r w:rsidRPr="004E7EE9">
              <w:rPr>
                <w:rFonts w:ascii="Times New Roman" w:hAnsi="Times New Roman" w:cs="Times New Roman"/>
              </w:rPr>
              <w:t>1.1.3.1. Нове будівництво інформаційно-телекомунікаційної системи відеоспостереження та відеоан</w:t>
            </w:r>
            <w:r w:rsidR="00A709F9" w:rsidRPr="004E7EE9">
              <w:rPr>
                <w:rFonts w:ascii="Times New Roman" w:hAnsi="Times New Roman" w:cs="Times New Roman"/>
              </w:rPr>
              <w:t>ал</w:t>
            </w:r>
            <w:r w:rsidRPr="004E7EE9">
              <w:rPr>
                <w:rFonts w:ascii="Times New Roman" w:hAnsi="Times New Roman" w:cs="Times New Roman"/>
              </w:rPr>
              <w:t>ітики «Безпечне місто Миколаїв» м.Миколаїв</w:t>
            </w:r>
          </w:p>
        </w:tc>
        <w:tc>
          <w:tcPr>
            <w:tcW w:w="1780" w:type="dxa"/>
          </w:tcPr>
          <w:p w14:paraId="71CBD7EC" w14:textId="717F2DCE" w:rsidR="00582394" w:rsidRPr="004E7EE9" w:rsidRDefault="00582394" w:rsidP="00582394">
            <w:pPr>
              <w:jc w:val="center"/>
              <w:rPr>
                <w:rFonts w:ascii="Times New Roman" w:eastAsia="Calibri" w:hAnsi="Times New Roman" w:cs="Times New Roman"/>
                <w:bCs/>
              </w:rPr>
            </w:pPr>
            <w:r w:rsidRPr="004E7EE9">
              <w:rPr>
                <w:rFonts w:ascii="Times New Roman" w:eastAsia="Calibri" w:hAnsi="Times New Roman" w:cs="Times New Roman"/>
                <w:bCs/>
              </w:rPr>
              <w:t>2025-2027</w:t>
            </w:r>
          </w:p>
        </w:tc>
        <w:tc>
          <w:tcPr>
            <w:tcW w:w="2965" w:type="dxa"/>
          </w:tcPr>
          <w:p w14:paraId="45B761DB" w14:textId="3F8E7367" w:rsidR="00582394" w:rsidRPr="004E7EE9" w:rsidRDefault="00582394"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E7EE9">
              <w:rPr>
                <w:rFonts w:ascii="Times New Roman" w:hAnsi="Times New Roman" w:cs="Times New Roman"/>
                <w:spacing w:val="-4"/>
              </w:rPr>
              <w:t>обсяг виконаних робіт, %</w:t>
            </w:r>
          </w:p>
          <w:p w14:paraId="2731F6B6" w14:textId="26A8A6C9" w:rsidR="00582394" w:rsidRPr="004E7EE9" w:rsidRDefault="00582394"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E7EE9">
              <w:rPr>
                <w:rFonts w:ascii="Times New Roman" w:hAnsi="Times New Roman" w:cs="Times New Roman"/>
                <w:spacing w:val="-4"/>
              </w:rPr>
              <w:t>інформаційно-телекомунікаційна система відеоспостереження та відеоаналітики «Безпечне місто Миколаїв» побудована, так/ні</w:t>
            </w:r>
          </w:p>
          <w:p w14:paraId="640E530E" w14:textId="2F132B49" w:rsidR="00582394" w:rsidRPr="004E7EE9" w:rsidRDefault="00582394"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E7EE9">
              <w:rPr>
                <w:rFonts w:ascii="Times New Roman" w:hAnsi="Times New Roman" w:cs="Times New Roman"/>
                <w:spacing w:val="-4"/>
              </w:rPr>
              <w:t>кількість точок відеоспостереження, од</w:t>
            </w:r>
          </w:p>
          <w:p w14:paraId="34275D24" w14:textId="69E3D279" w:rsidR="00582394" w:rsidRPr="004E7EE9" w:rsidRDefault="00582394"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E7EE9">
              <w:rPr>
                <w:rFonts w:ascii="Times New Roman" w:hAnsi="Times New Roman" w:cs="Times New Roman"/>
                <w:spacing w:val="-4"/>
              </w:rPr>
              <w:t>кількість відеокамер, од.</w:t>
            </w:r>
          </w:p>
        </w:tc>
        <w:tc>
          <w:tcPr>
            <w:tcW w:w="1881" w:type="dxa"/>
          </w:tcPr>
          <w:p w14:paraId="1268D02E" w14:textId="77777777" w:rsidR="00582394" w:rsidRPr="004E7EE9" w:rsidRDefault="00582394" w:rsidP="00582394">
            <w:pPr>
              <w:jc w:val="center"/>
              <w:rPr>
                <w:rFonts w:ascii="Times New Roman" w:hAnsi="Times New Roman" w:cs="Times New Roman"/>
              </w:rPr>
            </w:pPr>
            <w:r w:rsidRPr="004E7EE9">
              <w:rPr>
                <w:rFonts w:ascii="Times New Roman" w:hAnsi="Times New Roman" w:cs="Times New Roman"/>
              </w:rPr>
              <w:t>виконується постійно</w:t>
            </w:r>
          </w:p>
          <w:p w14:paraId="5A07373F" w14:textId="77777777" w:rsidR="00582394" w:rsidRPr="004E7EE9" w:rsidRDefault="00582394" w:rsidP="00582394">
            <w:pPr>
              <w:jc w:val="center"/>
              <w:rPr>
                <w:rFonts w:ascii="Times New Roman" w:hAnsi="Times New Roman" w:cs="Times New Roman"/>
              </w:rPr>
            </w:pPr>
            <w:r w:rsidRPr="004E7EE9">
              <w:rPr>
                <w:rFonts w:ascii="Times New Roman" w:hAnsi="Times New Roman" w:cs="Times New Roman"/>
              </w:rPr>
              <w:t>Будівництво відбувається в 4 черги:</w:t>
            </w:r>
          </w:p>
          <w:p w14:paraId="61DF511D" w14:textId="77777777" w:rsidR="00582394" w:rsidRPr="004E7EE9" w:rsidRDefault="00582394" w:rsidP="00582394">
            <w:pPr>
              <w:jc w:val="center"/>
              <w:rPr>
                <w:rFonts w:ascii="Times New Roman" w:hAnsi="Times New Roman" w:cs="Times New Roman"/>
              </w:rPr>
            </w:pPr>
            <w:r w:rsidRPr="004E7EE9">
              <w:rPr>
                <w:rFonts w:ascii="Times New Roman" w:hAnsi="Times New Roman" w:cs="Times New Roman"/>
              </w:rPr>
              <w:t>Черга І - точок 89 камер 144</w:t>
            </w:r>
          </w:p>
          <w:p w14:paraId="4F37AE96" w14:textId="77777777" w:rsidR="00582394" w:rsidRPr="004E7EE9" w:rsidRDefault="00582394" w:rsidP="00582394">
            <w:pPr>
              <w:jc w:val="center"/>
              <w:rPr>
                <w:rFonts w:ascii="Times New Roman" w:hAnsi="Times New Roman" w:cs="Times New Roman"/>
              </w:rPr>
            </w:pPr>
            <w:r w:rsidRPr="004E7EE9">
              <w:rPr>
                <w:rFonts w:ascii="Times New Roman" w:hAnsi="Times New Roman" w:cs="Times New Roman"/>
              </w:rPr>
              <w:t>Черга ІІ - точок 84 камер 110</w:t>
            </w:r>
          </w:p>
          <w:p w14:paraId="26317D4C" w14:textId="77777777" w:rsidR="00582394" w:rsidRPr="004E7EE9" w:rsidRDefault="00582394" w:rsidP="00582394">
            <w:pPr>
              <w:jc w:val="center"/>
              <w:rPr>
                <w:rFonts w:ascii="Times New Roman" w:hAnsi="Times New Roman" w:cs="Times New Roman"/>
              </w:rPr>
            </w:pPr>
            <w:r w:rsidRPr="004E7EE9">
              <w:rPr>
                <w:rFonts w:ascii="Times New Roman" w:hAnsi="Times New Roman" w:cs="Times New Roman"/>
              </w:rPr>
              <w:t>Черга ІІІ - точок 54 камер 103</w:t>
            </w:r>
          </w:p>
          <w:p w14:paraId="629C9053" w14:textId="77777777" w:rsidR="00582394" w:rsidRDefault="00582394" w:rsidP="00582394">
            <w:pPr>
              <w:jc w:val="center"/>
              <w:rPr>
                <w:rFonts w:ascii="Times New Roman" w:hAnsi="Times New Roman" w:cs="Times New Roman"/>
              </w:rPr>
            </w:pPr>
            <w:r w:rsidRPr="004E7EE9">
              <w:rPr>
                <w:rFonts w:ascii="Times New Roman" w:hAnsi="Times New Roman" w:cs="Times New Roman"/>
              </w:rPr>
              <w:t>Черга ІV - точок 40 камер 99</w:t>
            </w:r>
          </w:p>
          <w:p w14:paraId="652CF0D6" w14:textId="062429C3" w:rsidR="001A4458" w:rsidRPr="004E7EE9" w:rsidRDefault="001A4458" w:rsidP="00582394">
            <w:pPr>
              <w:jc w:val="center"/>
              <w:rPr>
                <w:rFonts w:ascii="Times New Roman" w:eastAsia="Calibri" w:hAnsi="Times New Roman" w:cs="Times New Roman"/>
                <w:bCs/>
              </w:rPr>
            </w:pPr>
            <w:r>
              <w:rPr>
                <w:rFonts w:ascii="Times New Roman" w:hAnsi="Times New Roman" w:cs="Times New Roman"/>
              </w:rPr>
              <w:t>(КП «МІОЦ»)</w:t>
            </w:r>
          </w:p>
        </w:tc>
        <w:tc>
          <w:tcPr>
            <w:tcW w:w="2539" w:type="dxa"/>
          </w:tcPr>
          <w:p w14:paraId="45C7C18C" w14:textId="77777777" w:rsidR="009C010A" w:rsidRDefault="004E7EE9" w:rsidP="004E7EE9">
            <w:pPr>
              <w:jc w:val="both"/>
              <w:rPr>
                <w:rFonts w:ascii="Times New Roman" w:eastAsia="Calibri" w:hAnsi="Times New Roman" w:cs="Times New Roman"/>
              </w:rPr>
            </w:pPr>
            <w:r w:rsidRPr="004E7EE9">
              <w:rPr>
                <w:rFonts w:ascii="Times New Roman" w:eastAsia="Calibri" w:hAnsi="Times New Roman" w:cs="Times New Roman"/>
                <w:lang w:val="ru-RU"/>
              </w:rPr>
              <w:t>Завершено буд</w:t>
            </w:r>
            <w:r w:rsidRPr="004E7EE9">
              <w:rPr>
                <w:rFonts w:ascii="Times New Roman" w:eastAsia="Calibri" w:hAnsi="Times New Roman" w:cs="Times New Roman"/>
              </w:rPr>
              <w:t xml:space="preserve">івництво першої </w:t>
            </w:r>
            <w:r w:rsidRPr="004E7EE9">
              <w:rPr>
                <w:rFonts w:ascii="Times New Roman" w:eastAsia="Calibri" w:hAnsi="Times New Roman" w:cs="Times New Roman"/>
                <w:lang w:val="ru-RU"/>
              </w:rPr>
              <w:t>та друго</w:t>
            </w:r>
            <w:r w:rsidRPr="004E7EE9">
              <w:rPr>
                <w:rFonts w:ascii="Times New Roman" w:eastAsia="Calibri" w:hAnsi="Times New Roman" w:cs="Times New Roman"/>
              </w:rPr>
              <w:t>ї черги з чотирьох.</w:t>
            </w:r>
            <w:r w:rsidRPr="004E7EE9">
              <w:rPr>
                <w:rFonts w:ascii="Times New Roman" w:eastAsia="Calibri" w:hAnsi="Times New Roman" w:cs="Times New Roman"/>
              </w:rPr>
              <w:br/>
              <w:t>Частково виконані роботи з монтажу третьої черги.</w:t>
            </w:r>
          </w:p>
          <w:p w14:paraId="1B58FD9D" w14:textId="41DFC4A9" w:rsidR="004E7EE9" w:rsidRPr="004E7EE9" w:rsidRDefault="004E7EE9" w:rsidP="004E7EE9">
            <w:pPr>
              <w:jc w:val="both"/>
              <w:rPr>
                <w:rFonts w:ascii="Times New Roman" w:eastAsia="Calibri" w:hAnsi="Times New Roman" w:cs="Times New Roman"/>
              </w:rPr>
            </w:pPr>
            <w:r w:rsidRPr="004E7EE9">
              <w:rPr>
                <w:rFonts w:ascii="Times New Roman" w:eastAsia="Calibri" w:hAnsi="Times New Roman" w:cs="Times New Roman"/>
              </w:rPr>
              <w:t>- обсяг виконаних робіт 65 %;</w:t>
            </w:r>
          </w:p>
          <w:p w14:paraId="4A643E08" w14:textId="43519874" w:rsidR="004E7EE9" w:rsidRPr="004E7EE9" w:rsidRDefault="004E7EE9" w:rsidP="004E7EE9">
            <w:pPr>
              <w:jc w:val="both"/>
              <w:rPr>
                <w:rFonts w:ascii="Times New Roman" w:eastAsia="Calibri" w:hAnsi="Times New Roman" w:cs="Times New Roman"/>
              </w:rPr>
            </w:pPr>
            <w:r w:rsidRPr="004E7EE9">
              <w:rPr>
                <w:rFonts w:ascii="Times New Roman" w:eastAsia="Calibri" w:hAnsi="Times New Roman" w:cs="Times New Roman"/>
              </w:rPr>
              <w:t>- кількість точок відеоспостереження 267 од;</w:t>
            </w:r>
          </w:p>
          <w:p w14:paraId="08203BE1" w14:textId="02AC9C57" w:rsidR="004E7EE9" w:rsidRPr="004E7EE9" w:rsidRDefault="004E7EE9" w:rsidP="004E7EE9">
            <w:pPr>
              <w:jc w:val="both"/>
              <w:rPr>
                <w:rFonts w:ascii="Times New Roman" w:eastAsia="Calibri" w:hAnsi="Times New Roman" w:cs="Times New Roman"/>
              </w:rPr>
            </w:pPr>
            <w:r w:rsidRPr="004E7EE9">
              <w:rPr>
                <w:rFonts w:ascii="Times New Roman" w:eastAsia="Calibri" w:hAnsi="Times New Roman" w:cs="Times New Roman"/>
              </w:rPr>
              <w:t>кількість відеокамер 456 од.</w:t>
            </w:r>
          </w:p>
        </w:tc>
        <w:tc>
          <w:tcPr>
            <w:tcW w:w="1664" w:type="dxa"/>
          </w:tcPr>
          <w:p w14:paraId="57A5DD0F" w14:textId="2C527C13" w:rsidR="00582394" w:rsidRPr="004E7EE9" w:rsidRDefault="004E7EE9" w:rsidP="00D26E48">
            <w:pPr>
              <w:jc w:val="center"/>
              <w:rPr>
                <w:rFonts w:ascii="Times New Roman" w:eastAsia="Calibri" w:hAnsi="Times New Roman" w:cs="Times New Roman"/>
                <w:bCs/>
              </w:rPr>
            </w:pPr>
            <w:r w:rsidRPr="004E7EE9">
              <w:rPr>
                <w:rFonts w:ascii="Times New Roman" w:eastAsia="Calibri" w:hAnsi="Times New Roman" w:cs="Times New Roman"/>
              </w:rPr>
              <w:t>Затримка постачання обладнання виробником у зв’яз</w:t>
            </w:r>
            <w:r>
              <w:rPr>
                <w:rFonts w:ascii="Times New Roman" w:eastAsia="Calibri" w:hAnsi="Times New Roman" w:cs="Times New Roman"/>
              </w:rPr>
              <w:t>-</w:t>
            </w:r>
            <w:r w:rsidRPr="004E7EE9">
              <w:rPr>
                <w:rFonts w:ascii="Times New Roman" w:eastAsia="Calibri" w:hAnsi="Times New Roman" w:cs="Times New Roman"/>
              </w:rPr>
              <w:t>ку з затримками фінансування виконаних робіт та неможливістю забезпечення безперервності будівництва</w:t>
            </w:r>
          </w:p>
        </w:tc>
      </w:tr>
      <w:tr w:rsidR="0030645A" w:rsidRPr="0030645A" w14:paraId="4DA00A69" w14:textId="77777777" w:rsidTr="00A17C62">
        <w:trPr>
          <w:trHeight w:val="3528"/>
        </w:trPr>
        <w:tc>
          <w:tcPr>
            <w:tcW w:w="711" w:type="dxa"/>
          </w:tcPr>
          <w:p w14:paraId="59A434E7" w14:textId="77777777" w:rsidR="00712095" w:rsidRPr="0030645A" w:rsidRDefault="00712095" w:rsidP="00582394">
            <w:pPr>
              <w:jc w:val="both"/>
              <w:rPr>
                <w:rFonts w:ascii="Times New Roman" w:eastAsia="Calibri" w:hAnsi="Times New Roman" w:cs="Times New Roman"/>
                <w:bCs/>
                <w:color w:val="FF0000"/>
                <w:sz w:val="28"/>
                <w:szCs w:val="28"/>
              </w:rPr>
            </w:pPr>
          </w:p>
        </w:tc>
        <w:tc>
          <w:tcPr>
            <w:tcW w:w="2038" w:type="dxa"/>
          </w:tcPr>
          <w:p w14:paraId="0B8E5E62" w14:textId="77777777" w:rsidR="00712095" w:rsidRPr="0030645A" w:rsidRDefault="00712095" w:rsidP="00582394">
            <w:pPr>
              <w:jc w:val="both"/>
              <w:rPr>
                <w:rFonts w:ascii="Times New Roman" w:eastAsia="Calibri" w:hAnsi="Times New Roman" w:cs="Times New Roman"/>
                <w:bCs/>
                <w:color w:val="FF0000"/>
                <w:sz w:val="28"/>
                <w:szCs w:val="28"/>
              </w:rPr>
            </w:pPr>
          </w:p>
        </w:tc>
        <w:tc>
          <w:tcPr>
            <w:tcW w:w="2244" w:type="dxa"/>
          </w:tcPr>
          <w:p w14:paraId="6FC78E9F" w14:textId="63D62A48" w:rsidR="00712095" w:rsidRPr="00025230" w:rsidRDefault="00712095" w:rsidP="00582394">
            <w:pPr>
              <w:jc w:val="both"/>
              <w:rPr>
                <w:rFonts w:ascii="Times New Roman" w:eastAsia="Calibri" w:hAnsi="Times New Roman" w:cs="Times New Roman"/>
                <w:bCs/>
                <w:sz w:val="28"/>
                <w:szCs w:val="28"/>
              </w:rPr>
            </w:pPr>
            <w:r w:rsidRPr="00025230">
              <w:rPr>
                <w:rFonts w:ascii="Times New Roman" w:hAnsi="Times New Roman" w:cs="Times New Roman"/>
              </w:rPr>
              <w:t>1.1.3.2. Облаштування закладів освіти системами відеоспостереження</w:t>
            </w:r>
          </w:p>
        </w:tc>
        <w:tc>
          <w:tcPr>
            <w:tcW w:w="1780" w:type="dxa"/>
          </w:tcPr>
          <w:p w14:paraId="55B74C5E" w14:textId="431F11CD" w:rsidR="00712095" w:rsidRPr="00025230" w:rsidRDefault="00712095" w:rsidP="00582394">
            <w:pPr>
              <w:jc w:val="center"/>
              <w:rPr>
                <w:rFonts w:ascii="Times New Roman" w:eastAsia="Calibri" w:hAnsi="Times New Roman" w:cs="Times New Roman"/>
                <w:bCs/>
                <w:sz w:val="28"/>
                <w:szCs w:val="28"/>
              </w:rPr>
            </w:pPr>
            <w:r w:rsidRPr="00025230">
              <w:rPr>
                <w:rFonts w:ascii="Times New Roman" w:eastAsia="Calibri" w:hAnsi="Times New Roman" w:cs="Times New Roman"/>
                <w:bCs/>
              </w:rPr>
              <w:t>2024-2025</w:t>
            </w:r>
          </w:p>
        </w:tc>
        <w:tc>
          <w:tcPr>
            <w:tcW w:w="2965" w:type="dxa"/>
          </w:tcPr>
          <w:p w14:paraId="5D4C0971" w14:textId="780F74DB" w:rsidR="00712095" w:rsidRPr="00025230" w:rsidRDefault="00712095" w:rsidP="00582394">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25230">
              <w:rPr>
                <w:rFonts w:ascii="Times New Roman" w:hAnsi="Times New Roman" w:cs="Times New Roman"/>
                <w:spacing w:val="-4"/>
              </w:rPr>
              <w:t>кількість закладів, які облаштовані системами відеоспостереження, од</w:t>
            </w:r>
          </w:p>
          <w:p w14:paraId="73F98D7C" w14:textId="7FAF5630" w:rsidR="00712095" w:rsidRPr="00025230" w:rsidRDefault="00712095" w:rsidP="00582394">
            <w:pPr>
              <w:numPr>
                <w:ilvl w:val="0"/>
                <w:numId w:val="1"/>
              </w:numPr>
              <w:pBdr>
                <w:top w:val="nil"/>
                <w:left w:val="nil"/>
                <w:bottom w:val="nil"/>
                <w:right w:val="nil"/>
                <w:between w:val="nil"/>
              </w:pBdr>
              <w:ind w:left="142" w:right="26" w:hanging="142"/>
              <w:jc w:val="both"/>
              <w:rPr>
                <w:rFonts w:ascii="Times New Roman" w:hAnsi="Times New Roman" w:cs="Times New Roman"/>
                <w:spacing w:val="-4"/>
              </w:rPr>
            </w:pPr>
            <w:r w:rsidRPr="00025230">
              <w:rPr>
                <w:rFonts w:ascii="Times New Roman" w:hAnsi="Times New Roman" w:cs="Times New Roman"/>
                <w:spacing w:val="-4"/>
              </w:rPr>
              <w:t>питома вага закладів освіти, які облаштовані системами відеоспостереження, до потреби, %</w:t>
            </w:r>
          </w:p>
        </w:tc>
        <w:tc>
          <w:tcPr>
            <w:tcW w:w="1881" w:type="dxa"/>
          </w:tcPr>
          <w:p w14:paraId="05B68DF0" w14:textId="77777777" w:rsidR="00712095" w:rsidRPr="00025230" w:rsidRDefault="00712095" w:rsidP="00582394">
            <w:pPr>
              <w:jc w:val="center"/>
              <w:rPr>
                <w:rFonts w:ascii="Times New Roman" w:hAnsi="Times New Roman" w:cs="Times New Roman"/>
              </w:rPr>
            </w:pPr>
            <w:r w:rsidRPr="00025230">
              <w:rPr>
                <w:rFonts w:ascii="Times New Roman" w:hAnsi="Times New Roman" w:cs="Times New Roman"/>
              </w:rPr>
              <w:t>розпочато виконання</w:t>
            </w:r>
          </w:p>
          <w:p w14:paraId="476FEA8E" w14:textId="2879BE32" w:rsidR="00712095" w:rsidRPr="00025230" w:rsidRDefault="00712095" w:rsidP="00582394">
            <w:pPr>
              <w:jc w:val="center"/>
              <w:rPr>
                <w:rFonts w:ascii="Times New Roman" w:hAnsi="Times New Roman" w:cs="Times New Roman"/>
              </w:rPr>
            </w:pPr>
            <w:r w:rsidRPr="00025230">
              <w:rPr>
                <w:rFonts w:ascii="Times New Roman" w:hAnsi="Times New Roman" w:cs="Times New Roman"/>
              </w:rPr>
              <w:t>(управління освіти ММР</w:t>
            </w:r>
            <w:r w:rsidR="001A4458">
              <w:rPr>
                <w:rFonts w:ascii="Times New Roman" w:hAnsi="Times New Roman" w:cs="Times New Roman"/>
              </w:rPr>
              <w:t>, КП «МІОЦ»</w:t>
            </w:r>
            <w:r w:rsidRPr="00025230">
              <w:rPr>
                <w:rFonts w:ascii="Times New Roman" w:hAnsi="Times New Roman" w:cs="Times New Roman"/>
              </w:rPr>
              <w:t>)</w:t>
            </w:r>
          </w:p>
          <w:p w14:paraId="47B5B7FF" w14:textId="77777777" w:rsidR="00712095" w:rsidRPr="00025230" w:rsidRDefault="00712095" w:rsidP="00582394">
            <w:pPr>
              <w:jc w:val="both"/>
              <w:rPr>
                <w:rFonts w:ascii="Times New Roman" w:eastAsia="Calibri" w:hAnsi="Times New Roman" w:cs="Times New Roman"/>
                <w:bCs/>
                <w:sz w:val="28"/>
                <w:szCs w:val="28"/>
              </w:rPr>
            </w:pPr>
          </w:p>
        </w:tc>
        <w:tc>
          <w:tcPr>
            <w:tcW w:w="2539" w:type="dxa"/>
          </w:tcPr>
          <w:p w14:paraId="0654B599" w14:textId="19A8FAC5" w:rsidR="00712095" w:rsidRPr="00025230" w:rsidRDefault="00712095" w:rsidP="00025230">
            <w:pPr>
              <w:ind w:right="21"/>
              <w:jc w:val="both"/>
              <w:rPr>
                <w:rFonts w:ascii="Times New Roman" w:hAnsi="Times New Roman" w:cs="Times New Roman"/>
              </w:rPr>
            </w:pPr>
            <w:r w:rsidRPr="00025230">
              <w:rPr>
                <w:rFonts w:ascii="Times New Roman" w:hAnsi="Times New Roman" w:cs="Times New Roman"/>
              </w:rPr>
              <w:t>облаштовано системами відеопостереження 41 ЗДО, 4</w:t>
            </w:r>
            <w:r w:rsidR="00025230" w:rsidRPr="00025230">
              <w:rPr>
                <w:rFonts w:ascii="Times New Roman" w:hAnsi="Times New Roman" w:cs="Times New Roman"/>
              </w:rPr>
              <w:t>8</w:t>
            </w:r>
            <w:r w:rsidRPr="00025230">
              <w:rPr>
                <w:rFonts w:ascii="Times New Roman" w:hAnsi="Times New Roman" w:cs="Times New Roman"/>
              </w:rPr>
              <w:t xml:space="preserve"> ЗЗСО,</w:t>
            </w:r>
            <w:r w:rsidR="00025230" w:rsidRPr="00025230">
              <w:rPr>
                <w:rFonts w:ascii="Times New Roman" w:hAnsi="Times New Roman" w:cs="Times New Roman"/>
              </w:rPr>
              <w:t xml:space="preserve"> </w:t>
            </w:r>
            <w:r w:rsidRPr="00025230">
              <w:rPr>
                <w:rFonts w:ascii="Times New Roman" w:hAnsi="Times New Roman" w:cs="Times New Roman"/>
              </w:rPr>
              <w:t>МСШ, 3 позашкільні заклади освіти, 2 ПТНЗ</w:t>
            </w:r>
            <w:r w:rsidR="00025230" w:rsidRPr="00025230">
              <w:rPr>
                <w:rFonts w:ascii="Times New Roman" w:hAnsi="Times New Roman" w:cs="Times New Roman"/>
              </w:rPr>
              <w:t>, 2 ІРЦ</w:t>
            </w:r>
            <w:r w:rsidRPr="00025230">
              <w:rPr>
                <w:rFonts w:ascii="Times New Roman" w:hAnsi="Times New Roman" w:cs="Times New Roman"/>
              </w:rPr>
              <w:t xml:space="preserve">. </w:t>
            </w:r>
          </w:p>
          <w:p w14:paraId="32EB463D" w14:textId="55177C4E" w:rsidR="00712095" w:rsidRPr="00025230" w:rsidRDefault="00025230" w:rsidP="00025230">
            <w:pPr>
              <w:ind w:right="21"/>
              <w:jc w:val="both"/>
              <w:rPr>
                <w:rFonts w:ascii="Times New Roman" w:hAnsi="Times New Roman" w:cs="Times New Roman"/>
              </w:rPr>
            </w:pPr>
            <w:r w:rsidRPr="00025230">
              <w:rPr>
                <w:rFonts w:ascii="Times New Roman" w:hAnsi="Times New Roman" w:cs="Times New Roman"/>
              </w:rPr>
              <w:t>64</w:t>
            </w:r>
            <w:r w:rsidR="00712095" w:rsidRPr="00025230">
              <w:rPr>
                <w:rFonts w:ascii="Times New Roman" w:hAnsi="Times New Roman" w:cs="Times New Roman"/>
              </w:rPr>
              <w:t>% від потреби</w:t>
            </w:r>
          </w:p>
          <w:p w14:paraId="2160857C" w14:textId="0108ADC8" w:rsidR="00025230" w:rsidRPr="00025230" w:rsidRDefault="00025230" w:rsidP="00025230">
            <w:pPr>
              <w:ind w:right="21"/>
              <w:jc w:val="center"/>
              <w:rPr>
                <w:rFonts w:ascii="Times New Roman" w:eastAsia="Calibri" w:hAnsi="Times New Roman" w:cs="Times New Roman"/>
                <w:bCs/>
              </w:rPr>
            </w:pPr>
          </w:p>
        </w:tc>
        <w:tc>
          <w:tcPr>
            <w:tcW w:w="1664" w:type="dxa"/>
          </w:tcPr>
          <w:p w14:paraId="2CF43FAC" w14:textId="74A11CAE" w:rsidR="00712095" w:rsidRPr="00025230" w:rsidRDefault="00712095" w:rsidP="00582394">
            <w:pPr>
              <w:ind w:right="-14"/>
              <w:jc w:val="center"/>
              <w:rPr>
                <w:rFonts w:ascii="Times New Roman" w:hAnsi="Times New Roman" w:cs="Times New Roman"/>
              </w:rPr>
            </w:pPr>
            <w:r w:rsidRPr="00025230">
              <w:rPr>
                <w:rFonts w:ascii="Times New Roman" w:hAnsi="Times New Roman" w:cs="Times New Roman"/>
              </w:rPr>
              <w:t xml:space="preserve">продовжується робота по облаштуванню закладів освіти системами </w:t>
            </w:r>
            <w:r w:rsidR="00A709F9" w:rsidRPr="00025230">
              <w:rPr>
                <w:rFonts w:ascii="Times New Roman" w:hAnsi="Times New Roman" w:cs="Times New Roman"/>
              </w:rPr>
              <w:t xml:space="preserve">     </w:t>
            </w:r>
            <w:r w:rsidRPr="00025230">
              <w:rPr>
                <w:rFonts w:ascii="Times New Roman" w:hAnsi="Times New Roman" w:cs="Times New Roman"/>
              </w:rPr>
              <w:t>відеоспостере</w:t>
            </w:r>
          </w:p>
          <w:p w14:paraId="00A1DD87" w14:textId="77777777" w:rsidR="00712095" w:rsidRPr="00025230" w:rsidRDefault="00712095" w:rsidP="00582394">
            <w:pPr>
              <w:ind w:right="-14"/>
              <w:jc w:val="center"/>
              <w:rPr>
                <w:rFonts w:ascii="Times New Roman" w:hAnsi="Times New Roman" w:cs="Times New Roman"/>
              </w:rPr>
            </w:pPr>
            <w:r w:rsidRPr="00025230">
              <w:rPr>
                <w:rFonts w:ascii="Times New Roman" w:hAnsi="Times New Roman" w:cs="Times New Roman"/>
              </w:rPr>
              <w:t>ження</w:t>
            </w:r>
          </w:p>
          <w:p w14:paraId="0EEDA357" w14:textId="367C178F" w:rsidR="00712095" w:rsidRPr="00025230" w:rsidRDefault="00712095" w:rsidP="00582394">
            <w:pPr>
              <w:ind w:right="-14"/>
              <w:jc w:val="center"/>
              <w:rPr>
                <w:rFonts w:ascii="Times New Roman" w:eastAsia="Calibri" w:hAnsi="Times New Roman" w:cs="Times New Roman"/>
                <w:bCs/>
              </w:rPr>
            </w:pPr>
            <w:r w:rsidRPr="00872D3F">
              <w:rPr>
                <w:rFonts w:ascii="Times New Roman" w:eastAsia="Calibri" w:hAnsi="Times New Roman" w:cs="Times New Roman"/>
              </w:rPr>
              <w:t>КП «Міський інформаційнообчислювальний центр» до робіт у 2024 році не залучалось</w:t>
            </w:r>
          </w:p>
        </w:tc>
      </w:tr>
      <w:tr w:rsidR="00BB71C2" w:rsidRPr="00BB71C2" w14:paraId="5C9DC8BF" w14:textId="77777777" w:rsidTr="00653393">
        <w:tc>
          <w:tcPr>
            <w:tcW w:w="711" w:type="dxa"/>
          </w:tcPr>
          <w:p w14:paraId="30E636CA" w14:textId="77777777" w:rsidR="00CA025A" w:rsidRPr="00BB71C2" w:rsidRDefault="00CA025A" w:rsidP="00CA025A">
            <w:pPr>
              <w:rPr>
                <w:rFonts w:ascii="Times New Roman" w:hAnsi="Times New Roman" w:cs="Times New Roman"/>
              </w:rPr>
            </w:pPr>
            <w:r w:rsidRPr="00BB71C2">
              <w:rPr>
                <w:rFonts w:ascii="Times New Roman" w:hAnsi="Times New Roman" w:cs="Times New Roman"/>
              </w:rPr>
              <w:t>1.1.4</w:t>
            </w:r>
          </w:p>
          <w:p w14:paraId="323C0564" w14:textId="77777777" w:rsidR="00CA025A" w:rsidRPr="00BB71C2" w:rsidRDefault="00CA025A" w:rsidP="00CA025A">
            <w:pPr>
              <w:jc w:val="both"/>
              <w:rPr>
                <w:rFonts w:ascii="Times New Roman" w:eastAsia="Calibri" w:hAnsi="Times New Roman" w:cs="Times New Roman"/>
                <w:bCs/>
                <w:sz w:val="28"/>
                <w:szCs w:val="28"/>
              </w:rPr>
            </w:pPr>
          </w:p>
        </w:tc>
        <w:tc>
          <w:tcPr>
            <w:tcW w:w="2038" w:type="dxa"/>
          </w:tcPr>
          <w:p w14:paraId="43A7A345" w14:textId="58EEFB50" w:rsidR="00CA025A" w:rsidRPr="00BB71C2" w:rsidRDefault="00CA025A" w:rsidP="00CA025A">
            <w:pPr>
              <w:rPr>
                <w:rFonts w:ascii="Times New Roman" w:hAnsi="Times New Roman" w:cs="Times New Roman"/>
              </w:rPr>
            </w:pPr>
            <w:r w:rsidRPr="00BB71C2">
              <w:rPr>
                <w:rFonts w:ascii="Times New Roman" w:hAnsi="Times New Roman" w:cs="Times New Roman"/>
              </w:rPr>
              <w:t>Забезпечення безпеки населення на водних об’єктах</w:t>
            </w:r>
          </w:p>
        </w:tc>
        <w:tc>
          <w:tcPr>
            <w:tcW w:w="2244" w:type="dxa"/>
          </w:tcPr>
          <w:p w14:paraId="112F7505" w14:textId="44305697" w:rsidR="00CA025A" w:rsidRPr="00BB71C2" w:rsidRDefault="00CA025A" w:rsidP="00CA025A">
            <w:pPr>
              <w:jc w:val="both"/>
              <w:rPr>
                <w:rFonts w:ascii="Times New Roman" w:eastAsia="Calibri" w:hAnsi="Times New Roman" w:cs="Times New Roman"/>
                <w:bCs/>
                <w:sz w:val="28"/>
                <w:szCs w:val="28"/>
              </w:rPr>
            </w:pPr>
            <w:r w:rsidRPr="00BB71C2">
              <w:rPr>
                <w:rFonts w:ascii="Times New Roman" w:hAnsi="Times New Roman" w:cs="Times New Roman"/>
              </w:rPr>
              <w:t>1.1.4.1. Запобігання виникненню надзвичайних ситуацій на воді</w:t>
            </w:r>
          </w:p>
        </w:tc>
        <w:tc>
          <w:tcPr>
            <w:tcW w:w="1780" w:type="dxa"/>
          </w:tcPr>
          <w:p w14:paraId="64A90A52" w14:textId="7DF161BC" w:rsidR="00CA025A" w:rsidRPr="00BB71C2" w:rsidRDefault="00CA025A" w:rsidP="00CA025A">
            <w:pPr>
              <w:jc w:val="center"/>
              <w:rPr>
                <w:rFonts w:ascii="Times New Roman" w:eastAsia="Calibri" w:hAnsi="Times New Roman" w:cs="Times New Roman"/>
                <w:bCs/>
                <w:sz w:val="28"/>
                <w:szCs w:val="28"/>
              </w:rPr>
            </w:pPr>
            <w:r w:rsidRPr="00BB71C2">
              <w:rPr>
                <w:rFonts w:ascii="Times New Roman" w:eastAsia="Calibri" w:hAnsi="Times New Roman" w:cs="Times New Roman"/>
                <w:bCs/>
              </w:rPr>
              <w:t>2025-2028</w:t>
            </w:r>
          </w:p>
        </w:tc>
        <w:tc>
          <w:tcPr>
            <w:tcW w:w="2965" w:type="dxa"/>
          </w:tcPr>
          <w:p w14:paraId="43FDCCE5" w14:textId="5CE88BCD" w:rsidR="00CA025A" w:rsidRPr="00BB71C2" w:rsidRDefault="00CA025A" w:rsidP="00CA025A">
            <w:pPr>
              <w:numPr>
                <w:ilvl w:val="0"/>
                <w:numId w:val="1"/>
              </w:numPr>
              <w:ind w:left="142" w:hanging="142"/>
              <w:jc w:val="both"/>
              <w:rPr>
                <w:rFonts w:ascii="Times New Roman" w:hAnsi="Times New Roman" w:cs="Times New Roman"/>
                <w:spacing w:val="-4"/>
              </w:rPr>
            </w:pPr>
            <w:r w:rsidRPr="00BB71C2">
              <w:rPr>
                <w:rFonts w:ascii="Times New Roman" w:hAnsi="Times New Roman" w:cs="Times New Roman"/>
                <w:spacing w:val="-4"/>
              </w:rPr>
              <w:t>кількість побудованих рятувальних станцій, од</w:t>
            </w:r>
          </w:p>
        </w:tc>
        <w:tc>
          <w:tcPr>
            <w:tcW w:w="1881" w:type="dxa"/>
          </w:tcPr>
          <w:p w14:paraId="5D638BD1" w14:textId="77777777" w:rsidR="00CA025A" w:rsidRDefault="00CA025A" w:rsidP="00CA025A">
            <w:pPr>
              <w:jc w:val="center"/>
              <w:rPr>
                <w:rFonts w:ascii="Times New Roman" w:hAnsi="Times New Roman" w:cs="Times New Roman"/>
              </w:rPr>
            </w:pPr>
            <w:r w:rsidRPr="00BB71C2">
              <w:rPr>
                <w:rFonts w:ascii="Times New Roman" w:hAnsi="Times New Roman" w:cs="Times New Roman"/>
              </w:rPr>
              <w:t>не розпочато виконання</w:t>
            </w:r>
          </w:p>
          <w:p w14:paraId="7AAA569D" w14:textId="6CF097F1" w:rsidR="001A4458" w:rsidRPr="00BB71C2" w:rsidRDefault="001A4458" w:rsidP="00CA025A">
            <w:pPr>
              <w:jc w:val="center"/>
              <w:rPr>
                <w:rFonts w:ascii="Times New Roman" w:eastAsia="Calibri" w:hAnsi="Times New Roman" w:cs="Times New Roman"/>
                <w:bCs/>
                <w:sz w:val="28"/>
                <w:szCs w:val="28"/>
              </w:rPr>
            </w:pPr>
            <w:r>
              <w:rPr>
                <w:rFonts w:ascii="Times New Roman" w:hAnsi="Times New Roman" w:cs="Times New Roman"/>
              </w:rPr>
              <w:t>(УКБ ММР)</w:t>
            </w:r>
          </w:p>
        </w:tc>
        <w:tc>
          <w:tcPr>
            <w:tcW w:w="2539" w:type="dxa"/>
          </w:tcPr>
          <w:p w14:paraId="73C9B4AD" w14:textId="77777777" w:rsidR="00CA025A" w:rsidRPr="00BB71C2" w:rsidRDefault="00CA025A" w:rsidP="00CA025A">
            <w:pPr>
              <w:jc w:val="both"/>
              <w:rPr>
                <w:rFonts w:ascii="Times New Roman" w:eastAsia="Calibri" w:hAnsi="Times New Roman" w:cs="Times New Roman"/>
                <w:bCs/>
                <w:sz w:val="28"/>
                <w:szCs w:val="28"/>
              </w:rPr>
            </w:pPr>
          </w:p>
        </w:tc>
        <w:tc>
          <w:tcPr>
            <w:tcW w:w="1664" w:type="dxa"/>
          </w:tcPr>
          <w:p w14:paraId="1C254391" w14:textId="066B2172" w:rsidR="00CA025A" w:rsidRPr="00BB71C2" w:rsidRDefault="00CA025A" w:rsidP="00D26E48">
            <w:pPr>
              <w:jc w:val="center"/>
              <w:rPr>
                <w:rFonts w:ascii="Times New Roman" w:eastAsia="Calibri" w:hAnsi="Times New Roman" w:cs="Times New Roman"/>
                <w:bCs/>
                <w:sz w:val="28"/>
                <w:szCs w:val="28"/>
              </w:rPr>
            </w:pPr>
            <w:r w:rsidRPr="00BB71C2">
              <w:rPr>
                <w:rFonts w:ascii="Times New Roman" w:hAnsi="Times New Roman" w:cs="Times New Roman"/>
              </w:rPr>
              <w:t>період реалізації заходу починається з 2025 року</w:t>
            </w:r>
          </w:p>
        </w:tc>
      </w:tr>
      <w:tr w:rsidR="0093329A" w:rsidRPr="0093329A" w14:paraId="40A3614D" w14:textId="77777777" w:rsidTr="00653393">
        <w:tc>
          <w:tcPr>
            <w:tcW w:w="711" w:type="dxa"/>
          </w:tcPr>
          <w:p w14:paraId="2C2B34A2" w14:textId="77777777" w:rsidR="00CA025A" w:rsidRPr="0093329A" w:rsidRDefault="00CA025A" w:rsidP="00CA025A">
            <w:pPr>
              <w:jc w:val="both"/>
              <w:rPr>
                <w:rFonts w:ascii="Times New Roman" w:eastAsia="Calibri" w:hAnsi="Times New Roman" w:cs="Times New Roman"/>
                <w:bCs/>
                <w:sz w:val="28"/>
                <w:szCs w:val="28"/>
              </w:rPr>
            </w:pPr>
          </w:p>
        </w:tc>
        <w:tc>
          <w:tcPr>
            <w:tcW w:w="2038" w:type="dxa"/>
          </w:tcPr>
          <w:p w14:paraId="108EFE40" w14:textId="77777777" w:rsidR="00CA025A" w:rsidRPr="0093329A" w:rsidRDefault="00CA025A" w:rsidP="00CA025A">
            <w:pPr>
              <w:jc w:val="both"/>
              <w:rPr>
                <w:rFonts w:ascii="Times New Roman" w:eastAsia="Calibri" w:hAnsi="Times New Roman" w:cs="Times New Roman"/>
                <w:bCs/>
                <w:sz w:val="28"/>
                <w:szCs w:val="28"/>
              </w:rPr>
            </w:pPr>
          </w:p>
        </w:tc>
        <w:tc>
          <w:tcPr>
            <w:tcW w:w="2244" w:type="dxa"/>
          </w:tcPr>
          <w:p w14:paraId="58BC9718" w14:textId="29537053" w:rsidR="00CA025A" w:rsidRPr="0093329A" w:rsidRDefault="00CA025A" w:rsidP="00CA025A">
            <w:pPr>
              <w:jc w:val="both"/>
              <w:rPr>
                <w:rFonts w:ascii="Times New Roman" w:eastAsia="Calibri" w:hAnsi="Times New Roman" w:cs="Times New Roman"/>
                <w:bCs/>
                <w:sz w:val="28"/>
                <w:szCs w:val="28"/>
              </w:rPr>
            </w:pPr>
            <w:r w:rsidRPr="0093329A">
              <w:rPr>
                <w:rFonts w:ascii="Times New Roman" w:hAnsi="Times New Roman" w:cs="Times New Roman"/>
              </w:rPr>
              <w:t>1.1.4.2. Створення комунальної аварій-</w:t>
            </w:r>
            <w:r w:rsidRPr="0093329A">
              <w:rPr>
                <w:rFonts w:ascii="Times New Roman" w:hAnsi="Times New Roman" w:cs="Times New Roman"/>
              </w:rPr>
              <w:lastRenderedPageBreak/>
              <w:t>но-рятувальної служби</w:t>
            </w:r>
          </w:p>
        </w:tc>
        <w:tc>
          <w:tcPr>
            <w:tcW w:w="1780" w:type="dxa"/>
          </w:tcPr>
          <w:p w14:paraId="55FD5640" w14:textId="438A72D5" w:rsidR="00CA025A" w:rsidRPr="0093329A" w:rsidRDefault="00CA025A" w:rsidP="00CA025A">
            <w:pPr>
              <w:jc w:val="center"/>
              <w:rPr>
                <w:rFonts w:ascii="Times New Roman" w:eastAsia="Calibri" w:hAnsi="Times New Roman" w:cs="Times New Roman"/>
                <w:bCs/>
                <w:sz w:val="28"/>
                <w:szCs w:val="28"/>
              </w:rPr>
            </w:pPr>
            <w:r w:rsidRPr="0093329A">
              <w:rPr>
                <w:rFonts w:ascii="Times New Roman" w:eastAsia="Calibri" w:hAnsi="Times New Roman" w:cs="Times New Roman"/>
                <w:bCs/>
              </w:rPr>
              <w:lastRenderedPageBreak/>
              <w:t>2025-2026</w:t>
            </w:r>
          </w:p>
        </w:tc>
        <w:tc>
          <w:tcPr>
            <w:tcW w:w="2965" w:type="dxa"/>
          </w:tcPr>
          <w:p w14:paraId="72E2A99E" w14:textId="47E11AD4" w:rsidR="00CA025A" w:rsidRPr="0093329A" w:rsidRDefault="00CA025A" w:rsidP="00CA025A">
            <w:pPr>
              <w:numPr>
                <w:ilvl w:val="0"/>
                <w:numId w:val="1"/>
              </w:numPr>
              <w:ind w:left="142" w:hanging="142"/>
              <w:jc w:val="both"/>
              <w:rPr>
                <w:rFonts w:ascii="Times New Roman" w:hAnsi="Times New Roman" w:cs="Times New Roman"/>
                <w:spacing w:val="-4"/>
              </w:rPr>
            </w:pPr>
            <w:r w:rsidRPr="0093329A">
              <w:rPr>
                <w:rFonts w:ascii="Times New Roman" w:hAnsi="Times New Roman" w:cs="Times New Roman"/>
                <w:spacing w:val="-4"/>
              </w:rPr>
              <w:t>комунальна аварійно-рятувальна служба створена та функціонує, так/ні</w:t>
            </w:r>
          </w:p>
        </w:tc>
        <w:tc>
          <w:tcPr>
            <w:tcW w:w="1881" w:type="dxa"/>
          </w:tcPr>
          <w:p w14:paraId="1497798F" w14:textId="77777777" w:rsidR="00CA025A" w:rsidRDefault="00CA025A" w:rsidP="00CA025A">
            <w:pPr>
              <w:jc w:val="center"/>
              <w:rPr>
                <w:rFonts w:ascii="Times New Roman" w:hAnsi="Times New Roman" w:cs="Times New Roman"/>
              </w:rPr>
            </w:pPr>
            <w:r w:rsidRPr="0093329A">
              <w:rPr>
                <w:rFonts w:ascii="Times New Roman" w:hAnsi="Times New Roman" w:cs="Times New Roman"/>
              </w:rPr>
              <w:t>не розпочато виконання</w:t>
            </w:r>
          </w:p>
          <w:p w14:paraId="7C920077" w14:textId="0175E2DD" w:rsidR="001A4458" w:rsidRPr="0093329A" w:rsidRDefault="001A4458" w:rsidP="00CA025A">
            <w:pPr>
              <w:jc w:val="center"/>
              <w:rPr>
                <w:rFonts w:ascii="Times New Roman" w:eastAsia="Calibri" w:hAnsi="Times New Roman" w:cs="Times New Roman"/>
                <w:bCs/>
                <w:sz w:val="28"/>
                <w:szCs w:val="28"/>
              </w:rPr>
            </w:pPr>
            <w:r>
              <w:rPr>
                <w:rFonts w:ascii="Times New Roman" w:hAnsi="Times New Roman" w:cs="Times New Roman"/>
              </w:rPr>
              <w:lastRenderedPageBreak/>
              <w:t>(УзПНС та ЦЗН ММР)</w:t>
            </w:r>
          </w:p>
        </w:tc>
        <w:tc>
          <w:tcPr>
            <w:tcW w:w="2539" w:type="dxa"/>
          </w:tcPr>
          <w:p w14:paraId="0828CEFE" w14:textId="7EC29792" w:rsidR="00CA025A" w:rsidRPr="0093329A" w:rsidRDefault="00CA025A" w:rsidP="00CA025A">
            <w:pPr>
              <w:jc w:val="center"/>
              <w:rPr>
                <w:rFonts w:ascii="Times New Roman" w:eastAsia="Calibri" w:hAnsi="Times New Roman" w:cs="Times New Roman"/>
                <w:bCs/>
                <w:sz w:val="28"/>
                <w:szCs w:val="28"/>
              </w:rPr>
            </w:pPr>
            <w:r w:rsidRPr="0093329A">
              <w:rPr>
                <w:rFonts w:ascii="Times New Roman" w:hAnsi="Times New Roman" w:cs="Times New Roman"/>
              </w:rPr>
              <w:lastRenderedPageBreak/>
              <w:t>період реалізації заходу починається з 2025 року</w:t>
            </w:r>
          </w:p>
        </w:tc>
        <w:tc>
          <w:tcPr>
            <w:tcW w:w="1664" w:type="dxa"/>
          </w:tcPr>
          <w:p w14:paraId="2099A032" w14:textId="7CB090BF" w:rsidR="00CA025A" w:rsidRPr="0093329A" w:rsidRDefault="00CA025A" w:rsidP="00CA025A">
            <w:pPr>
              <w:jc w:val="center"/>
              <w:rPr>
                <w:rFonts w:ascii="Times New Roman" w:eastAsia="Calibri" w:hAnsi="Times New Roman" w:cs="Times New Roman"/>
                <w:bCs/>
                <w:sz w:val="28"/>
                <w:szCs w:val="28"/>
              </w:rPr>
            </w:pPr>
            <w:r w:rsidRPr="0093329A">
              <w:rPr>
                <w:rFonts w:ascii="Times New Roman" w:hAnsi="Times New Roman" w:cs="Times New Roman"/>
              </w:rPr>
              <w:t xml:space="preserve">період реалізації заходу </w:t>
            </w:r>
            <w:r w:rsidRPr="0093329A">
              <w:rPr>
                <w:rFonts w:ascii="Times New Roman" w:hAnsi="Times New Roman" w:cs="Times New Roman"/>
              </w:rPr>
              <w:lastRenderedPageBreak/>
              <w:t>починається з 2025 року</w:t>
            </w:r>
          </w:p>
        </w:tc>
      </w:tr>
      <w:tr w:rsidR="00BB71C2" w:rsidRPr="00BB71C2" w14:paraId="22D758D9" w14:textId="77777777" w:rsidTr="00653393">
        <w:tc>
          <w:tcPr>
            <w:tcW w:w="711" w:type="dxa"/>
          </w:tcPr>
          <w:p w14:paraId="0537C1F3" w14:textId="075F82F3" w:rsidR="00CA025A" w:rsidRPr="00BB71C2" w:rsidRDefault="00CA025A" w:rsidP="00CA025A">
            <w:pPr>
              <w:jc w:val="both"/>
              <w:rPr>
                <w:rFonts w:ascii="Times New Roman" w:hAnsi="Times New Roman" w:cs="Times New Roman"/>
                <w:b/>
              </w:rPr>
            </w:pPr>
            <w:r w:rsidRPr="00BB71C2">
              <w:rPr>
                <w:rFonts w:ascii="Times New Roman" w:hAnsi="Times New Roman" w:cs="Times New Roman"/>
                <w:b/>
              </w:rPr>
              <w:lastRenderedPageBreak/>
              <w:t>1.2.</w:t>
            </w:r>
          </w:p>
        </w:tc>
        <w:tc>
          <w:tcPr>
            <w:tcW w:w="15111" w:type="dxa"/>
            <w:gridSpan w:val="7"/>
          </w:tcPr>
          <w:p w14:paraId="7C033A0F" w14:textId="416A0591" w:rsidR="00CA025A" w:rsidRPr="00BB71C2" w:rsidRDefault="00CA025A" w:rsidP="00CA025A">
            <w:pPr>
              <w:jc w:val="both"/>
              <w:rPr>
                <w:rFonts w:ascii="Times New Roman" w:eastAsia="Calibri" w:hAnsi="Times New Roman" w:cs="Times New Roman"/>
                <w:b/>
                <w:sz w:val="28"/>
                <w:szCs w:val="28"/>
              </w:rPr>
            </w:pPr>
            <w:r w:rsidRPr="00BB71C2">
              <w:rPr>
                <w:rFonts w:ascii="Times New Roman" w:hAnsi="Times New Roman" w:cs="Times New Roman"/>
                <w:b/>
              </w:rPr>
              <w:t>Безпечні дороги</w:t>
            </w:r>
          </w:p>
        </w:tc>
      </w:tr>
      <w:tr w:rsidR="00BB71C2" w:rsidRPr="00BB71C2" w14:paraId="4120D165" w14:textId="77777777" w:rsidTr="00653393">
        <w:tc>
          <w:tcPr>
            <w:tcW w:w="711" w:type="dxa"/>
          </w:tcPr>
          <w:p w14:paraId="56D89738" w14:textId="50E14D47" w:rsidR="00CA025A" w:rsidRPr="00BB71C2" w:rsidRDefault="00CA025A" w:rsidP="00CA025A">
            <w:pPr>
              <w:jc w:val="both"/>
              <w:rPr>
                <w:rFonts w:ascii="Times New Roman" w:eastAsia="Calibri" w:hAnsi="Times New Roman" w:cs="Times New Roman"/>
                <w:bCs/>
                <w:sz w:val="28"/>
                <w:szCs w:val="28"/>
              </w:rPr>
            </w:pPr>
            <w:r w:rsidRPr="00BB71C2">
              <w:rPr>
                <w:rFonts w:ascii="Times New Roman" w:hAnsi="Times New Roman" w:cs="Times New Roman"/>
              </w:rPr>
              <w:t>1.2.1</w:t>
            </w:r>
          </w:p>
        </w:tc>
        <w:tc>
          <w:tcPr>
            <w:tcW w:w="2038" w:type="dxa"/>
          </w:tcPr>
          <w:p w14:paraId="4E2E2DCA" w14:textId="48A6A362" w:rsidR="00CA025A" w:rsidRPr="00BB71C2" w:rsidRDefault="00CA025A" w:rsidP="00CA025A">
            <w:pPr>
              <w:jc w:val="both"/>
              <w:rPr>
                <w:rFonts w:ascii="Times New Roman" w:eastAsia="Calibri" w:hAnsi="Times New Roman" w:cs="Times New Roman"/>
                <w:bCs/>
                <w:sz w:val="28"/>
                <w:szCs w:val="28"/>
              </w:rPr>
            </w:pPr>
            <w:r w:rsidRPr="00BB71C2">
              <w:rPr>
                <w:rFonts w:ascii="Times New Roman" w:hAnsi="Times New Roman" w:cs="Times New Roman"/>
              </w:rPr>
              <w:t>Підвищення   безпеки для всіх учасників дорожнього руху</w:t>
            </w:r>
          </w:p>
        </w:tc>
        <w:tc>
          <w:tcPr>
            <w:tcW w:w="2244" w:type="dxa"/>
          </w:tcPr>
          <w:p w14:paraId="5C9F6E2E" w14:textId="337B5962" w:rsidR="00CA025A" w:rsidRPr="00BB71C2" w:rsidRDefault="00CA025A" w:rsidP="00CA025A">
            <w:pPr>
              <w:pBdr>
                <w:top w:val="nil"/>
                <w:left w:val="nil"/>
                <w:bottom w:val="nil"/>
                <w:right w:val="nil"/>
                <w:between w:val="nil"/>
              </w:pBdr>
              <w:jc w:val="both"/>
              <w:rPr>
                <w:rFonts w:ascii="Times New Roman" w:hAnsi="Times New Roman" w:cs="Times New Roman"/>
              </w:rPr>
            </w:pPr>
            <w:r w:rsidRPr="00BB71C2">
              <w:rPr>
                <w:rFonts w:ascii="Times New Roman" w:hAnsi="Times New Roman" w:cs="Times New Roman"/>
              </w:rPr>
              <w:t>1.2.1.1. Реконструкція, будівництво та ремонт доріг в  м.Миколаєві</w:t>
            </w:r>
          </w:p>
        </w:tc>
        <w:tc>
          <w:tcPr>
            <w:tcW w:w="1780" w:type="dxa"/>
          </w:tcPr>
          <w:p w14:paraId="6B52C5B5" w14:textId="08E5B6CC" w:rsidR="00CA025A" w:rsidRPr="00BB71C2" w:rsidRDefault="00CA025A" w:rsidP="00CA025A">
            <w:pPr>
              <w:jc w:val="center"/>
              <w:rPr>
                <w:rFonts w:ascii="Times New Roman" w:eastAsia="Calibri" w:hAnsi="Times New Roman" w:cs="Times New Roman"/>
                <w:bCs/>
                <w:sz w:val="28"/>
                <w:szCs w:val="28"/>
              </w:rPr>
            </w:pPr>
            <w:r w:rsidRPr="00BB71C2">
              <w:rPr>
                <w:rFonts w:ascii="Times New Roman" w:eastAsia="Calibri" w:hAnsi="Times New Roman" w:cs="Times New Roman"/>
                <w:bCs/>
              </w:rPr>
              <w:t>2024-2027</w:t>
            </w:r>
          </w:p>
        </w:tc>
        <w:tc>
          <w:tcPr>
            <w:tcW w:w="2965" w:type="dxa"/>
          </w:tcPr>
          <w:p w14:paraId="29083842" w14:textId="6E44C814" w:rsidR="00CA025A" w:rsidRPr="00BB71C2"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 xml:space="preserve">наявна ПКД та здійснена її експертиза, так/ні </w:t>
            </w:r>
          </w:p>
          <w:p w14:paraId="1C297169" w14:textId="5F63C71A" w:rsidR="00CA025A" w:rsidRPr="00BB71C2"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обсяг виконаних робіт, %</w:t>
            </w:r>
          </w:p>
          <w:p w14:paraId="61779947" w14:textId="1E20CC63" w:rsidR="00CA025A" w:rsidRPr="00BB71C2"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протяжність/площа побудованих, реконструйованих, відремонтованих доріг, км/км</w:t>
            </w:r>
            <w:r w:rsidRPr="00BB71C2">
              <w:rPr>
                <w:rFonts w:ascii="Times New Roman" w:hAnsi="Times New Roman" w:cs="Times New Roman"/>
                <w:spacing w:val="-4"/>
                <w:vertAlign w:val="superscript"/>
              </w:rPr>
              <w:t>2</w:t>
            </w:r>
          </w:p>
        </w:tc>
        <w:tc>
          <w:tcPr>
            <w:tcW w:w="1881" w:type="dxa"/>
          </w:tcPr>
          <w:p w14:paraId="13B34437" w14:textId="77777777" w:rsidR="00CA025A" w:rsidRDefault="00CA025A" w:rsidP="00CA025A">
            <w:pPr>
              <w:jc w:val="center"/>
              <w:rPr>
                <w:rFonts w:ascii="Times New Roman" w:eastAsia="Calibri" w:hAnsi="Times New Roman" w:cs="Times New Roman"/>
              </w:rPr>
            </w:pPr>
            <w:r w:rsidRPr="00BB71C2">
              <w:rPr>
                <w:rFonts w:ascii="Times New Roman" w:hAnsi="Times New Roman" w:cs="Times New Roman"/>
              </w:rPr>
              <w:t xml:space="preserve">не розпочато </w:t>
            </w:r>
            <w:r w:rsidRPr="00BB71C2">
              <w:rPr>
                <w:rFonts w:ascii="Times New Roman" w:eastAsia="Calibri" w:hAnsi="Times New Roman" w:cs="Times New Roman"/>
              </w:rPr>
              <w:t>виконання</w:t>
            </w:r>
          </w:p>
          <w:p w14:paraId="4440219E" w14:textId="504F2EBC" w:rsidR="001A4458" w:rsidRPr="00BB71C2" w:rsidRDefault="001A4458" w:rsidP="00CA025A">
            <w:pPr>
              <w:jc w:val="center"/>
              <w:rPr>
                <w:rFonts w:ascii="Times New Roman" w:eastAsia="Calibri" w:hAnsi="Times New Roman" w:cs="Times New Roman"/>
                <w:bCs/>
              </w:rPr>
            </w:pPr>
            <w:r>
              <w:rPr>
                <w:rFonts w:ascii="Times New Roman" w:eastAsia="Calibri" w:hAnsi="Times New Roman" w:cs="Times New Roman"/>
              </w:rPr>
              <w:t>(УКБ ММР, ДЖКГ ММР)</w:t>
            </w:r>
          </w:p>
        </w:tc>
        <w:tc>
          <w:tcPr>
            <w:tcW w:w="2539" w:type="dxa"/>
          </w:tcPr>
          <w:p w14:paraId="6B5688A8" w14:textId="77777777" w:rsidR="00CA025A" w:rsidRPr="00BB71C2" w:rsidRDefault="00CA025A" w:rsidP="00CA025A">
            <w:pPr>
              <w:jc w:val="both"/>
              <w:rPr>
                <w:rFonts w:ascii="Times New Roman" w:eastAsia="Calibri" w:hAnsi="Times New Roman" w:cs="Times New Roman"/>
                <w:bCs/>
                <w:sz w:val="28"/>
                <w:szCs w:val="28"/>
              </w:rPr>
            </w:pPr>
          </w:p>
        </w:tc>
        <w:tc>
          <w:tcPr>
            <w:tcW w:w="1664" w:type="dxa"/>
          </w:tcPr>
          <w:p w14:paraId="71C58233" w14:textId="72CCFE57" w:rsidR="00CA025A" w:rsidRPr="00BB71C2" w:rsidRDefault="00CA025A" w:rsidP="00CA025A">
            <w:pPr>
              <w:jc w:val="center"/>
              <w:rPr>
                <w:rFonts w:ascii="Times New Roman" w:eastAsia="Calibri" w:hAnsi="Times New Roman" w:cs="Times New Roman"/>
                <w:bCs/>
              </w:rPr>
            </w:pPr>
            <w:r w:rsidRPr="00BB71C2">
              <w:rPr>
                <w:rFonts w:ascii="Times New Roman" w:hAnsi="Times New Roman" w:cs="Times New Roman"/>
              </w:rPr>
              <w:t>бюджетом на 2024 рік видатки за цим напрямком не передбачені</w:t>
            </w:r>
          </w:p>
        </w:tc>
      </w:tr>
      <w:tr w:rsidR="004216BB" w:rsidRPr="004216BB" w14:paraId="6A3BD74F" w14:textId="77777777" w:rsidTr="00653393">
        <w:tc>
          <w:tcPr>
            <w:tcW w:w="711" w:type="dxa"/>
          </w:tcPr>
          <w:p w14:paraId="230DD4B4" w14:textId="77777777" w:rsidR="00CA025A" w:rsidRPr="004216BB" w:rsidRDefault="00CA025A" w:rsidP="00CA025A">
            <w:pPr>
              <w:jc w:val="both"/>
              <w:rPr>
                <w:rFonts w:ascii="Times New Roman" w:eastAsia="Calibri" w:hAnsi="Times New Roman" w:cs="Times New Roman"/>
                <w:bCs/>
                <w:sz w:val="28"/>
                <w:szCs w:val="28"/>
              </w:rPr>
            </w:pPr>
          </w:p>
        </w:tc>
        <w:tc>
          <w:tcPr>
            <w:tcW w:w="2038" w:type="dxa"/>
          </w:tcPr>
          <w:p w14:paraId="64A5BC07" w14:textId="77777777" w:rsidR="00CA025A" w:rsidRPr="004216BB" w:rsidRDefault="00CA025A" w:rsidP="00CA025A">
            <w:pPr>
              <w:jc w:val="both"/>
              <w:rPr>
                <w:rFonts w:ascii="Times New Roman" w:eastAsia="Calibri" w:hAnsi="Times New Roman" w:cs="Times New Roman"/>
                <w:bCs/>
                <w:sz w:val="28"/>
                <w:szCs w:val="28"/>
              </w:rPr>
            </w:pPr>
          </w:p>
        </w:tc>
        <w:tc>
          <w:tcPr>
            <w:tcW w:w="2244" w:type="dxa"/>
          </w:tcPr>
          <w:p w14:paraId="452B530D" w14:textId="4CD4A3CC" w:rsidR="00CA025A" w:rsidRPr="004216BB" w:rsidRDefault="00CA025A" w:rsidP="00CA025A">
            <w:pPr>
              <w:jc w:val="both"/>
              <w:rPr>
                <w:rFonts w:ascii="Times New Roman" w:eastAsia="Calibri" w:hAnsi="Times New Roman" w:cs="Times New Roman"/>
                <w:bCs/>
                <w:sz w:val="28"/>
                <w:szCs w:val="28"/>
              </w:rPr>
            </w:pPr>
            <w:r w:rsidRPr="004216BB">
              <w:rPr>
                <w:rFonts w:ascii="Times New Roman" w:hAnsi="Times New Roman" w:cs="Times New Roman"/>
              </w:rPr>
              <w:t>1.2.1.2. Розвиток мережі міського електротранспорту</w:t>
            </w:r>
          </w:p>
        </w:tc>
        <w:tc>
          <w:tcPr>
            <w:tcW w:w="1780" w:type="dxa"/>
          </w:tcPr>
          <w:p w14:paraId="2A1DF2E4" w14:textId="3D8A40C3" w:rsidR="00CA025A" w:rsidRPr="004216BB" w:rsidRDefault="00CA025A" w:rsidP="00CA025A">
            <w:pPr>
              <w:jc w:val="center"/>
              <w:rPr>
                <w:rFonts w:ascii="Times New Roman" w:eastAsia="Calibri" w:hAnsi="Times New Roman" w:cs="Times New Roman"/>
                <w:bCs/>
                <w:sz w:val="28"/>
                <w:szCs w:val="28"/>
              </w:rPr>
            </w:pPr>
            <w:r w:rsidRPr="004216BB">
              <w:rPr>
                <w:rFonts w:ascii="Times New Roman" w:eastAsia="Calibri" w:hAnsi="Times New Roman" w:cs="Times New Roman"/>
                <w:bCs/>
              </w:rPr>
              <w:t>2021-2026</w:t>
            </w:r>
          </w:p>
        </w:tc>
        <w:tc>
          <w:tcPr>
            <w:tcW w:w="2965" w:type="dxa"/>
          </w:tcPr>
          <w:p w14:paraId="125A080A" w14:textId="7531A2EC" w:rsidR="00CA025A" w:rsidRPr="004216BB"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216BB">
              <w:rPr>
                <w:rFonts w:ascii="Times New Roman" w:hAnsi="Times New Roman" w:cs="Times New Roman"/>
                <w:spacing w:val="-4"/>
              </w:rPr>
              <w:t>протяжність побудованої тролейбусної лінії, км</w:t>
            </w:r>
          </w:p>
          <w:p w14:paraId="59FBCE26" w14:textId="66DEEAC0" w:rsidR="00CA025A" w:rsidRPr="004216BB"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216BB">
              <w:rPr>
                <w:rFonts w:ascii="Times New Roman" w:hAnsi="Times New Roman" w:cs="Times New Roman"/>
                <w:spacing w:val="-4"/>
              </w:rPr>
              <w:t>наявність ПКД,  так/ні</w:t>
            </w:r>
          </w:p>
        </w:tc>
        <w:tc>
          <w:tcPr>
            <w:tcW w:w="1881" w:type="dxa"/>
          </w:tcPr>
          <w:p w14:paraId="66D5C72D" w14:textId="77777777" w:rsidR="00CA025A" w:rsidRDefault="00CA025A" w:rsidP="00CA025A">
            <w:pPr>
              <w:jc w:val="center"/>
              <w:rPr>
                <w:rFonts w:ascii="Times New Roman" w:eastAsia="Calibri" w:hAnsi="Times New Roman" w:cs="Times New Roman"/>
              </w:rPr>
            </w:pPr>
            <w:r w:rsidRPr="004216BB">
              <w:rPr>
                <w:rFonts w:ascii="Times New Roman" w:hAnsi="Times New Roman" w:cs="Times New Roman"/>
              </w:rPr>
              <w:t xml:space="preserve">не розпочато </w:t>
            </w:r>
            <w:r w:rsidRPr="004216BB">
              <w:rPr>
                <w:rFonts w:ascii="Times New Roman" w:eastAsia="Calibri" w:hAnsi="Times New Roman" w:cs="Times New Roman"/>
              </w:rPr>
              <w:t>виконання</w:t>
            </w:r>
          </w:p>
          <w:p w14:paraId="2C205FEC" w14:textId="6FBD168C" w:rsidR="001A4458" w:rsidRPr="004216BB" w:rsidRDefault="001A4458" w:rsidP="00CA025A">
            <w:pPr>
              <w:jc w:val="center"/>
              <w:rPr>
                <w:rFonts w:ascii="Times New Roman" w:eastAsia="Calibri" w:hAnsi="Times New Roman" w:cs="Times New Roman"/>
                <w:bCs/>
                <w:sz w:val="28"/>
                <w:szCs w:val="28"/>
              </w:rPr>
            </w:pPr>
            <w:r>
              <w:rPr>
                <w:rFonts w:ascii="Times New Roman" w:eastAsia="Calibri" w:hAnsi="Times New Roman" w:cs="Times New Roman"/>
              </w:rPr>
              <w:t>(УКБ ММР, ДЖКГ ММР, КП ММР «Миколїавелектротранс»)</w:t>
            </w:r>
          </w:p>
        </w:tc>
        <w:tc>
          <w:tcPr>
            <w:tcW w:w="2539" w:type="dxa"/>
          </w:tcPr>
          <w:p w14:paraId="710CAB96" w14:textId="77777777" w:rsidR="00CA025A" w:rsidRPr="004216BB" w:rsidRDefault="00CA025A" w:rsidP="00CA025A">
            <w:pPr>
              <w:jc w:val="both"/>
              <w:rPr>
                <w:rFonts w:ascii="Times New Roman" w:eastAsia="Calibri" w:hAnsi="Times New Roman" w:cs="Times New Roman"/>
                <w:bCs/>
                <w:sz w:val="28"/>
                <w:szCs w:val="28"/>
              </w:rPr>
            </w:pPr>
          </w:p>
        </w:tc>
        <w:tc>
          <w:tcPr>
            <w:tcW w:w="1664" w:type="dxa"/>
          </w:tcPr>
          <w:p w14:paraId="0E1F84F1" w14:textId="0458553D" w:rsidR="00CA025A" w:rsidRPr="004216BB" w:rsidRDefault="00CA025A" w:rsidP="00CA025A">
            <w:pPr>
              <w:jc w:val="center"/>
              <w:rPr>
                <w:rFonts w:ascii="Times New Roman" w:hAnsi="Times New Roman" w:cs="Times New Roman"/>
              </w:rPr>
            </w:pPr>
            <w:r w:rsidRPr="004216BB">
              <w:rPr>
                <w:rFonts w:ascii="Times New Roman" w:hAnsi="Times New Roman" w:cs="Times New Roman"/>
              </w:rPr>
              <w:t>будівництво тролейбусної ліні</w:t>
            </w:r>
            <w:r w:rsidR="00670DAD" w:rsidRPr="004216BB">
              <w:rPr>
                <w:rFonts w:ascii="Times New Roman" w:hAnsi="Times New Roman" w:cs="Times New Roman"/>
              </w:rPr>
              <w:t>ї</w:t>
            </w:r>
            <w:r w:rsidRPr="004216BB">
              <w:rPr>
                <w:rFonts w:ascii="Times New Roman" w:hAnsi="Times New Roman" w:cs="Times New Roman"/>
              </w:rPr>
              <w:t xml:space="preserve"> в Корабельний район планується продовжити в 2024-2025 силами  КП </w:t>
            </w:r>
            <w:r w:rsidR="001A4458">
              <w:rPr>
                <w:rFonts w:ascii="Times New Roman" w:hAnsi="Times New Roman" w:cs="Times New Roman"/>
              </w:rPr>
              <w:t xml:space="preserve">ММР </w:t>
            </w:r>
            <w:r w:rsidRPr="004216BB">
              <w:rPr>
                <w:rFonts w:ascii="Times New Roman" w:hAnsi="Times New Roman" w:cs="Times New Roman"/>
              </w:rPr>
              <w:t>«Ми</w:t>
            </w:r>
            <w:r w:rsidR="00A709F9" w:rsidRPr="004216BB">
              <w:rPr>
                <w:rFonts w:ascii="Times New Roman" w:hAnsi="Times New Roman" w:cs="Times New Roman"/>
              </w:rPr>
              <w:t>к</w:t>
            </w:r>
            <w:r w:rsidRPr="004216BB">
              <w:rPr>
                <w:rFonts w:ascii="Times New Roman" w:hAnsi="Times New Roman" w:cs="Times New Roman"/>
              </w:rPr>
              <w:t>олаївелектро</w:t>
            </w:r>
            <w:r w:rsidR="00A709F9" w:rsidRPr="004216BB">
              <w:rPr>
                <w:rFonts w:ascii="Times New Roman" w:hAnsi="Times New Roman" w:cs="Times New Roman"/>
              </w:rPr>
              <w:t>т</w:t>
            </w:r>
            <w:r w:rsidRPr="004216BB">
              <w:rPr>
                <w:rFonts w:ascii="Times New Roman" w:hAnsi="Times New Roman" w:cs="Times New Roman"/>
              </w:rPr>
              <w:t>ранс» після передачі проєкту</w:t>
            </w:r>
          </w:p>
        </w:tc>
      </w:tr>
      <w:tr w:rsidR="00944B05" w:rsidRPr="00944B05" w14:paraId="09F66C77" w14:textId="77777777" w:rsidTr="00653393">
        <w:tc>
          <w:tcPr>
            <w:tcW w:w="711" w:type="dxa"/>
          </w:tcPr>
          <w:p w14:paraId="14BFCFAA" w14:textId="77777777" w:rsidR="00CA025A" w:rsidRPr="00944B05" w:rsidRDefault="00CA025A" w:rsidP="00CA025A">
            <w:pPr>
              <w:jc w:val="both"/>
              <w:rPr>
                <w:rFonts w:ascii="Times New Roman" w:eastAsia="Calibri" w:hAnsi="Times New Roman" w:cs="Times New Roman"/>
                <w:bCs/>
                <w:sz w:val="28"/>
                <w:szCs w:val="28"/>
              </w:rPr>
            </w:pPr>
          </w:p>
        </w:tc>
        <w:tc>
          <w:tcPr>
            <w:tcW w:w="2038" w:type="dxa"/>
          </w:tcPr>
          <w:p w14:paraId="1D8E57B2" w14:textId="77777777" w:rsidR="00CA025A" w:rsidRPr="00944B05" w:rsidRDefault="00CA025A" w:rsidP="00CA025A">
            <w:pPr>
              <w:jc w:val="both"/>
              <w:rPr>
                <w:rFonts w:ascii="Times New Roman" w:eastAsia="Calibri" w:hAnsi="Times New Roman" w:cs="Times New Roman"/>
                <w:bCs/>
                <w:sz w:val="28"/>
                <w:szCs w:val="28"/>
              </w:rPr>
            </w:pPr>
          </w:p>
        </w:tc>
        <w:tc>
          <w:tcPr>
            <w:tcW w:w="2244" w:type="dxa"/>
          </w:tcPr>
          <w:p w14:paraId="78C6FE35" w14:textId="4645DA9D" w:rsidR="00CA025A" w:rsidRPr="00944B05" w:rsidRDefault="00CA025A" w:rsidP="00CA025A">
            <w:pPr>
              <w:jc w:val="both"/>
              <w:rPr>
                <w:rFonts w:ascii="Times New Roman" w:eastAsia="Calibri" w:hAnsi="Times New Roman" w:cs="Times New Roman"/>
                <w:bCs/>
                <w:sz w:val="28"/>
                <w:szCs w:val="28"/>
              </w:rPr>
            </w:pPr>
            <w:r w:rsidRPr="00944B05">
              <w:rPr>
                <w:rFonts w:ascii="Times New Roman" w:hAnsi="Times New Roman" w:cs="Times New Roman"/>
              </w:rPr>
              <w:t>1.2.1.3. Поліпшення інфраструктури дорожніх перехресть</w:t>
            </w:r>
          </w:p>
        </w:tc>
        <w:tc>
          <w:tcPr>
            <w:tcW w:w="1780" w:type="dxa"/>
          </w:tcPr>
          <w:p w14:paraId="05134074" w14:textId="77777777" w:rsidR="00CA025A" w:rsidRPr="00944B05" w:rsidRDefault="00CA025A" w:rsidP="00CA025A">
            <w:pPr>
              <w:jc w:val="both"/>
              <w:rPr>
                <w:rFonts w:ascii="Times New Roman" w:eastAsia="Calibri" w:hAnsi="Times New Roman" w:cs="Times New Roman"/>
                <w:bCs/>
                <w:sz w:val="28"/>
                <w:szCs w:val="28"/>
              </w:rPr>
            </w:pPr>
          </w:p>
        </w:tc>
        <w:tc>
          <w:tcPr>
            <w:tcW w:w="2965" w:type="dxa"/>
          </w:tcPr>
          <w:p w14:paraId="4E9C45BB" w14:textId="2A753327" w:rsidR="00CA025A" w:rsidRPr="00944B05" w:rsidRDefault="00CA025A" w:rsidP="00CA025A">
            <w:pPr>
              <w:numPr>
                <w:ilvl w:val="0"/>
                <w:numId w:val="1"/>
              </w:numPr>
              <w:ind w:left="142" w:hanging="142"/>
              <w:jc w:val="both"/>
              <w:rPr>
                <w:rFonts w:ascii="Times New Roman" w:hAnsi="Times New Roman" w:cs="Times New Roman"/>
                <w:spacing w:val="-4"/>
              </w:rPr>
            </w:pPr>
            <w:r w:rsidRPr="00944B05">
              <w:rPr>
                <w:rFonts w:ascii="Times New Roman" w:hAnsi="Times New Roman" w:cs="Times New Roman"/>
                <w:spacing w:val="-4"/>
              </w:rPr>
              <w:t>кількість світлофорів, од</w:t>
            </w:r>
          </w:p>
        </w:tc>
        <w:tc>
          <w:tcPr>
            <w:tcW w:w="1881" w:type="dxa"/>
          </w:tcPr>
          <w:p w14:paraId="3E1906AF" w14:textId="4BCABE41" w:rsidR="00CA025A" w:rsidRDefault="00CA025A" w:rsidP="00CA025A">
            <w:pPr>
              <w:jc w:val="center"/>
              <w:rPr>
                <w:rFonts w:ascii="Times New Roman" w:eastAsia="Calibri" w:hAnsi="Times New Roman" w:cs="Times New Roman"/>
              </w:rPr>
            </w:pPr>
            <w:r w:rsidRPr="00944B05">
              <w:rPr>
                <w:rFonts w:ascii="Times New Roman" w:hAnsi="Times New Roman" w:cs="Times New Roman"/>
              </w:rPr>
              <w:t xml:space="preserve">розпочато </w:t>
            </w:r>
            <w:r w:rsidRPr="00944B05">
              <w:rPr>
                <w:rFonts w:ascii="Times New Roman" w:eastAsia="Calibri" w:hAnsi="Times New Roman" w:cs="Times New Roman"/>
              </w:rPr>
              <w:t>виконання</w:t>
            </w:r>
          </w:p>
          <w:p w14:paraId="3BF1AD30" w14:textId="5F9C2DC0" w:rsidR="001A4458" w:rsidRDefault="001A4458" w:rsidP="00CA025A">
            <w:pPr>
              <w:jc w:val="center"/>
              <w:rPr>
                <w:rFonts w:ascii="Times New Roman" w:eastAsia="Calibri" w:hAnsi="Times New Roman" w:cs="Times New Roman"/>
              </w:rPr>
            </w:pPr>
            <w:r>
              <w:rPr>
                <w:rFonts w:ascii="Times New Roman" w:eastAsia="Calibri" w:hAnsi="Times New Roman" w:cs="Times New Roman"/>
              </w:rPr>
              <w:t>(ДЖКГ ММР)</w:t>
            </w:r>
          </w:p>
          <w:p w14:paraId="5C2BFB7C" w14:textId="4416E9ED" w:rsidR="001A4458" w:rsidRPr="00944B05" w:rsidRDefault="001A4458" w:rsidP="00CA025A">
            <w:pPr>
              <w:jc w:val="center"/>
              <w:rPr>
                <w:rFonts w:ascii="Times New Roman" w:eastAsia="Calibri" w:hAnsi="Times New Roman" w:cs="Times New Roman"/>
                <w:bCs/>
                <w:sz w:val="28"/>
                <w:szCs w:val="28"/>
              </w:rPr>
            </w:pPr>
          </w:p>
        </w:tc>
        <w:tc>
          <w:tcPr>
            <w:tcW w:w="2539" w:type="dxa"/>
          </w:tcPr>
          <w:p w14:paraId="1E5BBB1C" w14:textId="0BCE293A" w:rsidR="00CA025A" w:rsidRPr="00944B05" w:rsidRDefault="00944B05" w:rsidP="00CA025A">
            <w:pPr>
              <w:jc w:val="both"/>
              <w:rPr>
                <w:rFonts w:ascii="Times New Roman" w:eastAsia="Calibri" w:hAnsi="Times New Roman" w:cs="Times New Roman"/>
                <w:bCs/>
                <w:sz w:val="28"/>
                <w:szCs w:val="28"/>
              </w:rPr>
            </w:pPr>
            <w:r w:rsidRPr="00944B05">
              <w:rPr>
                <w:rFonts w:ascii="Times New Roman" w:eastAsia="Times New Roman" w:hAnsi="Times New Roman" w:cs="Times New Roman"/>
              </w:rPr>
              <w:t>виконано капітальний ремонт ТЗРДР перехрестя від вул. Ковальська до вул. Авангардна</w:t>
            </w:r>
          </w:p>
        </w:tc>
        <w:tc>
          <w:tcPr>
            <w:tcW w:w="1664" w:type="dxa"/>
          </w:tcPr>
          <w:p w14:paraId="4025ECB3" w14:textId="7F106078" w:rsidR="00CA025A" w:rsidRPr="00944B05" w:rsidRDefault="00CA025A" w:rsidP="00CA025A">
            <w:pPr>
              <w:jc w:val="center"/>
              <w:rPr>
                <w:rFonts w:ascii="Times New Roman" w:hAnsi="Times New Roman" w:cs="Times New Roman"/>
              </w:rPr>
            </w:pPr>
          </w:p>
        </w:tc>
      </w:tr>
      <w:tr w:rsidR="007B0AA1" w:rsidRPr="007B0AA1" w14:paraId="32E0D778" w14:textId="77777777" w:rsidTr="005A54B1">
        <w:trPr>
          <w:trHeight w:val="2024"/>
        </w:trPr>
        <w:tc>
          <w:tcPr>
            <w:tcW w:w="711" w:type="dxa"/>
          </w:tcPr>
          <w:p w14:paraId="4DABD81D" w14:textId="4917BA0F" w:rsidR="00CA025A" w:rsidRPr="007B0AA1" w:rsidRDefault="00CA025A" w:rsidP="00CA025A">
            <w:pPr>
              <w:jc w:val="both"/>
              <w:rPr>
                <w:rFonts w:ascii="Times New Roman" w:eastAsia="Calibri" w:hAnsi="Times New Roman" w:cs="Times New Roman"/>
                <w:bCs/>
                <w:sz w:val="28"/>
                <w:szCs w:val="28"/>
              </w:rPr>
            </w:pPr>
            <w:r w:rsidRPr="007B0AA1">
              <w:rPr>
                <w:rFonts w:ascii="Times New Roman" w:hAnsi="Times New Roman" w:cs="Times New Roman"/>
              </w:rPr>
              <w:t>1.2.2</w:t>
            </w:r>
          </w:p>
        </w:tc>
        <w:tc>
          <w:tcPr>
            <w:tcW w:w="2038" w:type="dxa"/>
          </w:tcPr>
          <w:p w14:paraId="548EA3EE" w14:textId="00A87A15" w:rsidR="00CA025A" w:rsidRPr="007B0AA1" w:rsidRDefault="00CA025A" w:rsidP="00CA025A">
            <w:pPr>
              <w:jc w:val="both"/>
              <w:rPr>
                <w:rFonts w:ascii="Times New Roman" w:eastAsia="Calibri" w:hAnsi="Times New Roman" w:cs="Times New Roman"/>
                <w:bCs/>
                <w:sz w:val="28"/>
                <w:szCs w:val="28"/>
              </w:rPr>
            </w:pPr>
            <w:r w:rsidRPr="007B0AA1">
              <w:rPr>
                <w:rFonts w:ascii="Times New Roman" w:hAnsi="Times New Roman" w:cs="Times New Roman"/>
              </w:rPr>
              <w:t>Покращання інфраструктури для пішоходів та велосипедистів з дотриманням принципів інклюзії,  доступності, мобільності</w:t>
            </w:r>
          </w:p>
        </w:tc>
        <w:tc>
          <w:tcPr>
            <w:tcW w:w="2244" w:type="dxa"/>
          </w:tcPr>
          <w:p w14:paraId="7F33C1AA" w14:textId="313AAC37" w:rsidR="00CA025A" w:rsidRPr="007B0AA1" w:rsidRDefault="00CA025A" w:rsidP="00CA025A">
            <w:pPr>
              <w:jc w:val="both"/>
              <w:rPr>
                <w:rFonts w:ascii="Times New Roman" w:eastAsia="Calibri" w:hAnsi="Times New Roman" w:cs="Times New Roman"/>
                <w:bCs/>
                <w:sz w:val="28"/>
                <w:szCs w:val="28"/>
              </w:rPr>
            </w:pPr>
            <w:r w:rsidRPr="007B0AA1">
              <w:rPr>
                <w:rFonts w:ascii="Times New Roman" w:hAnsi="Times New Roman" w:cs="Times New Roman"/>
              </w:rPr>
              <w:t>1.2.2.1. Реконстру</w:t>
            </w:r>
            <w:r w:rsidR="00A709F9" w:rsidRPr="007B0AA1">
              <w:rPr>
                <w:rFonts w:ascii="Times New Roman" w:hAnsi="Times New Roman" w:cs="Times New Roman"/>
              </w:rPr>
              <w:t>к</w:t>
            </w:r>
            <w:r w:rsidRPr="007B0AA1">
              <w:rPr>
                <w:rFonts w:ascii="Times New Roman" w:hAnsi="Times New Roman" w:cs="Times New Roman"/>
              </w:rPr>
              <w:t>ція дорожньовуличної мережі в частині приведення пішохід-них переходів до принципів інклюзії</w:t>
            </w:r>
          </w:p>
        </w:tc>
        <w:tc>
          <w:tcPr>
            <w:tcW w:w="1780" w:type="dxa"/>
          </w:tcPr>
          <w:p w14:paraId="7F999FA6" w14:textId="6BBAE08B" w:rsidR="00CA025A" w:rsidRPr="007B0AA1" w:rsidRDefault="00CA025A" w:rsidP="00CA025A">
            <w:pPr>
              <w:jc w:val="center"/>
              <w:rPr>
                <w:rFonts w:ascii="Times New Roman" w:eastAsia="Calibri" w:hAnsi="Times New Roman" w:cs="Times New Roman"/>
                <w:bCs/>
                <w:sz w:val="28"/>
                <w:szCs w:val="28"/>
              </w:rPr>
            </w:pPr>
            <w:r w:rsidRPr="007B0AA1">
              <w:rPr>
                <w:rFonts w:ascii="Times New Roman" w:hAnsi="Times New Roman" w:cs="Times New Roman"/>
              </w:rPr>
              <w:t>2024-2027</w:t>
            </w:r>
          </w:p>
        </w:tc>
        <w:tc>
          <w:tcPr>
            <w:tcW w:w="2965" w:type="dxa"/>
          </w:tcPr>
          <w:p w14:paraId="03AB3328" w14:textId="420A7FF3" w:rsidR="00CA025A" w:rsidRPr="007B0AA1"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B0AA1">
              <w:rPr>
                <w:rFonts w:ascii="Times New Roman" w:hAnsi="Times New Roman" w:cs="Times New Roman"/>
                <w:spacing w:val="-4"/>
              </w:rPr>
              <w:t>кількість  пішохідних переходів, які відповідають принципам інклюзії, од.</w:t>
            </w:r>
          </w:p>
          <w:p w14:paraId="438E9E1D" w14:textId="2915244B" w:rsidR="00CA025A" w:rsidRPr="007B0AA1"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B0AA1">
              <w:rPr>
                <w:rFonts w:ascii="Times New Roman" w:hAnsi="Times New Roman" w:cs="Times New Roman"/>
                <w:spacing w:val="-4"/>
              </w:rPr>
              <w:t>питома вага пішохідних переходів, які відповідають принципам інклюзії, % до потреби</w:t>
            </w:r>
          </w:p>
        </w:tc>
        <w:tc>
          <w:tcPr>
            <w:tcW w:w="1881" w:type="dxa"/>
          </w:tcPr>
          <w:p w14:paraId="2BD7420F" w14:textId="44D1FA8E" w:rsidR="00CA025A" w:rsidRPr="007B0AA1" w:rsidRDefault="00CA025A" w:rsidP="00CA025A">
            <w:pPr>
              <w:jc w:val="center"/>
              <w:rPr>
                <w:rFonts w:ascii="Times New Roman" w:eastAsia="Calibri" w:hAnsi="Times New Roman" w:cs="Times New Roman"/>
              </w:rPr>
            </w:pPr>
            <w:r w:rsidRPr="007B0AA1">
              <w:rPr>
                <w:rFonts w:ascii="Times New Roman" w:eastAsia="Calibri" w:hAnsi="Times New Roman" w:cs="Times New Roman"/>
              </w:rPr>
              <w:t>не розпочато виконання</w:t>
            </w:r>
          </w:p>
          <w:p w14:paraId="503F98BD" w14:textId="14284D2D" w:rsidR="00CA025A" w:rsidRPr="001A4458" w:rsidRDefault="001A4458" w:rsidP="00CA025A">
            <w:pPr>
              <w:jc w:val="center"/>
              <w:rPr>
                <w:rFonts w:ascii="Times New Roman" w:eastAsia="Calibri" w:hAnsi="Times New Roman" w:cs="Times New Roman"/>
                <w:bCs/>
              </w:rPr>
            </w:pPr>
            <w:r w:rsidRPr="001A4458">
              <w:rPr>
                <w:rFonts w:ascii="Times New Roman" w:eastAsia="Calibri" w:hAnsi="Times New Roman" w:cs="Times New Roman"/>
                <w:bCs/>
              </w:rPr>
              <w:t>(УКБ ММР, ДЖКГ ММР)</w:t>
            </w:r>
          </w:p>
          <w:p w14:paraId="51548D49" w14:textId="36D507EA" w:rsidR="00CA025A" w:rsidRPr="007B0AA1" w:rsidRDefault="00CA025A" w:rsidP="00CA025A">
            <w:pPr>
              <w:jc w:val="both"/>
              <w:rPr>
                <w:rFonts w:ascii="Times New Roman" w:eastAsia="Calibri" w:hAnsi="Times New Roman" w:cs="Times New Roman"/>
                <w:bCs/>
                <w:sz w:val="28"/>
                <w:szCs w:val="28"/>
              </w:rPr>
            </w:pPr>
          </w:p>
        </w:tc>
        <w:tc>
          <w:tcPr>
            <w:tcW w:w="2539" w:type="dxa"/>
          </w:tcPr>
          <w:p w14:paraId="33BCFFB0" w14:textId="77777777" w:rsidR="00CA025A" w:rsidRPr="007B0AA1" w:rsidRDefault="00CA025A" w:rsidP="00CA025A">
            <w:pPr>
              <w:jc w:val="both"/>
              <w:rPr>
                <w:rFonts w:ascii="Times New Roman" w:eastAsia="Calibri" w:hAnsi="Times New Roman" w:cs="Times New Roman"/>
                <w:bCs/>
                <w:sz w:val="28"/>
                <w:szCs w:val="28"/>
              </w:rPr>
            </w:pPr>
          </w:p>
        </w:tc>
        <w:tc>
          <w:tcPr>
            <w:tcW w:w="1664" w:type="dxa"/>
          </w:tcPr>
          <w:p w14:paraId="74A9D86E" w14:textId="1BF273CF" w:rsidR="00CA025A" w:rsidRPr="007B0AA1" w:rsidRDefault="00CA025A" w:rsidP="00CA025A">
            <w:pPr>
              <w:jc w:val="center"/>
              <w:rPr>
                <w:rFonts w:ascii="Times New Roman" w:eastAsia="Calibri" w:hAnsi="Times New Roman" w:cs="Times New Roman"/>
                <w:bCs/>
                <w:sz w:val="28"/>
                <w:szCs w:val="28"/>
              </w:rPr>
            </w:pPr>
            <w:r w:rsidRPr="007B0AA1">
              <w:rPr>
                <w:rFonts w:ascii="Times New Roman" w:hAnsi="Times New Roman" w:cs="Times New Roman"/>
              </w:rPr>
              <w:t>відсутнє фінансування</w:t>
            </w:r>
          </w:p>
        </w:tc>
      </w:tr>
      <w:tr w:rsidR="00F66D25" w:rsidRPr="00F66D25" w14:paraId="5E8F1369" w14:textId="77777777" w:rsidTr="00653393">
        <w:tc>
          <w:tcPr>
            <w:tcW w:w="711" w:type="dxa"/>
            <w:vMerge w:val="restart"/>
          </w:tcPr>
          <w:p w14:paraId="76B6D275" w14:textId="77777777" w:rsidR="00F66D25" w:rsidRPr="00F66D25" w:rsidRDefault="00F66D25" w:rsidP="00CA025A">
            <w:pPr>
              <w:jc w:val="both"/>
              <w:rPr>
                <w:rFonts w:ascii="Times New Roman" w:eastAsia="Calibri" w:hAnsi="Times New Roman" w:cs="Times New Roman"/>
                <w:bCs/>
              </w:rPr>
            </w:pPr>
          </w:p>
        </w:tc>
        <w:tc>
          <w:tcPr>
            <w:tcW w:w="2038" w:type="dxa"/>
            <w:vMerge w:val="restart"/>
          </w:tcPr>
          <w:p w14:paraId="5EB4D7BA" w14:textId="77777777" w:rsidR="00F66D25" w:rsidRPr="00F66D25" w:rsidRDefault="00F66D25" w:rsidP="00CA025A">
            <w:pPr>
              <w:jc w:val="both"/>
              <w:rPr>
                <w:rFonts w:ascii="Times New Roman" w:eastAsia="Calibri" w:hAnsi="Times New Roman" w:cs="Times New Roman"/>
                <w:bCs/>
              </w:rPr>
            </w:pPr>
          </w:p>
        </w:tc>
        <w:tc>
          <w:tcPr>
            <w:tcW w:w="2244" w:type="dxa"/>
            <w:vMerge w:val="restart"/>
          </w:tcPr>
          <w:p w14:paraId="5AC4D2E9" w14:textId="5E04FFB4" w:rsidR="00F66D25" w:rsidRPr="00F66D25" w:rsidRDefault="00F66D25" w:rsidP="00CA025A">
            <w:pPr>
              <w:jc w:val="both"/>
              <w:rPr>
                <w:rFonts w:ascii="Times New Roman" w:eastAsia="Calibri" w:hAnsi="Times New Roman" w:cs="Times New Roman"/>
                <w:bCs/>
              </w:rPr>
            </w:pPr>
            <w:r w:rsidRPr="00F66D25">
              <w:rPr>
                <w:rFonts w:ascii="Times New Roman" w:hAnsi="Times New Roman" w:cs="Times New Roman"/>
              </w:rPr>
              <w:t xml:space="preserve">1.2.2.2. Реконструкція, будівництво та ремонт тротуарів,  </w:t>
            </w:r>
            <w:r w:rsidRPr="00F66D25">
              <w:rPr>
                <w:rFonts w:ascii="Times New Roman" w:hAnsi="Times New Roman" w:cs="Times New Roman"/>
              </w:rPr>
              <w:lastRenderedPageBreak/>
              <w:t>прибудинкової території та внутрішньо квартальних проїздів</w:t>
            </w:r>
          </w:p>
        </w:tc>
        <w:tc>
          <w:tcPr>
            <w:tcW w:w="1780" w:type="dxa"/>
            <w:vMerge w:val="restart"/>
          </w:tcPr>
          <w:p w14:paraId="4BDC1467" w14:textId="7B75E141" w:rsidR="00F66D25" w:rsidRPr="00F66D25" w:rsidRDefault="00F66D25" w:rsidP="00CA025A">
            <w:pPr>
              <w:jc w:val="center"/>
              <w:rPr>
                <w:rFonts w:ascii="Times New Roman" w:eastAsia="Calibri" w:hAnsi="Times New Roman" w:cs="Times New Roman"/>
                <w:bCs/>
              </w:rPr>
            </w:pPr>
            <w:r w:rsidRPr="00F66D25">
              <w:rPr>
                <w:rFonts w:ascii="Times New Roman" w:hAnsi="Times New Roman" w:cs="Times New Roman"/>
              </w:rPr>
              <w:lastRenderedPageBreak/>
              <w:t>2024-2027</w:t>
            </w:r>
          </w:p>
        </w:tc>
        <w:tc>
          <w:tcPr>
            <w:tcW w:w="2965" w:type="dxa"/>
            <w:vMerge w:val="restart"/>
          </w:tcPr>
          <w:p w14:paraId="3D4FC6A6" w14:textId="23FFB860" w:rsidR="00F66D25" w:rsidRPr="00F66D25" w:rsidRDefault="00F66D25"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66D25">
              <w:rPr>
                <w:rFonts w:ascii="Times New Roman" w:hAnsi="Times New Roman" w:cs="Times New Roman"/>
                <w:spacing w:val="-4"/>
              </w:rPr>
              <w:t>обсяг виконаних робіт, %</w:t>
            </w:r>
          </w:p>
          <w:p w14:paraId="55079280" w14:textId="52BA6300" w:rsidR="00F66D25" w:rsidRPr="00F66D25" w:rsidRDefault="00F66D25"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66D25">
              <w:rPr>
                <w:rFonts w:ascii="Times New Roman" w:hAnsi="Times New Roman" w:cs="Times New Roman"/>
                <w:spacing w:val="-4"/>
              </w:rPr>
              <w:lastRenderedPageBreak/>
              <w:t>площа відремонтованих тротуарів,   прибудинкової території та внутрішньо квартальних проїздів, тис. м</w:t>
            </w:r>
            <w:r w:rsidRPr="00F66D25">
              <w:rPr>
                <w:rFonts w:ascii="Times New Roman" w:hAnsi="Times New Roman" w:cs="Times New Roman"/>
                <w:spacing w:val="-4"/>
                <w:vertAlign w:val="superscript"/>
              </w:rPr>
              <w:t>2</w:t>
            </w:r>
          </w:p>
        </w:tc>
        <w:tc>
          <w:tcPr>
            <w:tcW w:w="1881" w:type="dxa"/>
          </w:tcPr>
          <w:p w14:paraId="5ED2ACF5" w14:textId="77777777" w:rsidR="00F66D25" w:rsidRPr="00F66D25" w:rsidRDefault="00F66D25" w:rsidP="00CA025A">
            <w:pPr>
              <w:jc w:val="center"/>
              <w:rPr>
                <w:rFonts w:ascii="Times New Roman" w:eastAsia="Calibri" w:hAnsi="Times New Roman" w:cs="Times New Roman"/>
              </w:rPr>
            </w:pPr>
            <w:r w:rsidRPr="00F66D25">
              <w:rPr>
                <w:rFonts w:ascii="Times New Roman" w:eastAsia="Calibri" w:hAnsi="Times New Roman" w:cs="Times New Roman"/>
              </w:rPr>
              <w:lastRenderedPageBreak/>
              <w:t>розпочато виконання</w:t>
            </w:r>
          </w:p>
          <w:p w14:paraId="1E8C2599" w14:textId="1A0BF0B8" w:rsidR="00F66D25" w:rsidRPr="00F66D25" w:rsidRDefault="00F66D25" w:rsidP="00CA025A">
            <w:pPr>
              <w:jc w:val="center"/>
              <w:rPr>
                <w:rFonts w:ascii="Times New Roman" w:eastAsia="Calibri" w:hAnsi="Times New Roman" w:cs="Times New Roman"/>
                <w:bCs/>
              </w:rPr>
            </w:pPr>
            <w:r w:rsidRPr="00F66D25">
              <w:rPr>
                <w:rFonts w:ascii="Times New Roman" w:eastAsia="Calibri" w:hAnsi="Times New Roman" w:cs="Times New Roman"/>
              </w:rPr>
              <w:t>(АЦР ММР)</w:t>
            </w:r>
          </w:p>
        </w:tc>
        <w:tc>
          <w:tcPr>
            <w:tcW w:w="2539" w:type="dxa"/>
          </w:tcPr>
          <w:p w14:paraId="018B240B" w14:textId="367B58E6" w:rsidR="00F66D25" w:rsidRPr="00F66D25" w:rsidRDefault="00F66D25" w:rsidP="00C42622">
            <w:pPr>
              <w:jc w:val="both"/>
              <w:rPr>
                <w:rFonts w:ascii="Times New Roman" w:eastAsia="Calibri" w:hAnsi="Times New Roman" w:cs="Times New Roman"/>
              </w:rPr>
            </w:pPr>
            <w:r w:rsidRPr="00F66D25">
              <w:rPr>
                <w:rFonts w:ascii="Times New Roman" w:eastAsia="Calibri" w:hAnsi="Times New Roman" w:cs="Times New Roman"/>
              </w:rPr>
              <w:t xml:space="preserve">обсяг виконаних робіт 8,81%, </w:t>
            </w:r>
            <w:r w:rsidRPr="00F66D25">
              <w:rPr>
                <w:rFonts w:ascii="Times New Roman" w:eastAsia="Calibri" w:hAnsi="Times New Roman" w:cs="Times New Roman"/>
                <w:bCs/>
              </w:rPr>
              <w:t xml:space="preserve">площа </w:t>
            </w:r>
            <w:r w:rsidRPr="00F66D25">
              <w:rPr>
                <w:rFonts w:ascii="Times New Roman" w:eastAsia="Calibri" w:hAnsi="Times New Roman" w:cs="Times New Roman"/>
              </w:rPr>
              <w:t>7,53262</w:t>
            </w:r>
            <w:r w:rsidRPr="00F66D25">
              <w:rPr>
                <w:rFonts w:ascii="Times New Roman" w:eastAsia="Calibri" w:hAnsi="Times New Roman" w:cs="Times New Roman"/>
                <w:sz w:val="24"/>
                <w:szCs w:val="24"/>
              </w:rPr>
              <w:t xml:space="preserve"> </w:t>
            </w:r>
            <w:r w:rsidRPr="00F66D25">
              <w:rPr>
                <w:rFonts w:ascii="Times New Roman" w:eastAsia="Calibri" w:hAnsi="Times New Roman" w:cs="Times New Roman"/>
              </w:rPr>
              <w:t>м</w:t>
            </w:r>
            <w:r w:rsidRPr="00F66D25">
              <w:rPr>
                <w:rFonts w:ascii="Times New Roman" w:hAnsi="Times New Roman" w:cs="Times New Roman"/>
                <w:spacing w:val="-4"/>
                <w:vertAlign w:val="superscript"/>
              </w:rPr>
              <w:t>2</w:t>
            </w:r>
          </w:p>
        </w:tc>
        <w:tc>
          <w:tcPr>
            <w:tcW w:w="1664" w:type="dxa"/>
          </w:tcPr>
          <w:p w14:paraId="51F27C15" w14:textId="77777777" w:rsidR="00F66D25" w:rsidRPr="00F66D25" w:rsidRDefault="00F66D25" w:rsidP="00CA025A">
            <w:pPr>
              <w:jc w:val="both"/>
              <w:rPr>
                <w:rFonts w:ascii="Times New Roman" w:eastAsia="Calibri" w:hAnsi="Times New Roman" w:cs="Times New Roman"/>
                <w:bCs/>
              </w:rPr>
            </w:pPr>
          </w:p>
        </w:tc>
      </w:tr>
      <w:tr w:rsidR="00F66D25" w:rsidRPr="0030645A" w14:paraId="35BDA34B" w14:textId="77777777" w:rsidTr="00653393">
        <w:tc>
          <w:tcPr>
            <w:tcW w:w="711" w:type="dxa"/>
            <w:vMerge/>
          </w:tcPr>
          <w:p w14:paraId="0855AE81" w14:textId="77777777" w:rsidR="00F66D25" w:rsidRPr="0030645A" w:rsidRDefault="00F66D25" w:rsidP="00CA025A">
            <w:pPr>
              <w:jc w:val="both"/>
              <w:rPr>
                <w:rFonts w:ascii="Times New Roman" w:eastAsia="Calibri" w:hAnsi="Times New Roman" w:cs="Times New Roman"/>
                <w:bCs/>
                <w:color w:val="FF0000"/>
                <w:sz w:val="28"/>
                <w:szCs w:val="28"/>
              </w:rPr>
            </w:pPr>
          </w:p>
        </w:tc>
        <w:tc>
          <w:tcPr>
            <w:tcW w:w="2038" w:type="dxa"/>
            <w:vMerge/>
          </w:tcPr>
          <w:p w14:paraId="5A144CBA" w14:textId="77777777" w:rsidR="00F66D25" w:rsidRPr="0030645A" w:rsidRDefault="00F66D25" w:rsidP="00CA025A">
            <w:pPr>
              <w:jc w:val="both"/>
              <w:rPr>
                <w:rFonts w:ascii="Times New Roman" w:eastAsia="Calibri" w:hAnsi="Times New Roman" w:cs="Times New Roman"/>
                <w:bCs/>
                <w:color w:val="FF0000"/>
                <w:sz w:val="28"/>
                <w:szCs w:val="28"/>
              </w:rPr>
            </w:pPr>
          </w:p>
        </w:tc>
        <w:tc>
          <w:tcPr>
            <w:tcW w:w="2244" w:type="dxa"/>
            <w:vMerge/>
          </w:tcPr>
          <w:p w14:paraId="57D05F70" w14:textId="77777777" w:rsidR="00F66D25" w:rsidRPr="0030645A" w:rsidRDefault="00F66D25" w:rsidP="00CA025A">
            <w:pPr>
              <w:jc w:val="both"/>
              <w:rPr>
                <w:rFonts w:ascii="Times New Roman" w:hAnsi="Times New Roman" w:cs="Times New Roman"/>
                <w:color w:val="FF0000"/>
              </w:rPr>
            </w:pPr>
          </w:p>
        </w:tc>
        <w:tc>
          <w:tcPr>
            <w:tcW w:w="1780" w:type="dxa"/>
            <w:vMerge/>
          </w:tcPr>
          <w:p w14:paraId="6FEA4179" w14:textId="77777777" w:rsidR="00F66D25" w:rsidRPr="0030645A" w:rsidRDefault="00F66D25" w:rsidP="00CA025A">
            <w:pPr>
              <w:jc w:val="center"/>
              <w:rPr>
                <w:rFonts w:ascii="Times New Roman" w:hAnsi="Times New Roman" w:cs="Times New Roman"/>
                <w:color w:val="FF0000"/>
              </w:rPr>
            </w:pPr>
          </w:p>
        </w:tc>
        <w:tc>
          <w:tcPr>
            <w:tcW w:w="2965" w:type="dxa"/>
            <w:vMerge/>
          </w:tcPr>
          <w:p w14:paraId="08DEAD7B" w14:textId="77777777" w:rsidR="00F66D25" w:rsidRPr="0030645A" w:rsidRDefault="00F66D25"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1AC25861" w14:textId="77777777" w:rsidR="00F66D25" w:rsidRPr="000F0418" w:rsidRDefault="00F66D25" w:rsidP="00CA025A">
            <w:pPr>
              <w:jc w:val="center"/>
              <w:rPr>
                <w:rFonts w:ascii="Times New Roman" w:eastAsia="Calibri" w:hAnsi="Times New Roman" w:cs="Times New Roman"/>
              </w:rPr>
            </w:pPr>
            <w:r w:rsidRPr="000F0418">
              <w:rPr>
                <w:rFonts w:ascii="Times New Roman" w:eastAsia="Calibri" w:hAnsi="Times New Roman" w:cs="Times New Roman"/>
              </w:rPr>
              <w:t>не розпочато виконання</w:t>
            </w:r>
          </w:p>
          <w:p w14:paraId="61B1F829" w14:textId="7D2E2546" w:rsidR="00F66D25" w:rsidRPr="000F0418" w:rsidRDefault="00F66D25" w:rsidP="00CA025A">
            <w:pPr>
              <w:jc w:val="center"/>
              <w:rPr>
                <w:rFonts w:ascii="Times New Roman" w:eastAsia="Calibri" w:hAnsi="Times New Roman" w:cs="Times New Roman"/>
                <w:bCs/>
              </w:rPr>
            </w:pPr>
            <w:r w:rsidRPr="000F0418">
              <w:rPr>
                <w:rFonts w:ascii="Times New Roman" w:eastAsia="Calibri" w:hAnsi="Times New Roman" w:cs="Times New Roman"/>
                <w:bCs/>
              </w:rPr>
              <w:t>(ДЖКГ ММР)</w:t>
            </w:r>
          </w:p>
        </w:tc>
        <w:tc>
          <w:tcPr>
            <w:tcW w:w="2539" w:type="dxa"/>
          </w:tcPr>
          <w:p w14:paraId="038A2ABE" w14:textId="77777777" w:rsidR="00F66D25" w:rsidRPr="000F0418" w:rsidRDefault="00F66D25" w:rsidP="00CA025A">
            <w:pPr>
              <w:jc w:val="both"/>
              <w:rPr>
                <w:rFonts w:ascii="Times New Roman" w:eastAsia="Calibri" w:hAnsi="Times New Roman" w:cs="Times New Roman"/>
                <w:bCs/>
                <w:sz w:val="28"/>
                <w:szCs w:val="28"/>
              </w:rPr>
            </w:pPr>
          </w:p>
        </w:tc>
        <w:tc>
          <w:tcPr>
            <w:tcW w:w="1664" w:type="dxa"/>
          </w:tcPr>
          <w:p w14:paraId="66967970" w14:textId="78D60044" w:rsidR="00F66D25" w:rsidRPr="000F0418" w:rsidRDefault="00F66D25" w:rsidP="00CA025A">
            <w:pPr>
              <w:jc w:val="center"/>
              <w:rPr>
                <w:rFonts w:ascii="Times New Roman" w:hAnsi="Times New Roman" w:cs="Times New Roman"/>
              </w:rPr>
            </w:pPr>
            <w:r w:rsidRPr="000F0418">
              <w:rPr>
                <w:rFonts w:ascii="Times New Roman" w:hAnsi="Times New Roman" w:cs="Times New Roman"/>
              </w:rPr>
              <w:t>реконструкція та будівництво тротуарів здійснюється на замовлення управління капітального будівництва ММР, на ремонт тротуарів фінансування відсутнє</w:t>
            </w:r>
          </w:p>
        </w:tc>
      </w:tr>
      <w:tr w:rsidR="00F66D25" w:rsidRPr="0030645A" w14:paraId="71B6B18A" w14:textId="77777777" w:rsidTr="00E769A8">
        <w:tc>
          <w:tcPr>
            <w:tcW w:w="711" w:type="dxa"/>
            <w:vMerge/>
          </w:tcPr>
          <w:p w14:paraId="3282E03C" w14:textId="77777777" w:rsidR="00F66D25" w:rsidRPr="0030645A" w:rsidRDefault="00F66D25" w:rsidP="002A168E">
            <w:pPr>
              <w:jc w:val="both"/>
              <w:rPr>
                <w:rFonts w:ascii="Times New Roman" w:eastAsia="Calibri" w:hAnsi="Times New Roman" w:cs="Times New Roman"/>
                <w:bCs/>
                <w:color w:val="FF0000"/>
                <w:sz w:val="28"/>
                <w:szCs w:val="28"/>
              </w:rPr>
            </w:pPr>
          </w:p>
        </w:tc>
        <w:tc>
          <w:tcPr>
            <w:tcW w:w="2038" w:type="dxa"/>
            <w:vMerge/>
          </w:tcPr>
          <w:p w14:paraId="61E12C2C" w14:textId="77777777" w:rsidR="00F66D25" w:rsidRPr="0030645A" w:rsidRDefault="00F66D25" w:rsidP="002A168E">
            <w:pPr>
              <w:jc w:val="both"/>
              <w:rPr>
                <w:rFonts w:ascii="Times New Roman" w:eastAsia="Calibri" w:hAnsi="Times New Roman" w:cs="Times New Roman"/>
                <w:bCs/>
                <w:color w:val="FF0000"/>
                <w:sz w:val="28"/>
                <w:szCs w:val="28"/>
              </w:rPr>
            </w:pPr>
          </w:p>
        </w:tc>
        <w:tc>
          <w:tcPr>
            <w:tcW w:w="2244" w:type="dxa"/>
            <w:vMerge/>
          </w:tcPr>
          <w:p w14:paraId="16686DAD" w14:textId="77777777" w:rsidR="00F66D25" w:rsidRPr="0030645A" w:rsidRDefault="00F66D25" w:rsidP="002A168E">
            <w:pPr>
              <w:jc w:val="both"/>
              <w:rPr>
                <w:rFonts w:ascii="Times New Roman" w:hAnsi="Times New Roman" w:cs="Times New Roman"/>
                <w:color w:val="FF0000"/>
              </w:rPr>
            </w:pPr>
          </w:p>
        </w:tc>
        <w:tc>
          <w:tcPr>
            <w:tcW w:w="1780" w:type="dxa"/>
            <w:vMerge/>
          </w:tcPr>
          <w:p w14:paraId="3F444995" w14:textId="77777777" w:rsidR="00F66D25" w:rsidRPr="0030645A" w:rsidRDefault="00F66D25" w:rsidP="002A168E">
            <w:pPr>
              <w:jc w:val="center"/>
              <w:rPr>
                <w:rFonts w:ascii="Times New Roman" w:hAnsi="Times New Roman" w:cs="Times New Roman"/>
                <w:color w:val="FF0000"/>
              </w:rPr>
            </w:pPr>
          </w:p>
        </w:tc>
        <w:tc>
          <w:tcPr>
            <w:tcW w:w="2965" w:type="dxa"/>
            <w:vMerge/>
          </w:tcPr>
          <w:p w14:paraId="39C7BAC3" w14:textId="77777777" w:rsidR="00F66D25" w:rsidRPr="0030645A" w:rsidRDefault="00F66D25" w:rsidP="002A168E">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30C2CE59" w14:textId="323C9662" w:rsidR="00F66D25" w:rsidRPr="00EE7605" w:rsidRDefault="00F66D25" w:rsidP="002A168E">
            <w:pPr>
              <w:jc w:val="center"/>
              <w:rPr>
                <w:rFonts w:ascii="Times New Roman" w:hAnsi="Times New Roman" w:cs="Times New Roman"/>
              </w:rPr>
            </w:pPr>
            <w:r w:rsidRPr="00EE7605">
              <w:rPr>
                <w:rFonts w:ascii="Times New Roman" w:hAnsi="Times New Roman" w:cs="Times New Roman"/>
              </w:rPr>
              <w:t>виконано</w:t>
            </w:r>
          </w:p>
          <w:p w14:paraId="3E549851" w14:textId="1598F2A7" w:rsidR="00F66D25" w:rsidRPr="00EE7605" w:rsidRDefault="00F66D25" w:rsidP="002A168E">
            <w:pPr>
              <w:jc w:val="center"/>
              <w:rPr>
                <w:rFonts w:ascii="Times New Roman" w:eastAsia="Calibri" w:hAnsi="Times New Roman" w:cs="Times New Roman"/>
                <w:bCs/>
                <w:sz w:val="28"/>
                <w:szCs w:val="28"/>
              </w:rPr>
            </w:pPr>
            <w:r w:rsidRPr="00EE7605">
              <w:rPr>
                <w:rFonts w:ascii="Times New Roman" w:hAnsi="Times New Roman" w:cs="Times New Roman"/>
              </w:rPr>
              <w:t>(АЗР ММР)</w:t>
            </w:r>
          </w:p>
        </w:tc>
        <w:tc>
          <w:tcPr>
            <w:tcW w:w="2539" w:type="dxa"/>
            <w:vAlign w:val="center"/>
          </w:tcPr>
          <w:p w14:paraId="3C3BBB29" w14:textId="0CF99483" w:rsidR="00F66D25" w:rsidRPr="00EE7605" w:rsidRDefault="00F66D25" w:rsidP="002A168E">
            <w:pPr>
              <w:jc w:val="both"/>
              <w:rPr>
                <w:rFonts w:ascii="Times New Roman" w:hAnsi="Times New Roman" w:cs="Times New Roman"/>
              </w:rPr>
            </w:pPr>
            <w:r w:rsidRPr="00EE7605">
              <w:rPr>
                <w:rFonts w:ascii="Times New Roman" w:hAnsi="Times New Roman" w:cs="Times New Roman"/>
              </w:rPr>
              <w:t xml:space="preserve">За звітний період виконано поточний ремонт внутрішньо квартальних проїздів дорожнього покриття на суму 17 386 641, 29 грн -9901 </w:t>
            </w:r>
            <w:r w:rsidRPr="00EE7605">
              <w:rPr>
                <w:rFonts w:ascii="Times New Roman" w:hAnsi="Times New Roman" w:cs="Times New Roman"/>
                <w:spacing w:val="-4"/>
              </w:rPr>
              <w:t>м</w:t>
            </w:r>
            <w:r w:rsidRPr="00EE7605">
              <w:rPr>
                <w:rFonts w:ascii="Times New Roman" w:hAnsi="Times New Roman" w:cs="Times New Roman"/>
                <w:spacing w:val="-4"/>
                <w:vertAlign w:val="superscript"/>
              </w:rPr>
              <w:t>2</w:t>
            </w:r>
            <w:r w:rsidRPr="00EE7605">
              <w:rPr>
                <w:rFonts w:ascii="Times New Roman" w:hAnsi="Times New Roman" w:cs="Times New Roman"/>
              </w:rPr>
              <w:t xml:space="preserve"> за наступними адресами:</w:t>
            </w:r>
          </w:p>
          <w:p w14:paraId="5A87E989" w14:textId="1EE7E6E5"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Мала Морська,34;</w:t>
            </w:r>
          </w:p>
          <w:p w14:paraId="2B171E36"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пров. Образцова, 3 ;</w:t>
            </w:r>
          </w:p>
          <w:p w14:paraId="30EED79B"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Крилова, 17;</w:t>
            </w:r>
          </w:p>
          <w:p w14:paraId="55D234EB"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Абрикосова, 5 ;</w:t>
            </w:r>
          </w:p>
          <w:p w14:paraId="7C44EC84"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Погранична, 69, 69А;</w:t>
            </w:r>
          </w:p>
          <w:p w14:paraId="7B32794A"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Озерна, 1, 1А, 3, 12, 25, 27;</w:t>
            </w:r>
          </w:p>
          <w:p w14:paraId="5A63F71B"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Лазурна;</w:t>
            </w:r>
          </w:p>
          <w:p w14:paraId="480B9DF3"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Крилова від буд.15 до буд 25;</w:t>
            </w:r>
          </w:p>
          <w:p w14:paraId="00B756A3"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Кузнецька, 58Б;</w:t>
            </w:r>
          </w:p>
          <w:p w14:paraId="14835926"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Водопровідна, 3;</w:t>
            </w:r>
          </w:p>
          <w:p w14:paraId="0DFFC78C"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-вул. Галини Петрової, 3А;</w:t>
            </w:r>
          </w:p>
          <w:p w14:paraId="28970271"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пр. Центральний 24А;</w:t>
            </w:r>
          </w:p>
          <w:p w14:paraId="44456A33" w14:textId="369D18D3"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Гл</w:t>
            </w:r>
            <w:r>
              <w:rPr>
                <w:rFonts w:ascii="Times New Roman" w:hAnsi="Times New Roman" w:cs="Times New Roman"/>
              </w:rPr>
              <w:t>е</w:t>
            </w:r>
            <w:r w:rsidRPr="00EE7605">
              <w:rPr>
                <w:rFonts w:ascii="Times New Roman" w:hAnsi="Times New Roman" w:cs="Times New Roman"/>
              </w:rPr>
              <w:t>ба Бабіча, 14А;</w:t>
            </w:r>
          </w:p>
          <w:p w14:paraId="3608111D"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Бузький бульвар, 1, 1А;</w:t>
            </w:r>
          </w:p>
          <w:p w14:paraId="6E855AF3" w14:textId="6734A848" w:rsidR="00F66D25" w:rsidRPr="00EE7605" w:rsidRDefault="00F66D25" w:rsidP="002A168E">
            <w:pPr>
              <w:jc w:val="both"/>
              <w:rPr>
                <w:rFonts w:ascii="Times New Roman" w:hAnsi="Times New Roman" w:cs="Times New Roman"/>
              </w:rPr>
            </w:pPr>
            <w:r w:rsidRPr="00EE7605">
              <w:rPr>
                <w:rFonts w:ascii="Times New Roman" w:hAnsi="Times New Roman" w:cs="Times New Roman"/>
              </w:rPr>
              <w:lastRenderedPageBreak/>
              <w:t>- вул. Г</w:t>
            </w:r>
            <w:r>
              <w:rPr>
                <w:rFonts w:ascii="Times New Roman" w:hAnsi="Times New Roman" w:cs="Times New Roman"/>
              </w:rPr>
              <w:t>а</w:t>
            </w:r>
            <w:r w:rsidRPr="00EE7605">
              <w:rPr>
                <w:rFonts w:ascii="Times New Roman" w:hAnsi="Times New Roman" w:cs="Times New Roman"/>
              </w:rPr>
              <w:t>лини Петрової, 6А;</w:t>
            </w:r>
          </w:p>
          <w:p w14:paraId="0CFF1F2E"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Громадянська, 44, 44А;</w:t>
            </w:r>
          </w:p>
          <w:p w14:paraId="325BE7C7"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Кузнецька, 50;</w:t>
            </w:r>
          </w:p>
          <w:p w14:paraId="0AD77C63"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Образцова, 4А;</w:t>
            </w:r>
          </w:p>
          <w:p w14:paraId="07CB9332"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пр. Центральний, 6А, 8А, 10А;</w:t>
            </w:r>
          </w:p>
          <w:p w14:paraId="27DAA59B" w14:textId="77777777" w:rsidR="00F66D25" w:rsidRPr="00EE7605" w:rsidRDefault="00F66D25" w:rsidP="002A168E">
            <w:pPr>
              <w:jc w:val="both"/>
              <w:rPr>
                <w:rFonts w:ascii="Times New Roman" w:hAnsi="Times New Roman" w:cs="Times New Roman"/>
              </w:rPr>
            </w:pPr>
            <w:r w:rsidRPr="00EE7605">
              <w:rPr>
                <w:rFonts w:ascii="Times New Roman" w:hAnsi="Times New Roman" w:cs="Times New Roman"/>
              </w:rPr>
              <w:t>- вул. Шосейна, 14А;</w:t>
            </w:r>
          </w:p>
          <w:p w14:paraId="4E642E39" w14:textId="0A0FE6E1" w:rsidR="00F66D25" w:rsidRPr="00EE7605" w:rsidRDefault="00F66D25" w:rsidP="002A168E">
            <w:pPr>
              <w:pStyle w:val="a6"/>
              <w:jc w:val="both"/>
              <w:rPr>
                <w:sz w:val="22"/>
                <w:szCs w:val="22"/>
              </w:rPr>
            </w:pPr>
            <w:r w:rsidRPr="00EE7605">
              <w:rPr>
                <w:sz w:val="22"/>
                <w:szCs w:val="22"/>
              </w:rPr>
              <w:t>- вул. Озерна, 11. (перед будинком)</w:t>
            </w:r>
          </w:p>
        </w:tc>
        <w:tc>
          <w:tcPr>
            <w:tcW w:w="1664" w:type="dxa"/>
          </w:tcPr>
          <w:p w14:paraId="744E0F87" w14:textId="77777777" w:rsidR="00F66D25" w:rsidRPr="0030645A" w:rsidRDefault="00F66D25" w:rsidP="002A168E">
            <w:pPr>
              <w:jc w:val="both"/>
              <w:rPr>
                <w:rFonts w:ascii="Times New Roman" w:eastAsia="Calibri" w:hAnsi="Times New Roman" w:cs="Times New Roman"/>
                <w:bCs/>
                <w:color w:val="FF0000"/>
                <w:sz w:val="28"/>
                <w:szCs w:val="28"/>
              </w:rPr>
            </w:pPr>
          </w:p>
        </w:tc>
      </w:tr>
      <w:tr w:rsidR="00F66D25" w:rsidRPr="0030645A" w14:paraId="645B2CB8" w14:textId="77777777" w:rsidTr="00653393">
        <w:tc>
          <w:tcPr>
            <w:tcW w:w="711" w:type="dxa"/>
            <w:vMerge/>
          </w:tcPr>
          <w:p w14:paraId="6BEF8926" w14:textId="77777777" w:rsidR="00F66D25" w:rsidRPr="0030645A" w:rsidRDefault="00F66D25" w:rsidP="00CA025A">
            <w:pPr>
              <w:jc w:val="both"/>
              <w:rPr>
                <w:rFonts w:ascii="Times New Roman" w:eastAsia="Calibri" w:hAnsi="Times New Roman" w:cs="Times New Roman"/>
                <w:bCs/>
                <w:color w:val="FF0000"/>
                <w:sz w:val="28"/>
                <w:szCs w:val="28"/>
              </w:rPr>
            </w:pPr>
          </w:p>
        </w:tc>
        <w:tc>
          <w:tcPr>
            <w:tcW w:w="2038" w:type="dxa"/>
            <w:vMerge/>
          </w:tcPr>
          <w:p w14:paraId="5F6D6E17" w14:textId="77777777" w:rsidR="00F66D25" w:rsidRPr="0030645A" w:rsidRDefault="00F66D25" w:rsidP="00CA025A">
            <w:pPr>
              <w:jc w:val="both"/>
              <w:rPr>
                <w:rFonts w:ascii="Times New Roman" w:eastAsia="Calibri" w:hAnsi="Times New Roman" w:cs="Times New Roman"/>
                <w:bCs/>
                <w:color w:val="FF0000"/>
                <w:sz w:val="28"/>
                <w:szCs w:val="28"/>
              </w:rPr>
            </w:pPr>
          </w:p>
        </w:tc>
        <w:tc>
          <w:tcPr>
            <w:tcW w:w="2244" w:type="dxa"/>
            <w:vMerge/>
          </w:tcPr>
          <w:p w14:paraId="042548CB" w14:textId="77777777" w:rsidR="00F66D25" w:rsidRPr="0030645A" w:rsidRDefault="00F66D25" w:rsidP="00CA025A">
            <w:pPr>
              <w:jc w:val="both"/>
              <w:rPr>
                <w:rFonts w:ascii="Times New Roman" w:hAnsi="Times New Roman" w:cs="Times New Roman"/>
                <w:color w:val="FF0000"/>
              </w:rPr>
            </w:pPr>
          </w:p>
        </w:tc>
        <w:tc>
          <w:tcPr>
            <w:tcW w:w="1780" w:type="dxa"/>
            <w:vMerge/>
          </w:tcPr>
          <w:p w14:paraId="25663E75" w14:textId="77777777" w:rsidR="00F66D25" w:rsidRPr="0030645A" w:rsidRDefault="00F66D25" w:rsidP="00CA025A">
            <w:pPr>
              <w:jc w:val="center"/>
              <w:rPr>
                <w:rFonts w:ascii="Times New Roman" w:hAnsi="Times New Roman" w:cs="Times New Roman"/>
                <w:color w:val="FF0000"/>
              </w:rPr>
            </w:pPr>
          </w:p>
        </w:tc>
        <w:tc>
          <w:tcPr>
            <w:tcW w:w="2965" w:type="dxa"/>
            <w:vMerge/>
          </w:tcPr>
          <w:p w14:paraId="5E76D682" w14:textId="77777777" w:rsidR="00F66D25" w:rsidRPr="0030645A" w:rsidRDefault="00F66D25"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59C6528D" w14:textId="698F598E" w:rsidR="00F66D25" w:rsidRPr="00C07A9B" w:rsidRDefault="00F66D25" w:rsidP="00CA025A">
            <w:pPr>
              <w:jc w:val="center"/>
              <w:rPr>
                <w:rFonts w:ascii="Times New Roman" w:eastAsia="Calibri" w:hAnsi="Times New Roman" w:cs="Times New Roman"/>
              </w:rPr>
            </w:pPr>
            <w:r w:rsidRPr="00C07A9B">
              <w:rPr>
                <w:rFonts w:ascii="Times New Roman" w:eastAsia="Calibri" w:hAnsi="Times New Roman" w:cs="Times New Roman"/>
              </w:rPr>
              <w:t>виконано</w:t>
            </w:r>
          </w:p>
          <w:p w14:paraId="1010286C" w14:textId="0B9A26AB" w:rsidR="00F66D25" w:rsidRPr="0030645A" w:rsidRDefault="00F66D25" w:rsidP="00CA025A">
            <w:pPr>
              <w:jc w:val="center"/>
              <w:rPr>
                <w:rFonts w:ascii="Times New Roman" w:eastAsia="Calibri" w:hAnsi="Times New Roman" w:cs="Times New Roman"/>
                <w:bCs/>
                <w:color w:val="FF0000"/>
                <w:sz w:val="28"/>
                <w:szCs w:val="28"/>
              </w:rPr>
            </w:pPr>
            <w:r w:rsidRPr="00C07A9B">
              <w:rPr>
                <w:rFonts w:ascii="Times New Roman" w:eastAsia="Calibri" w:hAnsi="Times New Roman" w:cs="Times New Roman"/>
              </w:rPr>
              <w:t>(АКР ММР)</w:t>
            </w:r>
          </w:p>
        </w:tc>
        <w:tc>
          <w:tcPr>
            <w:tcW w:w="2539" w:type="dxa"/>
          </w:tcPr>
          <w:p w14:paraId="3802C1C4" w14:textId="77777777" w:rsidR="00F66D25" w:rsidRPr="00C07A9B" w:rsidRDefault="00F66D25" w:rsidP="00C07A9B">
            <w:pPr>
              <w:jc w:val="both"/>
              <w:rPr>
                <w:rFonts w:ascii="Times New Roman" w:hAnsi="Times New Roman" w:cs="Times New Roman"/>
              </w:rPr>
            </w:pPr>
            <w:r w:rsidRPr="00C07A9B">
              <w:rPr>
                <w:rFonts w:ascii="Times New Roman" w:hAnsi="Times New Roman" w:cs="Times New Roman"/>
              </w:rPr>
              <w:t>Виконано поточний ремонт внутрішньоквартальних проїздів на території багатоповерхової забудови.</w:t>
            </w:r>
          </w:p>
          <w:p w14:paraId="5CD05D62" w14:textId="77777777" w:rsidR="00F66D25" w:rsidRPr="00C07A9B" w:rsidRDefault="00F66D25" w:rsidP="00C07A9B">
            <w:pPr>
              <w:jc w:val="both"/>
              <w:rPr>
                <w:rFonts w:ascii="Times New Roman" w:hAnsi="Times New Roman" w:cs="Times New Roman"/>
                <w:lang w:val="ru-RU"/>
              </w:rPr>
            </w:pPr>
            <w:r w:rsidRPr="00C07A9B">
              <w:rPr>
                <w:rFonts w:ascii="Times New Roman" w:hAnsi="Times New Roman" w:cs="Times New Roman"/>
              </w:rPr>
              <w:t>Виконано поточний ремонт тротуарів на території району.</w:t>
            </w:r>
          </w:p>
          <w:p w14:paraId="56EB7FFD" w14:textId="2517C3CC" w:rsidR="00F66D25" w:rsidRPr="00C07A9B" w:rsidRDefault="00F66D25" w:rsidP="00C07A9B">
            <w:pPr>
              <w:jc w:val="both"/>
              <w:rPr>
                <w:rFonts w:ascii="Times New Roman" w:hAnsi="Times New Roman" w:cs="Times New Roman"/>
                <w:lang w:val="ru-RU"/>
              </w:rPr>
            </w:pPr>
            <w:r w:rsidRPr="00C07A9B">
              <w:rPr>
                <w:rFonts w:ascii="Times New Roman" w:hAnsi="Times New Roman" w:cs="Times New Roman"/>
              </w:rPr>
              <w:t>Розроблена ПКД та здійснена експертиза проєкту на капітальний ремонт елементів благоустрою двору по вул. Океанівська, 22, 24</w:t>
            </w:r>
          </w:p>
        </w:tc>
        <w:tc>
          <w:tcPr>
            <w:tcW w:w="1664" w:type="dxa"/>
          </w:tcPr>
          <w:p w14:paraId="2399F510" w14:textId="77777777" w:rsidR="00F66D25" w:rsidRPr="0030645A" w:rsidRDefault="00F66D25" w:rsidP="00CA025A">
            <w:pPr>
              <w:jc w:val="both"/>
              <w:rPr>
                <w:rFonts w:ascii="Times New Roman" w:eastAsia="Calibri" w:hAnsi="Times New Roman" w:cs="Times New Roman"/>
                <w:bCs/>
                <w:color w:val="FF0000"/>
                <w:sz w:val="28"/>
                <w:szCs w:val="28"/>
              </w:rPr>
            </w:pPr>
          </w:p>
        </w:tc>
      </w:tr>
      <w:tr w:rsidR="00F66D25" w:rsidRPr="0030645A" w14:paraId="27FDA6B6" w14:textId="77777777" w:rsidTr="00653393">
        <w:tc>
          <w:tcPr>
            <w:tcW w:w="711" w:type="dxa"/>
            <w:vMerge/>
          </w:tcPr>
          <w:p w14:paraId="5455AA7E" w14:textId="77777777" w:rsidR="00F66D25" w:rsidRPr="0030645A" w:rsidRDefault="00F66D25" w:rsidP="00CA025A">
            <w:pPr>
              <w:jc w:val="both"/>
              <w:rPr>
                <w:rFonts w:ascii="Times New Roman" w:eastAsia="Calibri" w:hAnsi="Times New Roman" w:cs="Times New Roman"/>
                <w:bCs/>
                <w:color w:val="FF0000"/>
                <w:sz w:val="28"/>
                <w:szCs w:val="28"/>
              </w:rPr>
            </w:pPr>
          </w:p>
        </w:tc>
        <w:tc>
          <w:tcPr>
            <w:tcW w:w="2038" w:type="dxa"/>
            <w:vMerge/>
          </w:tcPr>
          <w:p w14:paraId="757A74B1" w14:textId="77777777" w:rsidR="00F66D25" w:rsidRPr="0030645A" w:rsidRDefault="00F66D25" w:rsidP="00CA025A">
            <w:pPr>
              <w:jc w:val="both"/>
              <w:rPr>
                <w:rFonts w:ascii="Times New Roman" w:eastAsia="Calibri" w:hAnsi="Times New Roman" w:cs="Times New Roman"/>
                <w:bCs/>
                <w:color w:val="FF0000"/>
                <w:sz w:val="28"/>
                <w:szCs w:val="28"/>
              </w:rPr>
            </w:pPr>
          </w:p>
        </w:tc>
        <w:tc>
          <w:tcPr>
            <w:tcW w:w="2244" w:type="dxa"/>
            <w:vMerge/>
          </w:tcPr>
          <w:p w14:paraId="75DBB118" w14:textId="77777777" w:rsidR="00F66D25" w:rsidRPr="0030645A" w:rsidRDefault="00F66D25" w:rsidP="00CA025A">
            <w:pPr>
              <w:jc w:val="both"/>
              <w:rPr>
                <w:rFonts w:ascii="Times New Roman" w:hAnsi="Times New Roman" w:cs="Times New Roman"/>
                <w:color w:val="FF0000"/>
              </w:rPr>
            </w:pPr>
          </w:p>
        </w:tc>
        <w:tc>
          <w:tcPr>
            <w:tcW w:w="1780" w:type="dxa"/>
            <w:vMerge/>
          </w:tcPr>
          <w:p w14:paraId="0825DD3C" w14:textId="77777777" w:rsidR="00F66D25" w:rsidRPr="0030645A" w:rsidRDefault="00F66D25" w:rsidP="00CA025A">
            <w:pPr>
              <w:jc w:val="center"/>
              <w:rPr>
                <w:rFonts w:ascii="Times New Roman" w:hAnsi="Times New Roman" w:cs="Times New Roman"/>
                <w:color w:val="FF0000"/>
              </w:rPr>
            </w:pPr>
          </w:p>
        </w:tc>
        <w:tc>
          <w:tcPr>
            <w:tcW w:w="2965" w:type="dxa"/>
            <w:vMerge/>
          </w:tcPr>
          <w:p w14:paraId="2FA4EF7C" w14:textId="77777777" w:rsidR="00F66D25" w:rsidRPr="0030645A" w:rsidRDefault="00F66D25"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1FBDC430" w14:textId="77777777" w:rsidR="003F2EE6" w:rsidRPr="00C07A9B" w:rsidRDefault="003F2EE6" w:rsidP="003F2EE6">
            <w:pPr>
              <w:jc w:val="center"/>
              <w:rPr>
                <w:rFonts w:ascii="Times New Roman" w:hAnsi="Times New Roman" w:cs="Times New Roman"/>
              </w:rPr>
            </w:pPr>
            <w:r w:rsidRPr="00C07A9B">
              <w:rPr>
                <w:rFonts w:ascii="Times New Roman" w:hAnsi="Times New Roman" w:cs="Times New Roman"/>
              </w:rPr>
              <w:t>виконано</w:t>
            </w:r>
          </w:p>
          <w:p w14:paraId="658433B9" w14:textId="49F8862A" w:rsidR="00F66D25" w:rsidRPr="00C07A9B" w:rsidRDefault="003F2EE6" w:rsidP="003F2EE6">
            <w:pPr>
              <w:jc w:val="center"/>
              <w:rPr>
                <w:rFonts w:ascii="Times New Roman" w:eastAsia="Calibri" w:hAnsi="Times New Roman" w:cs="Times New Roman"/>
              </w:rPr>
            </w:pPr>
            <w:r w:rsidRPr="00C07A9B">
              <w:rPr>
                <w:rFonts w:ascii="Times New Roman" w:eastAsia="Calibri" w:hAnsi="Times New Roman" w:cs="Times New Roman"/>
              </w:rPr>
              <w:t>(А</w:t>
            </w:r>
            <w:r>
              <w:rPr>
                <w:rFonts w:ascii="Times New Roman" w:eastAsia="Calibri" w:hAnsi="Times New Roman" w:cs="Times New Roman"/>
              </w:rPr>
              <w:t>І</w:t>
            </w:r>
            <w:r w:rsidRPr="00C07A9B">
              <w:rPr>
                <w:rFonts w:ascii="Times New Roman" w:eastAsia="Calibri" w:hAnsi="Times New Roman" w:cs="Times New Roman"/>
              </w:rPr>
              <w:t>Р ММР)</w:t>
            </w:r>
          </w:p>
        </w:tc>
        <w:tc>
          <w:tcPr>
            <w:tcW w:w="2539" w:type="dxa"/>
          </w:tcPr>
          <w:p w14:paraId="1BC12B95" w14:textId="3A67DA76" w:rsidR="00F66D25" w:rsidRPr="003F2EE6" w:rsidRDefault="003F2EE6" w:rsidP="003F2EE6">
            <w:pPr>
              <w:jc w:val="both"/>
              <w:rPr>
                <w:rFonts w:ascii="Times New Roman" w:hAnsi="Times New Roman" w:cs="Times New Roman"/>
                <w:spacing w:val="-4"/>
              </w:rPr>
            </w:pPr>
            <w:r w:rsidRPr="00C8137E">
              <w:rPr>
                <w:rFonts w:ascii="Times New Roman" w:hAnsi="Times New Roman" w:cs="Times New Roman"/>
                <w:spacing w:val="-4"/>
              </w:rPr>
              <w:t xml:space="preserve">ремонт тротуарів (7 об’єктів загальною площею 1608,34 </w:t>
            </w:r>
            <w:r w:rsidR="00E70B23" w:rsidRPr="00C42622">
              <w:rPr>
                <w:rFonts w:ascii="Times New Roman" w:eastAsia="Calibri" w:hAnsi="Times New Roman" w:cs="Times New Roman"/>
              </w:rPr>
              <w:t>м</w:t>
            </w:r>
            <w:r w:rsidR="00E70B23">
              <w:rPr>
                <w:rFonts w:ascii="Times New Roman" w:eastAsia="Calibri" w:hAnsi="Times New Roman" w:cs="Times New Roman"/>
                <w:vertAlign w:val="superscript"/>
              </w:rPr>
              <w:t>2</w:t>
            </w:r>
            <w:r w:rsidRPr="00C8137E">
              <w:rPr>
                <w:rFonts w:ascii="Times New Roman" w:hAnsi="Times New Roman" w:cs="Times New Roman"/>
                <w:spacing w:val="-4"/>
              </w:rPr>
              <w:t xml:space="preserve">), внутрішньоквартальних проїздів (17 об’єктів загальною площею 10290 </w:t>
            </w:r>
            <w:r w:rsidR="00E70B23" w:rsidRPr="00C42622">
              <w:rPr>
                <w:rFonts w:ascii="Times New Roman" w:eastAsia="Calibri" w:hAnsi="Times New Roman" w:cs="Times New Roman"/>
              </w:rPr>
              <w:t>м</w:t>
            </w:r>
            <w:r w:rsidR="00E70B23">
              <w:rPr>
                <w:rFonts w:ascii="Times New Roman" w:eastAsia="Calibri" w:hAnsi="Times New Roman" w:cs="Times New Roman"/>
                <w:vertAlign w:val="superscript"/>
              </w:rPr>
              <w:t>2</w:t>
            </w:r>
            <w:r w:rsidRPr="00C8137E">
              <w:rPr>
                <w:rFonts w:ascii="Times New Roman" w:hAnsi="Times New Roman" w:cs="Times New Roman"/>
                <w:spacing w:val="-4"/>
              </w:rPr>
              <w:t>) в Інгульському районі м. Миколаєва</w:t>
            </w:r>
            <w:r>
              <w:rPr>
                <w:rFonts w:ascii="Times New Roman" w:hAnsi="Times New Roman" w:cs="Times New Roman"/>
                <w:spacing w:val="-4"/>
              </w:rPr>
              <w:t>, ремонт зелених зон (2 об’єкти)</w:t>
            </w:r>
          </w:p>
        </w:tc>
        <w:tc>
          <w:tcPr>
            <w:tcW w:w="1664" w:type="dxa"/>
          </w:tcPr>
          <w:p w14:paraId="5CB1B1C4" w14:textId="77777777" w:rsidR="00F66D25" w:rsidRPr="0030645A" w:rsidRDefault="00F66D25" w:rsidP="00CA025A">
            <w:pPr>
              <w:jc w:val="both"/>
              <w:rPr>
                <w:rFonts w:ascii="Times New Roman" w:eastAsia="Calibri" w:hAnsi="Times New Roman" w:cs="Times New Roman"/>
                <w:bCs/>
                <w:color w:val="FF0000"/>
                <w:sz w:val="28"/>
                <w:szCs w:val="28"/>
              </w:rPr>
            </w:pPr>
          </w:p>
        </w:tc>
      </w:tr>
      <w:tr w:rsidR="002C2006" w:rsidRPr="002C2006" w14:paraId="3FECEBE8" w14:textId="77777777" w:rsidTr="00653393">
        <w:tc>
          <w:tcPr>
            <w:tcW w:w="711" w:type="dxa"/>
            <w:vMerge w:val="restart"/>
          </w:tcPr>
          <w:p w14:paraId="31E88A06" w14:textId="77777777" w:rsidR="00CA025A" w:rsidRPr="002C2006" w:rsidRDefault="00CA025A" w:rsidP="00CA025A">
            <w:pPr>
              <w:jc w:val="both"/>
              <w:rPr>
                <w:rFonts w:ascii="Times New Roman" w:eastAsia="Calibri" w:hAnsi="Times New Roman" w:cs="Times New Roman"/>
                <w:bCs/>
                <w:sz w:val="28"/>
                <w:szCs w:val="28"/>
              </w:rPr>
            </w:pPr>
          </w:p>
        </w:tc>
        <w:tc>
          <w:tcPr>
            <w:tcW w:w="2038" w:type="dxa"/>
            <w:vMerge w:val="restart"/>
          </w:tcPr>
          <w:p w14:paraId="4103CAB7" w14:textId="77777777" w:rsidR="00CA025A" w:rsidRPr="002C2006" w:rsidRDefault="00CA025A" w:rsidP="00CA025A">
            <w:pPr>
              <w:jc w:val="both"/>
              <w:rPr>
                <w:rFonts w:ascii="Times New Roman" w:eastAsia="Calibri" w:hAnsi="Times New Roman" w:cs="Times New Roman"/>
                <w:bCs/>
                <w:sz w:val="28"/>
                <w:szCs w:val="28"/>
              </w:rPr>
            </w:pPr>
          </w:p>
        </w:tc>
        <w:tc>
          <w:tcPr>
            <w:tcW w:w="2244" w:type="dxa"/>
            <w:vMerge w:val="restart"/>
          </w:tcPr>
          <w:p w14:paraId="4984B3B5" w14:textId="00D27F3A" w:rsidR="00CA025A" w:rsidRPr="002C2006" w:rsidRDefault="00CA025A" w:rsidP="00CA025A">
            <w:pPr>
              <w:jc w:val="both"/>
              <w:rPr>
                <w:rFonts w:ascii="Times New Roman" w:hAnsi="Times New Roman" w:cs="Times New Roman"/>
              </w:rPr>
            </w:pPr>
            <w:r w:rsidRPr="002C2006">
              <w:rPr>
                <w:rFonts w:ascii="Times New Roman" w:hAnsi="Times New Roman" w:cs="Times New Roman"/>
              </w:rPr>
              <w:t xml:space="preserve">1.2.2.3. Облаштування зупинок громадського </w:t>
            </w:r>
            <w:r w:rsidRPr="002C2006">
              <w:rPr>
                <w:rFonts w:ascii="Times New Roman" w:hAnsi="Times New Roman" w:cs="Times New Roman"/>
              </w:rPr>
              <w:lastRenderedPageBreak/>
              <w:t>транспорту з дотриманням принципу інклюзії та безпеки</w:t>
            </w:r>
          </w:p>
        </w:tc>
        <w:tc>
          <w:tcPr>
            <w:tcW w:w="1780" w:type="dxa"/>
            <w:vMerge w:val="restart"/>
          </w:tcPr>
          <w:p w14:paraId="02EF0FCF" w14:textId="0AEDC6F4" w:rsidR="00CA025A" w:rsidRPr="002C2006" w:rsidRDefault="00CA025A" w:rsidP="00CA025A">
            <w:pPr>
              <w:jc w:val="center"/>
              <w:rPr>
                <w:rFonts w:ascii="Times New Roman" w:eastAsia="Calibri" w:hAnsi="Times New Roman" w:cs="Times New Roman"/>
                <w:bCs/>
                <w:sz w:val="28"/>
                <w:szCs w:val="28"/>
              </w:rPr>
            </w:pPr>
            <w:r w:rsidRPr="002C2006">
              <w:rPr>
                <w:rFonts w:ascii="Times New Roman" w:hAnsi="Times New Roman" w:cs="Times New Roman"/>
              </w:rPr>
              <w:lastRenderedPageBreak/>
              <w:t>2024-2027</w:t>
            </w:r>
          </w:p>
        </w:tc>
        <w:tc>
          <w:tcPr>
            <w:tcW w:w="2965" w:type="dxa"/>
            <w:vMerge w:val="restart"/>
          </w:tcPr>
          <w:p w14:paraId="19D2E126" w14:textId="0FC87301" w:rsidR="00CA025A" w:rsidRPr="002C2006"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C2006">
              <w:rPr>
                <w:rFonts w:ascii="Times New Roman" w:hAnsi="Times New Roman" w:cs="Times New Roman"/>
                <w:spacing w:val="-4"/>
              </w:rPr>
              <w:t xml:space="preserve">кількість облаштованих зупинок громадського </w:t>
            </w:r>
            <w:r w:rsidRPr="002C2006">
              <w:rPr>
                <w:rFonts w:ascii="Times New Roman" w:hAnsi="Times New Roman" w:cs="Times New Roman"/>
                <w:spacing w:val="-4"/>
              </w:rPr>
              <w:lastRenderedPageBreak/>
              <w:t>транспорту з дотриманням принципу інклюзії та безпеки</w:t>
            </w:r>
          </w:p>
          <w:p w14:paraId="283E1EA4" w14:textId="06BB99BF" w:rsidR="00CA025A" w:rsidRPr="002C2006"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C2006">
              <w:rPr>
                <w:rFonts w:ascii="Times New Roman" w:hAnsi="Times New Roman" w:cs="Times New Roman"/>
                <w:spacing w:val="-4"/>
              </w:rPr>
              <w:t>частка облаштованих зупинок громадського транспорту, % до потреби</w:t>
            </w:r>
          </w:p>
        </w:tc>
        <w:tc>
          <w:tcPr>
            <w:tcW w:w="1881" w:type="dxa"/>
          </w:tcPr>
          <w:p w14:paraId="725EEADB" w14:textId="77777777" w:rsidR="00CA025A" w:rsidRPr="002C2006" w:rsidRDefault="00CA025A" w:rsidP="00CA025A">
            <w:pPr>
              <w:jc w:val="center"/>
              <w:rPr>
                <w:rFonts w:ascii="Times New Roman" w:eastAsia="Calibri" w:hAnsi="Times New Roman" w:cs="Times New Roman"/>
              </w:rPr>
            </w:pPr>
            <w:r w:rsidRPr="002C2006">
              <w:rPr>
                <w:rFonts w:ascii="Times New Roman" w:eastAsia="Calibri" w:hAnsi="Times New Roman" w:cs="Times New Roman"/>
              </w:rPr>
              <w:lastRenderedPageBreak/>
              <w:t>розпочато виконання</w:t>
            </w:r>
          </w:p>
          <w:p w14:paraId="722A3406" w14:textId="0F5FA3EC" w:rsidR="00CA025A" w:rsidRPr="002C2006" w:rsidRDefault="00CA025A" w:rsidP="00CA025A">
            <w:pPr>
              <w:jc w:val="center"/>
              <w:rPr>
                <w:rFonts w:ascii="Times New Roman" w:eastAsia="Calibri" w:hAnsi="Times New Roman" w:cs="Times New Roman"/>
                <w:bCs/>
              </w:rPr>
            </w:pPr>
            <w:r w:rsidRPr="002C2006">
              <w:rPr>
                <w:rFonts w:ascii="Times New Roman" w:eastAsia="Calibri" w:hAnsi="Times New Roman" w:cs="Times New Roman"/>
              </w:rPr>
              <w:t>(АЦР ММР)</w:t>
            </w:r>
          </w:p>
        </w:tc>
        <w:tc>
          <w:tcPr>
            <w:tcW w:w="2539" w:type="dxa"/>
          </w:tcPr>
          <w:p w14:paraId="6C1F9EA3" w14:textId="7C5CA4D0" w:rsidR="00CA025A" w:rsidRPr="002C2006" w:rsidRDefault="00C42622" w:rsidP="00C42622">
            <w:pPr>
              <w:jc w:val="both"/>
              <w:rPr>
                <w:rFonts w:ascii="Times New Roman" w:eastAsia="Calibri" w:hAnsi="Times New Roman" w:cs="Times New Roman"/>
              </w:rPr>
            </w:pPr>
            <w:r w:rsidRPr="002C2006">
              <w:rPr>
                <w:rFonts w:ascii="Times New Roman" w:eastAsia="Calibri" w:hAnsi="Times New Roman" w:cs="Times New Roman"/>
              </w:rPr>
              <w:t>6</w:t>
            </w:r>
            <w:r w:rsidR="00CA025A" w:rsidRPr="002C2006">
              <w:rPr>
                <w:rFonts w:ascii="Times New Roman" w:eastAsia="Calibri" w:hAnsi="Times New Roman" w:cs="Times New Roman"/>
              </w:rPr>
              <w:t xml:space="preserve"> шт.</w:t>
            </w:r>
          </w:p>
          <w:p w14:paraId="581AAEBB" w14:textId="4DCD1F1F" w:rsidR="00CA025A" w:rsidRPr="002C2006" w:rsidRDefault="00CA025A" w:rsidP="00C42622">
            <w:pPr>
              <w:jc w:val="both"/>
              <w:rPr>
                <w:rFonts w:ascii="Times New Roman" w:eastAsia="Calibri" w:hAnsi="Times New Roman" w:cs="Times New Roman"/>
              </w:rPr>
            </w:pPr>
            <w:r w:rsidRPr="002C2006">
              <w:rPr>
                <w:rFonts w:ascii="Times New Roman" w:hAnsi="Times New Roman" w:cs="Times New Roman"/>
                <w:spacing w:val="-4"/>
              </w:rPr>
              <w:lastRenderedPageBreak/>
              <w:t>частка облаштованих зупинок громадського транспорту</w:t>
            </w:r>
            <w:r w:rsidRPr="002C2006">
              <w:rPr>
                <w:rFonts w:ascii="Times New Roman" w:eastAsia="Calibri" w:hAnsi="Times New Roman" w:cs="Times New Roman"/>
              </w:rPr>
              <w:t xml:space="preserve"> </w:t>
            </w:r>
            <w:r w:rsidR="00C42622" w:rsidRPr="002C2006">
              <w:rPr>
                <w:rFonts w:ascii="Times New Roman" w:eastAsia="Calibri" w:hAnsi="Times New Roman" w:cs="Times New Roman"/>
              </w:rPr>
              <w:t>8,57</w:t>
            </w:r>
            <w:r w:rsidRPr="002C2006">
              <w:rPr>
                <w:rFonts w:ascii="Times New Roman" w:eastAsia="Calibri" w:hAnsi="Times New Roman" w:cs="Times New Roman"/>
              </w:rPr>
              <w:t>%</w:t>
            </w:r>
          </w:p>
        </w:tc>
        <w:tc>
          <w:tcPr>
            <w:tcW w:w="1664" w:type="dxa"/>
          </w:tcPr>
          <w:p w14:paraId="12AE3326" w14:textId="77777777" w:rsidR="00CA025A" w:rsidRPr="002C2006" w:rsidRDefault="00CA025A" w:rsidP="00CA025A">
            <w:pPr>
              <w:jc w:val="both"/>
              <w:rPr>
                <w:rFonts w:ascii="Times New Roman" w:eastAsia="Calibri" w:hAnsi="Times New Roman" w:cs="Times New Roman"/>
                <w:bCs/>
                <w:sz w:val="28"/>
                <w:szCs w:val="28"/>
              </w:rPr>
            </w:pPr>
          </w:p>
        </w:tc>
      </w:tr>
      <w:tr w:rsidR="0030645A" w:rsidRPr="0030645A" w14:paraId="65AC6887" w14:textId="77777777" w:rsidTr="00653393">
        <w:tc>
          <w:tcPr>
            <w:tcW w:w="711" w:type="dxa"/>
            <w:vMerge/>
          </w:tcPr>
          <w:p w14:paraId="5A86C853"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7FC00EC3"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06033D4A" w14:textId="77777777" w:rsidR="00CA025A" w:rsidRPr="0030645A" w:rsidRDefault="00CA025A" w:rsidP="00CA025A">
            <w:pPr>
              <w:jc w:val="both"/>
              <w:rPr>
                <w:rFonts w:ascii="Times New Roman" w:hAnsi="Times New Roman" w:cs="Times New Roman"/>
                <w:color w:val="FF0000"/>
              </w:rPr>
            </w:pPr>
          </w:p>
        </w:tc>
        <w:tc>
          <w:tcPr>
            <w:tcW w:w="1780" w:type="dxa"/>
            <w:vMerge/>
          </w:tcPr>
          <w:p w14:paraId="4552E978" w14:textId="77777777" w:rsidR="00CA025A" w:rsidRPr="0030645A" w:rsidRDefault="00CA025A" w:rsidP="00CA025A">
            <w:pPr>
              <w:jc w:val="center"/>
              <w:rPr>
                <w:rFonts w:ascii="Times New Roman" w:hAnsi="Times New Roman" w:cs="Times New Roman"/>
                <w:color w:val="FF0000"/>
              </w:rPr>
            </w:pPr>
          </w:p>
        </w:tc>
        <w:tc>
          <w:tcPr>
            <w:tcW w:w="2965" w:type="dxa"/>
            <w:vMerge/>
          </w:tcPr>
          <w:p w14:paraId="18D3732B" w14:textId="77777777" w:rsidR="00CA025A" w:rsidRPr="0030645A" w:rsidRDefault="00CA025A"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6AEED539" w14:textId="667F6D34" w:rsidR="00CA025A" w:rsidRPr="00EE7605" w:rsidRDefault="00CA025A" w:rsidP="00EE7605">
            <w:pPr>
              <w:jc w:val="center"/>
              <w:rPr>
                <w:rFonts w:ascii="Times New Roman" w:eastAsia="Calibri" w:hAnsi="Times New Roman" w:cs="Times New Roman"/>
              </w:rPr>
            </w:pPr>
            <w:r w:rsidRPr="00EE7605">
              <w:rPr>
                <w:rFonts w:ascii="Times New Roman" w:eastAsia="Calibri" w:hAnsi="Times New Roman" w:cs="Times New Roman"/>
              </w:rPr>
              <w:t>виконується</w:t>
            </w:r>
          </w:p>
          <w:p w14:paraId="02F5F28B" w14:textId="59F04AB5" w:rsidR="00CA025A" w:rsidRPr="00EE7605" w:rsidRDefault="00CA025A" w:rsidP="00EE7605">
            <w:pPr>
              <w:jc w:val="center"/>
              <w:rPr>
                <w:rFonts w:ascii="Times New Roman" w:eastAsia="Calibri" w:hAnsi="Times New Roman" w:cs="Times New Roman"/>
              </w:rPr>
            </w:pPr>
            <w:r w:rsidRPr="00EE7605">
              <w:rPr>
                <w:rFonts w:ascii="Times New Roman" w:eastAsia="Calibri" w:hAnsi="Times New Roman" w:cs="Times New Roman"/>
              </w:rPr>
              <w:t>(АЗР ММР)</w:t>
            </w:r>
          </w:p>
        </w:tc>
        <w:tc>
          <w:tcPr>
            <w:tcW w:w="2539" w:type="dxa"/>
          </w:tcPr>
          <w:p w14:paraId="306681A2" w14:textId="781E5E51" w:rsidR="00CA025A" w:rsidRPr="00EE7605" w:rsidRDefault="00CA025A" w:rsidP="00EE7605">
            <w:pPr>
              <w:pStyle w:val="a6"/>
              <w:jc w:val="both"/>
              <w:rPr>
                <w:rFonts w:eastAsia="Calibri"/>
                <w:sz w:val="22"/>
                <w:szCs w:val="22"/>
              </w:rPr>
            </w:pPr>
            <w:r w:rsidRPr="00EE7605">
              <w:rPr>
                <w:rFonts w:eastAsia="Calibri"/>
                <w:sz w:val="22"/>
                <w:szCs w:val="22"/>
              </w:rPr>
              <w:t xml:space="preserve">на замовлення адміністрації </w:t>
            </w:r>
            <w:r w:rsidR="00EE7605" w:rsidRPr="00EE7605">
              <w:rPr>
                <w:rFonts w:eastAsia="Calibri"/>
                <w:sz w:val="22"/>
                <w:szCs w:val="22"/>
              </w:rPr>
              <w:t>виконані роботи з поточного ремонту двох зупинок громадського транспорту на суму 168 130,78 грн.</w:t>
            </w:r>
          </w:p>
        </w:tc>
        <w:tc>
          <w:tcPr>
            <w:tcW w:w="1664" w:type="dxa"/>
          </w:tcPr>
          <w:p w14:paraId="6787F41A" w14:textId="77777777" w:rsidR="00CA025A" w:rsidRPr="0030645A" w:rsidRDefault="00CA025A" w:rsidP="00CA025A">
            <w:pPr>
              <w:jc w:val="both"/>
              <w:rPr>
                <w:rFonts w:ascii="Times New Roman" w:eastAsia="Calibri" w:hAnsi="Times New Roman" w:cs="Times New Roman"/>
                <w:bCs/>
                <w:color w:val="FF0000"/>
                <w:sz w:val="28"/>
                <w:szCs w:val="28"/>
              </w:rPr>
            </w:pPr>
          </w:p>
        </w:tc>
      </w:tr>
      <w:tr w:rsidR="0030645A" w:rsidRPr="0030645A" w14:paraId="1167F746" w14:textId="77777777" w:rsidTr="00653393">
        <w:tc>
          <w:tcPr>
            <w:tcW w:w="711" w:type="dxa"/>
            <w:vMerge/>
          </w:tcPr>
          <w:p w14:paraId="783B1099"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0CF8A536"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39E6C430" w14:textId="77777777" w:rsidR="00CA025A" w:rsidRPr="0030645A" w:rsidRDefault="00CA025A" w:rsidP="00CA025A">
            <w:pPr>
              <w:jc w:val="both"/>
              <w:rPr>
                <w:rFonts w:ascii="Times New Roman" w:hAnsi="Times New Roman" w:cs="Times New Roman"/>
                <w:color w:val="FF0000"/>
              </w:rPr>
            </w:pPr>
          </w:p>
        </w:tc>
        <w:tc>
          <w:tcPr>
            <w:tcW w:w="1780" w:type="dxa"/>
            <w:vMerge/>
          </w:tcPr>
          <w:p w14:paraId="6501286C" w14:textId="77777777" w:rsidR="00CA025A" w:rsidRPr="0030645A" w:rsidRDefault="00CA025A" w:rsidP="00CA025A">
            <w:pPr>
              <w:jc w:val="center"/>
              <w:rPr>
                <w:rFonts w:ascii="Times New Roman" w:hAnsi="Times New Roman" w:cs="Times New Roman"/>
                <w:color w:val="FF0000"/>
              </w:rPr>
            </w:pPr>
          </w:p>
        </w:tc>
        <w:tc>
          <w:tcPr>
            <w:tcW w:w="2965" w:type="dxa"/>
            <w:vMerge/>
          </w:tcPr>
          <w:p w14:paraId="78789FE8" w14:textId="77777777" w:rsidR="00CA025A" w:rsidRPr="0030645A" w:rsidRDefault="00CA025A"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70E28D4E" w14:textId="32CD989E" w:rsidR="00CA025A" w:rsidRPr="00C07A9B" w:rsidRDefault="00CA025A" w:rsidP="00CA025A">
            <w:pPr>
              <w:jc w:val="center"/>
              <w:rPr>
                <w:rFonts w:ascii="Times New Roman" w:hAnsi="Times New Roman" w:cs="Times New Roman"/>
              </w:rPr>
            </w:pPr>
            <w:r w:rsidRPr="00C07A9B">
              <w:rPr>
                <w:rFonts w:ascii="Times New Roman" w:hAnsi="Times New Roman" w:cs="Times New Roman"/>
              </w:rPr>
              <w:t>виконано</w:t>
            </w:r>
          </w:p>
          <w:p w14:paraId="469B7DF8" w14:textId="0F02512D" w:rsidR="00CA025A" w:rsidRPr="00C07A9B" w:rsidRDefault="00CA025A" w:rsidP="00CA025A">
            <w:pPr>
              <w:jc w:val="center"/>
              <w:rPr>
                <w:rFonts w:ascii="Times New Roman" w:eastAsia="Calibri" w:hAnsi="Times New Roman" w:cs="Times New Roman"/>
              </w:rPr>
            </w:pPr>
            <w:r w:rsidRPr="00C07A9B">
              <w:rPr>
                <w:rFonts w:ascii="Times New Roman" w:eastAsia="Calibri" w:hAnsi="Times New Roman" w:cs="Times New Roman"/>
              </w:rPr>
              <w:t>(АКР ММР)</w:t>
            </w:r>
          </w:p>
        </w:tc>
        <w:tc>
          <w:tcPr>
            <w:tcW w:w="2539" w:type="dxa"/>
          </w:tcPr>
          <w:p w14:paraId="563C6224" w14:textId="37276023" w:rsidR="00CA025A" w:rsidRPr="00C07A9B" w:rsidRDefault="00CA025A" w:rsidP="00C07A9B">
            <w:pPr>
              <w:jc w:val="both"/>
              <w:rPr>
                <w:rFonts w:ascii="Times New Roman" w:eastAsia="Calibri" w:hAnsi="Times New Roman" w:cs="Times New Roman"/>
                <w:bCs/>
              </w:rPr>
            </w:pPr>
            <w:r w:rsidRPr="00C07A9B">
              <w:rPr>
                <w:rFonts w:ascii="Times New Roman" w:hAnsi="Times New Roman" w:cs="Times New Roman"/>
              </w:rPr>
              <w:t>поточний ремонт 1 зупинки громадського транспорту по пр. Богоявленському (парна сторона) в районі перехрестя з вул. Андрія Антонюка</w:t>
            </w:r>
          </w:p>
        </w:tc>
        <w:tc>
          <w:tcPr>
            <w:tcW w:w="1664" w:type="dxa"/>
          </w:tcPr>
          <w:p w14:paraId="658DF11E" w14:textId="77777777" w:rsidR="00CA025A" w:rsidRPr="0030645A" w:rsidRDefault="00CA025A" w:rsidP="00CA025A">
            <w:pPr>
              <w:jc w:val="both"/>
              <w:rPr>
                <w:rFonts w:ascii="Times New Roman" w:eastAsia="Calibri" w:hAnsi="Times New Roman" w:cs="Times New Roman"/>
                <w:bCs/>
                <w:color w:val="FF0000"/>
                <w:sz w:val="28"/>
                <w:szCs w:val="28"/>
              </w:rPr>
            </w:pPr>
          </w:p>
        </w:tc>
      </w:tr>
      <w:tr w:rsidR="0030645A" w:rsidRPr="0030645A" w14:paraId="12BB06DF" w14:textId="77777777" w:rsidTr="00653393">
        <w:tc>
          <w:tcPr>
            <w:tcW w:w="711" w:type="dxa"/>
            <w:vMerge/>
          </w:tcPr>
          <w:p w14:paraId="0640AF7E"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7A9929F8"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60EC0DF2" w14:textId="77777777" w:rsidR="00CA025A" w:rsidRPr="0030645A" w:rsidRDefault="00CA025A" w:rsidP="00CA025A">
            <w:pPr>
              <w:jc w:val="both"/>
              <w:rPr>
                <w:rFonts w:ascii="Times New Roman" w:hAnsi="Times New Roman" w:cs="Times New Roman"/>
                <w:color w:val="FF0000"/>
              </w:rPr>
            </w:pPr>
          </w:p>
        </w:tc>
        <w:tc>
          <w:tcPr>
            <w:tcW w:w="1780" w:type="dxa"/>
            <w:vMerge/>
          </w:tcPr>
          <w:p w14:paraId="5ADFEAAF" w14:textId="77777777" w:rsidR="00CA025A" w:rsidRPr="0030645A" w:rsidRDefault="00CA025A" w:rsidP="00CA025A">
            <w:pPr>
              <w:jc w:val="center"/>
              <w:rPr>
                <w:rFonts w:ascii="Times New Roman" w:hAnsi="Times New Roman" w:cs="Times New Roman"/>
                <w:color w:val="FF0000"/>
              </w:rPr>
            </w:pPr>
          </w:p>
        </w:tc>
        <w:tc>
          <w:tcPr>
            <w:tcW w:w="2965" w:type="dxa"/>
            <w:vMerge/>
          </w:tcPr>
          <w:p w14:paraId="5B3B1962" w14:textId="77777777" w:rsidR="00CA025A" w:rsidRPr="0030645A" w:rsidRDefault="00CA025A"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228AC578" w14:textId="77777777" w:rsidR="002C2006" w:rsidRPr="00C07A9B" w:rsidRDefault="002C2006" w:rsidP="002C2006">
            <w:pPr>
              <w:jc w:val="center"/>
              <w:rPr>
                <w:rFonts w:ascii="Times New Roman" w:hAnsi="Times New Roman" w:cs="Times New Roman"/>
              </w:rPr>
            </w:pPr>
            <w:r w:rsidRPr="00C07A9B">
              <w:rPr>
                <w:rFonts w:ascii="Times New Roman" w:hAnsi="Times New Roman" w:cs="Times New Roman"/>
              </w:rPr>
              <w:t>виконано</w:t>
            </w:r>
          </w:p>
          <w:p w14:paraId="0549AE54" w14:textId="4BDEA05A" w:rsidR="00CA025A" w:rsidRPr="0030645A" w:rsidRDefault="002C2006" w:rsidP="002C2006">
            <w:pPr>
              <w:jc w:val="center"/>
              <w:rPr>
                <w:rFonts w:ascii="Times New Roman" w:eastAsia="Calibri" w:hAnsi="Times New Roman" w:cs="Times New Roman"/>
                <w:color w:val="FF0000"/>
                <w:sz w:val="24"/>
                <w:szCs w:val="24"/>
              </w:rPr>
            </w:pPr>
            <w:r w:rsidRPr="00C07A9B">
              <w:rPr>
                <w:rFonts w:ascii="Times New Roman" w:eastAsia="Calibri" w:hAnsi="Times New Roman" w:cs="Times New Roman"/>
              </w:rPr>
              <w:t>(А</w:t>
            </w:r>
            <w:r>
              <w:rPr>
                <w:rFonts w:ascii="Times New Roman" w:eastAsia="Calibri" w:hAnsi="Times New Roman" w:cs="Times New Roman"/>
              </w:rPr>
              <w:t>І</w:t>
            </w:r>
            <w:r w:rsidRPr="00C07A9B">
              <w:rPr>
                <w:rFonts w:ascii="Times New Roman" w:eastAsia="Calibri" w:hAnsi="Times New Roman" w:cs="Times New Roman"/>
              </w:rPr>
              <w:t>Р ММР)</w:t>
            </w:r>
          </w:p>
        </w:tc>
        <w:tc>
          <w:tcPr>
            <w:tcW w:w="2539" w:type="dxa"/>
          </w:tcPr>
          <w:p w14:paraId="76B18B4D" w14:textId="16C06982" w:rsidR="00CA025A" w:rsidRPr="0030645A" w:rsidRDefault="002C2006" w:rsidP="00CA025A">
            <w:pPr>
              <w:jc w:val="both"/>
              <w:rPr>
                <w:rFonts w:ascii="Times New Roman" w:eastAsia="Calibri" w:hAnsi="Times New Roman" w:cs="Times New Roman"/>
                <w:bCs/>
                <w:color w:val="FF0000"/>
                <w:sz w:val="28"/>
                <w:szCs w:val="28"/>
              </w:rPr>
            </w:pPr>
            <w:r>
              <w:rPr>
                <w:rFonts w:ascii="Times New Roman" w:hAnsi="Times New Roman" w:cs="Times New Roman"/>
                <w:spacing w:val="-4"/>
              </w:rPr>
              <w:t>к</w:t>
            </w:r>
            <w:r w:rsidRPr="00C8137E">
              <w:rPr>
                <w:rFonts w:ascii="Times New Roman" w:hAnsi="Times New Roman" w:cs="Times New Roman"/>
                <w:spacing w:val="-4"/>
              </w:rPr>
              <w:t>апітальний ремонт зупинок громадського транспорту</w:t>
            </w:r>
            <w:r w:rsidR="00E70B23">
              <w:rPr>
                <w:rFonts w:ascii="Times New Roman" w:hAnsi="Times New Roman" w:cs="Times New Roman"/>
                <w:spacing w:val="-4"/>
              </w:rPr>
              <w:t xml:space="preserve">, </w:t>
            </w:r>
            <w:r>
              <w:rPr>
                <w:rFonts w:ascii="Times New Roman" w:hAnsi="Times New Roman" w:cs="Times New Roman"/>
                <w:spacing w:val="-4"/>
              </w:rPr>
              <w:t>2 об’єкти:</w:t>
            </w:r>
            <w:r w:rsidRPr="00C8137E">
              <w:rPr>
                <w:rFonts w:ascii="Times New Roman" w:hAnsi="Times New Roman" w:cs="Times New Roman"/>
                <w:spacing w:val="-4"/>
              </w:rPr>
              <w:t xml:space="preserve"> "Матеріальні ворота" (парна сторона, просп.Богоявленський - вул.Виноградна) та  по вул.Троїцька (парний бік) між пров.Троїцький та вул.Волонтерська</w:t>
            </w:r>
          </w:p>
        </w:tc>
        <w:tc>
          <w:tcPr>
            <w:tcW w:w="1664" w:type="dxa"/>
          </w:tcPr>
          <w:p w14:paraId="143A116C" w14:textId="77777777" w:rsidR="00CA025A" w:rsidRPr="0030645A" w:rsidRDefault="00CA025A" w:rsidP="00CA025A">
            <w:pPr>
              <w:jc w:val="both"/>
              <w:rPr>
                <w:rFonts w:ascii="Times New Roman" w:eastAsia="Calibri" w:hAnsi="Times New Roman" w:cs="Times New Roman"/>
                <w:bCs/>
                <w:color w:val="FF0000"/>
                <w:sz w:val="28"/>
                <w:szCs w:val="28"/>
              </w:rPr>
            </w:pPr>
          </w:p>
        </w:tc>
      </w:tr>
      <w:tr w:rsidR="00BB71C2" w:rsidRPr="00BB71C2" w14:paraId="4F34A2A6" w14:textId="77777777" w:rsidTr="00CD3B4E">
        <w:trPr>
          <w:trHeight w:val="1014"/>
        </w:trPr>
        <w:tc>
          <w:tcPr>
            <w:tcW w:w="711" w:type="dxa"/>
          </w:tcPr>
          <w:p w14:paraId="37537ADD" w14:textId="77777777" w:rsidR="00BB71C2" w:rsidRPr="00BB71C2" w:rsidRDefault="00BB71C2" w:rsidP="00CA025A">
            <w:pPr>
              <w:jc w:val="both"/>
              <w:rPr>
                <w:rFonts w:ascii="Times New Roman" w:eastAsia="Calibri" w:hAnsi="Times New Roman" w:cs="Times New Roman"/>
                <w:bCs/>
                <w:sz w:val="28"/>
                <w:szCs w:val="28"/>
              </w:rPr>
            </w:pPr>
          </w:p>
        </w:tc>
        <w:tc>
          <w:tcPr>
            <w:tcW w:w="2038" w:type="dxa"/>
          </w:tcPr>
          <w:p w14:paraId="189D4E66" w14:textId="77777777" w:rsidR="00BB71C2" w:rsidRPr="00BB71C2" w:rsidRDefault="00BB71C2" w:rsidP="00CA025A">
            <w:pPr>
              <w:jc w:val="both"/>
              <w:rPr>
                <w:rFonts w:ascii="Times New Roman" w:eastAsia="Calibri" w:hAnsi="Times New Roman" w:cs="Times New Roman"/>
                <w:bCs/>
                <w:sz w:val="28"/>
                <w:szCs w:val="28"/>
              </w:rPr>
            </w:pPr>
          </w:p>
        </w:tc>
        <w:tc>
          <w:tcPr>
            <w:tcW w:w="2244" w:type="dxa"/>
          </w:tcPr>
          <w:p w14:paraId="65D557EC" w14:textId="6A639314" w:rsidR="00BB71C2" w:rsidRPr="00BB71C2" w:rsidRDefault="00BB71C2" w:rsidP="00CA025A">
            <w:pPr>
              <w:jc w:val="both"/>
              <w:rPr>
                <w:rFonts w:ascii="Times New Roman" w:eastAsia="Calibri" w:hAnsi="Times New Roman" w:cs="Times New Roman"/>
                <w:bCs/>
                <w:sz w:val="28"/>
                <w:szCs w:val="28"/>
              </w:rPr>
            </w:pPr>
            <w:r w:rsidRPr="00BB71C2">
              <w:rPr>
                <w:rFonts w:ascii="Times New Roman" w:hAnsi="Times New Roman" w:cs="Times New Roman"/>
              </w:rPr>
              <w:t>1.2.2.4. Реконструкція  пішохідного мосту через р. Інгул в м. Миколаєві</w:t>
            </w:r>
          </w:p>
        </w:tc>
        <w:tc>
          <w:tcPr>
            <w:tcW w:w="1780" w:type="dxa"/>
          </w:tcPr>
          <w:p w14:paraId="449AF3C4" w14:textId="48677A82" w:rsidR="00BB71C2" w:rsidRPr="00BB71C2" w:rsidRDefault="00BB71C2" w:rsidP="00CA025A">
            <w:pPr>
              <w:jc w:val="center"/>
              <w:rPr>
                <w:rFonts w:ascii="Times New Roman" w:eastAsia="Calibri" w:hAnsi="Times New Roman" w:cs="Times New Roman"/>
                <w:bCs/>
                <w:sz w:val="28"/>
                <w:szCs w:val="28"/>
              </w:rPr>
            </w:pPr>
            <w:r w:rsidRPr="00BB71C2">
              <w:rPr>
                <w:rFonts w:ascii="Times New Roman" w:hAnsi="Times New Roman" w:cs="Times New Roman"/>
              </w:rPr>
              <w:t>Починаючи з 2027 року до подальшого виконання</w:t>
            </w:r>
          </w:p>
        </w:tc>
        <w:tc>
          <w:tcPr>
            <w:tcW w:w="2965" w:type="dxa"/>
          </w:tcPr>
          <w:p w14:paraId="2C3577DD" w14:textId="14FE7848" w:rsidR="00BB71C2" w:rsidRPr="00BB71C2" w:rsidRDefault="00BB71C2"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забезпечення міської мобільності</w:t>
            </w:r>
          </w:p>
          <w:p w14:paraId="078689C9" w14:textId="7F57D06E" w:rsidR="00BB71C2" w:rsidRPr="00BB71C2" w:rsidRDefault="00BB71C2"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поєднання меж 2-х берегів річки</w:t>
            </w:r>
          </w:p>
        </w:tc>
        <w:tc>
          <w:tcPr>
            <w:tcW w:w="1881" w:type="dxa"/>
          </w:tcPr>
          <w:p w14:paraId="05B74D66" w14:textId="77777777" w:rsidR="00BB71C2" w:rsidRPr="00BB71C2" w:rsidRDefault="00BB71C2" w:rsidP="00CA025A">
            <w:pPr>
              <w:jc w:val="center"/>
              <w:rPr>
                <w:rFonts w:ascii="Times New Roman" w:eastAsia="Calibri" w:hAnsi="Times New Roman" w:cs="Times New Roman"/>
              </w:rPr>
            </w:pPr>
            <w:r w:rsidRPr="00BB71C2">
              <w:rPr>
                <w:rFonts w:ascii="Times New Roman" w:eastAsia="Calibri" w:hAnsi="Times New Roman" w:cs="Times New Roman"/>
              </w:rPr>
              <w:t>не розпочато виконання</w:t>
            </w:r>
          </w:p>
          <w:p w14:paraId="4F60A6DB" w14:textId="6420ED5D" w:rsidR="00BB71C2" w:rsidRPr="00BB71C2" w:rsidRDefault="00BB71C2" w:rsidP="00CA025A">
            <w:pPr>
              <w:jc w:val="center"/>
              <w:rPr>
                <w:rFonts w:ascii="Times New Roman" w:eastAsia="Calibri" w:hAnsi="Times New Roman" w:cs="Times New Roman"/>
                <w:bCs/>
                <w:sz w:val="28"/>
                <w:szCs w:val="28"/>
              </w:rPr>
            </w:pPr>
            <w:r w:rsidRPr="00BB71C2">
              <w:rPr>
                <w:rFonts w:ascii="Times New Roman" w:eastAsia="Calibri" w:hAnsi="Times New Roman" w:cs="Times New Roman"/>
              </w:rPr>
              <w:t>(УКБ ММР)</w:t>
            </w:r>
          </w:p>
        </w:tc>
        <w:tc>
          <w:tcPr>
            <w:tcW w:w="2539" w:type="dxa"/>
          </w:tcPr>
          <w:p w14:paraId="49EDFA4C" w14:textId="77777777" w:rsidR="00BB71C2" w:rsidRPr="00BB71C2" w:rsidRDefault="00BB71C2" w:rsidP="00CA025A">
            <w:pPr>
              <w:jc w:val="both"/>
              <w:rPr>
                <w:rFonts w:ascii="Times New Roman" w:eastAsia="Calibri" w:hAnsi="Times New Roman" w:cs="Times New Roman"/>
                <w:bCs/>
                <w:sz w:val="28"/>
                <w:szCs w:val="28"/>
              </w:rPr>
            </w:pPr>
          </w:p>
        </w:tc>
        <w:tc>
          <w:tcPr>
            <w:tcW w:w="1664" w:type="dxa"/>
          </w:tcPr>
          <w:p w14:paraId="49A80E2D" w14:textId="299A9FB9" w:rsidR="00BB71C2" w:rsidRPr="00BB71C2" w:rsidRDefault="00BB71C2" w:rsidP="00BB71C2">
            <w:pPr>
              <w:jc w:val="center"/>
              <w:rPr>
                <w:rFonts w:ascii="Times New Roman" w:hAnsi="Times New Roman" w:cs="Times New Roman"/>
              </w:rPr>
            </w:pPr>
            <w:r>
              <w:rPr>
                <w:rFonts w:ascii="Times New Roman" w:hAnsi="Times New Roman" w:cs="Times New Roman"/>
              </w:rPr>
              <w:t>реалізація заходів розпочнеться з 2027 року</w:t>
            </w:r>
          </w:p>
        </w:tc>
      </w:tr>
      <w:tr w:rsidR="0072238B" w:rsidRPr="0072238B" w14:paraId="70E766B6" w14:textId="77777777" w:rsidTr="00653393">
        <w:tc>
          <w:tcPr>
            <w:tcW w:w="711" w:type="dxa"/>
          </w:tcPr>
          <w:p w14:paraId="31508D07" w14:textId="77777777" w:rsidR="00CA025A" w:rsidRPr="0072238B" w:rsidRDefault="00CA025A" w:rsidP="00CA025A">
            <w:pPr>
              <w:jc w:val="both"/>
              <w:rPr>
                <w:rFonts w:ascii="Times New Roman" w:eastAsia="Calibri" w:hAnsi="Times New Roman" w:cs="Times New Roman"/>
                <w:bCs/>
                <w:sz w:val="28"/>
                <w:szCs w:val="28"/>
              </w:rPr>
            </w:pPr>
          </w:p>
        </w:tc>
        <w:tc>
          <w:tcPr>
            <w:tcW w:w="2038" w:type="dxa"/>
          </w:tcPr>
          <w:p w14:paraId="7A3F0D65" w14:textId="77777777" w:rsidR="00CA025A" w:rsidRPr="0072238B" w:rsidRDefault="00CA025A" w:rsidP="00CA025A">
            <w:pPr>
              <w:jc w:val="both"/>
              <w:rPr>
                <w:rFonts w:ascii="Times New Roman" w:eastAsia="Calibri" w:hAnsi="Times New Roman" w:cs="Times New Roman"/>
                <w:bCs/>
                <w:sz w:val="28"/>
                <w:szCs w:val="28"/>
              </w:rPr>
            </w:pPr>
          </w:p>
        </w:tc>
        <w:tc>
          <w:tcPr>
            <w:tcW w:w="2244" w:type="dxa"/>
          </w:tcPr>
          <w:p w14:paraId="5FF1E34F" w14:textId="1E77E2DD" w:rsidR="00CA025A" w:rsidRPr="0072238B" w:rsidRDefault="00CA025A" w:rsidP="00CA025A">
            <w:pPr>
              <w:jc w:val="both"/>
              <w:rPr>
                <w:rFonts w:ascii="Times New Roman" w:eastAsia="Calibri" w:hAnsi="Times New Roman" w:cs="Times New Roman"/>
                <w:bCs/>
                <w:sz w:val="28"/>
                <w:szCs w:val="28"/>
              </w:rPr>
            </w:pPr>
            <w:r w:rsidRPr="0072238B">
              <w:rPr>
                <w:rFonts w:ascii="Times New Roman" w:hAnsi="Times New Roman" w:cs="Times New Roman"/>
              </w:rPr>
              <w:t>1.2.2.5. Створення схеми велосипедного руху</w:t>
            </w:r>
          </w:p>
        </w:tc>
        <w:tc>
          <w:tcPr>
            <w:tcW w:w="1780" w:type="dxa"/>
          </w:tcPr>
          <w:p w14:paraId="5DAA4535" w14:textId="748C4130" w:rsidR="00CA025A" w:rsidRPr="0072238B" w:rsidRDefault="00CA025A" w:rsidP="00CA025A">
            <w:pPr>
              <w:jc w:val="center"/>
              <w:rPr>
                <w:rFonts w:ascii="Times New Roman" w:eastAsia="Calibri" w:hAnsi="Times New Roman" w:cs="Times New Roman"/>
                <w:bCs/>
                <w:sz w:val="28"/>
                <w:szCs w:val="28"/>
              </w:rPr>
            </w:pPr>
            <w:r w:rsidRPr="0072238B">
              <w:rPr>
                <w:rFonts w:ascii="Times New Roman" w:hAnsi="Times New Roman" w:cs="Times New Roman"/>
              </w:rPr>
              <w:t>2025-2027</w:t>
            </w:r>
          </w:p>
        </w:tc>
        <w:tc>
          <w:tcPr>
            <w:tcW w:w="2965" w:type="dxa"/>
          </w:tcPr>
          <w:p w14:paraId="682DF797" w14:textId="1D3B1606" w:rsidR="00CA025A" w:rsidRPr="0072238B" w:rsidRDefault="00CA025A" w:rsidP="00CA025A">
            <w:pPr>
              <w:numPr>
                <w:ilvl w:val="0"/>
                <w:numId w:val="1"/>
              </w:numPr>
              <w:ind w:left="142" w:hanging="142"/>
              <w:jc w:val="both"/>
              <w:rPr>
                <w:rFonts w:ascii="Times New Roman" w:hAnsi="Times New Roman" w:cs="Times New Roman"/>
                <w:spacing w:val="-4"/>
              </w:rPr>
            </w:pPr>
            <w:r w:rsidRPr="0072238B">
              <w:rPr>
                <w:rFonts w:ascii="Times New Roman" w:hAnsi="Times New Roman" w:cs="Times New Roman"/>
                <w:spacing w:val="-4"/>
              </w:rPr>
              <w:t>створення та затвердження схеми велосипедного руху, так/ні</w:t>
            </w:r>
          </w:p>
        </w:tc>
        <w:tc>
          <w:tcPr>
            <w:tcW w:w="1881" w:type="dxa"/>
          </w:tcPr>
          <w:p w14:paraId="1AE08964" w14:textId="77777777" w:rsidR="00CA025A" w:rsidRDefault="00CA025A" w:rsidP="00CA025A">
            <w:pPr>
              <w:jc w:val="center"/>
              <w:rPr>
                <w:rFonts w:ascii="Times New Roman" w:eastAsia="Times New Roman" w:hAnsi="Times New Roman" w:cs="Times New Roman"/>
              </w:rPr>
            </w:pPr>
            <w:r w:rsidRPr="0072238B">
              <w:rPr>
                <w:rFonts w:ascii="Times New Roman" w:eastAsia="Times New Roman" w:hAnsi="Times New Roman" w:cs="Times New Roman"/>
              </w:rPr>
              <w:t>виконується постійно</w:t>
            </w:r>
          </w:p>
          <w:p w14:paraId="468046EE" w14:textId="6EE05904" w:rsidR="001A4458" w:rsidRPr="0072238B" w:rsidRDefault="001A4458" w:rsidP="00CA025A">
            <w:pPr>
              <w:jc w:val="center"/>
              <w:rPr>
                <w:rFonts w:ascii="Times New Roman" w:eastAsia="Calibri" w:hAnsi="Times New Roman" w:cs="Times New Roman"/>
                <w:bCs/>
                <w:sz w:val="28"/>
                <w:szCs w:val="28"/>
              </w:rPr>
            </w:pPr>
            <w:r>
              <w:rPr>
                <w:rFonts w:ascii="Times New Roman" w:eastAsia="Times New Roman" w:hAnsi="Times New Roman" w:cs="Times New Roman"/>
              </w:rPr>
              <w:t>(ДАМ ММР)</w:t>
            </w:r>
          </w:p>
        </w:tc>
        <w:tc>
          <w:tcPr>
            <w:tcW w:w="2539" w:type="dxa"/>
          </w:tcPr>
          <w:p w14:paraId="1E1F91B1" w14:textId="77777777" w:rsidR="0072238B"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Участь в організації велосипедної інфраструктури, зокрема:</w:t>
            </w:r>
          </w:p>
          <w:p w14:paraId="3C24E9C7" w14:textId="77777777" w:rsidR="0072238B"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 вул. Соборна (від вул. Набережної до Обласного палацу культури);</w:t>
            </w:r>
          </w:p>
          <w:p w14:paraId="6F2943CB" w14:textId="77777777" w:rsidR="0072238B"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 xml:space="preserve">- велосипедний маршрут № 3 (Генерала </w:t>
            </w:r>
            <w:r w:rsidRPr="0072238B">
              <w:rPr>
                <w:rFonts w:ascii="Times New Roman" w:eastAsia="Times New Roman" w:hAnsi="Times New Roman" w:cs="Times New Roman"/>
              </w:rPr>
              <w:lastRenderedPageBreak/>
              <w:t>Карпенка-Біла- Лазурна, Озерна) (схема ОДР);</w:t>
            </w:r>
          </w:p>
          <w:p w14:paraId="1D1AAE0C" w14:textId="7019FD01" w:rsidR="0072238B"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 велосмуга та велодоріжка вздовж пр. Героїв України (від автостанції «Оріон» до понтонного моста) (капітальний ремонт дороги, погоджен</w:t>
            </w:r>
            <w:r w:rsidR="0045557F">
              <w:rPr>
                <w:rFonts w:ascii="Times New Roman" w:eastAsia="Times New Roman" w:hAnsi="Times New Roman" w:cs="Times New Roman"/>
              </w:rPr>
              <w:t>-</w:t>
            </w:r>
            <w:r w:rsidRPr="0072238B">
              <w:rPr>
                <w:rFonts w:ascii="Times New Roman" w:eastAsia="Times New Roman" w:hAnsi="Times New Roman" w:cs="Times New Roman"/>
              </w:rPr>
              <w:t>ня департаментом архітектури завдання на проєктування та проєктної документації).</w:t>
            </w:r>
          </w:p>
          <w:p w14:paraId="2393BA08" w14:textId="77777777" w:rsidR="0072238B"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Узгодження та обговорення подальших схем щодо організації велосипедної інфраструктури.</w:t>
            </w:r>
          </w:p>
          <w:p w14:paraId="75549D2B" w14:textId="77777777" w:rsidR="0072238B"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Замовники схем ОДР – КСМЕП</w:t>
            </w:r>
          </w:p>
          <w:p w14:paraId="422DE197" w14:textId="4A1E79C6" w:rsidR="00CA025A" w:rsidRPr="0072238B" w:rsidRDefault="0072238B" w:rsidP="0072238B">
            <w:pPr>
              <w:jc w:val="both"/>
              <w:rPr>
                <w:rFonts w:ascii="Times New Roman" w:eastAsia="Times New Roman" w:hAnsi="Times New Roman" w:cs="Times New Roman"/>
              </w:rPr>
            </w:pPr>
            <w:r w:rsidRPr="0072238B">
              <w:rPr>
                <w:rFonts w:ascii="Times New Roman" w:eastAsia="Times New Roman" w:hAnsi="Times New Roman" w:cs="Times New Roman"/>
              </w:rPr>
              <w:t>Замовник проєктної документації на капітальний ремонт – ДЖКГ ММР</w:t>
            </w:r>
          </w:p>
        </w:tc>
        <w:tc>
          <w:tcPr>
            <w:tcW w:w="1664" w:type="dxa"/>
          </w:tcPr>
          <w:p w14:paraId="7534427B" w14:textId="77777777" w:rsidR="00CA025A" w:rsidRPr="0072238B" w:rsidRDefault="00CA025A" w:rsidP="00CA025A">
            <w:pPr>
              <w:jc w:val="both"/>
              <w:rPr>
                <w:rFonts w:ascii="Times New Roman" w:eastAsia="Calibri" w:hAnsi="Times New Roman" w:cs="Times New Roman"/>
                <w:bCs/>
                <w:sz w:val="28"/>
                <w:szCs w:val="28"/>
              </w:rPr>
            </w:pPr>
          </w:p>
        </w:tc>
      </w:tr>
      <w:tr w:rsidR="00E9066A" w:rsidRPr="00E9066A" w14:paraId="56A8B29B" w14:textId="77777777" w:rsidTr="00653393">
        <w:tc>
          <w:tcPr>
            <w:tcW w:w="711" w:type="dxa"/>
            <w:vMerge w:val="restart"/>
          </w:tcPr>
          <w:p w14:paraId="785C4209" w14:textId="77777777" w:rsidR="00CA025A" w:rsidRPr="00E9066A" w:rsidRDefault="00CA025A" w:rsidP="00CA025A">
            <w:pPr>
              <w:jc w:val="both"/>
              <w:rPr>
                <w:rFonts w:ascii="Times New Roman" w:eastAsia="Calibri" w:hAnsi="Times New Roman" w:cs="Times New Roman"/>
                <w:bCs/>
                <w:sz w:val="28"/>
                <w:szCs w:val="28"/>
              </w:rPr>
            </w:pPr>
          </w:p>
        </w:tc>
        <w:tc>
          <w:tcPr>
            <w:tcW w:w="2038" w:type="dxa"/>
            <w:vMerge w:val="restart"/>
          </w:tcPr>
          <w:p w14:paraId="065E3F18" w14:textId="77777777" w:rsidR="00CA025A" w:rsidRPr="00E9066A" w:rsidRDefault="00CA025A" w:rsidP="00CA025A">
            <w:pPr>
              <w:jc w:val="both"/>
              <w:rPr>
                <w:rFonts w:ascii="Times New Roman" w:eastAsia="Calibri" w:hAnsi="Times New Roman" w:cs="Times New Roman"/>
                <w:bCs/>
                <w:sz w:val="28"/>
                <w:szCs w:val="28"/>
              </w:rPr>
            </w:pPr>
          </w:p>
        </w:tc>
        <w:tc>
          <w:tcPr>
            <w:tcW w:w="2244" w:type="dxa"/>
            <w:vMerge w:val="restart"/>
          </w:tcPr>
          <w:p w14:paraId="68A73DE1" w14:textId="25934949" w:rsidR="00CA025A" w:rsidRPr="00E9066A" w:rsidRDefault="00CA025A" w:rsidP="00CA025A">
            <w:pPr>
              <w:jc w:val="both"/>
              <w:rPr>
                <w:rFonts w:ascii="Times New Roman" w:eastAsia="Calibri" w:hAnsi="Times New Roman" w:cs="Times New Roman"/>
                <w:bCs/>
                <w:sz w:val="28"/>
                <w:szCs w:val="28"/>
              </w:rPr>
            </w:pPr>
            <w:r w:rsidRPr="00E9066A">
              <w:rPr>
                <w:rFonts w:ascii="Times New Roman" w:hAnsi="Times New Roman" w:cs="Times New Roman"/>
              </w:rPr>
              <w:t>1.2.2.6. Облаштуван-ня велодоріжок в районах міста</w:t>
            </w:r>
          </w:p>
        </w:tc>
        <w:tc>
          <w:tcPr>
            <w:tcW w:w="1780" w:type="dxa"/>
            <w:vMerge w:val="restart"/>
          </w:tcPr>
          <w:p w14:paraId="72FDC97C" w14:textId="43ADBBAF" w:rsidR="00CA025A" w:rsidRPr="00E9066A" w:rsidRDefault="00CA025A" w:rsidP="00CA025A">
            <w:pPr>
              <w:jc w:val="center"/>
              <w:rPr>
                <w:rFonts w:ascii="Times New Roman" w:eastAsia="Calibri" w:hAnsi="Times New Roman" w:cs="Times New Roman"/>
                <w:bCs/>
                <w:sz w:val="28"/>
                <w:szCs w:val="28"/>
              </w:rPr>
            </w:pPr>
            <w:r w:rsidRPr="00E9066A">
              <w:rPr>
                <w:rFonts w:ascii="Times New Roman" w:hAnsi="Times New Roman" w:cs="Times New Roman"/>
              </w:rPr>
              <w:t>2025-2027</w:t>
            </w:r>
          </w:p>
        </w:tc>
        <w:tc>
          <w:tcPr>
            <w:tcW w:w="2965" w:type="dxa"/>
            <w:vMerge w:val="restart"/>
          </w:tcPr>
          <w:p w14:paraId="0D2797B4" w14:textId="0304E4DB" w:rsidR="00CA025A" w:rsidRPr="00E9066A" w:rsidRDefault="00CA025A" w:rsidP="00CA025A">
            <w:pPr>
              <w:numPr>
                <w:ilvl w:val="0"/>
                <w:numId w:val="1"/>
              </w:numPr>
              <w:ind w:left="142" w:hanging="142"/>
              <w:jc w:val="both"/>
              <w:rPr>
                <w:rFonts w:ascii="Times New Roman" w:eastAsia="Calibri" w:hAnsi="Times New Roman" w:cs="Times New Roman"/>
                <w:bCs/>
                <w:sz w:val="28"/>
                <w:szCs w:val="28"/>
              </w:rPr>
            </w:pPr>
            <w:r w:rsidRPr="00E9066A">
              <w:rPr>
                <w:rFonts w:ascii="Times New Roman" w:hAnsi="Times New Roman" w:cs="Times New Roman"/>
                <w:spacing w:val="-4"/>
              </w:rPr>
              <w:t>протяжність облаштованих велодоріжок, км</w:t>
            </w:r>
          </w:p>
        </w:tc>
        <w:tc>
          <w:tcPr>
            <w:tcW w:w="1881" w:type="dxa"/>
          </w:tcPr>
          <w:p w14:paraId="6DDA3275" w14:textId="77777777" w:rsidR="00CA025A" w:rsidRPr="00E9066A" w:rsidRDefault="00CA025A" w:rsidP="00CA025A">
            <w:pPr>
              <w:jc w:val="center"/>
              <w:rPr>
                <w:rFonts w:ascii="Times New Roman" w:eastAsia="Calibri" w:hAnsi="Times New Roman" w:cs="Times New Roman"/>
              </w:rPr>
            </w:pPr>
            <w:r w:rsidRPr="00E9066A">
              <w:rPr>
                <w:rFonts w:ascii="Times New Roman" w:eastAsia="Calibri" w:hAnsi="Times New Roman" w:cs="Times New Roman"/>
              </w:rPr>
              <w:t>не розпочато виконання</w:t>
            </w:r>
          </w:p>
          <w:p w14:paraId="42F39F65" w14:textId="55403867" w:rsidR="00CA025A" w:rsidRPr="00E9066A" w:rsidRDefault="00CA025A" w:rsidP="00CA025A">
            <w:pPr>
              <w:jc w:val="center"/>
              <w:rPr>
                <w:rFonts w:ascii="Times New Roman" w:eastAsia="Calibri" w:hAnsi="Times New Roman" w:cs="Times New Roman"/>
                <w:bCs/>
              </w:rPr>
            </w:pPr>
            <w:r w:rsidRPr="00E9066A">
              <w:rPr>
                <w:rFonts w:ascii="Times New Roman" w:eastAsia="Calibri" w:hAnsi="Times New Roman" w:cs="Times New Roman"/>
                <w:bCs/>
              </w:rPr>
              <w:t>(ДЖКГ ММР)</w:t>
            </w:r>
          </w:p>
        </w:tc>
        <w:tc>
          <w:tcPr>
            <w:tcW w:w="2539" w:type="dxa"/>
          </w:tcPr>
          <w:p w14:paraId="1736B8B7" w14:textId="77777777" w:rsidR="00CA025A" w:rsidRPr="00E9066A" w:rsidRDefault="00CA025A" w:rsidP="00CA025A">
            <w:pPr>
              <w:jc w:val="both"/>
              <w:rPr>
                <w:rFonts w:ascii="Times New Roman" w:eastAsia="Calibri" w:hAnsi="Times New Roman" w:cs="Times New Roman"/>
                <w:bCs/>
                <w:sz w:val="28"/>
                <w:szCs w:val="28"/>
              </w:rPr>
            </w:pPr>
          </w:p>
        </w:tc>
        <w:tc>
          <w:tcPr>
            <w:tcW w:w="1664" w:type="dxa"/>
          </w:tcPr>
          <w:p w14:paraId="295901D9" w14:textId="0A3DE105" w:rsidR="00CA025A" w:rsidRPr="00E9066A" w:rsidRDefault="000F0418" w:rsidP="00CA025A">
            <w:pPr>
              <w:jc w:val="center"/>
              <w:rPr>
                <w:rFonts w:ascii="Times New Roman" w:eastAsia="Calibri" w:hAnsi="Times New Roman" w:cs="Times New Roman"/>
                <w:bCs/>
                <w:sz w:val="28"/>
                <w:szCs w:val="28"/>
              </w:rPr>
            </w:pPr>
            <w:r w:rsidRPr="00E9066A">
              <w:rPr>
                <w:rFonts w:ascii="Times New Roman" w:hAnsi="Times New Roman" w:cs="Times New Roman"/>
              </w:rPr>
              <w:t>виконання заходу планується з 2025 року</w:t>
            </w:r>
          </w:p>
        </w:tc>
      </w:tr>
      <w:tr w:rsidR="00E9066A" w:rsidRPr="00E9066A" w14:paraId="3B80BD88" w14:textId="77777777" w:rsidTr="00653393">
        <w:tc>
          <w:tcPr>
            <w:tcW w:w="711" w:type="dxa"/>
            <w:vMerge/>
          </w:tcPr>
          <w:p w14:paraId="0E713C0B" w14:textId="77777777" w:rsidR="00CA025A" w:rsidRPr="00E9066A" w:rsidRDefault="00CA025A" w:rsidP="00CA025A">
            <w:pPr>
              <w:jc w:val="both"/>
              <w:rPr>
                <w:rFonts w:ascii="Times New Roman" w:eastAsia="Calibri" w:hAnsi="Times New Roman" w:cs="Times New Roman"/>
                <w:bCs/>
                <w:sz w:val="28"/>
                <w:szCs w:val="28"/>
              </w:rPr>
            </w:pPr>
          </w:p>
        </w:tc>
        <w:tc>
          <w:tcPr>
            <w:tcW w:w="2038" w:type="dxa"/>
            <w:vMerge/>
          </w:tcPr>
          <w:p w14:paraId="2919233A" w14:textId="77777777" w:rsidR="00CA025A" w:rsidRPr="00E9066A" w:rsidRDefault="00CA025A" w:rsidP="00CA025A">
            <w:pPr>
              <w:jc w:val="both"/>
              <w:rPr>
                <w:rFonts w:ascii="Times New Roman" w:eastAsia="Calibri" w:hAnsi="Times New Roman" w:cs="Times New Roman"/>
                <w:bCs/>
                <w:sz w:val="28"/>
                <w:szCs w:val="28"/>
              </w:rPr>
            </w:pPr>
          </w:p>
        </w:tc>
        <w:tc>
          <w:tcPr>
            <w:tcW w:w="2244" w:type="dxa"/>
            <w:vMerge/>
          </w:tcPr>
          <w:p w14:paraId="44692882" w14:textId="77777777" w:rsidR="00CA025A" w:rsidRPr="00E9066A" w:rsidRDefault="00CA025A" w:rsidP="00CA025A">
            <w:pPr>
              <w:jc w:val="both"/>
              <w:rPr>
                <w:rFonts w:ascii="Times New Roman" w:hAnsi="Times New Roman" w:cs="Times New Roman"/>
              </w:rPr>
            </w:pPr>
          </w:p>
        </w:tc>
        <w:tc>
          <w:tcPr>
            <w:tcW w:w="1780" w:type="dxa"/>
            <w:vMerge/>
          </w:tcPr>
          <w:p w14:paraId="1143E529" w14:textId="77777777" w:rsidR="00CA025A" w:rsidRPr="00E9066A" w:rsidRDefault="00CA025A" w:rsidP="00CA025A">
            <w:pPr>
              <w:jc w:val="center"/>
              <w:rPr>
                <w:rFonts w:ascii="Times New Roman" w:hAnsi="Times New Roman" w:cs="Times New Roman"/>
              </w:rPr>
            </w:pPr>
          </w:p>
        </w:tc>
        <w:tc>
          <w:tcPr>
            <w:tcW w:w="2965" w:type="dxa"/>
            <w:vMerge/>
          </w:tcPr>
          <w:p w14:paraId="74BB18E1" w14:textId="77777777" w:rsidR="00CA025A" w:rsidRPr="00E9066A" w:rsidRDefault="00CA025A" w:rsidP="00CA025A">
            <w:pPr>
              <w:numPr>
                <w:ilvl w:val="0"/>
                <w:numId w:val="1"/>
              </w:numPr>
              <w:ind w:left="142" w:hanging="142"/>
              <w:jc w:val="both"/>
              <w:rPr>
                <w:rFonts w:ascii="Times New Roman" w:hAnsi="Times New Roman" w:cs="Times New Roman"/>
                <w:spacing w:val="-4"/>
              </w:rPr>
            </w:pPr>
          </w:p>
        </w:tc>
        <w:tc>
          <w:tcPr>
            <w:tcW w:w="1881" w:type="dxa"/>
          </w:tcPr>
          <w:p w14:paraId="02DB9166" w14:textId="77777777" w:rsidR="00CA025A" w:rsidRPr="00E9066A" w:rsidRDefault="00CA025A" w:rsidP="00CA025A">
            <w:pPr>
              <w:jc w:val="center"/>
              <w:rPr>
                <w:rFonts w:ascii="Times New Roman" w:eastAsia="Calibri" w:hAnsi="Times New Roman" w:cs="Times New Roman"/>
              </w:rPr>
            </w:pPr>
            <w:r w:rsidRPr="00E9066A">
              <w:rPr>
                <w:rFonts w:ascii="Times New Roman" w:eastAsia="Calibri" w:hAnsi="Times New Roman" w:cs="Times New Roman"/>
              </w:rPr>
              <w:t>не розпочато виконання</w:t>
            </w:r>
          </w:p>
          <w:p w14:paraId="48B6586A" w14:textId="07D3936B" w:rsidR="00CA025A" w:rsidRPr="00E9066A" w:rsidRDefault="00CA025A" w:rsidP="00CA025A">
            <w:pPr>
              <w:jc w:val="center"/>
              <w:rPr>
                <w:rFonts w:ascii="Times New Roman" w:eastAsia="Calibri" w:hAnsi="Times New Roman" w:cs="Times New Roman"/>
              </w:rPr>
            </w:pPr>
            <w:r w:rsidRPr="00E9066A">
              <w:rPr>
                <w:rFonts w:ascii="Times New Roman" w:eastAsia="Calibri" w:hAnsi="Times New Roman" w:cs="Times New Roman"/>
                <w:bCs/>
              </w:rPr>
              <w:t>(КСМЕП)</w:t>
            </w:r>
          </w:p>
        </w:tc>
        <w:tc>
          <w:tcPr>
            <w:tcW w:w="2539" w:type="dxa"/>
          </w:tcPr>
          <w:p w14:paraId="166AAAE9" w14:textId="77777777" w:rsidR="00CA025A" w:rsidRPr="00E9066A" w:rsidRDefault="00CA025A" w:rsidP="00CA025A">
            <w:pPr>
              <w:jc w:val="both"/>
              <w:rPr>
                <w:rFonts w:ascii="Times New Roman" w:eastAsia="Calibri" w:hAnsi="Times New Roman" w:cs="Times New Roman"/>
                <w:bCs/>
                <w:sz w:val="28"/>
                <w:szCs w:val="28"/>
              </w:rPr>
            </w:pPr>
          </w:p>
        </w:tc>
        <w:tc>
          <w:tcPr>
            <w:tcW w:w="1664" w:type="dxa"/>
          </w:tcPr>
          <w:p w14:paraId="152B5C4D" w14:textId="4F9D7A98" w:rsidR="00CA025A" w:rsidRPr="00E9066A" w:rsidRDefault="00CA025A" w:rsidP="00CA025A">
            <w:pPr>
              <w:jc w:val="center"/>
              <w:rPr>
                <w:rFonts w:ascii="Times New Roman" w:hAnsi="Times New Roman" w:cs="Times New Roman"/>
              </w:rPr>
            </w:pPr>
            <w:r w:rsidRPr="00E9066A">
              <w:rPr>
                <w:rFonts w:ascii="Times New Roman" w:hAnsi="Times New Roman" w:cs="Times New Roman"/>
              </w:rPr>
              <w:t>відсутнє фінансування</w:t>
            </w:r>
          </w:p>
        </w:tc>
      </w:tr>
      <w:tr w:rsidR="00140865" w:rsidRPr="00140865" w14:paraId="24DFFBC7" w14:textId="77777777" w:rsidTr="00653393">
        <w:tc>
          <w:tcPr>
            <w:tcW w:w="711" w:type="dxa"/>
          </w:tcPr>
          <w:p w14:paraId="6CDD3661" w14:textId="4716B365" w:rsidR="00CA025A" w:rsidRPr="00140865" w:rsidRDefault="00CA025A" w:rsidP="00CA025A">
            <w:pPr>
              <w:jc w:val="both"/>
              <w:rPr>
                <w:rFonts w:ascii="Times New Roman" w:eastAsia="Calibri" w:hAnsi="Times New Roman" w:cs="Times New Roman"/>
                <w:b/>
                <w:sz w:val="28"/>
                <w:szCs w:val="28"/>
              </w:rPr>
            </w:pPr>
            <w:r w:rsidRPr="00140865">
              <w:rPr>
                <w:rFonts w:ascii="Times New Roman" w:hAnsi="Times New Roman" w:cs="Times New Roman"/>
                <w:b/>
              </w:rPr>
              <w:t>1.3.</w:t>
            </w:r>
          </w:p>
        </w:tc>
        <w:tc>
          <w:tcPr>
            <w:tcW w:w="15111" w:type="dxa"/>
            <w:gridSpan w:val="7"/>
          </w:tcPr>
          <w:p w14:paraId="2EEF1406" w14:textId="599514CB" w:rsidR="00CA025A" w:rsidRPr="00140865" w:rsidRDefault="00CA025A" w:rsidP="00CA025A">
            <w:pPr>
              <w:jc w:val="both"/>
              <w:rPr>
                <w:rFonts w:ascii="Times New Roman" w:eastAsia="Calibri" w:hAnsi="Times New Roman" w:cs="Times New Roman"/>
                <w:b/>
                <w:sz w:val="28"/>
                <w:szCs w:val="28"/>
              </w:rPr>
            </w:pPr>
            <w:r w:rsidRPr="00140865">
              <w:rPr>
                <w:rFonts w:ascii="Times New Roman" w:hAnsi="Times New Roman" w:cs="Times New Roman"/>
                <w:b/>
              </w:rPr>
              <w:t>Екологічна безпека</w:t>
            </w:r>
          </w:p>
        </w:tc>
      </w:tr>
      <w:tr w:rsidR="00140865" w:rsidRPr="00140865" w14:paraId="166E2691" w14:textId="77777777" w:rsidTr="00653393">
        <w:tc>
          <w:tcPr>
            <w:tcW w:w="711" w:type="dxa"/>
            <w:vMerge w:val="restart"/>
          </w:tcPr>
          <w:p w14:paraId="3FCAD3B7" w14:textId="10B1BE55" w:rsidR="00CA025A" w:rsidRPr="00140865" w:rsidRDefault="00CA025A" w:rsidP="00CA025A">
            <w:pPr>
              <w:jc w:val="both"/>
              <w:rPr>
                <w:rFonts w:ascii="Times New Roman" w:eastAsia="Calibri" w:hAnsi="Times New Roman" w:cs="Times New Roman"/>
                <w:bCs/>
                <w:sz w:val="28"/>
                <w:szCs w:val="28"/>
              </w:rPr>
            </w:pPr>
            <w:r w:rsidRPr="00140865">
              <w:rPr>
                <w:rFonts w:ascii="Times New Roman" w:hAnsi="Times New Roman" w:cs="Times New Roman"/>
                <w:bCs/>
              </w:rPr>
              <w:t>1.3.1</w:t>
            </w:r>
          </w:p>
        </w:tc>
        <w:tc>
          <w:tcPr>
            <w:tcW w:w="2038" w:type="dxa"/>
            <w:vMerge w:val="restart"/>
          </w:tcPr>
          <w:p w14:paraId="6328E5D3" w14:textId="653AF07A" w:rsidR="00CA025A" w:rsidRPr="00140865" w:rsidRDefault="00CA025A" w:rsidP="00CA025A">
            <w:pPr>
              <w:jc w:val="both"/>
              <w:rPr>
                <w:rFonts w:ascii="Times New Roman" w:eastAsia="Calibri" w:hAnsi="Times New Roman" w:cs="Times New Roman"/>
                <w:bCs/>
                <w:sz w:val="28"/>
                <w:szCs w:val="28"/>
              </w:rPr>
            </w:pPr>
            <w:r w:rsidRPr="00140865">
              <w:rPr>
                <w:rFonts w:ascii="Times New Roman" w:hAnsi="Times New Roman" w:cs="Times New Roman"/>
              </w:rPr>
              <w:t>Чисте навколишнє середовище</w:t>
            </w:r>
          </w:p>
        </w:tc>
        <w:tc>
          <w:tcPr>
            <w:tcW w:w="2244" w:type="dxa"/>
            <w:vMerge w:val="restart"/>
          </w:tcPr>
          <w:p w14:paraId="3305C165" w14:textId="1D1A9410" w:rsidR="00CA025A" w:rsidRPr="00140865" w:rsidRDefault="00CA025A" w:rsidP="00CA025A">
            <w:pPr>
              <w:jc w:val="both"/>
              <w:rPr>
                <w:rFonts w:ascii="Times New Roman" w:hAnsi="Times New Roman" w:cs="Times New Roman"/>
              </w:rPr>
            </w:pPr>
            <w:r w:rsidRPr="00140865">
              <w:rPr>
                <w:rFonts w:ascii="Times New Roman" w:hAnsi="Times New Roman" w:cs="Times New Roman"/>
              </w:rPr>
              <w:t xml:space="preserve">1.3.1.1. Забезпечення збору,  вивезення  та оброблення  відходів та сміття (у тому числі будівельних відходів та відходів від </w:t>
            </w:r>
            <w:r w:rsidRPr="00140865">
              <w:rPr>
                <w:rFonts w:ascii="Times New Roman" w:hAnsi="Times New Roman" w:cs="Times New Roman"/>
              </w:rPr>
              <w:lastRenderedPageBreak/>
              <w:t xml:space="preserve">руйнувань) з територій районів міста </w:t>
            </w:r>
          </w:p>
        </w:tc>
        <w:tc>
          <w:tcPr>
            <w:tcW w:w="1780" w:type="dxa"/>
            <w:vMerge w:val="restart"/>
          </w:tcPr>
          <w:p w14:paraId="7ED90F30" w14:textId="146EBA69" w:rsidR="00CA025A" w:rsidRPr="00140865" w:rsidRDefault="00CA025A" w:rsidP="00CA025A">
            <w:pPr>
              <w:jc w:val="center"/>
              <w:rPr>
                <w:rFonts w:ascii="Times New Roman" w:eastAsia="Calibri" w:hAnsi="Times New Roman" w:cs="Times New Roman"/>
                <w:bCs/>
                <w:sz w:val="28"/>
                <w:szCs w:val="28"/>
              </w:rPr>
            </w:pPr>
            <w:r w:rsidRPr="00140865">
              <w:rPr>
                <w:rFonts w:ascii="Times New Roman" w:hAnsi="Times New Roman" w:cs="Times New Roman"/>
              </w:rPr>
              <w:lastRenderedPageBreak/>
              <w:t>2025-2029</w:t>
            </w:r>
          </w:p>
        </w:tc>
        <w:tc>
          <w:tcPr>
            <w:tcW w:w="2965" w:type="dxa"/>
            <w:vMerge w:val="restart"/>
          </w:tcPr>
          <w:p w14:paraId="44ED8A03" w14:textId="44D2008B" w:rsidR="00CA025A" w:rsidRPr="00140865"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40865">
              <w:rPr>
                <w:rFonts w:ascii="Times New Roman" w:hAnsi="Times New Roman" w:cs="Times New Roman"/>
                <w:spacing w:val="-4"/>
              </w:rPr>
              <w:t>кількість встановлених контейнерів для збору ПВ, од.</w:t>
            </w:r>
          </w:p>
          <w:p w14:paraId="15E4EA64" w14:textId="067108EC" w:rsidR="00CA025A" w:rsidRPr="00140865"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40865">
              <w:rPr>
                <w:rFonts w:ascii="Times New Roman" w:hAnsi="Times New Roman" w:cs="Times New Roman"/>
                <w:spacing w:val="-4"/>
              </w:rPr>
              <w:t>частка встановлених контейнерів для збору ПВ, % до потреби</w:t>
            </w:r>
          </w:p>
          <w:p w14:paraId="682899EC" w14:textId="1734243E" w:rsidR="00CA025A" w:rsidRPr="00140865"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40865">
              <w:rPr>
                <w:rFonts w:ascii="Times New Roman" w:hAnsi="Times New Roman" w:cs="Times New Roman"/>
                <w:spacing w:val="-4"/>
              </w:rPr>
              <w:t>обсяг ліквідованих  стихійних сміттєзвалищ, тис. м</w:t>
            </w:r>
            <w:r w:rsidRPr="00140865">
              <w:rPr>
                <w:rFonts w:ascii="Times New Roman" w:hAnsi="Times New Roman" w:cs="Times New Roman"/>
                <w:spacing w:val="-4"/>
                <w:vertAlign w:val="superscript"/>
              </w:rPr>
              <w:t>3</w:t>
            </w:r>
          </w:p>
        </w:tc>
        <w:tc>
          <w:tcPr>
            <w:tcW w:w="1881" w:type="dxa"/>
          </w:tcPr>
          <w:p w14:paraId="7B605DC3" w14:textId="77777777" w:rsidR="00CA025A" w:rsidRPr="00140865" w:rsidRDefault="00CA025A" w:rsidP="00CA025A">
            <w:pPr>
              <w:jc w:val="center"/>
              <w:rPr>
                <w:rFonts w:ascii="Times New Roman" w:eastAsia="Calibri" w:hAnsi="Times New Roman" w:cs="Times New Roman"/>
              </w:rPr>
            </w:pPr>
            <w:r w:rsidRPr="00140865">
              <w:rPr>
                <w:rFonts w:ascii="Times New Roman" w:eastAsia="Calibri" w:hAnsi="Times New Roman" w:cs="Times New Roman"/>
              </w:rPr>
              <w:t>виконується постійно</w:t>
            </w:r>
          </w:p>
          <w:p w14:paraId="78A5EBBE" w14:textId="003A0BFA" w:rsidR="00CA025A" w:rsidRPr="00140865" w:rsidRDefault="00CA025A" w:rsidP="00CA025A">
            <w:pPr>
              <w:jc w:val="center"/>
              <w:rPr>
                <w:rFonts w:ascii="Times New Roman" w:eastAsia="Calibri" w:hAnsi="Times New Roman" w:cs="Times New Roman"/>
                <w:bCs/>
              </w:rPr>
            </w:pPr>
            <w:r w:rsidRPr="00140865">
              <w:rPr>
                <w:rFonts w:ascii="Times New Roman" w:eastAsia="Calibri" w:hAnsi="Times New Roman" w:cs="Times New Roman"/>
              </w:rPr>
              <w:t>(АЦР</w:t>
            </w:r>
            <w:r w:rsidR="00C07A9B" w:rsidRPr="00140865">
              <w:rPr>
                <w:rFonts w:ascii="Times New Roman" w:eastAsia="Calibri" w:hAnsi="Times New Roman" w:cs="Times New Roman"/>
              </w:rPr>
              <w:t xml:space="preserve"> ММР</w:t>
            </w:r>
            <w:r w:rsidRPr="00140865">
              <w:rPr>
                <w:rFonts w:ascii="Times New Roman" w:eastAsia="Calibri" w:hAnsi="Times New Roman" w:cs="Times New Roman"/>
              </w:rPr>
              <w:t>)</w:t>
            </w:r>
          </w:p>
        </w:tc>
        <w:tc>
          <w:tcPr>
            <w:tcW w:w="2539" w:type="dxa"/>
          </w:tcPr>
          <w:p w14:paraId="1051BF47" w14:textId="2533C92C" w:rsidR="00CA025A" w:rsidRPr="00140865" w:rsidRDefault="00CA025A" w:rsidP="00C42622">
            <w:pPr>
              <w:jc w:val="both"/>
              <w:rPr>
                <w:rFonts w:ascii="Times New Roman" w:eastAsia="Calibri" w:hAnsi="Times New Roman" w:cs="Times New Roman"/>
              </w:rPr>
            </w:pPr>
            <w:r w:rsidRPr="00140865">
              <w:rPr>
                <w:rFonts w:ascii="Times New Roman" w:hAnsi="Times New Roman" w:cs="Times New Roman"/>
                <w:spacing w:val="-4"/>
              </w:rPr>
              <w:t>обсяг ліквідованих  стихійних сміттєзвалищ</w:t>
            </w:r>
            <w:r w:rsidRPr="00140865">
              <w:rPr>
                <w:rFonts w:ascii="Times New Roman" w:eastAsia="Calibri" w:hAnsi="Times New Roman" w:cs="Times New Roman"/>
              </w:rPr>
              <w:t xml:space="preserve"> </w:t>
            </w:r>
            <w:r w:rsidR="00C42622" w:rsidRPr="00140865">
              <w:rPr>
                <w:rFonts w:ascii="Times New Roman" w:hAnsi="Times New Roman" w:cs="Times New Roman"/>
                <w:spacing w:val="-4"/>
              </w:rPr>
              <w:t>52,092</w:t>
            </w:r>
            <w:r w:rsidR="00C42622" w:rsidRPr="00140865">
              <w:rPr>
                <w:rFonts w:ascii="Times New Roman" w:eastAsia="Calibri" w:hAnsi="Times New Roman" w:cs="Times New Roman"/>
                <w:sz w:val="24"/>
                <w:szCs w:val="24"/>
              </w:rPr>
              <w:t xml:space="preserve"> </w:t>
            </w:r>
            <w:r w:rsidRPr="00140865">
              <w:rPr>
                <w:rFonts w:ascii="Times New Roman" w:eastAsia="Calibri" w:hAnsi="Times New Roman" w:cs="Times New Roman"/>
              </w:rPr>
              <w:t>м</w:t>
            </w:r>
            <w:r w:rsidRPr="00140865">
              <w:rPr>
                <w:rFonts w:ascii="Times New Roman" w:eastAsia="Calibri" w:hAnsi="Times New Roman" w:cs="Times New Roman"/>
                <w:vertAlign w:val="superscript"/>
              </w:rPr>
              <w:t>3</w:t>
            </w:r>
          </w:p>
        </w:tc>
        <w:tc>
          <w:tcPr>
            <w:tcW w:w="1664" w:type="dxa"/>
          </w:tcPr>
          <w:p w14:paraId="2B23C5F6" w14:textId="77777777" w:rsidR="00CA025A" w:rsidRPr="00140865" w:rsidRDefault="00CA025A" w:rsidP="00CA025A">
            <w:pPr>
              <w:jc w:val="both"/>
              <w:rPr>
                <w:rFonts w:ascii="Times New Roman" w:eastAsia="Calibri" w:hAnsi="Times New Roman" w:cs="Times New Roman"/>
                <w:bCs/>
                <w:sz w:val="28"/>
                <w:szCs w:val="28"/>
              </w:rPr>
            </w:pPr>
          </w:p>
        </w:tc>
      </w:tr>
      <w:tr w:rsidR="0030645A" w:rsidRPr="0030645A" w14:paraId="72F42E86" w14:textId="77777777" w:rsidTr="00653393">
        <w:tc>
          <w:tcPr>
            <w:tcW w:w="711" w:type="dxa"/>
            <w:vMerge/>
          </w:tcPr>
          <w:p w14:paraId="2C9685C3"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259664CE"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15A5F9F2" w14:textId="77777777" w:rsidR="00CA025A" w:rsidRPr="0030645A" w:rsidRDefault="00CA025A" w:rsidP="00CA025A">
            <w:pPr>
              <w:jc w:val="both"/>
              <w:rPr>
                <w:rFonts w:ascii="Times New Roman" w:hAnsi="Times New Roman" w:cs="Times New Roman"/>
                <w:color w:val="FF0000"/>
              </w:rPr>
            </w:pPr>
          </w:p>
        </w:tc>
        <w:tc>
          <w:tcPr>
            <w:tcW w:w="1780" w:type="dxa"/>
            <w:vMerge/>
          </w:tcPr>
          <w:p w14:paraId="1B727ADB" w14:textId="77777777" w:rsidR="00CA025A" w:rsidRPr="0030645A" w:rsidRDefault="00CA025A" w:rsidP="00CA025A">
            <w:pPr>
              <w:jc w:val="center"/>
              <w:rPr>
                <w:rFonts w:ascii="Times New Roman" w:hAnsi="Times New Roman" w:cs="Times New Roman"/>
                <w:color w:val="FF0000"/>
              </w:rPr>
            </w:pPr>
          </w:p>
        </w:tc>
        <w:tc>
          <w:tcPr>
            <w:tcW w:w="2965" w:type="dxa"/>
            <w:vMerge/>
          </w:tcPr>
          <w:p w14:paraId="11DFD10B" w14:textId="77777777" w:rsidR="00CA025A" w:rsidRPr="0030645A" w:rsidRDefault="00CA025A" w:rsidP="00CA025A">
            <w:pPr>
              <w:ind w:left="142"/>
              <w:jc w:val="both"/>
              <w:rPr>
                <w:rFonts w:ascii="Times New Roman" w:hAnsi="Times New Roman" w:cs="Times New Roman"/>
                <w:color w:val="FF0000"/>
                <w:spacing w:val="-4"/>
              </w:rPr>
            </w:pPr>
          </w:p>
        </w:tc>
        <w:tc>
          <w:tcPr>
            <w:tcW w:w="1881" w:type="dxa"/>
          </w:tcPr>
          <w:p w14:paraId="4E8983A4" w14:textId="77777777" w:rsidR="00CA025A" w:rsidRPr="000F0418" w:rsidRDefault="00CA025A" w:rsidP="00CA025A">
            <w:pPr>
              <w:jc w:val="center"/>
              <w:rPr>
                <w:rFonts w:ascii="Times New Roman" w:eastAsia="Calibri" w:hAnsi="Times New Roman" w:cs="Times New Roman"/>
              </w:rPr>
            </w:pPr>
            <w:r w:rsidRPr="000F0418">
              <w:rPr>
                <w:rFonts w:ascii="Times New Roman" w:eastAsia="Calibri" w:hAnsi="Times New Roman" w:cs="Times New Roman"/>
              </w:rPr>
              <w:t>не розпочато виконання</w:t>
            </w:r>
          </w:p>
          <w:p w14:paraId="52635049" w14:textId="0C8C1BB9" w:rsidR="00CA025A" w:rsidRPr="000F0418" w:rsidRDefault="00CA025A" w:rsidP="00CA025A">
            <w:pPr>
              <w:jc w:val="center"/>
              <w:rPr>
                <w:rFonts w:ascii="Times New Roman" w:eastAsia="Calibri" w:hAnsi="Times New Roman" w:cs="Times New Roman"/>
                <w:bCs/>
                <w:sz w:val="28"/>
                <w:szCs w:val="28"/>
              </w:rPr>
            </w:pPr>
            <w:r w:rsidRPr="000F0418">
              <w:rPr>
                <w:rFonts w:ascii="Times New Roman" w:eastAsia="Calibri" w:hAnsi="Times New Roman" w:cs="Times New Roman"/>
                <w:bCs/>
              </w:rPr>
              <w:t>(ДЖКГ ММР)</w:t>
            </w:r>
          </w:p>
        </w:tc>
        <w:tc>
          <w:tcPr>
            <w:tcW w:w="2539" w:type="dxa"/>
          </w:tcPr>
          <w:p w14:paraId="470BF0B0" w14:textId="77777777" w:rsidR="00CA025A" w:rsidRPr="000F0418" w:rsidRDefault="00CA025A" w:rsidP="00CA025A">
            <w:pPr>
              <w:jc w:val="both"/>
              <w:rPr>
                <w:rFonts w:ascii="Times New Roman" w:eastAsia="Calibri" w:hAnsi="Times New Roman" w:cs="Times New Roman"/>
                <w:bCs/>
                <w:sz w:val="28"/>
                <w:szCs w:val="28"/>
              </w:rPr>
            </w:pPr>
          </w:p>
        </w:tc>
        <w:tc>
          <w:tcPr>
            <w:tcW w:w="1664" w:type="dxa"/>
          </w:tcPr>
          <w:p w14:paraId="301D668E" w14:textId="7748E562" w:rsidR="00CA025A" w:rsidRPr="000F0418" w:rsidRDefault="00CA025A" w:rsidP="00CA025A">
            <w:pPr>
              <w:jc w:val="center"/>
              <w:rPr>
                <w:rFonts w:ascii="Times New Roman" w:eastAsia="Calibri" w:hAnsi="Times New Roman" w:cs="Times New Roman"/>
                <w:bCs/>
                <w:sz w:val="28"/>
                <w:szCs w:val="28"/>
              </w:rPr>
            </w:pPr>
            <w:r w:rsidRPr="000F0418">
              <w:rPr>
                <w:rFonts w:ascii="Times New Roman" w:hAnsi="Times New Roman" w:cs="Times New Roman"/>
              </w:rPr>
              <w:t>виконання заходу планується з 2025 року</w:t>
            </w:r>
          </w:p>
        </w:tc>
      </w:tr>
      <w:tr w:rsidR="00F804CE" w:rsidRPr="0030645A" w14:paraId="3149B9C4" w14:textId="77777777" w:rsidTr="00FB4A26">
        <w:tc>
          <w:tcPr>
            <w:tcW w:w="711" w:type="dxa"/>
            <w:vMerge/>
          </w:tcPr>
          <w:p w14:paraId="6D3C99DA" w14:textId="77777777" w:rsidR="00F804CE" w:rsidRPr="0030645A" w:rsidRDefault="00F804CE" w:rsidP="00EE7605">
            <w:pPr>
              <w:jc w:val="both"/>
              <w:rPr>
                <w:rFonts w:ascii="Times New Roman" w:eastAsia="Calibri" w:hAnsi="Times New Roman" w:cs="Times New Roman"/>
                <w:bCs/>
                <w:color w:val="FF0000"/>
                <w:sz w:val="28"/>
                <w:szCs w:val="28"/>
              </w:rPr>
            </w:pPr>
          </w:p>
        </w:tc>
        <w:tc>
          <w:tcPr>
            <w:tcW w:w="2038" w:type="dxa"/>
            <w:vMerge/>
          </w:tcPr>
          <w:p w14:paraId="48E72739" w14:textId="77777777" w:rsidR="00F804CE" w:rsidRPr="0030645A" w:rsidRDefault="00F804CE" w:rsidP="00EE7605">
            <w:pPr>
              <w:jc w:val="both"/>
              <w:rPr>
                <w:rFonts w:ascii="Times New Roman" w:eastAsia="Calibri" w:hAnsi="Times New Roman" w:cs="Times New Roman"/>
                <w:bCs/>
                <w:color w:val="FF0000"/>
                <w:sz w:val="28"/>
                <w:szCs w:val="28"/>
              </w:rPr>
            </w:pPr>
          </w:p>
        </w:tc>
        <w:tc>
          <w:tcPr>
            <w:tcW w:w="2244" w:type="dxa"/>
            <w:vMerge/>
          </w:tcPr>
          <w:p w14:paraId="66D88641" w14:textId="77777777" w:rsidR="00F804CE" w:rsidRPr="0030645A" w:rsidRDefault="00F804CE" w:rsidP="00EE7605">
            <w:pPr>
              <w:jc w:val="both"/>
              <w:rPr>
                <w:rFonts w:ascii="Times New Roman" w:hAnsi="Times New Roman" w:cs="Times New Roman"/>
                <w:color w:val="FF0000"/>
              </w:rPr>
            </w:pPr>
          </w:p>
        </w:tc>
        <w:tc>
          <w:tcPr>
            <w:tcW w:w="1780" w:type="dxa"/>
            <w:vMerge/>
          </w:tcPr>
          <w:p w14:paraId="1BA34F92" w14:textId="77777777" w:rsidR="00F804CE" w:rsidRPr="0030645A" w:rsidRDefault="00F804CE" w:rsidP="00EE7605">
            <w:pPr>
              <w:jc w:val="center"/>
              <w:rPr>
                <w:rFonts w:ascii="Times New Roman" w:hAnsi="Times New Roman" w:cs="Times New Roman"/>
                <w:color w:val="FF0000"/>
              </w:rPr>
            </w:pPr>
          </w:p>
        </w:tc>
        <w:tc>
          <w:tcPr>
            <w:tcW w:w="2965" w:type="dxa"/>
            <w:vMerge/>
          </w:tcPr>
          <w:p w14:paraId="6330535A" w14:textId="77777777" w:rsidR="00F804CE" w:rsidRPr="0030645A" w:rsidRDefault="00F804CE" w:rsidP="00EE7605">
            <w:pPr>
              <w:ind w:left="142"/>
              <w:jc w:val="both"/>
              <w:rPr>
                <w:rFonts w:ascii="Times New Roman" w:hAnsi="Times New Roman" w:cs="Times New Roman"/>
                <w:color w:val="FF0000"/>
                <w:spacing w:val="-4"/>
              </w:rPr>
            </w:pPr>
          </w:p>
        </w:tc>
        <w:tc>
          <w:tcPr>
            <w:tcW w:w="1881" w:type="dxa"/>
          </w:tcPr>
          <w:p w14:paraId="59EF7431" w14:textId="77777777" w:rsidR="00F804CE" w:rsidRDefault="00F804CE" w:rsidP="00EE7605">
            <w:pPr>
              <w:jc w:val="center"/>
              <w:rPr>
                <w:rFonts w:ascii="Times New Roman" w:hAnsi="Times New Roman" w:cs="Times New Roman"/>
              </w:rPr>
            </w:pPr>
            <w:r>
              <w:rPr>
                <w:rFonts w:ascii="Times New Roman" w:hAnsi="Times New Roman" w:cs="Times New Roman"/>
              </w:rPr>
              <w:t xml:space="preserve">виконується </w:t>
            </w:r>
          </w:p>
          <w:p w14:paraId="4FFA9031" w14:textId="30625AEE" w:rsidR="00F804CE" w:rsidRPr="00EE7605" w:rsidRDefault="00F804CE" w:rsidP="00EE7605">
            <w:pPr>
              <w:jc w:val="center"/>
              <w:rPr>
                <w:rFonts w:ascii="Times New Roman" w:hAnsi="Times New Roman" w:cs="Times New Roman"/>
              </w:rPr>
            </w:pPr>
            <w:r>
              <w:rPr>
                <w:rFonts w:ascii="Times New Roman" w:hAnsi="Times New Roman" w:cs="Times New Roman"/>
              </w:rPr>
              <w:t>(КП «Миколаївкомунтранс»)</w:t>
            </w:r>
          </w:p>
        </w:tc>
        <w:tc>
          <w:tcPr>
            <w:tcW w:w="2539" w:type="dxa"/>
            <w:vAlign w:val="center"/>
          </w:tcPr>
          <w:p w14:paraId="5A7A823D" w14:textId="72D5B192" w:rsidR="00F804CE" w:rsidRPr="00F804CE" w:rsidRDefault="00F804CE" w:rsidP="00EE7605">
            <w:pPr>
              <w:jc w:val="both"/>
              <w:rPr>
                <w:rFonts w:ascii="Times New Roman" w:eastAsia="Calibri" w:hAnsi="Times New Roman" w:cs="Times New Roman"/>
                <w:bCs/>
              </w:rPr>
            </w:pPr>
            <w:r w:rsidRPr="00AA6F32">
              <w:rPr>
                <w:rFonts w:ascii="Times New Roman" w:eastAsia="Calibri" w:hAnsi="Times New Roman" w:cs="Times New Roman"/>
                <w:bCs/>
              </w:rPr>
              <w:t>За період 2024 року оновлено 1500</w:t>
            </w:r>
            <w:r>
              <w:rPr>
                <w:rFonts w:ascii="Times New Roman" w:eastAsia="Calibri" w:hAnsi="Times New Roman" w:cs="Times New Roman"/>
                <w:bCs/>
              </w:rPr>
              <w:t xml:space="preserve"> </w:t>
            </w:r>
            <w:r w:rsidRPr="00AA6F32">
              <w:rPr>
                <w:rFonts w:ascii="Times New Roman" w:eastAsia="Calibri" w:hAnsi="Times New Roman" w:cs="Times New Roman"/>
                <w:bCs/>
              </w:rPr>
              <w:t>од. контейнерів для ПВ та 7 сміттєвозів</w:t>
            </w:r>
            <w:r>
              <w:rPr>
                <w:rFonts w:ascii="Times New Roman" w:eastAsia="Calibri" w:hAnsi="Times New Roman" w:cs="Times New Roman"/>
                <w:bCs/>
              </w:rPr>
              <w:t>.</w:t>
            </w:r>
          </w:p>
        </w:tc>
        <w:tc>
          <w:tcPr>
            <w:tcW w:w="1664" w:type="dxa"/>
          </w:tcPr>
          <w:p w14:paraId="28E34138" w14:textId="77777777" w:rsidR="00F804CE" w:rsidRPr="0030645A" w:rsidRDefault="00F804CE" w:rsidP="00EE7605">
            <w:pPr>
              <w:jc w:val="both"/>
              <w:rPr>
                <w:rFonts w:ascii="Times New Roman" w:eastAsia="Calibri" w:hAnsi="Times New Roman" w:cs="Times New Roman"/>
                <w:bCs/>
                <w:color w:val="FF0000"/>
                <w:sz w:val="28"/>
                <w:szCs w:val="28"/>
              </w:rPr>
            </w:pPr>
          </w:p>
        </w:tc>
      </w:tr>
      <w:tr w:rsidR="00EE7605" w:rsidRPr="0030645A" w14:paraId="6B53E590" w14:textId="77777777" w:rsidTr="00FB4A26">
        <w:tc>
          <w:tcPr>
            <w:tcW w:w="711" w:type="dxa"/>
            <w:vMerge/>
          </w:tcPr>
          <w:p w14:paraId="13C2F90B" w14:textId="77777777" w:rsidR="00EE7605" w:rsidRPr="0030645A" w:rsidRDefault="00EE7605" w:rsidP="00EE7605">
            <w:pPr>
              <w:jc w:val="both"/>
              <w:rPr>
                <w:rFonts w:ascii="Times New Roman" w:eastAsia="Calibri" w:hAnsi="Times New Roman" w:cs="Times New Roman"/>
                <w:bCs/>
                <w:color w:val="FF0000"/>
                <w:sz w:val="28"/>
                <w:szCs w:val="28"/>
              </w:rPr>
            </w:pPr>
          </w:p>
        </w:tc>
        <w:tc>
          <w:tcPr>
            <w:tcW w:w="2038" w:type="dxa"/>
            <w:vMerge/>
          </w:tcPr>
          <w:p w14:paraId="39D8D511" w14:textId="77777777" w:rsidR="00EE7605" w:rsidRPr="0030645A" w:rsidRDefault="00EE7605" w:rsidP="00EE7605">
            <w:pPr>
              <w:jc w:val="both"/>
              <w:rPr>
                <w:rFonts w:ascii="Times New Roman" w:eastAsia="Calibri" w:hAnsi="Times New Roman" w:cs="Times New Roman"/>
                <w:bCs/>
                <w:color w:val="FF0000"/>
                <w:sz w:val="28"/>
                <w:szCs w:val="28"/>
              </w:rPr>
            </w:pPr>
          </w:p>
        </w:tc>
        <w:tc>
          <w:tcPr>
            <w:tcW w:w="2244" w:type="dxa"/>
            <w:vMerge/>
          </w:tcPr>
          <w:p w14:paraId="4E72BE3F" w14:textId="77777777" w:rsidR="00EE7605" w:rsidRPr="0030645A" w:rsidRDefault="00EE7605" w:rsidP="00EE7605">
            <w:pPr>
              <w:jc w:val="both"/>
              <w:rPr>
                <w:rFonts w:ascii="Times New Roman" w:hAnsi="Times New Roman" w:cs="Times New Roman"/>
                <w:color w:val="FF0000"/>
              </w:rPr>
            </w:pPr>
          </w:p>
        </w:tc>
        <w:tc>
          <w:tcPr>
            <w:tcW w:w="1780" w:type="dxa"/>
            <w:vMerge/>
          </w:tcPr>
          <w:p w14:paraId="22F96542" w14:textId="77777777" w:rsidR="00EE7605" w:rsidRPr="0030645A" w:rsidRDefault="00EE7605" w:rsidP="00EE7605">
            <w:pPr>
              <w:jc w:val="center"/>
              <w:rPr>
                <w:rFonts w:ascii="Times New Roman" w:hAnsi="Times New Roman" w:cs="Times New Roman"/>
                <w:color w:val="FF0000"/>
              </w:rPr>
            </w:pPr>
          </w:p>
        </w:tc>
        <w:tc>
          <w:tcPr>
            <w:tcW w:w="2965" w:type="dxa"/>
            <w:vMerge/>
          </w:tcPr>
          <w:p w14:paraId="54AE5DCE" w14:textId="77777777" w:rsidR="00EE7605" w:rsidRPr="0030645A" w:rsidRDefault="00EE7605" w:rsidP="00EE7605">
            <w:pPr>
              <w:ind w:left="142"/>
              <w:jc w:val="both"/>
              <w:rPr>
                <w:rFonts w:ascii="Times New Roman" w:hAnsi="Times New Roman" w:cs="Times New Roman"/>
                <w:color w:val="FF0000"/>
                <w:spacing w:val="-4"/>
              </w:rPr>
            </w:pPr>
          </w:p>
        </w:tc>
        <w:tc>
          <w:tcPr>
            <w:tcW w:w="1881" w:type="dxa"/>
          </w:tcPr>
          <w:p w14:paraId="6D506043" w14:textId="059D3516" w:rsidR="00EE7605" w:rsidRPr="00EE7605" w:rsidRDefault="00EE7605" w:rsidP="00EE7605">
            <w:pPr>
              <w:jc w:val="center"/>
              <w:rPr>
                <w:rFonts w:ascii="Times New Roman" w:hAnsi="Times New Roman" w:cs="Times New Roman"/>
              </w:rPr>
            </w:pPr>
            <w:r w:rsidRPr="00EE7605">
              <w:rPr>
                <w:rFonts w:ascii="Times New Roman" w:hAnsi="Times New Roman" w:cs="Times New Roman"/>
              </w:rPr>
              <w:t>виконується</w:t>
            </w:r>
          </w:p>
          <w:p w14:paraId="405196F4" w14:textId="0A533E2E" w:rsidR="00EE7605" w:rsidRPr="00EE7605" w:rsidRDefault="00EE7605" w:rsidP="00EE7605">
            <w:pPr>
              <w:jc w:val="center"/>
              <w:rPr>
                <w:rFonts w:ascii="Times New Roman" w:eastAsia="Calibri" w:hAnsi="Times New Roman" w:cs="Times New Roman"/>
                <w:bCs/>
                <w:sz w:val="28"/>
                <w:szCs w:val="28"/>
              </w:rPr>
            </w:pPr>
            <w:r w:rsidRPr="00EE7605">
              <w:rPr>
                <w:rFonts w:ascii="Times New Roman" w:hAnsi="Times New Roman" w:cs="Times New Roman"/>
              </w:rPr>
              <w:t>(АЗР ММР)</w:t>
            </w:r>
          </w:p>
        </w:tc>
        <w:tc>
          <w:tcPr>
            <w:tcW w:w="2539" w:type="dxa"/>
            <w:vAlign w:val="center"/>
          </w:tcPr>
          <w:p w14:paraId="57A951B4" w14:textId="4B1F512B" w:rsidR="00EE7605" w:rsidRPr="00EE7605" w:rsidRDefault="00EE7605" w:rsidP="00EE7605">
            <w:pPr>
              <w:jc w:val="both"/>
              <w:rPr>
                <w:rFonts w:ascii="Times New Roman" w:hAnsi="Times New Roman" w:cs="Times New Roman"/>
              </w:rPr>
            </w:pPr>
            <w:r w:rsidRPr="00EE7605">
              <w:rPr>
                <w:rFonts w:ascii="Times New Roman" w:hAnsi="Times New Roman" w:cs="Times New Roman"/>
              </w:rPr>
              <w:t xml:space="preserve">За 2024 рік за бюджетні кошти підрядними організаціями з території Заводського району вивезено несанкціонованих звалищ сміття (в т.ч. опале листя) 28 355 </w:t>
            </w:r>
            <w:r w:rsidRPr="00C42622">
              <w:rPr>
                <w:rFonts w:ascii="Times New Roman" w:eastAsia="Calibri" w:hAnsi="Times New Roman" w:cs="Times New Roman"/>
              </w:rPr>
              <w:t>м</w:t>
            </w:r>
            <w:r w:rsidRPr="00C42622">
              <w:rPr>
                <w:rFonts w:ascii="Times New Roman" w:eastAsia="Calibri" w:hAnsi="Times New Roman" w:cs="Times New Roman"/>
                <w:vertAlign w:val="superscript"/>
              </w:rPr>
              <w:t>3</w:t>
            </w:r>
            <w:r w:rsidRPr="00EE7605">
              <w:rPr>
                <w:rFonts w:ascii="Times New Roman" w:hAnsi="Times New Roman" w:cs="Times New Roman"/>
              </w:rPr>
              <w:t xml:space="preserve"> на суму 3 493 480,75 грн., вивезено 25 000 </w:t>
            </w:r>
            <w:r w:rsidRPr="00C42622">
              <w:rPr>
                <w:rFonts w:ascii="Times New Roman" w:eastAsia="Calibri" w:hAnsi="Times New Roman" w:cs="Times New Roman"/>
              </w:rPr>
              <w:t>м</w:t>
            </w:r>
            <w:r w:rsidRPr="00C42622">
              <w:rPr>
                <w:rFonts w:ascii="Times New Roman" w:eastAsia="Calibri" w:hAnsi="Times New Roman" w:cs="Times New Roman"/>
                <w:vertAlign w:val="superscript"/>
              </w:rPr>
              <w:t>3</w:t>
            </w:r>
            <w:r w:rsidRPr="00EE7605">
              <w:rPr>
                <w:rFonts w:ascii="Times New Roman" w:hAnsi="Times New Roman" w:cs="Times New Roman"/>
              </w:rPr>
              <w:t xml:space="preserve"> великогабаритного сміття спецтехнікою на суму 6 334 768,36 грн.</w:t>
            </w:r>
          </w:p>
          <w:p w14:paraId="15B0579C" w14:textId="59A8E163" w:rsidR="00EE7605" w:rsidRPr="00EE7605" w:rsidRDefault="00EE7605" w:rsidP="00EE7605">
            <w:pPr>
              <w:jc w:val="both"/>
              <w:rPr>
                <w:rFonts w:ascii="Times New Roman" w:hAnsi="Times New Roman" w:cs="Times New Roman"/>
              </w:rPr>
            </w:pPr>
            <w:r w:rsidRPr="00EE7605">
              <w:rPr>
                <w:rFonts w:ascii="Times New Roman" w:hAnsi="Times New Roman" w:cs="Times New Roman"/>
              </w:rPr>
              <w:t xml:space="preserve">У рамках Програми реформування та розвитку житлово-комунального господарства м. Миколаєва з території мкр. В. Корениха вивезено сміття 7 071,28 </w:t>
            </w:r>
            <w:r w:rsidRPr="00C42622">
              <w:rPr>
                <w:rFonts w:ascii="Times New Roman" w:eastAsia="Calibri" w:hAnsi="Times New Roman" w:cs="Times New Roman"/>
              </w:rPr>
              <w:t>м</w:t>
            </w:r>
            <w:r w:rsidRPr="00C42622">
              <w:rPr>
                <w:rFonts w:ascii="Times New Roman" w:eastAsia="Calibri" w:hAnsi="Times New Roman" w:cs="Times New Roman"/>
                <w:vertAlign w:val="superscript"/>
              </w:rPr>
              <w:t>3</w:t>
            </w:r>
            <w:r w:rsidRPr="00EE7605">
              <w:rPr>
                <w:rFonts w:ascii="Times New Roman" w:hAnsi="Times New Roman" w:cs="Times New Roman"/>
              </w:rPr>
              <w:t xml:space="preserve"> на суму  1 249 877,72 грн.</w:t>
            </w:r>
          </w:p>
          <w:p w14:paraId="291DC0C2" w14:textId="77777777" w:rsidR="00EE7605" w:rsidRPr="00EE7605" w:rsidRDefault="00EE7605" w:rsidP="00EE7605">
            <w:pPr>
              <w:jc w:val="both"/>
              <w:rPr>
                <w:rFonts w:ascii="Times New Roman" w:hAnsi="Times New Roman" w:cs="Times New Roman"/>
              </w:rPr>
            </w:pPr>
            <w:r w:rsidRPr="00EE7605">
              <w:rPr>
                <w:rFonts w:ascii="Times New Roman" w:hAnsi="Times New Roman" w:cs="Times New Roman"/>
              </w:rPr>
              <w:t>Виконано роботи</w:t>
            </w:r>
          </w:p>
          <w:p w14:paraId="75789815" w14:textId="56372A80" w:rsidR="00EE7605" w:rsidRPr="00EE7605" w:rsidRDefault="00EE7605" w:rsidP="00EE7605">
            <w:pPr>
              <w:jc w:val="both"/>
              <w:rPr>
                <w:rFonts w:ascii="Times New Roman" w:hAnsi="Times New Roman" w:cs="Times New Roman"/>
              </w:rPr>
            </w:pPr>
            <w:r w:rsidRPr="00EE7605">
              <w:rPr>
                <w:rFonts w:ascii="Times New Roman" w:hAnsi="Times New Roman" w:cs="Times New Roman"/>
              </w:rPr>
              <w:t xml:space="preserve">- по прибиранню доріг, у від нанесеного грунту, пилу та сміття, видаленню трав’янистої рослинності та самосійної порослі на прибордюрної частині з навантаженням та перевезенням на міське звалище ТПВ загальною площею  5024732,84 </w:t>
            </w:r>
            <w:r w:rsidRPr="00C42622">
              <w:rPr>
                <w:rFonts w:ascii="Times New Roman" w:eastAsia="Calibri" w:hAnsi="Times New Roman" w:cs="Times New Roman"/>
              </w:rPr>
              <w:t>м</w:t>
            </w:r>
            <w:r>
              <w:rPr>
                <w:rFonts w:ascii="Times New Roman" w:eastAsia="Calibri" w:hAnsi="Times New Roman" w:cs="Times New Roman"/>
                <w:vertAlign w:val="superscript"/>
              </w:rPr>
              <w:t>2</w:t>
            </w:r>
            <w:r w:rsidRPr="00EE7605">
              <w:rPr>
                <w:rFonts w:ascii="Times New Roman" w:hAnsi="Times New Roman" w:cs="Times New Roman"/>
              </w:rPr>
              <w:t xml:space="preserve"> на суму 7 547 702,69 грн.;</w:t>
            </w:r>
          </w:p>
          <w:p w14:paraId="2E6F5404" w14:textId="77777777" w:rsidR="00EE7605" w:rsidRPr="00EE7605" w:rsidRDefault="00EE7605" w:rsidP="00EE7605">
            <w:pPr>
              <w:jc w:val="both"/>
              <w:rPr>
                <w:rFonts w:ascii="Times New Roman" w:hAnsi="Times New Roman" w:cs="Times New Roman"/>
              </w:rPr>
            </w:pPr>
            <w:r w:rsidRPr="00EE7605">
              <w:rPr>
                <w:rFonts w:ascii="Times New Roman" w:hAnsi="Times New Roman" w:cs="Times New Roman"/>
              </w:rPr>
              <w:lastRenderedPageBreak/>
              <w:t>- з механізованого вакуумного та вологого прибирання доріг протяжністю 6 671,00 км на загальну  суму – 7 498 823, 40 грн.</w:t>
            </w:r>
          </w:p>
          <w:p w14:paraId="1518F6CB" w14:textId="7FF6F6FD" w:rsidR="00EE7605" w:rsidRPr="00EE7605" w:rsidRDefault="00EE7605" w:rsidP="00EE7605">
            <w:pPr>
              <w:jc w:val="both"/>
              <w:rPr>
                <w:rFonts w:ascii="Times New Roman" w:eastAsia="Calibri" w:hAnsi="Times New Roman" w:cs="Times New Roman"/>
                <w:bCs/>
                <w:color w:val="FF0000"/>
              </w:rPr>
            </w:pPr>
            <w:r w:rsidRPr="00EE7605">
              <w:rPr>
                <w:rFonts w:ascii="Times New Roman" w:hAnsi="Times New Roman" w:cs="Times New Roman"/>
              </w:rPr>
              <w:t>Укладено 43 договори на утримання прилеглої території.</w:t>
            </w:r>
          </w:p>
        </w:tc>
        <w:tc>
          <w:tcPr>
            <w:tcW w:w="1664" w:type="dxa"/>
          </w:tcPr>
          <w:p w14:paraId="79C08FA7" w14:textId="77777777" w:rsidR="00EE7605" w:rsidRPr="0030645A" w:rsidRDefault="00EE7605" w:rsidP="00EE7605">
            <w:pPr>
              <w:jc w:val="both"/>
              <w:rPr>
                <w:rFonts w:ascii="Times New Roman" w:eastAsia="Calibri" w:hAnsi="Times New Roman" w:cs="Times New Roman"/>
                <w:bCs/>
                <w:color w:val="FF0000"/>
                <w:sz w:val="28"/>
                <w:szCs w:val="28"/>
              </w:rPr>
            </w:pPr>
          </w:p>
        </w:tc>
      </w:tr>
      <w:tr w:rsidR="0030645A" w:rsidRPr="0030645A" w14:paraId="2C77FA65" w14:textId="77777777" w:rsidTr="00653393">
        <w:tc>
          <w:tcPr>
            <w:tcW w:w="711" w:type="dxa"/>
            <w:vMerge/>
          </w:tcPr>
          <w:p w14:paraId="1953CE2C"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3F192415"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428A1903" w14:textId="77777777" w:rsidR="00CA025A" w:rsidRPr="0030645A" w:rsidRDefault="00CA025A" w:rsidP="00CA025A">
            <w:pPr>
              <w:jc w:val="both"/>
              <w:rPr>
                <w:rFonts w:ascii="Times New Roman" w:hAnsi="Times New Roman" w:cs="Times New Roman"/>
                <w:color w:val="FF0000"/>
              </w:rPr>
            </w:pPr>
          </w:p>
        </w:tc>
        <w:tc>
          <w:tcPr>
            <w:tcW w:w="1780" w:type="dxa"/>
            <w:vMerge/>
          </w:tcPr>
          <w:p w14:paraId="46EE6AB2" w14:textId="77777777" w:rsidR="00CA025A" w:rsidRPr="0030645A" w:rsidRDefault="00CA025A" w:rsidP="00CA025A">
            <w:pPr>
              <w:jc w:val="center"/>
              <w:rPr>
                <w:rFonts w:ascii="Times New Roman" w:hAnsi="Times New Roman" w:cs="Times New Roman"/>
                <w:color w:val="FF0000"/>
              </w:rPr>
            </w:pPr>
          </w:p>
        </w:tc>
        <w:tc>
          <w:tcPr>
            <w:tcW w:w="2965" w:type="dxa"/>
            <w:vMerge/>
          </w:tcPr>
          <w:p w14:paraId="43800A00" w14:textId="77777777" w:rsidR="00CA025A" w:rsidRPr="0030645A" w:rsidRDefault="00CA025A" w:rsidP="00CA025A">
            <w:pPr>
              <w:ind w:left="142"/>
              <w:jc w:val="both"/>
              <w:rPr>
                <w:rFonts w:ascii="Times New Roman" w:hAnsi="Times New Roman" w:cs="Times New Roman"/>
                <w:color w:val="FF0000"/>
                <w:spacing w:val="-4"/>
              </w:rPr>
            </w:pPr>
          </w:p>
        </w:tc>
        <w:tc>
          <w:tcPr>
            <w:tcW w:w="1881" w:type="dxa"/>
          </w:tcPr>
          <w:p w14:paraId="37ABF57E" w14:textId="47A3B25A" w:rsidR="00CA025A" w:rsidRPr="00361747" w:rsidRDefault="00CA025A" w:rsidP="00CA025A">
            <w:pPr>
              <w:jc w:val="center"/>
              <w:rPr>
                <w:rFonts w:ascii="Times New Roman" w:hAnsi="Times New Roman" w:cs="Times New Roman"/>
              </w:rPr>
            </w:pPr>
            <w:r w:rsidRPr="00361747">
              <w:rPr>
                <w:rFonts w:ascii="Times New Roman" w:hAnsi="Times New Roman" w:cs="Times New Roman"/>
              </w:rPr>
              <w:t>викон</w:t>
            </w:r>
            <w:r w:rsidR="004665EF" w:rsidRPr="00361747">
              <w:rPr>
                <w:rFonts w:ascii="Times New Roman" w:hAnsi="Times New Roman" w:cs="Times New Roman"/>
              </w:rPr>
              <w:t>ується</w:t>
            </w:r>
          </w:p>
          <w:p w14:paraId="220C8BF3" w14:textId="6A66E1F6" w:rsidR="00CA025A" w:rsidRPr="00361747" w:rsidRDefault="00CA025A" w:rsidP="00CA025A">
            <w:pPr>
              <w:jc w:val="center"/>
              <w:rPr>
                <w:rFonts w:ascii="Times New Roman" w:eastAsia="Calibri" w:hAnsi="Times New Roman" w:cs="Times New Roman"/>
                <w:bCs/>
              </w:rPr>
            </w:pPr>
            <w:r w:rsidRPr="00361747">
              <w:rPr>
                <w:rFonts w:ascii="Times New Roman" w:eastAsia="Calibri" w:hAnsi="Times New Roman" w:cs="Times New Roman"/>
                <w:bCs/>
              </w:rPr>
              <w:t>(АКР ММР)</w:t>
            </w:r>
          </w:p>
        </w:tc>
        <w:tc>
          <w:tcPr>
            <w:tcW w:w="2539" w:type="dxa"/>
          </w:tcPr>
          <w:p w14:paraId="7A372854" w14:textId="77777777" w:rsidR="00CA025A" w:rsidRPr="00361747" w:rsidRDefault="00CA025A" w:rsidP="00C07A9B">
            <w:pPr>
              <w:jc w:val="both"/>
              <w:rPr>
                <w:rFonts w:ascii="Times New Roman" w:hAnsi="Times New Roman" w:cs="Times New Roman"/>
              </w:rPr>
            </w:pPr>
            <w:r w:rsidRPr="00361747">
              <w:rPr>
                <w:rFonts w:ascii="Times New Roman" w:hAnsi="Times New Roman" w:cs="Times New Roman"/>
              </w:rPr>
              <w:t>ліквідація стихійних сміттєзвалищ на відкритих територіях,</w:t>
            </w:r>
          </w:p>
          <w:p w14:paraId="5661BCF9" w14:textId="16819711" w:rsidR="00CA025A" w:rsidRPr="00361747" w:rsidRDefault="00361747" w:rsidP="00C07A9B">
            <w:pPr>
              <w:jc w:val="both"/>
              <w:rPr>
                <w:rFonts w:ascii="Times New Roman" w:eastAsia="Calibri" w:hAnsi="Times New Roman" w:cs="Times New Roman"/>
                <w:bCs/>
              </w:rPr>
            </w:pPr>
            <w:r w:rsidRPr="00361747">
              <w:rPr>
                <w:rFonts w:ascii="Times New Roman" w:hAnsi="Times New Roman" w:cs="Times New Roman"/>
              </w:rPr>
              <w:t>20,555 тис. м</w:t>
            </w:r>
            <w:r w:rsidRPr="00361747">
              <w:rPr>
                <w:rFonts w:ascii="Times New Roman" w:hAnsi="Times New Roman" w:cs="Times New Roman"/>
                <w:vertAlign w:val="superscript"/>
              </w:rPr>
              <w:t>3</w:t>
            </w:r>
          </w:p>
        </w:tc>
        <w:tc>
          <w:tcPr>
            <w:tcW w:w="1664" w:type="dxa"/>
          </w:tcPr>
          <w:p w14:paraId="7E9B722C" w14:textId="77777777" w:rsidR="00CA025A" w:rsidRPr="0030645A" w:rsidRDefault="00CA025A" w:rsidP="00CA025A">
            <w:pPr>
              <w:jc w:val="both"/>
              <w:rPr>
                <w:rFonts w:ascii="Times New Roman" w:eastAsia="Calibri" w:hAnsi="Times New Roman" w:cs="Times New Roman"/>
                <w:bCs/>
                <w:color w:val="FF0000"/>
                <w:sz w:val="28"/>
                <w:szCs w:val="28"/>
              </w:rPr>
            </w:pPr>
          </w:p>
        </w:tc>
      </w:tr>
      <w:tr w:rsidR="00A71497" w:rsidRPr="0030645A" w14:paraId="6690967B" w14:textId="77777777" w:rsidTr="00653393">
        <w:tc>
          <w:tcPr>
            <w:tcW w:w="711" w:type="dxa"/>
            <w:vMerge/>
          </w:tcPr>
          <w:p w14:paraId="4B76F6F7" w14:textId="77777777" w:rsidR="00A71497" w:rsidRPr="0030645A" w:rsidRDefault="00A71497" w:rsidP="00CA025A">
            <w:pPr>
              <w:jc w:val="both"/>
              <w:rPr>
                <w:rFonts w:ascii="Times New Roman" w:eastAsia="Calibri" w:hAnsi="Times New Roman" w:cs="Times New Roman"/>
                <w:bCs/>
                <w:color w:val="FF0000"/>
                <w:sz w:val="28"/>
                <w:szCs w:val="28"/>
              </w:rPr>
            </w:pPr>
          </w:p>
        </w:tc>
        <w:tc>
          <w:tcPr>
            <w:tcW w:w="2038" w:type="dxa"/>
            <w:vMerge/>
          </w:tcPr>
          <w:p w14:paraId="2DED495C" w14:textId="77777777" w:rsidR="00A71497" w:rsidRPr="0030645A" w:rsidRDefault="00A71497" w:rsidP="00CA025A">
            <w:pPr>
              <w:jc w:val="both"/>
              <w:rPr>
                <w:rFonts w:ascii="Times New Roman" w:eastAsia="Calibri" w:hAnsi="Times New Roman" w:cs="Times New Roman"/>
                <w:bCs/>
                <w:color w:val="FF0000"/>
                <w:sz w:val="28"/>
                <w:szCs w:val="28"/>
              </w:rPr>
            </w:pPr>
          </w:p>
        </w:tc>
        <w:tc>
          <w:tcPr>
            <w:tcW w:w="2244" w:type="dxa"/>
            <w:vMerge/>
          </w:tcPr>
          <w:p w14:paraId="032409EB" w14:textId="77777777" w:rsidR="00A71497" w:rsidRPr="0030645A" w:rsidRDefault="00A71497" w:rsidP="00CA025A">
            <w:pPr>
              <w:jc w:val="both"/>
              <w:rPr>
                <w:rFonts w:ascii="Times New Roman" w:hAnsi="Times New Roman" w:cs="Times New Roman"/>
                <w:color w:val="FF0000"/>
              </w:rPr>
            </w:pPr>
          </w:p>
        </w:tc>
        <w:tc>
          <w:tcPr>
            <w:tcW w:w="1780" w:type="dxa"/>
            <w:vMerge/>
          </w:tcPr>
          <w:p w14:paraId="189D3864" w14:textId="77777777" w:rsidR="00A71497" w:rsidRPr="0030645A" w:rsidRDefault="00A71497" w:rsidP="00CA025A">
            <w:pPr>
              <w:jc w:val="center"/>
              <w:rPr>
                <w:rFonts w:ascii="Times New Roman" w:hAnsi="Times New Roman" w:cs="Times New Roman"/>
                <w:color w:val="FF0000"/>
              </w:rPr>
            </w:pPr>
          </w:p>
        </w:tc>
        <w:tc>
          <w:tcPr>
            <w:tcW w:w="2965" w:type="dxa"/>
            <w:vMerge/>
          </w:tcPr>
          <w:p w14:paraId="62891AC3" w14:textId="77777777" w:rsidR="00A71497" w:rsidRPr="0030645A" w:rsidRDefault="00A71497" w:rsidP="00CA025A">
            <w:pPr>
              <w:ind w:left="142"/>
              <w:jc w:val="both"/>
              <w:rPr>
                <w:rFonts w:ascii="Times New Roman" w:hAnsi="Times New Roman" w:cs="Times New Roman"/>
                <w:color w:val="FF0000"/>
                <w:spacing w:val="-4"/>
              </w:rPr>
            </w:pPr>
          </w:p>
        </w:tc>
        <w:tc>
          <w:tcPr>
            <w:tcW w:w="1881" w:type="dxa"/>
          </w:tcPr>
          <w:p w14:paraId="4507F739" w14:textId="77777777" w:rsidR="00A71497" w:rsidRPr="00361747" w:rsidRDefault="00A71497" w:rsidP="00A71497">
            <w:pPr>
              <w:jc w:val="center"/>
              <w:rPr>
                <w:rFonts w:ascii="Times New Roman" w:hAnsi="Times New Roman" w:cs="Times New Roman"/>
              </w:rPr>
            </w:pPr>
            <w:r w:rsidRPr="00361747">
              <w:rPr>
                <w:rFonts w:ascii="Times New Roman" w:hAnsi="Times New Roman" w:cs="Times New Roman"/>
              </w:rPr>
              <w:t>виконується</w:t>
            </w:r>
          </w:p>
          <w:p w14:paraId="40D491CB" w14:textId="2328B848" w:rsidR="00A71497" w:rsidRPr="00361747" w:rsidRDefault="00A71497" w:rsidP="00A71497">
            <w:pPr>
              <w:jc w:val="center"/>
              <w:rPr>
                <w:rFonts w:ascii="Times New Roman" w:hAnsi="Times New Roman" w:cs="Times New Roman"/>
              </w:rPr>
            </w:pPr>
            <w:r w:rsidRPr="00361747">
              <w:rPr>
                <w:rFonts w:ascii="Times New Roman" w:eastAsia="Calibri" w:hAnsi="Times New Roman" w:cs="Times New Roman"/>
                <w:bCs/>
              </w:rPr>
              <w:t>(А</w:t>
            </w:r>
            <w:r>
              <w:rPr>
                <w:rFonts w:ascii="Times New Roman" w:eastAsia="Calibri" w:hAnsi="Times New Roman" w:cs="Times New Roman"/>
                <w:bCs/>
              </w:rPr>
              <w:t>І</w:t>
            </w:r>
            <w:r w:rsidRPr="00361747">
              <w:rPr>
                <w:rFonts w:ascii="Times New Roman" w:eastAsia="Calibri" w:hAnsi="Times New Roman" w:cs="Times New Roman"/>
                <w:bCs/>
              </w:rPr>
              <w:t>Р ММР)</w:t>
            </w:r>
          </w:p>
        </w:tc>
        <w:tc>
          <w:tcPr>
            <w:tcW w:w="2539" w:type="dxa"/>
          </w:tcPr>
          <w:p w14:paraId="19CB558E" w14:textId="090DA835" w:rsidR="00A71497" w:rsidRDefault="00A71497" w:rsidP="00A71497">
            <w:pPr>
              <w:jc w:val="both"/>
              <w:rPr>
                <w:rFonts w:ascii="Times New Roman" w:hAnsi="Times New Roman" w:cs="Times New Roman"/>
                <w:spacing w:val="-4"/>
              </w:rPr>
            </w:pPr>
            <w:r w:rsidRPr="00C8137E">
              <w:rPr>
                <w:rFonts w:ascii="Times New Roman" w:hAnsi="Times New Roman" w:cs="Times New Roman"/>
                <w:spacing w:val="-4"/>
              </w:rPr>
              <w:t>Вивезення великогабаритного сміття 15660</w:t>
            </w:r>
            <w:r>
              <w:rPr>
                <w:rFonts w:ascii="Times New Roman" w:hAnsi="Times New Roman" w:cs="Times New Roman"/>
                <w:spacing w:val="-4"/>
              </w:rPr>
              <w:t xml:space="preserve"> </w:t>
            </w:r>
            <w:r w:rsidRPr="00361747">
              <w:rPr>
                <w:rFonts w:ascii="Times New Roman" w:hAnsi="Times New Roman" w:cs="Times New Roman"/>
              </w:rPr>
              <w:t>м</w:t>
            </w:r>
            <w:r w:rsidRPr="00361747">
              <w:rPr>
                <w:rFonts w:ascii="Times New Roman" w:hAnsi="Times New Roman" w:cs="Times New Roman"/>
                <w:vertAlign w:val="superscript"/>
              </w:rPr>
              <w:t>3</w:t>
            </w:r>
            <w:r>
              <w:rPr>
                <w:rFonts w:ascii="Times New Roman" w:hAnsi="Times New Roman" w:cs="Times New Roman"/>
                <w:spacing w:val="-4"/>
              </w:rPr>
              <w:t>, вивезення</w:t>
            </w:r>
            <w:r w:rsidRPr="00C8137E">
              <w:rPr>
                <w:rFonts w:ascii="Times New Roman" w:hAnsi="Times New Roman" w:cs="Times New Roman"/>
                <w:spacing w:val="-4"/>
              </w:rPr>
              <w:t xml:space="preserve"> санк</w:t>
            </w:r>
            <w:r>
              <w:rPr>
                <w:rFonts w:ascii="Times New Roman" w:hAnsi="Times New Roman" w:cs="Times New Roman"/>
                <w:spacing w:val="-4"/>
              </w:rPr>
              <w:t xml:space="preserve">ціонованих сміттєзвалищ та </w:t>
            </w:r>
            <w:r w:rsidRPr="00C8137E">
              <w:rPr>
                <w:rFonts w:ascii="Times New Roman" w:hAnsi="Times New Roman" w:cs="Times New Roman"/>
                <w:spacing w:val="-4"/>
              </w:rPr>
              <w:t xml:space="preserve"> стихійних звалищ (35480 </w:t>
            </w:r>
            <w:r w:rsidRPr="00361747">
              <w:rPr>
                <w:rFonts w:ascii="Times New Roman" w:hAnsi="Times New Roman" w:cs="Times New Roman"/>
              </w:rPr>
              <w:t>м</w:t>
            </w:r>
            <w:r w:rsidRPr="00361747">
              <w:rPr>
                <w:rFonts w:ascii="Times New Roman" w:hAnsi="Times New Roman" w:cs="Times New Roman"/>
                <w:vertAlign w:val="superscript"/>
              </w:rPr>
              <w:t>3</w:t>
            </w:r>
            <w:r w:rsidRPr="00C8137E">
              <w:rPr>
                <w:rFonts w:ascii="Times New Roman" w:hAnsi="Times New Roman" w:cs="Times New Roman"/>
                <w:spacing w:val="-4"/>
              </w:rPr>
              <w:t>), шин (888</w:t>
            </w:r>
            <w:r>
              <w:rPr>
                <w:rFonts w:ascii="Times New Roman" w:hAnsi="Times New Roman" w:cs="Times New Roman"/>
                <w:spacing w:val="-4"/>
              </w:rPr>
              <w:t xml:space="preserve"> </w:t>
            </w:r>
            <w:r w:rsidRPr="00C8137E">
              <w:rPr>
                <w:rFonts w:ascii="Times New Roman" w:hAnsi="Times New Roman" w:cs="Times New Roman"/>
                <w:spacing w:val="-4"/>
              </w:rPr>
              <w:t>шт), будівельного сміття</w:t>
            </w:r>
            <w:r>
              <w:rPr>
                <w:rFonts w:ascii="Times New Roman" w:hAnsi="Times New Roman" w:cs="Times New Roman"/>
                <w:spacing w:val="-4"/>
              </w:rPr>
              <w:t xml:space="preserve"> 221,57 </w:t>
            </w:r>
            <w:r w:rsidRPr="00361747">
              <w:rPr>
                <w:rFonts w:ascii="Times New Roman" w:hAnsi="Times New Roman" w:cs="Times New Roman"/>
              </w:rPr>
              <w:t>м</w:t>
            </w:r>
            <w:r w:rsidRPr="00361747">
              <w:rPr>
                <w:rFonts w:ascii="Times New Roman" w:hAnsi="Times New Roman" w:cs="Times New Roman"/>
                <w:vertAlign w:val="superscript"/>
              </w:rPr>
              <w:t>3</w:t>
            </w:r>
            <w:r w:rsidRPr="00C8137E">
              <w:rPr>
                <w:rFonts w:ascii="Times New Roman" w:hAnsi="Times New Roman" w:cs="Times New Roman"/>
                <w:spacing w:val="-4"/>
              </w:rPr>
              <w:t xml:space="preserve">, </w:t>
            </w:r>
            <w:r>
              <w:rPr>
                <w:rFonts w:ascii="Times New Roman" w:hAnsi="Times New Roman" w:cs="Times New Roman"/>
                <w:spacing w:val="-4"/>
              </w:rPr>
              <w:t xml:space="preserve"> </w:t>
            </w:r>
            <w:r w:rsidRPr="00C8137E">
              <w:rPr>
                <w:rFonts w:ascii="Times New Roman" w:hAnsi="Times New Roman" w:cs="Times New Roman"/>
                <w:spacing w:val="-4"/>
              </w:rPr>
              <w:t>виявленого при об’їзді території району або за зверненнями громадян</w:t>
            </w:r>
            <w:r>
              <w:rPr>
                <w:rFonts w:ascii="Times New Roman" w:hAnsi="Times New Roman" w:cs="Times New Roman"/>
                <w:spacing w:val="-4"/>
              </w:rPr>
              <w:t>.</w:t>
            </w:r>
          </w:p>
          <w:p w14:paraId="35E9E240" w14:textId="289DDA7D" w:rsidR="00A71497" w:rsidRPr="00361747" w:rsidRDefault="00A71497" w:rsidP="00A71497">
            <w:pPr>
              <w:jc w:val="both"/>
              <w:rPr>
                <w:rFonts w:ascii="Times New Roman" w:hAnsi="Times New Roman" w:cs="Times New Roman"/>
              </w:rPr>
            </w:pPr>
            <w:r>
              <w:rPr>
                <w:rFonts w:ascii="Times New Roman" w:hAnsi="Times New Roman" w:cs="Times New Roman"/>
                <w:spacing w:val="-4"/>
              </w:rPr>
              <w:t>Здійснено п</w:t>
            </w:r>
            <w:r w:rsidRPr="00C8137E">
              <w:rPr>
                <w:rFonts w:ascii="Times New Roman" w:hAnsi="Times New Roman" w:cs="Times New Roman"/>
                <w:spacing w:val="-4"/>
              </w:rPr>
              <w:t>оточний ремонт майданчиків під контейнери для ПВ</w:t>
            </w:r>
            <w:r>
              <w:rPr>
                <w:rFonts w:ascii="Times New Roman" w:hAnsi="Times New Roman" w:cs="Times New Roman"/>
                <w:spacing w:val="-4"/>
              </w:rPr>
              <w:t xml:space="preserve"> – 13 об’єктів.</w:t>
            </w:r>
          </w:p>
        </w:tc>
        <w:tc>
          <w:tcPr>
            <w:tcW w:w="1664" w:type="dxa"/>
          </w:tcPr>
          <w:p w14:paraId="6899925B" w14:textId="77777777" w:rsidR="00A71497" w:rsidRPr="0030645A" w:rsidRDefault="00A71497" w:rsidP="00CA025A">
            <w:pPr>
              <w:jc w:val="both"/>
              <w:rPr>
                <w:rFonts w:ascii="Times New Roman" w:eastAsia="Calibri" w:hAnsi="Times New Roman" w:cs="Times New Roman"/>
                <w:bCs/>
                <w:color w:val="FF0000"/>
                <w:sz w:val="28"/>
                <w:szCs w:val="28"/>
              </w:rPr>
            </w:pPr>
          </w:p>
        </w:tc>
      </w:tr>
      <w:tr w:rsidR="0030645A" w:rsidRPr="0030645A" w14:paraId="2D375382" w14:textId="77777777" w:rsidTr="00653393">
        <w:tc>
          <w:tcPr>
            <w:tcW w:w="711" w:type="dxa"/>
            <w:vMerge/>
          </w:tcPr>
          <w:p w14:paraId="75B28E3F"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5E0804C4"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74ABB309" w14:textId="77777777" w:rsidR="00CA025A" w:rsidRPr="0030645A" w:rsidRDefault="00CA025A" w:rsidP="00CA025A">
            <w:pPr>
              <w:jc w:val="both"/>
              <w:rPr>
                <w:rFonts w:ascii="Times New Roman" w:hAnsi="Times New Roman" w:cs="Times New Roman"/>
                <w:color w:val="FF0000"/>
              </w:rPr>
            </w:pPr>
          </w:p>
        </w:tc>
        <w:tc>
          <w:tcPr>
            <w:tcW w:w="1780" w:type="dxa"/>
            <w:vMerge/>
          </w:tcPr>
          <w:p w14:paraId="7A004652" w14:textId="77777777" w:rsidR="00CA025A" w:rsidRPr="0030645A" w:rsidRDefault="00CA025A" w:rsidP="00CA025A">
            <w:pPr>
              <w:jc w:val="center"/>
              <w:rPr>
                <w:rFonts w:ascii="Times New Roman" w:hAnsi="Times New Roman" w:cs="Times New Roman"/>
                <w:color w:val="FF0000"/>
              </w:rPr>
            </w:pPr>
          </w:p>
        </w:tc>
        <w:tc>
          <w:tcPr>
            <w:tcW w:w="2965" w:type="dxa"/>
            <w:vMerge/>
          </w:tcPr>
          <w:p w14:paraId="7796A0E9" w14:textId="77777777" w:rsidR="00CA025A" w:rsidRPr="0030645A" w:rsidRDefault="00CA025A" w:rsidP="00CA025A">
            <w:pPr>
              <w:ind w:left="142"/>
              <w:jc w:val="both"/>
              <w:rPr>
                <w:rFonts w:ascii="Times New Roman" w:hAnsi="Times New Roman" w:cs="Times New Roman"/>
                <w:color w:val="FF0000"/>
                <w:spacing w:val="-4"/>
              </w:rPr>
            </w:pPr>
          </w:p>
        </w:tc>
        <w:tc>
          <w:tcPr>
            <w:tcW w:w="1881" w:type="dxa"/>
          </w:tcPr>
          <w:p w14:paraId="553AAA71" w14:textId="77777777" w:rsidR="00CA025A" w:rsidRPr="009A259F" w:rsidRDefault="00CA025A" w:rsidP="00CA025A">
            <w:pPr>
              <w:jc w:val="center"/>
              <w:rPr>
                <w:rFonts w:ascii="Times New Roman" w:eastAsia="Calibri" w:hAnsi="Times New Roman" w:cs="Times New Roman"/>
              </w:rPr>
            </w:pPr>
            <w:r w:rsidRPr="009A259F">
              <w:rPr>
                <w:rFonts w:ascii="Times New Roman" w:eastAsia="Calibri" w:hAnsi="Times New Roman" w:cs="Times New Roman"/>
              </w:rPr>
              <w:t>виконується постійно</w:t>
            </w:r>
          </w:p>
          <w:p w14:paraId="68A804DA" w14:textId="544BDC3C" w:rsidR="00CA025A" w:rsidRPr="009A259F" w:rsidRDefault="00CA025A" w:rsidP="00CA025A">
            <w:pPr>
              <w:jc w:val="center"/>
              <w:rPr>
                <w:rFonts w:ascii="Times New Roman" w:eastAsia="Calibri" w:hAnsi="Times New Roman" w:cs="Times New Roman"/>
                <w:bCs/>
              </w:rPr>
            </w:pPr>
            <w:r w:rsidRPr="009A259F">
              <w:rPr>
                <w:rFonts w:ascii="Times New Roman" w:eastAsia="Calibri" w:hAnsi="Times New Roman" w:cs="Times New Roman"/>
              </w:rPr>
              <w:t>(КП «Обрій-ДКП»)</w:t>
            </w:r>
          </w:p>
        </w:tc>
        <w:tc>
          <w:tcPr>
            <w:tcW w:w="2539" w:type="dxa"/>
          </w:tcPr>
          <w:p w14:paraId="2D131F79" w14:textId="65F3215F" w:rsidR="00CA025A" w:rsidRPr="009A259F" w:rsidRDefault="00CA025A" w:rsidP="009A259F">
            <w:pPr>
              <w:jc w:val="both"/>
              <w:rPr>
                <w:rFonts w:ascii="Times New Roman" w:eastAsia="Calibri" w:hAnsi="Times New Roman" w:cs="Times New Roman"/>
              </w:rPr>
            </w:pPr>
            <w:r w:rsidRPr="009A259F">
              <w:rPr>
                <w:rFonts w:ascii="Times New Roman" w:eastAsia="Calibri" w:hAnsi="Times New Roman" w:cs="Times New Roman"/>
              </w:rPr>
              <w:t>Кількість встановлених контейнерів для збору ПВ –</w:t>
            </w:r>
            <w:r w:rsidR="009A259F" w:rsidRPr="009A259F">
              <w:rPr>
                <w:rFonts w:ascii="Times New Roman" w:eastAsia="Calibri" w:hAnsi="Times New Roman" w:cs="Times New Roman"/>
              </w:rPr>
              <w:t xml:space="preserve"> 347</w:t>
            </w:r>
            <w:r w:rsidRPr="009A259F">
              <w:rPr>
                <w:rFonts w:ascii="Times New Roman" w:eastAsia="Calibri" w:hAnsi="Times New Roman" w:cs="Times New Roman"/>
              </w:rPr>
              <w:t xml:space="preserve"> од.</w:t>
            </w:r>
          </w:p>
          <w:p w14:paraId="6228C7F5" w14:textId="3B542735" w:rsidR="00CA025A" w:rsidRPr="009A259F" w:rsidRDefault="00CA025A" w:rsidP="009A259F">
            <w:pPr>
              <w:jc w:val="both"/>
              <w:rPr>
                <w:rFonts w:ascii="Times New Roman" w:eastAsia="Calibri" w:hAnsi="Times New Roman" w:cs="Times New Roman"/>
              </w:rPr>
            </w:pPr>
            <w:r w:rsidRPr="009A259F">
              <w:rPr>
                <w:rFonts w:ascii="Times New Roman" w:eastAsia="Calibri" w:hAnsi="Times New Roman" w:cs="Times New Roman"/>
              </w:rPr>
              <w:t>Частка встановлених контейнерів для збору ПВ – 100%</w:t>
            </w:r>
          </w:p>
          <w:p w14:paraId="10CF02EE" w14:textId="25816542" w:rsidR="00CA025A" w:rsidRPr="009A259F" w:rsidRDefault="00CA025A" w:rsidP="009A259F">
            <w:pPr>
              <w:jc w:val="both"/>
              <w:rPr>
                <w:rFonts w:ascii="Times New Roman" w:eastAsia="Calibri" w:hAnsi="Times New Roman" w:cs="Times New Roman"/>
                <w:bCs/>
              </w:rPr>
            </w:pPr>
            <w:r w:rsidRPr="009A259F">
              <w:rPr>
                <w:rFonts w:ascii="Times New Roman" w:eastAsia="Calibri" w:hAnsi="Times New Roman" w:cs="Times New Roman"/>
              </w:rPr>
              <w:t xml:space="preserve">Обсяг ліквідованих стихійних сміттєзвалищ – </w:t>
            </w:r>
            <w:r w:rsidR="009A259F" w:rsidRPr="009A259F">
              <w:rPr>
                <w:rFonts w:ascii="Times New Roman" w:eastAsia="Calibri" w:hAnsi="Times New Roman" w:cs="Times New Roman"/>
              </w:rPr>
              <w:t>8,269</w:t>
            </w:r>
            <w:r w:rsidRPr="009A259F">
              <w:rPr>
                <w:rFonts w:ascii="Times New Roman" w:hAnsi="Times New Roman" w:cs="Times New Roman"/>
              </w:rPr>
              <w:t xml:space="preserve"> м</w:t>
            </w:r>
            <w:r w:rsidRPr="009A259F">
              <w:rPr>
                <w:rFonts w:ascii="Times New Roman" w:hAnsi="Times New Roman" w:cs="Times New Roman"/>
                <w:vertAlign w:val="superscript"/>
              </w:rPr>
              <w:t>3</w:t>
            </w:r>
          </w:p>
        </w:tc>
        <w:tc>
          <w:tcPr>
            <w:tcW w:w="1664" w:type="dxa"/>
          </w:tcPr>
          <w:p w14:paraId="70B00EDE" w14:textId="77777777" w:rsidR="00CA025A" w:rsidRPr="0030645A" w:rsidRDefault="00CA025A" w:rsidP="00CA025A">
            <w:pPr>
              <w:jc w:val="both"/>
              <w:rPr>
                <w:rFonts w:ascii="Times New Roman" w:eastAsia="Calibri" w:hAnsi="Times New Roman" w:cs="Times New Roman"/>
                <w:bCs/>
                <w:color w:val="FF0000"/>
                <w:sz w:val="28"/>
                <w:szCs w:val="28"/>
              </w:rPr>
            </w:pPr>
          </w:p>
        </w:tc>
      </w:tr>
      <w:tr w:rsidR="00BF0C51" w:rsidRPr="00BF0C51" w14:paraId="475C6D18" w14:textId="77777777" w:rsidTr="00182AB5">
        <w:trPr>
          <w:trHeight w:val="1781"/>
        </w:trPr>
        <w:tc>
          <w:tcPr>
            <w:tcW w:w="711" w:type="dxa"/>
          </w:tcPr>
          <w:p w14:paraId="1ACA44FF" w14:textId="77777777" w:rsidR="007C64F5" w:rsidRPr="00BF0C51" w:rsidRDefault="007C64F5" w:rsidP="00CA025A">
            <w:pPr>
              <w:jc w:val="both"/>
              <w:rPr>
                <w:rFonts w:ascii="Times New Roman" w:eastAsia="Calibri" w:hAnsi="Times New Roman" w:cs="Times New Roman"/>
                <w:bCs/>
                <w:sz w:val="28"/>
                <w:szCs w:val="28"/>
              </w:rPr>
            </w:pPr>
          </w:p>
        </w:tc>
        <w:tc>
          <w:tcPr>
            <w:tcW w:w="2038" w:type="dxa"/>
          </w:tcPr>
          <w:p w14:paraId="5CC5A694" w14:textId="77777777" w:rsidR="007C64F5" w:rsidRPr="00BF0C51" w:rsidRDefault="007C64F5" w:rsidP="00CA025A">
            <w:pPr>
              <w:jc w:val="both"/>
              <w:rPr>
                <w:rFonts w:ascii="Times New Roman" w:eastAsia="Calibri" w:hAnsi="Times New Roman" w:cs="Times New Roman"/>
                <w:bCs/>
                <w:sz w:val="28"/>
                <w:szCs w:val="28"/>
              </w:rPr>
            </w:pPr>
          </w:p>
        </w:tc>
        <w:tc>
          <w:tcPr>
            <w:tcW w:w="2244" w:type="dxa"/>
          </w:tcPr>
          <w:p w14:paraId="25946198" w14:textId="32DCCAD0" w:rsidR="007C64F5" w:rsidRPr="00BF0C51" w:rsidRDefault="007C64F5" w:rsidP="00CA025A">
            <w:pPr>
              <w:jc w:val="both"/>
              <w:rPr>
                <w:rFonts w:ascii="Times New Roman" w:eastAsia="Calibri" w:hAnsi="Times New Roman" w:cs="Times New Roman"/>
                <w:bCs/>
                <w:sz w:val="28"/>
                <w:szCs w:val="28"/>
              </w:rPr>
            </w:pPr>
            <w:r w:rsidRPr="00BF0C51">
              <w:rPr>
                <w:rFonts w:ascii="Times New Roman" w:hAnsi="Times New Roman" w:cs="Times New Roman"/>
              </w:rPr>
              <w:t>1.3.1.2. Рекультивація  існуючого полігону</w:t>
            </w:r>
          </w:p>
        </w:tc>
        <w:tc>
          <w:tcPr>
            <w:tcW w:w="1780" w:type="dxa"/>
          </w:tcPr>
          <w:p w14:paraId="4870D84A" w14:textId="0E987D18" w:rsidR="007C64F5" w:rsidRPr="00BF0C51" w:rsidRDefault="007C64F5" w:rsidP="00CA025A">
            <w:pPr>
              <w:jc w:val="center"/>
              <w:rPr>
                <w:rFonts w:ascii="Times New Roman" w:hAnsi="Times New Roman" w:cs="Times New Roman"/>
              </w:rPr>
            </w:pPr>
            <w:r w:rsidRPr="00BF0C51">
              <w:rPr>
                <w:rFonts w:ascii="Times New Roman" w:hAnsi="Times New Roman" w:cs="Times New Roman"/>
              </w:rPr>
              <w:t>2024-2027</w:t>
            </w:r>
          </w:p>
        </w:tc>
        <w:tc>
          <w:tcPr>
            <w:tcW w:w="2965" w:type="dxa"/>
          </w:tcPr>
          <w:p w14:paraId="2C266115" w14:textId="6816562C" w:rsidR="007C64F5" w:rsidRPr="00BF0C51" w:rsidRDefault="007C64F5" w:rsidP="00CA025A">
            <w:pPr>
              <w:numPr>
                <w:ilvl w:val="0"/>
                <w:numId w:val="1"/>
              </w:numPr>
              <w:ind w:left="142" w:hanging="142"/>
              <w:jc w:val="both"/>
              <w:rPr>
                <w:rFonts w:ascii="Times New Roman" w:eastAsia="Calibri" w:hAnsi="Times New Roman" w:cs="Times New Roman"/>
                <w:bCs/>
                <w:sz w:val="28"/>
                <w:szCs w:val="28"/>
              </w:rPr>
            </w:pPr>
            <w:r w:rsidRPr="00BF0C51">
              <w:rPr>
                <w:rFonts w:ascii="Times New Roman" w:hAnsi="Times New Roman" w:cs="Times New Roman"/>
                <w:spacing w:val="-4"/>
              </w:rPr>
              <w:t>полігон рекультивовано, так/ні</w:t>
            </w:r>
          </w:p>
        </w:tc>
        <w:tc>
          <w:tcPr>
            <w:tcW w:w="1881" w:type="dxa"/>
          </w:tcPr>
          <w:p w14:paraId="2F80D85A" w14:textId="2E3BE4CF" w:rsidR="007C64F5" w:rsidRPr="00BF0C51" w:rsidRDefault="007C64F5" w:rsidP="00CA025A">
            <w:pPr>
              <w:jc w:val="center"/>
              <w:rPr>
                <w:rFonts w:ascii="Times New Roman" w:eastAsia="Calibri" w:hAnsi="Times New Roman" w:cs="Times New Roman"/>
              </w:rPr>
            </w:pPr>
            <w:r w:rsidRPr="00BF0C51">
              <w:rPr>
                <w:rFonts w:ascii="Times New Roman" w:eastAsia="Calibri" w:hAnsi="Times New Roman" w:cs="Times New Roman"/>
              </w:rPr>
              <w:t>розпочато виконання</w:t>
            </w:r>
          </w:p>
          <w:p w14:paraId="57672012" w14:textId="7CF8D3DA" w:rsidR="007C64F5" w:rsidRPr="00BF0C51" w:rsidRDefault="007C64F5" w:rsidP="00CA025A">
            <w:pPr>
              <w:jc w:val="center"/>
              <w:rPr>
                <w:rFonts w:ascii="Times New Roman" w:eastAsia="Calibri" w:hAnsi="Times New Roman" w:cs="Times New Roman"/>
                <w:bCs/>
                <w:sz w:val="28"/>
                <w:szCs w:val="28"/>
              </w:rPr>
            </w:pPr>
            <w:r w:rsidRPr="00BF0C51">
              <w:rPr>
                <w:rFonts w:ascii="Times New Roman" w:eastAsia="Calibri" w:hAnsi="Times New Roman" w:cs="Times New Roman"/>
                <w:bCs/>
              </w:rPr>
              <w:t>(ДЖКГ ММР)</w:t>
            </w:r>
          </w:p>
        </w:tc>
        <w:tc>
          <w:tcPr>
            <w:tcW w:w="2539" w:type="dxa"/>
          </w:tcPr>
          <w:p w14:paraId="2A462A48" w14:textId="61AE61CC" w:rsidR="007C64F5" w:rsidRPr="00BF0C51" w:rsidRDefault="00BF0C51" w:rsidP="00CA025A">
            <w:pPr>
              <w:jc w:val="both"/>
              <w:rPr>
                <w:rFonts w:ascii="Times New Roman" w:eastAsia="Calibri" w:hAnsi="Times New Roman" w:cs="Times New Roman"/>
                <w:bCs/>
                <w:sz w:val="28"/>
                <w:szCs w:val="28"/>
              </w:rPr>
            </w:pPr>
            <w:r w:rsidRPr="00BF0C51">
              <w:rPr>
                <w:rFonts w:ascii="Times New Roman" w:eastAsia="Times New Roman" w:hAnsi="Times New Roman" w:cs="Times New Roman"/>
              </w:rPr>
              <w:t xml:space="preserve">проведено топографо-геодезичні вишукування та інженерно-геологічні вишукування полігону ТПВ. </w:t>
            </w:r>
            <w:r w:rsidRPr="00BF0C51">
              <w:rPr>
                <w:rFonts w:ascii="Times New Roman" w:eastAsia="Times New Roman" w:hAnsi="Times New Roman" w:cs="Times New Roman"/>
                <w:lang w:val="ru-RU"/>
              </w:rPr>
              <w:t>Проведено тендер та укладений договір на розробку проєктно-кошторисної документації щодо: «Рекультивація Полігону твердих побутових відходів м. Миколаєва (біля с. Велика Корениха</w:t>
            </w:r>
            <w:r w:rsidRPr="00BF0C51">
              <w:rPr>
                <w:rFonts w:ascii="Times New Roman" w:eastAsia="Times New Roman" w:hAnsi="Times New Roman" w:cs="Times New Roman"/>
                <w:b/>
                <w:lang w:val="ru-RU"/>
              </w:rPr>
              <w:t>)</w:t>
            </w:r>
          </w:p>
        </w:tc>
        <w:tc>
          <w:tcPr>
            <w:tcW w:w="1664" w:type="dxa"/>
          </w:tcPr>
          <w:p w14:paraId="60D0DA88" w14:textId="79EABC20" w:rsidR="007C64F5" w:rsidRPr="00BF0C51" w:rsidRDefault="007C64F5" w:rsidP="00CA025A">
            <w:pPr>
              <w:jc w:val="center"/>
              <w:rPr>
                <w:rFonts w:ascii="Times New Roman" w:eastAsia="Calibri" w:hAnsi="Times New Roman" w:cs="Times New Roman"/>
                <w:bCs/>
                <w:sz w:val="28"/>
                <w:szCs w:val="28"/>
              </w:rPr>
            </w:pPr>
          </w:p>
        </w:tc>
      </w:tr>
      <w:tr w:rsidR="00680868" w:rsidRPr="00680868" w14:paraId="466D6B31" w14:textId="77777777" w:rsidTr="00FB1B35">
        <w:trPr>
          <w:trHeight w:val="1267"/>
        </w:trPr>
        <w:tc>
          <w:tcPr>
            <w:tcW w:w="711" w:type="dxa"/>
          </w:tcPr>
          <w:p w14:paraId="3FD21BD1" w14:textId="77777777" w:rsidR="00680868" w:rsidRPr="00680868" w:rsidRDefault="00680868" w:rsidP="00CA025A">
            <w:pPr>
              <w:jc w:val="both"/>
              <w:rPr>
                <w:rFonts w:ascii="Times New Roman" w:eastAsia="Calibri" w:hAnsi="Times New Roman" w:cs="Times New Roman"/>
                <w:bCs/>
                <w:sz w:val="28"/>
                <w:szCs w:val="28"/>
              </w:rPr>
            </w:pPr>
          </w:p>
        </w:tc>
        <w:tc>
          <w:tcPr>
            <w:tcW w:w="2038" w:type="dxa"/>
          </w:tcPr>
          <w:p w14:paraId="7A82028E" w14:textId="77777777" w:rsidR="00680868" w:rsidRPr="00680868" w:rsidRDefault="00680868" w:rsidP="00CA025A">
            <w:pPr>
              <w:jc w:val="both"/>
              <w:rPr>
                <w:rFonts w:ascii="Times New Roman" w:eastAsia="Calibri" w:hAnsi="Times New Roman" w:cs="Times New Roman"/>
                <w:bCs/>
                <w:sz w:val="28"/>
                <w:szCs w:val="28"/>
              </w:rPr>
            </w:pPr>
          </w:p>
        </w:tc>
        <w:tc>
          <w:tcPr>
            <w:tcW w:w="2244" w:type="dxa"/>
          </w:tcPr>
          <w:p w14:paraId="68A8F56C" w14:textId="43CC206D" w:rsidR="00680868" w:rsidRPr="00680868" w:rsidRDefault="00680868" w:rsidP="00CA025A">
            <w:pPr>
              <w:jc w:val="both"/>
              <w:rPr>
                <w:rFonts w:ascii="Times New Roman" w:eastAsia="Calibri" w:hAnsi="Times New Roman" w:cs="Times New Roman"/>
                <w:bCs/>
                <w:sz w:val="28"/>
                <w:szCs w:val="28"/>
              </w:rPr>
            </w:pPr>
            <w:r w:rsidRPr="00680868">
              <w:rPr>
                <w:rFonts w:ascii="Times New Roman" w:hAnsi="Times New Roman" w:cs="Times New Roman"/>
              </w:rPr>
              <w:t>1.3.1.3. Запровадження роздільного збирання та сортування відходів у пілотному районі міста</w:t>
            </w:r>
          </w:p>
        </w:tc>
        <w:tc>
          <w:tcPr>
            <w:tcW w:w="1780" w:type="dxa"/>
          </w:tcPr>
          <w:p w14:paraId="34DC298B" w14:textId="099CC5B8" w:rsidR="00680868" w:rsidRPr="00680868" w:rsidRDefault="00680868" w:rsidP="00CA025A">
            <w:pPr>
              <w:jc w:val="center"/>
              <w:rPr>
                <w:rFonts w:ascii="Times New Roman" w:eastAsia="Calibri" w:hAnsi="Times New Roman" w:cs="Times New Roman"/>
                <w:bCs/>
                <w:sz w:val="28"/>
                <w:szCs w:val="28"/>
              </w:rPr>
            </w:pPr>
            <w:r w:rsidRPr="00680868">
              <w:rPr>
                <w:rFonts w:ascii="Times New Roman" w:hAnsi="Times New Roman" w:cs="Times New Roman"/>
              </w:rPr>
              <w:t>2024-2027</w:t>
            </w:r>
          </w:p>
        </w:tc>
        <w:tc>
          <w:tcPr>
            <w:tcW w:w="2965" w:type="dxa"/>
          </w:tcPr>
          <w:p w14:paraId="324B7014" w14:textId="08BFE4D0" w:rsidR="00680868" w:rsidRPr="00680868" w:rsidRDefault="00680868"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80868">
              <w:rPr>
                <w:rFonts w:ascii="Times New Roman" w:hAnsi="Times New Roman" w:cs="Times New Roman"/>
                <w:spacing w:val="-4"/>
              </w:rPr>
              <w:t>кількість встановлених контейнерів для роздільного збирання відходів, од</w:t>
            </w:r>
          </w:p>
          <w:p w14:paraId="7D329641" w14:textId="22A35D7B" w:rsidR="00680868" w:rsidRPr="00680868" w:rsidRDefault="00680868"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80868">
              <w:rPr>
                <w:rFonts w:ascii="Times New Roman" w:hAnsi="Times New Roman" w:cs="Times New Roman"/>
                <w:spacing w:val="-4"/>
              </w:rPr>
              <w:t>кількість облаштованих майданчиків, од</w:t>
            </w:r>
          </w:p>
        </w:tc>
        <w:tc>
          <w:tcPr>
            <w:tcW w:w="1881" w:type="dxa"/>
          </w:tcPr>
          <w:p w14:paraId="725CCFBB" w14:textId="7BDC5DCF" w:rsidR="00680868" w:rsidRPr="00680868" w:rsidRDefault="00680868" w:rsidP="00CA025A">
            <w:pPr>
              <w:jc w:val="center"/>
              <w:rPr>
                <w:rFonts w:ascii="Times New Roman" w:eastAsia="Calibri" w:hAnsi="Times New Roman" w:cs="Times New Roman"/>
              </w:rPr>
            </w:pPr>
            <w:r w:rsidRPr="00680868">
              <w:rPr>
                <w:rFonts w:ascii="Times New Roman" w:eastAsia="Calibri" w:hAnsi="Times New Roman" w:cs="Times New Roman"/>
              </w:rPr>
              <w:t>не розпочато виконання</w:t>
            </w:r>
          </w:p>
          <w:p w14:paraId="18BB36E0" w14:textId="500A8B69" w:rsidR="00680868" w:rsidRPr="00680868" w:rsidRDefault="00680868" w:rsidP="00CA025A">
            <w:pPr>
              <w:jc w:val="center"/>
              <w:rPr>
                <w:rFonts w:ascii="Times New Roman" w:eastAsia="Calibri" w:hAnsi="Times New Roman" w:cs="Times New Roman"/>
                <w:bCs/>
                <w:sz w:val="28"/>
                <w:szCs w:val="28"/>
              </w:rPr>
            </w:pPr>
            <w:r w:rsidRPr="00680868">
              <w:rPr>
                <w:rFonts w:ascii="Times New Roman" w:eastAsia="Calibri" w:hAnsi="Times New Roman" w:cs="Times New Roman"/>
                <w:bCs/>
              </w:rPr>
              <w:t>(ДЖКГ ММР)</w:t>
            </w:r>
          </w:p>
        </w:tc>
        <w:tc>
          <w:tcPr>
            <w:tcW w:w="2539" w:type="dxa"/>
          </w:tcPr>
          <w:p w14:paraId="6134DB35" w14:textId="77777777" w:rsidR="00680868" w:rsidRPr="00680868" w:rsidRDefault="00680868" w:rsidP="00CA025A">
            <w:pPr>
              <w:jc w:val="both"/>
              <w:rPr>
                <w:rFonts w:ascii="Times New Roman" w:eastAsia="Calibri" w:hAnsi="Times New Roman" w:cs="Times New Roman"/>
                <w:bCs/>
                <w:sz w:val="28"/>
                <w:szCs w:val="28"/>
              </w:rPr>
            </w:pPr>
          </w:p>
        </w:tc>
        <w:tc>
          <w:tcPr>
            <w:tcW w:w="1664" w:type="dxa"/>
          </w:tcPr>
          <w:p w14:paraId="43CA640F" w14:textId="52C138D2" w:rsidR="00680868" w:rsidRPr="00680868" w:rsidRDefault="00680868" w:rsidP="00CA025A">
            <w:pPr>
              <w:jc w:val="center"/>
              <w:rPr>
                <w:rFonts w:ascii="Times New Roman" w:hAnsi="Times New Roman" w:cs="Times New Roman"/>
              </w:rPr>
            </w:pPr>
            <w:r w:rsidRPr="00680868">
              <w:rPr>
                <w:rFonts w:ascii="Times New Roman" w:hAnsi="Times New Roman" w:cs="Times New Roman"/>
              </w:rPr>
              <w:t>відсутнє фінансування</w:t>
            </w:r>
          </w:p>
        </w:tc>
      </w:tr>
      <w:tr w:rsidR="00680868" w:rsidRPr="00680868" w14:paraId="42CAD309" w14:textId="77777777" w:rsidTr="00743865">
        <w:trPr>
          <w:trHeight w:val="3552"/>
        </w:trPr>
        <w:tc>
          <w:tcPr>
            <w:tcW w:w="711" w:type="dxa"/>
          </w:tcPr>
          <w:p w14:paraId="10CA86AB" w14:textId="77777777" w:rsidR="00680868" w:rsidRPr="00680868" w:rsidRDefault="00680868" w:rsidP="00CA025A">
            <w:pPr>
              <w:jc w:val="both"/>
              <w:rPr>
                <w:rFonts w:ascii="Times New Roman" w:eastAsia="Calibri" w:hAnsi="Times New Roman" w:cs="Times New Roman"/>
                <w:bCs/>
                <w:sz w:val="28"/>
                <w:szCs w:val="28"/>
              </w:rPr>
            </w:pPr>
          </w:p>
        </w:tc>
        <w:tc>
          <w:tcPr>
            <w:tcW w:w="2038" w:type="dxa"/>
          </w:tcPr>
          <w:p w14:paraId="449D1527" w14:textId="77777777" w:rsidR="00680868" w:rsidRPr="00680868" w:rsidRDefault="00680868" w:rsidP="00CA025A">
            <w:pPr>
              <w:jc w:val="both"/>
              <w:rPr>
                <w:rFonts w:ascii="Times New Roman" w:eastAsia="Calibri" w:hAnsi="Times New Roman" w:cs="Times New Roman"/>
                <w:bCs/>
                <w:sz w:val="28"/>
                <w:szCs w:val="28"/>
              </w:rPr>
            </w:pPr>
          </w:p>
        </w:tc>
        <w:tc>
          <w:tcPr>
            <w:tcW w:w="2244" w:type="dxa"/>
          </w:tcPr>
          <w:p w14:paraId="59415A80" w14:textId="63086A77" w:rsidR="00680868" w:rsidRPr="00680868" w:rsidRDefault="00680868" w:rsidP="00CA025A">
            <w:pPr>
              <w:jc w:val="both"/>
              <w:rPr>
                <w:rFonts w:ascii="Times New Roman" w:eastAsia="Calibri" w:hAnsi="Times New Roman" w:cs="Times New Roman"/>
                <w:bCs/>
                <w:sz w:val="28"/>
                <w:szCs w:val="28"/>
              </w:rPr>
            </w:pPr>
            <w:r w:rsidRPr="00680868">
              <w:rPr>
                <w:rFonts w:ascii="Times New Roman" w:hAnsi="Times New Roman" w:cs="Times New Roman"/>
              </w:rPr>
              <w:t>1.3.1.4. Підтримка розроблення місце-вого Плану управління побутовими відходами (МПУВ) для Миколаєва</w:t>
            </w:r>
          </w:p>
        </w:tc>
        <w:tc>
          <w:tcPr>
            <w:tcW w:w="1780" w:type="dxa"/>
          </w:tcPr>
          <w:p w14:paraId="3B39B877" w14:textId="382B36DE" w:rsidR="00680868" w:rsidRPr="00680868" w:rsidRDefault="00680868" w:rsidP="00CA025A">
            <w:pPr>
              <w:jc w:val="center"/>
              <w:rPr>
                <w:rFonts w:ascii="Times New Roman" w:eastAsia="Calibri" w:hAnsi="Times New Roman" w:cs="Times New Roman"/>
                <w:bCs/>
                <w:sz w:val="28"/>
                <w:szCs w:val="28"/>
              </w:rPr>
            </w:pPr>
            <w:r w:rsidRPr="00680868">
              <w:rPr>
                <w:rFonts w:ascii="Times New Roman" w:hAnsi="Times New Roman" w:cs="Times New Roman"/>
              </w:rPr>
              <w:t>2024-2027</w:t>
            </w:r>
          </w:p>
        </w:tc>
        <w:tc>
          <w:tcPr>
            <w:tcW w:w="2965" w:type="dxa"/>
          </w:tcPr>
          <w:p w14:paraId="30669083" w14:textId="70F2AC1C" w:rsidR="00680868" w:rsidRPr="00680868" w:rsidRDefault="00680868" w:rsidP="00CA025A">
            <w:pPr>
              <w:numPr>
                <w:ilvl w:val="0"/>
                <w:numId w:val="1"/>
              </w:numPr>
              <w:ind w:left="142" w:hanging="142"/>
              <w:jc w:val="both"/>
              <w:rPr>
                <w:rFonts w:ascii="Times New Roman" w:hAnsi="Times New Roman" w:cs="Times New Roman"/>
                <w:spacing w:val="-4"/>
              </w:rPr>
            </w:pPr>
            <w:r w:rsidRPr="00680868">
              <w:rPr>
                <w:rFonts w:ascii="Times New Roman" w:hAnsi="Times New Roman" w:cs="Times New Roman"/>
                <w:spacing w:val="-4"/>
              </w:rPr>
              <w:t>поліпшення якості комунальних послуг</w:t>
            </w:r>
          </w:p>
        </w:tc>
        <w:tc>
          <w:tcPr>
            <w:tcW w:w="1881" w:type="dxa"/>
          </w:tcPr>
          <w:p w14:paraId="1393F646" w14:textId="77777777" w:rsidR="00680868" w:rsidRPr="00680868" w:rsidRDefault="00680868" w:rsidP="00CA025A">
            <w:pPr>
              <w:jc w:val="center"/>
              <w:rPr>
                <w:rFonts w:ascii="Times New Roman" w:eastAsia="Calibri" w:hAnsi="Times New Roman" w:cs="Times New Roman"/>
              </w:rPr>
            </w:pPr>
            <w:r w:rsidRPr="00680868">
              <w:rPr>
                <w:rFonts w:ascii="Times New Roman" w:eastAsia="Calibri" w:hAnsi="Times New Roman" w:cs="Times New Roman"/>
              </w:rPr>
              <w:t>не розпочато виконання</w:t>
            </w:r>
          </w:p>
          <w:p w14:paraId="69C2BEEA" w14:textId="184C866C" w:rsidR="00680868" w:rsidRPr="000A3EBE" w:rsidRDefault="000A3EBE" w:rsidP="000A3EBE">
            <w:pPr>
              <w:jc w:val="center"/>
              <w:rPr>
                <w:rFonts w:ascii="Times New Roman" w:eastAsia="Calibri" w:hAnsi="Times New Roman" w:cs="Times New Roman"/>
                <w:bCs/>
              </w:rPr>
            </w:pPr>
            <w:r w:rsidRPr="000A3EBE">
              <w:rPr>
                <w:rFonts w:ascii="Times New Roman" w:eastAsia="Calibri" w:hAnsi="Times New Roman" w:cs="Times New Roman"/>
                <w:bCs/>
              </w:rPr>
              <w:t>(ДЖКГ ММР)</w:t>
            </w:r>
          </w:p>
        </w:tc>
        <w:tc>
          <w:tcPr>
            <w:tcW w:w="2539" w:type="dxa"/>
          </w:tcPr>
          <w:p w14:paraId="6F23023A" w14:textId="7ECE2CA3" w:rsidR="00680868" w:rsidRPr="00680868" w:rsidRDefault="00680868" w:rsidP="00BF0C51">
            <w:pPr>
              <w:jc w:val="both"/>
              <w:rPr>
                <w:rFonts w:ascii="Times New Roman" w:eastAsia="Calibri" w:hAnsi="Times New Roman" w:cs="Times New Roman"/>
                <w:bCs/>
                <w:sz w:val="28"/>
                <w:szCs w:val="28"/>
              </w:rPr>
            </w:pPr>
          </w:p>
        </w:tc>
        <w:tc>
          <w:tcPr>
            <w:tcW w:w="1664" w:type="dxa"/>
          </w:tcPr>
          <w:p w14:paraId="1A7380D9" w14:textId="17605B54" w:rsidR="00680868" w:rsidRPr="00680868" w:rsidRDefault="00680868" w:rsidP="00CA025A">
            <w:pPr>
              <w:jc w:val="center"/>
              <w:rPr>
                <w:rFonts w:ascii="Times New Roman" w:hAnsi="Times New Roman" w:cs="Times New Roman"/>
              </w:rPr>
            </w:pPr>
            <w:r w:rsidRPr="00680868">
              <w:rPr>
                <w:rFonts w:ascii="Times New Roman" w:hAnsi="Times New Roman" w:cs="Times New Roman"/>
              </w:rPr>
              <w:t>Місцевий План управління побутовими</w:t>
            </w:r>
          </w:p>
          <w:p w14:paraId="2D196880" w14:textId="11444B6D" w:rsidR="00680868" w:rsidRPr="00680868" w:rsidRDefault="00680868" w:rsidP="00CA025A">
            <w:pPr>
              <w:jc w:val="center"/>
              <w:rPr>
                <w:rFonts w:ascii="Times New Roman" w:eastAsia="Calibri" w:hAnsi="Times New Roman" w:cs="Times New Roman"/>
                <w:bCs/>
                <w:sz w:val="28"/>
                <w:szCs w:val="28"/>
              </w:rPr>
            </w:pPr>
            <w:r w:rsidRPr="00680868">
              <w:rPr>
                <w:rFonts w:ascii="Times New Roman" w:hAnsi="Times New Roman" w:cs="Times New Roman"/>
              </w:rPr>
              <w:t>відходами (МПУВ) для Миколаєва буде розроблено після затвердження відповідного регіонального плану</w:t>
            </w:r>
          </w:p>
        </w:tc>
      </w:tr>
      <w:tr w:rsidR="00680868" w:rsidRPr="00680868" w14:paraId="2D610C35" w14:textId="77777777" w:rsidTr="00061C0F">
        <w:trPr>
          <w:trHeight w:val="1771"/>
        </w:trPr>
        <w:tc>
          <w:tcPr>
            <w:tcW w:w="711" w:type="dxa"/>
          </w:tcPr>
          <w:p w14:paraId="7A0EE69E" w14:textId="77777777" w:rsidR="00680868" w:rsidRPr="00680868" w:rsidRDefault="00680868" w:rsidP="00CA025A">
            <w:pPr>
              <w:jc w:val="both"/>
              <w:rPr>
                <w:rFonts w:ascii="Times New Roman" w:eastAsia="Calibri" w:hAnsi="Times New Roman" w:cs="Times New Roman"/>
                <w:bCs/>
                <w:sz w:val="28"/>
                <w:szCs w:val="28"/>
              </w:rPr>
            </w:pPr>
          </w:p>
        </w:tc>
        <w:tc>
          <w:tcPr>
            <w:tcW w:w="2038" w:type="dxa"/>
          </w:tcPr>
          <w:p w14:paraId="28B24040" w14:textId="77777777" w:rsidR="00680868" w:rsidRPr="00680868" w:rsidRDefault="00680868" w:rsidP="00CA025A">
            <w:pPr>
              <w:jc w:val="both"/>
              <w:rPr>
                <w:rFonts w:ascii="Times New Roman" w:eastAsia="Calibri" w:hAnsi="Times New Roman" w:cs="Times New Roman"/>
                <w:bCs/>
                <w:sz w:val="28"/>
                <w:szCs w:val="28"/>
              </w:rPr>
            </w:pPr>
          </w:p>
        </w:tc>
        <w:tc>
          <w:tcPr>
            <w:tcW w:w="2244" w:type="dxa"/>
          </w:tcPr>
          <w:p w14:paraId="59578CAC" w14:textId="0D8B398F" w:rsidR="00680868" w:rsidRPr="00680868" w:rsidRDefault="00680868" w:rsidP="00CA025A">
            <w:pPr>
              <w:jc w:val="both"/>
              <w:rPr>
                <w:rFonts w:ascii="Times New Roman" w:eastAsia="Calibri" w:hAnsi="Times New Roman" w:cs="Times New Roman"/>
                <w:bCs/>
                <w:sz w:val="28"/>
                <w:szCs w:val="28"/>
              </w:rPr>
            </w:pPr>
            <w:r w:rsidRPr="00680868">
              <w:rPr>
                <w:rFonts w:ascii="Times New Roman" w:hAnsi="Times New Roman" w:cs="Times New Roman"/>
              </w:rPr>
              <w:t>1.3.1.5. Зміцнення потенціалу ОМС та комунальних компа-ній, що надають послугу з  управління побутовими відходами у м.Миколаєві</w:t>
            </w:r>
          </w:p>
        </w:tc>
        <w:tc>
          <w:tcPr>
            <w:tcW w:w="1780" w:type="dxa"/>
          </w:tcPr>
          <w:p w14:paraId="0EBC8FE2" w14:textId="1A88F601" w:rsidR="00680868" w:rsidRPr="00680868" w:rsidRDefault="00680868" w:rsidP="00CA025A">
            <w:pPr>
              <w:jc w:val="center"/>
              <w:rPr>
                <w:rFonts w:ascii="Times New Roman" w:eastAsia="Calibri" w:hAnsi="Times New Roman" w:cs="Times New Roman"/>
                <w:bCs/>
                <w:sz w:val="28"/>
                <w:szCs w:val="28"/>
              </w:rPr>
            </w:pPr>
            <w:r w:rsidRPr="00680868">
              <w:rPr>
                <w:rFonts w:ascii="Times New Roman" w:hAnsi="Times New Roman" w:cs="Times New Roman"/>
              </w:rPr>
              <w:t>2024-2027</w:t>
            </w:r>
          </w:p>
        </w:tc>
        <w:tc>
          <w:tcPr>
            <w:tcW w:w="2965" w:type="dxa"/>
          </w:tcPr>
          <w:p w14:paraId="72E88C11" w14:textId="35307A6B" w:rsidR="00680868" w:rsidRPr="00680868" w:rsidRDefault="00680868" w:rsidP="00CA025A">
            <w:pPr>
              <w:numPr>
                <w:ilvl w:val="0"/>
                <w:numId w:val="1"/>
              </w:numPr>
              <w:ind w:left="142" w:hanging="142"/>
              <w:jc w:val="both"/>
              <w:rPr>
                <w:rFonts w:ascii="Times New Roman" w:hAnsi="Times New Roman" w:cs="Times New Roman"/>
                <w:spacing w:val="-4"/>
              </w:rPr>
            </w:pPr>
            <w:r w:rsidRPr="00680868">
              <w:rPr>
                <w:rFonts w:ascii="Times New Roman" w:hAnsi="Times New Roman" w:cs="Times New Roman"/>
                <w:spacing w:val="-4"/>
              </w:rPr>
              <w:t>поліпшення екологічного стану території міста</w:t>
            </w:r>
          </w:p>
        </w:tc>
        <w:tc>
          <w:tcPr>
            <w:tcW w:w="1881" w:type="dxa"/>
          </w:tcPr>
          <w:p w14:paraId="60131EC9" w14:textId="77777777" w:rsidR="00680868" w:rsidRPr="00680868" w:rsidRDefault="00680868" w:rsidP="00CA025A">
            <w:pPr>
              <w:jc w:val="center"/>
              <w:rPr>
                <w:rFonts w:ascii="Times New Roman" w:eastAsia="Calibri" w:hAnsi="Times New Roman" w:cs="Times New Roman"/>
              </w:rPr>
            </w:pPr>
            <w:r w:rsidRPr="00680868">
              <w:rPr>
                <w:rFonts w:ascii="Times New Roman" w:eastAsia="Calibri" w:hAnsi="Times New Roman" w:cs="Times New Roman"/>
              </w:rPr>
              <w:t>не розпочато виконання</w:t>
            </w:r>
          </w:p>
          <w:p w14:paraId="5E526681" w14:textId="5890F470" w:rsidR="00680868" w:rsidRPr="00680868" w:rsidRDefault="00680868" w:rsidP="00CA025A">
            <w:pPr>
              <w:jc w:val="center"/>
              <w:rPr>
                <w:rFonts w:ascii="Times New Roman" w:eastAsia="Calibri" w:hAnsi="Times New Roman" w:cs="Times New Roman"/>
                <w:bCs/>
                <w:sz w:val="28"/>
                <w:szCs w:val="28"/>
              </w:rPr>
            </w:pPr>
            <w:r w:rsidRPr="00680868">
              <w:rPr>
                <w:rFonts w:ascii="Times New Roman" w:eastAsia="Calibri" w:hAnsi="Times New Roman" w:cs="Times New Roman"/>
                <w:bCs/>
              </w:rPr>
              <w:t>(ДЖКГ ММР)</w:t>
            </w:r>
          </w:p>
        </w:tc>
        <w:tc>
          <w:tcPr>
            <w:tcW w:w="2539" w:type="dxa"/>
          </w:tcPr>
          <w:p w14:paraId="1A33464C" w14:textId="77777777" w:rsidR="00680868" w:rsidRPr="00680868" w:rsidRDefault="00680868" w:rsidP="00CA025A">
            <w:pPr>
              <w:jc w:val="center"/>
              <w:rPr>
                <w:rFonts w:ascii="Times New Roman" w:eastAsia="Calibri" w:hAnsi="Times New Roman" w:cs="Times New Roman"/>
                <w:bCs/>
                <w:sz w:val="28"/>
                <w:szCs w:val="28"/>
              </w:rPr>
            </w:pPr>
          </w:p>
        </w:tc>
        <w:tc>
          <w:tcPr>
            <w:tcW w:w="1664" w:type="dxa"/>
          </w:tcPr>
          <w:p w14:paraId="3C1C8682" w14:textId="4BFE4A59" w:rsidR="00680868" w:rsidRPr="00680868" w:rsidRDefault="00680868" w:rsidP="00CA025A">
            <w:pPr>
              <w:jc w:val="center"/>
              <w:rPr>
                <w:rFonts w:ascii="Times New Roman" w:eastAsia="Calibri" w:hAnsi="Times New Roman" w:cs="Times New Roman"/>
                <w:bCs/>
                <w:sz w:val="28"/>
                <w:szCs w:val="28"/>
              </w:rPr>
            </w:pPr>
            <w:r w:rsidRPr="00680868">
              <w:rPr>
                <w:rFonts w:ascii="Times New Roman" w:hAnsi="Times New Roman" w:cs="Times New Roman"/>
              </w:rPr>
              <w:t>відсутнє фінансування</w:t>
            </w:r>
          </w:p>
        </w:tc>
      </w:tr>
      <w:tr w:rsidR="0049790A" w:rsidRPr="0030645A" w14:paraId="399E1E22" w14:textId="77777777" w:rsidTr="00680868">
        <w:trPr>
          <w:trHeight w:val="551"/>
        </w:trPr>
        <w:tc>
          <w:tcPr>
            <w:tcW w:w="711" w:type="dxa"/>
            <w:vMerge w:val="restart"/>
          </w:tcPr>
          <w:p w14:paraId="7F1E2511" w14:textId="77777777" w:rsidR="0049790A" w:rsidRPr="0030645A" w:rsidRDefault="0049790A" w:rsidP="00CA025A">
            <w:pPr>
              <w:jc w:val="both"/>
              <w:rPr>
                <w:rFonts w:ascii="Times New Roman" w:eastAsia="Calibri" w:hAnsi="Times New Roman" w:cs="Times New Roman"/>
                <w:bCs/>
                <w:color w:val="FF0000"/>
                <w:sz w:val="28"/>
                <w:szCs w:val="28"/>
              </w:rPr>
            </w:pPr>
          </w:p>
        </w:tc>
        <w:tc>
          <w:tcPr>
            <w:tcW w:w="2038" w:type="dxa"/>
            <w:vMerge w:val="restart"/>
          </w:tcPr>
          <w:p w14:paraId="4280F8E2" w14:textId="77777777" w:rsidR="0049790A" w:rsidRPr="0030645A" w:rsidRDefault="0049790A" w:rsidP="00CA025A">
            <w:pPr>
              <w:jc w:val="both"/>
              <w:rPr>
                <w:rFonts w:ascii="Times New Roman" w:eastAsia="Calibri" w:hAnsi="Times New Roman" w:cs="Times New Roman"/>
                <w:bCs/>
                <w:color w:val="FF0000"/>
                <w:sz w:val="28"/>
                <w:szCs w:val="28"/>
              </w:rPr>
            </w:pPr>
          </w:p>
        </w:tc>
        <w:tc>
          <w:tcPr>
            <w:tcW w:w="2244" w:type="dxa"/>
            <w:vMerge w:val="restart"/>
          </w:tcPr>
          <w:p w14:paraId="68D8CBBE" w14:textId="4628AD55" w:rsidR="0049790A" w:rsidRPr="00025230" w:rsidRDefault="0049790A" w:rsidP="00CA025A">
            <w:pPr>
              <w:jc w:val="both"/>
              <w:rPr>
                <w:rFonts w:ascii="Times New Roman" w:eastAsia="Calibri" w:hAnsi="Times New Roman" w:cs="Times New Roman"/>
                <w:bCs/>
                <w:sz w:val="28"/>
                <w:szCs w:val="28"/>
              </w:rPr>
            </w:pPr>
            <w:r w:rsidRPr="00025230">
              <w:rPr>
                <w:rFonts w:ascii="Times New Roman" w:hAnsi="Times New Roman" w:cs="Times New Roman"/>
              </w:rPr>
              <w:t xml:space="preserve">1.3.1.6. Створення системи екологічної освіти  </w:t>
            </w:r>
          </w:p>
        </w:tc>
        <w:tc>
          <w:tcPr>
            <w:tcW w:w="1780" w:type="dxa"/>
            <w:vMerge w:val="restart"/>
          </w:tcPr>
          <w:p w14:paraId="600D2977" w14:textId="0A22542A" w:rsidR="0049790A" w:rsidRPr="00025230" w:rsidRDefault="0049790A" w:rsidP="00CA025A">
            <w:pPr>
              <w:jc w:val="center"/>
              <w:rPr>
                <w:rFonts w:ascii="Times New Roman" w:eastAsia="Calibri" w:hAnsi="Times New Roman" w:cs="Times New Roman"/>
                <w:bCs/>
                <w:sz w:val="28"/>
                <w:szCs w:val="28"/>
              </w:rPr>
            </w:pPr>
            <w:r w:rsidRPr="00025230">
              <w:rPr>
                <w:rFonts w:ascii="Times New Roman" w:hAnsi="Times New Roman" w:cs="Times New Roman"/>
              </w:rPr>
              <w:t>2024-2027</w:t>
            </w:r>
          </w:p>
        </w:tc>
        <w:tc>
          <w:tcPr>
            <w:tcW w:w="2965" w:type="dxa"/>
            <w:vMerge w:val="restart"/>
          </w:tcPr>
          <w:p w14:paraId="4EC9EFA3" w14:textId="42BCE472" w:rsidR="0049790A" w:rsidRPr="00025230" w:rsidRDefault="0049790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25230">
              <w:rPr>
                <w:rFonts w:ascii="Times New Roman" w:hAnsi="Times New Roman" w:cs="Times New Roman"/>
                <w:spacing w:val="-4"/>
              </w:rPr>
              <w:t>кількість освітніх закладів, задіяних в проєкті, од</w:t>
            </w:r>
          </w:p>
          <w:p w14:paraId="210658C1" w14:textId="5E3B78F7" w:rsidR="0049790A" w:rsidRPr="00025230" w:rsidRDefault="0049790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25230">
              <w:rPr>
                <w:rFonts w:ascii="Times New Roman" w:hAnsi="Times New Roman" w:cs="Times New Roman"/>
                <w:spacing w:val="-4"/>
              </w:rPr>
              <w:t>кількість дітей, задіяних в проєкті, од</w:t>
            </w:r>
          </w:p>
          <w:p w14:paraId="73FC9437" w14:textId="4EE718C1" w:rsidR="0049790A" w:rsidRPr="00025230" w:rsidRDefault="0049790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25230">
              <w:rPr>
                <w:rFonts w:ascii="Times New Roman" w:hAnsi="Times New Roman" w:cs="Times New Roman"/>
                <w:spacing w:val="-4"/>
              </w:rPr>
              <w:t>частка закладів освіти, задіяних в проєкті, %, кількість проведених заходів, од</w:t>
            </w:r>
          </w:p>
        </w:tc>
        <w:tc>
          <w:tcPr>
            <w:tcW w:w="1881" w:type="dxa"/>
          </w:tcPr>
          <w:p w14:paraId="02EC373A" w14:textId="386EAB11" w:rsidR="0049790A" w:rsidRPr="00025230" w:rsidRDefault="0049790A" w:rsidP="00CA025A">
            <w:pPr>
              <w:jc w:val="center"/>
              <w:rPr>
                <w:rFonts w:ascii="Times New Roman" w:eastAsia="Calibri" w:hAnsi="Times New Roman" w:cs="Times New Roman"/>
                <w:bCs/>
              </w:rPr>
            </w:pPr>
            <w:r w:rsidRPr="00025230">
              <w:rPr>
                <w:rFonts w:ascii="Times New Roman" w:eastAsia="Calibri" w:hAnsi="Times New Roman" w:cs="Times New Roman"/>
                <w:bCs/>
              </w:rPr>
              <w:t>розпочато виконання</w:t>
            </w:r>
          </w:p>
          <w:p w14:paraId="08A56FBD" w14:textId="15858C9E" w:rsidR="0049790A" w:rsidRPr="00025230" w:rsidRDefault="0049790A" w:rsidP="00CA025A">
            <w:pPr>
              <w:jc w:val="center"/>
              <w:rPr>
                <w:rFonts w:ascii="Times New Roman" w:eastAsia="Calibri" w:hAnsi="Times New Roman" w:cs="Times New Roman"/>
                <w:bCs/>
              </w:rPr>
            </w:pPr>
            <w:r w:rsidRPr="00025230">
              <w:rPr>
                <w:rFonts w:ascii="Times New Roman" w:eastAsia="Calibri" w:hAnsi="Times New Roman" w:cs="Times New Roman"/>
                <w:bCs/>
              </w:rPr>
              <w:t>(управління освіти ММР)</w:t>
            </w:r>
          </w:p>
          <w:p w14:paraId="3BCF07F4" w14:textId="19664184" w:rsidR="0049790A" w:rsidRPr="00025230" w:rsidRDefault="0049790A" w:rsidP="00CA025A">
            <w:pPr>
              <w:jc w:val="center"/>
              <w:rPr>
                <w:rFonts w:ascii="Times New Roman" w:eastAsia="Calibri" w:hAnsi="Times New Roman" w:cs="Times New Roman"/>
                <w:bCs/>
              </w:rPr>
            </w:pPr>
          </w:p>
        </w:tc>
        <w:tc>
          <w:tcPr>
            <w:tcW w:w="2539" w:type="dxa"/>
          </w:tcPr>
          <w:p w14:paraId="7DFC2E46" w14:textId="46DCDD49" w:rsidR="0049790A" w:rsidRPr="00025230" w:rsidRDefault="0049790A" w:rsidP="00025230">
            <w:pPr>
              <w:jc w:val="both"/>
              <w:rPr>
                <w:rFonts w:ascii="Times New Roman" w:hAnsi="Times New Roman" w:cs="Times New Roman"/>
              </w:rPr>
            </w:pPr>
            <w:r w:rsidRPr="00025230">
              <w:rPr>
                <w:rFonts w:ascii="Times New Roman" w:hAnsi="Times New Roman" w:cs="Times New Roman"/>
              </w:rPr>
              <w:t>проведення заходів з екологічної просвіти, озеленення пришкільних територій та сортування сміття.</w:t>
            </w:r>
          </w:p>
          <w:p w14:paraId="4E884145" w14:textId="4471BBCA" w:rsidR="0049790A" w:rsidRPr="00025230" w:rsidRDefault="0049790A" w:rsidP="00025230">
            <w:pPr>
              <w:jc w:val="both"/>
              <w:rPr>
                <w:rFonts w:ascii="Times New Roman" w:hAnsi="Times New Roman" w:cs="Times New Roman"/>
              </w:rPr>
            </w:pPr>
            <w:r w:rsidRPr="00025230">
              <w:rPr>
                <w:rFonts w:ascii="Times New Roman" w:hAnsi="Times New Roman" w:cs="Times New Roman"/>
              </w:rPr>
              <w:t>Участь у заходах взяли 97 закладів освіти міста (64%).</w:t>
            </w:r>
          </w:p>
          <w:p w14:paraId="155F1185" w14:textId="467BA21F" w:rsidR="0049790A" w:rsidRPr="00025230" w:rsidRDefault="0049790A" w:rsidP="00025230">
            <w:pPr>
              <w:jc w:val="both"/>
              <w:rPr>
                <w:rFonts w:ascii="Times New Roman" w:eastAsia="Calibri" w:hAnsi="Times New Roman" w:cs="Times New Roman"/>
                <w:bCs/>
              </w:rPr>
            </w:pPr>
            <w:r w:rsidRPr="00025230">
              <w:rPr>
                <w:rFonts w:ascii="Times New Roman" w:hAnsi="Times New Roman" w:cs="Times New Roman"/>
              </w:rPr>
              <w:t>Проведено 5 заходів, в яких задіяно 32154, що становить 86%</w:t>
            </w:r>
          </w:p>
          <w:p w14:paraId="1070ECCB" w14:textId="053CC8C2" w:rsidR="0049790A" w:rsidRPr="00025230" w:rsidRDefault="0049790A" w:rsidP="00025230">
            <w:pPr>
              <w:jc w:val="both"/>
              <w:rPr>
                <w:rFonts w:ascii="Times New Roman" w:hAnsi="Times New Roman" w:cs="Times New Roman"/>
              </w:rPr>
            </w:pPr>
            <w:r w:rsidRPr="00025230">
              <w:rPr>
                <w:rFonts w:ascii="Times New Roman" w:hAnsi="Times New Roman" w:cs="Times New Roman"/>
              </w:rPr>
              <w:t>Проведено висадку дерев в прибережній зоні мікрорайону Намив, проведено лекції по напрямку екологія для студентів</w:t>
            </w:r>
          </w:p>
        </w:tc>
        <w:tc>
          <w:tcPr>
            <w:tcW w:w="1664" w:type="dxa"/>
          </w:tcPr>
          <w:p w14:paraId="5738D05B" w14:textId="77777777" w:rsidR="0049790A" w:rsidRPr="0030645A" w:rsidRDefault="0049790A" w:rsidP="00CA025A">
            <w:pPr>
              <w:jc w:val="both"/>
              <w:rPr>
                <w:rFonts w:ascii="Times New Roman" w:eastAsia="Calibri" w:hAnsi="Times New Roman" w:cs="Times New Roman"/>
                <w:bCs/>
                <w:color w:val="FF0000"/>
                <w:sz w:val="28"/>
                <w:szCs w:val="28"/>
              </w:rPr>
            </w:pPr>
          </w:p>
        </w:tc>
      </w:tr>
      <w:tr w:rsidR="0049790A" w:rsidRPr="0030645A" w14:paraId="078D83D6" w14:textId="77777777" w:rsidTr="0049790A">
        <w:trPr>
          <w:trHeight w:val="2484"/>
        </w:trPr>
        <w:tc>
          <w:tcPr>
            <w:tcW w:w="711" w:type="dxa"/>
            <w:vMerge/>
          </w:tcPr>
          <w:p w14:paraId="33A8C640" w14:textId="77777777" w:rsidR="0049790A" w:rsidRPr="0030645A" w:rsidRDefault="0049790A" w:rsidP="00CA025A">
            <w:pPr>
              <w:jc w:val="both"/>
              <w:rPr>
                <w:rFonts w:ascii="Times New Roman" w:eastAsia="Calibri" w:hAnsi="Times New Roman" w:cs="Times New Roman"/>
                <w:bCs/>
                <w:color w:val="FF0000"/>
                <w:sz w:val="28"/>
                <w:szCs w:val="28"/>
              </w:rPr>
            </w:pPr>
          </w:p>
        </w:tc>
        <w:tc>
          <w:tcPr>
            <w:tcW w:w="2038" w:type="dxa"/>
            <w:vMerge/>
          </w:tcPr>
          <w:p w14:paraId="6CCA5113" w14:textId="77777777" w:rsidR="0049790A" w:rsidRPr="0030645A" w:rsidRDefault="0049790A" w:rsidP="00CA025A">
            <w:pPr>
              <w:jc w:val="both"/>
              <w:rPr>
                <w:rFonts w:ascii="Times New Roman" w:eastAsia="Calibri" w:hAnsi="Times New Roman" w:cs="Times New Roman"/>
                <w:bCs/>
                <w:color w:val="FF0000"/>
                <w:sz w:val="28"/>
                <w:szCs w:val="28"/>
              </w:rPr>
            </w:pPr>
          </w:p>
        </w:tc>
        <w:tc>
          <w:tcPr>
            <w:tcW w:w="2244" w:type="dxa"/>
            <w:vMerge/>
          </w:tcPr>
          <w:p w14:paraId="28953F37" w14:textId="77777777" w:rsidR="0049790A" w:rsidRPr="00025230" w:rsidRDefault="0049790A" w:rsidP="00CA025A">
            <w:pPr>
              <w:jc w:val="both"/>
              <w:rPr>
                <w:rFonts w:ascii="Times New Roman" w:hAnsi="Times New Roman" w:cs="Times New Roman"/>
              </w:rPr>
            </w:pPr>
          </w:p>
        </w:tc>
        <w:tc>
          <w:tcPr>
            <w:tcW w:w="1780" w:type="dxa"/>
            <w:vMerge/>
          </w:tcPr>
          <w:p w14:paraId="00A6D775" w14:textId="77777777" w:rsidR="0049790A" w:rsidRPr="00025230" w:rsidRDefault="0049790A" w:rsidP="00CA025A">
            <w:pPr>
              <w:jc w:val="center"/>
              <w:rPr>
                <w:rFonts w:ascii="Times New Roman" w:hAnsi="Times New Roman" w:cs="Times New Roman"/>
              </w:rPr>
            </w:pPr>
          </w:p>
        </w:tc>
        <w:tc>
          <w:tcPr>
            <w:tcW w:w="2965" w:type="dxa"/>
            <w:vMerge/>
          </w:tcPr>
          <w:p w14:paraId="1BA45901" w14:textId="77777777" w:rsidR="0049790A" w:rsidRPr="00025230" w:rsidRDefault="0049790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5A5BC0C1" w14:textId="77E68D19" w:rsidR="0049790A" w:rsidRDefault="0049790A" w:rsidP="0049790A">
            <w:pPr>
              <w:jc w:val="center"/>
              <w:rPr>
                <w:rFonts w:ascii="Times New Roman" w:eastAsia="Calibri" w:hAnsi="Times New Roman" w:cs="Times New Roman"/>
                <w:bCs/>
              </w:rPr>
            </w:pPr>
            <w:r w:rsidRPr="00025230">
              <w:rPr>
                <w:rFonts w:ascii="Times New Roman" w:eastAsia="Calibri" w:hAnsi="Times New Roman" w:cs="Times New Roman"/>
                <w:bCs/>
              </w:rPr>
              <w:t>розпочато виконання</w:t>
            </w:r>
          </w:p>
          <w:p w14:paraId="6885053B" w14:textId="18DC66AD" w:rsidR="0049790A" w:rsidRPr="0049790A" w:rsidRDefault="0049790A" w:rsidP="0049790A">
            <w:pPr>
              <w:jc w:val="center"/>
              <w:rPr>
                <w:rFonts w:ascii="Times New Roman" w:eastAsia="Calibri" w:hAnsi="Times New Roman" w:cs="Times New Roman"/>
                <w:bCs/>
              </w:rPr>
            </w:pPr>
            <w:r>
              <w:rPr>
                <w:rFonts w:ascii="Times New Roman" w:eastAsia="Calibri" w:hAnsi="Times New Roman" w:cs="Times New Roman"/>
                <w:bCs/>
              </w:rPr>
              <w:t>(</w:t>
            </w:r>
            <w:r w:rsidRPr="0049790A">
              <w:rPr>
                <w:rFonts w:ascii="Times New Roman" w:eastAsia="Calibri" w:hAnsi="Times New Roman" w:cs="Times New Roman"/>
                <w:bCs/>
              </w:rPr>
              <w:t>КУ ММР «Агенція розвитку Миколаєва»</w:t>
            </w:r>
            <w:r>
              <w:rPr>
                <w:rFonts w:ascii="Times New Roman" w:eastAsia="Calibri" w:hAnsi="Times New Roman" w:cs="Times New Roman"/>
                <w:bCs/>
              </w:rPr>
              <w:t>)</w:t>
            </w:r>
          </w:p>
          <w:p w14:paraId="0AF7495E" w14:textId="77777777" w:rsidR="0049790A" w:rsidRPr="00025230" w:rsidRDefault="0049790A" w:rsidP="00CA025A">
            <w:pPr>
              <w:jc w:val="center"/>
              <w:rPr>
                <w:rFonts w:ascii="Times New Roman" w:eastAsia="Calibri" w:hAnsi="Times New Roman" w:cs="Times New Roman"/>
                <w:bCs/>
              </w:rPr>
            </w:pPr>
          </w:p>
        </w:tc>
        <w:tc>
          <w:tcPr>
            <w:tcW w:w="2539" w:type="dxa"/>
          </w:tcPr>
          <w:p w14:paraId="4BC65D7F" w14:textId="256176B9" w:rsidR="0049790A" w:rsidRPr="00025230" w:rsidRDefault="0049790A" w:rsidP="00025230">
            <w:pPr>
              <w:jc w:val="both"/>
              <w:rPr>
                <w:rFonts w:ascii="Times New Roman" w:hAnsi="Times New Roman" w:cs="Times New Roman"/>
              </w:rPr>
            </w:pPr>
            <w:r>
              <w:rPr>
                <w:rFonts w:ascii="Times New Roman" w:hAnsi="Times New Roman" w:cs="Times New Roman"/>
              </w:rPr>
              <w:t>виграно грантовий проєкт у</w:t>
            </w:r>
            <w:r w:rsidRPr="00C81700">
              <w:rPr>
                <w:rFonts w:ascii="Times New Roman" w:hAnsi="Times New Roman" w:cs="Times New Roman"/>
              </w:rPr>
              <w:t xml:space="preserve"> рамках програми Youth Climate Action Fund, за підтримки Bloomberg Philanthropies</w:t>
            </w:r>
            <w:r>
              <w:rPr>
                <w:rFonts w:ascii="Times New Roman" w:hAnsi="Times New Roman" w:cs="Times New Roman"/>
              </w:rPr>
              <w:t xml:space="preserve">, в рамках якого реалізовані 9 міні-проєктів </w:t>
            </w:r>
            <w:r w:rsidRPr="00C81700">
              <w:rPr>
                <w:rFonts w:ascii="Times New Roman" w:hAnsi="Times New Roman" w:cs="Times New Roman"/>
              </w:rPr>
              <w:t>спрямованих на озеленення та благоустрій міста</w:t>
            </w:r>
          </w:p>
        </w:tc>
        <w:tc>
          <w:tcPr>
            <w:tcW w:w="1664" w:type="dxa"/>
          </w:tcPr>
          <w:p w14:paraId="13FDB821" w14:textId="77777777" w:rsidR="0049790A" w:rsidRPr="0030645A" w:rsidRDefault="0049790A" w:rsidP="00CA025A">
            <w:pPr>
              <w:jc w:val="both"/>
              <w:rPr>
                <w:rFonts w:ascii="Times New Roman" w:eastAsia="Calibri" w:hAnsi="Times New Roman" w:cs="Times New Roman"/>
                <w:bCs/>
                <w:color w:val="FF0000"/>
                <w:sz w:val="28"/>
                <w:szCs w:val="28"/>
              </w:rPr>
            </w:pPr>
          </w:p>
        </w:tc>
      </w:tr>
      <w:tr w:rsidR="0072238B" w:rsidRPr="0072238B" w14:paraId="5920AF45" w14:textId="77777777" w:rsidTr="00653393">
        <w:tc>
          <w:tcPr>
            <w:tcW w:w="711" w:type="dxa"/>
            <w:vMerge w:val="restart"/>
          </w:tcPr>
          <w:p w14:paraId="01F6C77C" w14:textId="77777777" w:rsidR="00CA025A" w:rsidRPr="0072238B" w:rsidRDefault="00CA025A" w:rsidP="00CA025A">
            <w:pPr>
              <w:jc w:val="both"/>
              <w:rPr>
                <w:rFonts w:ascii="Times New Roman" w:eastAsia="Calibri" w:hAnsi="Times New Roman" w:cs="Times New Roman"/>
                <w:bCs/>
                <w:sz w:val="28"/>
                <w:szCs w:val="28"/>
              </w:rPr>
            </w:pPr>
          </w:p>
        </w:tc>
        <w:tc>
          <w:tcPr>
            <w:tcW w:w="2038" w:type="dxa"/>
            <w:vMerge w:val="restart"/>
          </w:tcPr>
          <w:p w14:paraId="734F9E4F" w14:textId="77777777" w:rsidR="00CA025A" w:rsidRPr="0072238B" w:rsidRDefault="00CA025A" w:rsidP="00CA025A">
            <w:pPr>
              <w:jc w:val="both"/>
              <w:rPr>
                <w:rFonts w:ascii="Times New Roman" w:eastAsia="Calibri" w:hAnsi="Times New Roman" w:cs="Times New Roman"/>
                <w:bCs/>
                <w:sz w:val="28"/>
                <w:szCs w:val="28"/>
              </w:rPr>
            </w:pPr>
          </w:p>
        </w:tc>
        <w:tc>
          <w:tcPr>
            <w:tcW w:w="2244" w:type="dxa"/>
            <w:vMerge w:val="restart"/>
          </w:tcPr>
          <w:p w14:paraId="50793ABB" w14:textId="0E453981" w:rsidR="00CA025A" w:rsidRPr="0072238B" w:rsidRDefault="00CA025A" w:rsidP="00CA025A">
            <w:pPr>
              <w:jc w:val="both"/>
              <w:rPr>
                <w:rFonts w:ascii="Times New Roman" w:hAnsi="Times New Roman" w:cs="Times New Roman"/>
              </w:rPr>
            </w:pPr>
            <w:r w:rsidRPr="0072238B">
              <w:rPr>
                <w:rFonts w:ascii="Times New Roman" w:hAnsi="Times New Roman" w:cs="Times New Roman"/>
              </w:rPr>
              <w:t xml:space="preserve">1.3.1.7. Розроблення  Концепції комплексного </w:t>
            </w:r>
            <w:r w:rsidRPr="0072238B">
              <w:rPr>
                <w:rFonts w:ascii="Times New Roman" w:hAnsi="Times New Roman" w:cs="Times New Roman"/>
              </w:rPr>
              <w:lastRenderedPageBreak/>
              <w:t>озеленення міста Миколаєва</w:t>
            </w:r>
          </w:p>
        </w:tc>
        <w:tc>
          <w:tcPr>
            <w:tcW w:w="1780" w:type="dxa"/>
            <w:vMerge w:val="restart"/>
          </w:tcPr>
          <w:p w14:paraId="55CEF66B" w14:textId="5CAA8861" w:rsidR="00CA025A" w:rsidRPr="0072238B" w:rsidRDefault="00CA025A" w:rsidP="00CA025A">
            <w:pPr>
              <w:jc w:val="center"/>
              <w:rPr>
                <w:rFonts w:ascii="Times New Roman" w:eastAsia="Calibri" w:hAnsi="Times New Roman" w:cs="Times New Roman"/>
                <w:bCs/>
                <w:sz w:val="28"/>
                <w:szCs w:val="28"/>
              </w:rPr>
            </w:pPr>
            <w:r w:rsidRPr="0072238B">
              <w:rPr>
                <w:rFonts w:ascii="Times New Roman" w:hAnsi="Times New Roman" w:cs="Times New Roman"/>
              </w:rPr>
              <w:lastRenderedPageBreak/>
              <w:t>2025</w:t>
            </w:r>
          </w:p>
        </w:tc>
        <w:tc>
          <w:tcPr>
            <w:tcW w:w="2965" w:type="dxa"/>
            <w:vMerge w:val="restart"/>
          </w:tcPr>
          <w:p w14:paraId="0B87D888" w14:textId="75B54919" w:rsidR="00CA025A" w:rsidRPr="0072238B"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2238B">
              <w:rPr>
                <w:rFonts w:ascii="Times New Roman" w:hAnsi="Times New Roman" w:cs="Times New Roman"/>
                <w:spacing w:val="-4"/>
              </w:rPr>
              <w:t>концепція комплексного озеленення міста Миколаєва розроблена, так/ні</w:t>
            </w:r>
          </w:p>
          <w:p w14:paraId="7FD04294" w14:textId="61CC8EEF" w:rsidR="00CA025A" w:rsidRPr="0072238B"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2238B">
              <w:rPr>
                <w:rFonts w:ascii="Times New Roman" w:hAnsi="Times New Roman" w:cs="Times New Roman"/>
                <w:spacing w:val="-4"/>
              </w:rPr>
              <w:t>кількість мешканців, залучених до розроблення Концепції, осіб</w:t>
            </w:r>
          </w:p>
        </w:tc>
        <w:tc>
          <w:tcPr>
            <w:tcW w:w="1881" w:type="dxa"/>
          </w:tcPr>
          <w:p w14:paraId="1DCE3925" w14:textId="77777777" w:rsidR="00CA025A" w:rsidRPr="0072238B" w:rsidRDefault="00CA025A" w:rsidP="00CA025A">
            <w:pPr>
              <w:jc w:val="center"/>
              <w:rPr>
                <w:rFonts w:ascii="Times New Roman" w:eastAsia="Calibri" w:hAnsi="Times New Roman" w:cs="Times New Roman"/>
              </w:rPr>
            </w:pPr>
            <w:r w:rsidRPr="0072238B">
              <w:rPr>
                <w:rFonts w:ascii="Times New Roman" w:eastAsia="Calibri" w:hAnsi="Times New Roman" w:cs="Times New Roman"/>
              </w:rPr>
              <w:t>не розпочато виконання</w:t>
            </w:r>
          </w:p>
          <w:p w14:paraId="7397348E" w14:textId="0B72F1D3" w:rsidR="00CA025A" w:rsidRPr="0072238B" w:rsidRDefault="00CA025A" w:rsidP="00CA025A">
            <w:pPr>
              <w:jc w:val="center"/>
              <w:rPr>
                <w:rFonts w:ascii="Times New Roman" w:eastAsia="Calibri" w:hAnsi="Times New Roman" w:cs="Times New Roman"/>
                <w:bCs/>
                <w:sz w:val="28"/>
                <w:szCs w:val="28"/>
              </w:rPr>
            </w:pPr>
            <w:r w:rsidRPr="0072238B">
              <w:rPr>
                <w:rFonts w:ascii="Times New Roman" w:eastAsia="Calibri" w:hAnsi="Times New Roman" w:cs="Times New Roman"/>
                <w:bCs/>
              </w:rPr>
              <w:t>(ДЖКГ ММР)</w:t>
            </w:r>
          </w:p>
        </w:tc>
        <w:tc>
          <w:tcPr>
            <w:tcW w:w="2539" w:type="dxa"/>
          </w:tcPr>
          <w:p w14:paraId="0AC8111E" w14:textId="77777777" w:rsidR="00CA025A" w:rsidRPr="0072238B" w:rsidRDefault="00CA025A" w:rsidP="00CA025A">
            <w:pPr>
              <w:jc w:val="center"/>
              <w:rPr>
                <w:rFonts w:ascii="Times New Roman" w:eastAsia="Calibri" w:hAnsi="Times New Roman" w:cs="Times New Roman"/>
                <w:bCs/>
                <w:sz w:val="28"/>
                <w:szCs w:val="28"/>
              </w:rPr>
            </w:pPr>
          </w:p>
        </w:tc>
        <w:tc>
          <w:tcPr>
            <w:tcW w:w="1664" w:type="dxa"/>
          </w:tcPr>
          <w:p w14:paraId="3845642C" w14:textId="53B3D3AA" w:rsidR="00CA025A" w:rsidRPr="0072238B" w:rsidRDefault="00CA025A" w:rsidP="00CA025A">
            <w:pPr>
              <w:jc w:val="center"/>
              <w:rPr>
                <w:rFonts w:ascii="Times New Roman" w:eastAsia="Calibri" w:hAnsi="Times New Roman" w:cs="Times New Roman"/>
                <w:bCs/>
                <w:sz w:val="28"/>
                <w:szCs w:val="28"/>
              </w:rPr>
            </w:pPr>
            <w:r w:rsidRPr="0072238B">
              <w:rPr>
                <w:rFonts w:ascii="Times New Roman" w:hAnsi="Times New Roman" w:cs="Times New Roman"/>
              </w:rPr>
              <w:t>виконання заходу розпоч-</w:t>
            </w:r>
            <w:r w:rsidRPr="0072238B">
              <w:rPr>
                <w:rFonts w:ascii="Times New Roman" w:hAnsi="Times New Roman" w:cs="Times New Roman"/>
              </w:rPr>
              <w:lastRenderedPageBreak/>
              <w:t>неться з 2025 року</w:t>
            </w:r>
          </w:p>
        </w:tc>
      </w:tr>
      <w:tr w:rsidR="0030645A" w:rsidRPr="0030645A" w14:paraId="2EFB8E9C" w14:textId="77777777" w:rsidTr="00653393">
        <w:tc>
          <w:tcPr>
            <w:tcW w:w="711" w:type="dxa"/>
            <w:vMerge/>
          </w:tcPr>
          <w:p w14:paraId="560EFF43"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038" w:type="dxa"/>
            <w:vMerge/>
          </w:tcPr>
          <w:p w14:paraId="18637ECA" w14:textId="77777777" w:rsidR="00CA025A" w:rsidRPr="0030645A" w:rsidRDefault="00CA025A" w:rsidP="00CA025A">
            <w:pPr>
              <w:jc w:val="both"/>
              <w:rPr>
                <w:rFonts w:ascii="Times New Roman" w:eastAsia="Calibri" w:hAnsi="Times New Roman" w:cs="Times New Roman"/>
                <w:bCs/>
                <w:color w:val="FF0000"/>
                <w:sz w:val="28"/>
                <w:szCs w:val="28"/>
              </w:rPr>
            </w:pPr>
          </w:p>
        </w:tc>
        <w:tc>
          <w:tcPr>
            <w:tcW w:w="2244" w:type="dxa"/>
            <w:vMerge/>
          </w:tcPr>
          <w:p w14:paraId="3C03CFDE" w14:textId="77777777" w:rsidR="00CA025A" w:rsidRPr="0030645A" w:rsidRDefault="00CA025A" w:rsidP="00CA025A">
            <w:pPr>
              <w:jc w:val="both"/>
              <w:rPr>
                <w:rFonts w:ascii="Times New Roman" w:hAnsi="Times New Roman" w:cs="Times New Roman"/>
                <w:color w:val="FF0000"/>
              </w:rPr>
            </w:pPr>
          </w:p>
        </w:tc>
        <w:tc>
          <w:tcPr>
            <w:tcW w:w="1780" w:type="dxa"/>
            <w:vMerge/>
          </w:tcPr>
          <w:p w14:paraId="794A523C" w14:textId="77777777" w:rsidR="00CA025A" w:rsidRPr="0030645A" w:rsidRDefault="00CA025A" w:rsidP="00CA025A">
            <w:pPr>
              <w:jc w:val="center"/>
              <w:rPr>
                <w:rFonts w:ascii="Times New Roman" w:hAnsi="Times New Roman" w:cs="Times New Roman"/>
                <w:color w:val="FF0000"/>
              </w:rPr>
            </w:pPr>
          </w:p>
        </w:tc>
        <w:tc>
          <w:tcPr>
            <w:tcW w:w="2965" w:type="dxa"/>
            <w:vMerge/>
          </w:tcPr>
          <w:p w14:paraId="3341B8CA" w14:textId="77777777" w:rsidR="00CA025A" w:rsidRPr="0030645A"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016845AA" w14:textId="77777777" w:rsidR="00CA025A" w:rsidRPr="0072238B" w:rsidRDefault="00CA025A" w:rsidP="00CA025A">
            <w:pPr>
              <w:jc w:val="center"/>
              <w:rPr>
                <w:rFonts w:ascii="Times New Roman" w:eastAsia="Times New Roman" w:hAnsi="Times New Roman" w:cs="Times New Roman"/>
              </w:rPr>
            </w:pPr>
            <w:r w:rsidRPr="0072238B">
              <w:rPr>
                <w:rFonts w:ascii="Times New Roman" w:eastAsia="Times New Roman" w:hAnsi="Times New Roman" w:cs="Times New Roman"/>
              </w:rPr>
              <w:t>виконується постійно</w:t>
            </w:r>
          </w:p>
          <w:p w14:paraId="7B5AF3EC" w14:textId="66E1C488" w:rsidR="00BF0C51" w:rsidRPr="0072238B" w:rsidRDefault="00BF0C51" w:rsidP="00CA025A">
            <w:pPr>
              <w:jc w:val="center"/>
              <w:rPr>
                <w:rFonts w:ascii="Times New Roman" w:eastAsia="Calibri" w:hAnsi="Times New Roman" w:cs="Times New Roman"/>
                <w:bCs/>
                <w:sz w:val="28"/>
                <w:szCs w:val="28"/>
              </w:rPr>
            </w:pPr>
            <w:r w:rsidRPr="0072238B">
              <w:rPr>
                <w:rFonts w:ascii="Times New Roman" w:eastAsia="Times New Roman" w:hAnsi="Times New Roman" w:cs="Times New Roman"/>
              </w:rPr>
              <w:t>(ДАМ ММР)</w:t>
            </w:r>
          </w:p>
        </w:tc>
        <w:tc>
          <w:tcPr>
            <w:tcW w:w="2539" w:type="dxa"/>
          </w:tcPr>
          <w:p w14:paraId="0A740911" w14:textId="77777777" w:rsidR="0072238B" w:rsidRPr="0072238B" w:rsidRDefault="0072238B" w:rsidP="00E70B23">
            <w:pPr>
              <w:jc w:val="both"/>
              <w:rPr>
                <w:rFonts w:ascii="Times New Roman" w:eastAsia="Times New Roman" w:hAnsi="Times New Roman" w:cs="Times New Roman"/>
              </w:rPr>
            </w:pPr>
            <w:r w:rsidRPr="0072238B">
              <w:rPr>
                <w:rFonts w:ascii="Times New Roman" w:eastAsia="Times New Roman" w:hAnsi="Times New Roman" w:cs="Times New Roman"/>
              </w:rPr>
              <w:t xml:space="preserve">Наразі надані концепції для організації громадських просторів: </w:t>
            </w:r>
          </w:p>
          <w:p w14:paraId="414752C5" w14:textId="77777777" w:rsidR="0072238B" w:rsidRDefault="0072238B" w:rsidP="00E70B23">
            <w:pPr>
              <w:pBdr>
                <w:top w:val="nil"/>
                <w:left w:val="nil"/>
                <w:bottom w:val="nil"/>
                <w:right w:val="nil"/>
                <w:between w:val="nil"/>
              </w:pBdr>
              <w:jc w:val="both"/>
              <w:rPr>
                <w:rFonts w:ascii="Times New Roman" w:eastAsia="Times New Roman" w:hAnsi="Times New Roman" w:cs="Times New Roman"/>
              </w:rPr>
            </w:pPr>
            <w:r w:rsidRPr="0072238B">
              <w:rPr>
                <w:rFonts w:ascii="Times New Roman" w:eastAsia="Times New Roman" w:hAnsi="Times New Roman" w:cs="Times New Roman"/>
              </w:rPr>
              <w:t xml:space="preserve">- сквер «Вітрильний»; </w:t>
            </w:r>
          </w:p>
          <w:p w14:paraId="4970B059" w14:textId="64B650D1" w:rsidR="0072238B" w:rsidRPr="0072238B" w:rsidRDefault="0072238B" w:rsidP="00E70B23">
            <w:pPr>
              <w:pBdr>
                <w:top w:val="nil"/>
                <w:left w:val="nil"/>
                <w:bottom w:val="nil"/>
                <w:right w:val="nil"/>
                <w:between w:val="nil"/>
              </w:pBdr>
              <w:jc w:val="both"/>
              <w:rPr>
                <w:rFonts w:ascii="Times New Roman" w:hAnsi="Times New Roman" w:cs="Times New Roman"/>
              </w:rPr>
            </w:pPr>
            <w:r w:rsidRPr="0072238B">
              <w:rPr>
                <w:rFonts w:ascii="Times New Roman" w:eastAsia="Times New Roman" w:hAnsi="Times New Roman" w:cs="Times New Roman"/>
              </w:rPr>
              <w:t>-  сквер вздовж 2 Набережної;</w:t>
            </w:r>
          </w:p>
          <w:p w14:paraId="05DD8228" w14:textId="77777777" w:rsidR="0072238B" w:rsidRPr="0072238B" w:rsidRDefault="0072238B" w:rsidP="00E70B23">
            <w:pPr>
              <w:pBdr>
                <w:top w:val="nil"/>
                <w:left w:val="nil"/>
                <w:bottom w:val="nil"/>
                <w:right w:val="nil"/>
                <w:between w:val="nil"/>
              </w:pBdr>
              <w:jc w:val="both"/>
              <w:rPr>
                <w:rFonts w:ascii="Times New Roman" w:hAnsi="Times New Roman" w:cs="Times New Roman"/>
              </w:rPr>
            </w:pPr>
            <w:r w:rsidRPr="0072238B">
              <w:rPr>
                <w:rFonts w:ascii="Times New Roman" w:eastAsia="Times New Roman" w:hAnsi="Times New Roman" w:cs="Times New Roman"/>
              </w:rPr>
              <w:t>- концептуальні пропозиції від студентів КНУБА сквер «Каскадний»;</w:t>
            </w:r>
          </w:p>
          <w:p w14:paraId="4D1ADAE1" w14:textId="77777777" w:rsidR="0072238B" w:rsidRPr="0072238B" w:rsidRDefault="0072238B" w:rsidP="00E70B23">
            <w:pPr>
              <w:pBdr>
                <w:top w:val="nil"/>
                <w:left w:val="nil"/>
                <w:bottom w:val="nil"/>
                <w:right w:val="nil"/>
                <w:between w:val="nil"/>
              </w:pBdr>
              <w:jc w:val="both"/>
              <w:rPr>
                <w:rFonts w:ascii="Times New Roman" w:hAnsi="Times New Roman" w:cs="Times New Roman"/>
              </w:rPr>
            </w:pPr>
            <w:r w:rsidRPr="0072238B">
              <w:rPr>
                <w:rFonts w:ascii="Times New Roman" w:hAnsi="Times New Roman" w:cs="Times New Roman"/>
              </w:rPr>
              <w:t>- с</w:t>
            </w:r>
            <w:r w:rsidRPr="0072238B">
              <w:rPr>
                <w:rFonts w:ascii="Times New Roman" w:eastAsia="Times New Roman" w:hAnsi="Times New Roman" w:cs="Times New Roman"/>
              </w:rPr>
              <w:t>квер «Праведників Народів»</w:t>
            </w:r>
            <w:r w:rsidRPr="0072238B">
              <w:rPr>
                <w:rFonts w:ascii="Times New Roman" w:hAnsi="Times New Roman" w:cs="Times New Roman"/>
              </w:rPr>
              <w:t xml:space="preserve">; </w:t>
            </w:r>
          </w:p>
          <w:p w14:paraId="7F51B799" w14:textId="5958AF53" w:rsidR="0072238B" w:rsidRPr="0072238B" w:rsidRDefault="0072238B" w:rsidP="00E70B23">
            <w:pPr>
              <w:pBdr>
                <w:top w:val="nil"/>
                <w:left w:val="nil"/>
                <w:bottom w:val="nil"/>
                <w:right w:val="nil"/>
                <w:between w:val="nil"/>
              </w:pBdr>
              <w:jc w:val="both"/>
              <w:rPr>
                <w:rFonts w:ascii="Times New Roman" w:eastAsia="Times New Roman" w:hAnsi="Times New Roman" w:cs="Times New Roman"/>
              </w:rPr>
            </w:pPr>
            <w:r w:rsidRPr="0072238B">
              <w:rPr>
                <w:rFonts w:ascii="Times New Roman" w:hAnsi="Times New Roman" w:cs="Times New Roman"/>
              </w:rPr>
              <w:t>- с</w:t>
            </w:r>
            <w:r w:rsidRPr="0072238B">
              <w:rPr>
                <w:rFonts w:ascii="Times New Roman" w:eastAsia="Times New Roman" w:hAnsi="Times New Roman" w:cs="Times New Roman"/>
              </w:rPr>
              <w:t>квер біля Миколаївська гімназія № 47 Миколаївської міської ради Миколаївської області;</w:t>
            </w:r>
          </w:p>
          <w:p w14:paraId="6B4C9D11" w14:textId="683F182B" w:rsidR="00CA025A" w:rsidRPr="0072238B" w:rsidRDefault="0072238B" w:rsidP="00E70B23">
            <w:pPr>
              <w:pBdr>
                <w:top w:val="nil"/>
                <w:left w:val="nil"/>
                <w:bottom w:val="nil"/>
                <w:right w:val="nil"/>
                <w:between w:val="nil"/>
              </w:pBdr>
              <w:jc w:val="both"/>
              <w:rPr>
                <w:rFonts w:ascii="Times New Roman" w:hAnsi="Times New Roman" w:cs="Times New Roman"/>
              </w:rPr>
            </w:pPr>
            <w:r w:rsidRPr="0072238B">
              <w:rPr>
                <w:rFonts w:ascii="Times New Roman" w:hAnsi="Times New Roman" w:cs="Times New Roman"/>
              </w:rPr>
              <w:t>- рекреаційна зелена зона на занедбаній території Лагерного поля</w:t>
            </w:r>
            <w:r>
              <w:rPr>
                <w:rFonts w:ascii="Times New Roman" w:hAnsi="Times New Roman" w:cs="Times New Roman"/>
              </w:rPr>
              <w:t>.</w:t>
            </w:r>
          </w:p>
        </w:tc>
        <w:tc>
          <w:tcPr>
            <w:tcW w:w="1664" w:type="dxa"/>
          </w:tcPr>
          <w:p w14:paraId="75328A96" w14:textId="77777777" w:rsidR="00CA025A" w:rsidRPr="0030645A" w:rsidRDefault="00CA025A" w:rsidP="00CA025A">
            <w:pPr>
              <w:jc w:val="both"/>
              <w:rPr>
                <w:rFonts w:ascii="Times New Roman" w:eastAsia="Calibri" w:hAnsi="Times New Roman" w:cs="Times New Roman"/>
                <w:bCs/>
                <w:color w:val="FF0000"/>
                <w:sz w:val="28"/>
                <w:szCs w:val="28"/>
              </w:rPr>
            </w:pPr>
          </w:p>
        </w:tc>
      </w:tr>
      <w:tr w:rsidR="007C2916" w:rsidRPr="007C2916" w14:paraId="5875C99A" w14:textId="77777777" w:rsidTr="00A709F9">
        <w:tc>
          <w:tcPr>
            <w:tcW w:w="711" w:type="dxa"/>
          </w:tcPr>
          <w:p w14:paraId="55F0C840" w14:textId="77777777" w:rsidR="00CA025A" w:rsidRPr="007C2916" w:rsidRDefault="00CA025A" w:rsidP="00CA025A">
            <w:pPr>
              <w:jc w:val="both"/>
              <w:rPr>
                <w:rFonts w:ascii="Times New Roman" w:eastAsia="Calibri" w:hAnsi="Times New Roman" w:cs="Times New Roman"/>
                <w:bCs/>
              </w:rPr>
            </w:pPr>
          </w:p>
        </w:tc>
        <w:tc>
          <w:tcPr>
            <w:tcW w:w="2038" w:type="dxa"/>
          </w:tcPr>
          <w:p w14:paraId="113F2575" w14:textId="77777777" w:rsidR="00CA025A" w:rsidRPr="007C2916" w:rsidRDefault="00CA025A" w:rsidP="00CA025A">
            <w:pPr>
              <w:jc w:val="both"/>
              <w:rPr>
                <w:rFonts w:ascii="Times New Roman" w:eastAsia="Calibri" w:hAnsi="Times New Roman" w:cs="Times New Roman"/>
                <w:bCs/>
              </w:rPr>
            </w:pPr>
          </w:p>
        </w:tc>
        <w:tc>
          <w:tcPr>
            <w:tcW w:w="2244" w:type="dxa"/>
          </w:tcPr>
          <w:p w14:paraId="3E8CA3B0" w14:textId="0FD6C7B3" w:rsidR="00CA025A" w:rsidRPr="007C2916" w:rsidRDefault="00CA025A" w:rsidP="00CA025A">
            <w:pPr>
              <w:jc w:val="both"/>
              <w:rPr>
                <w:rFonts w:ascii="Times New Roman" w:eastAsia="Calibri" w:hAnsi="Times New Roman" w:cs="Times New Roman"/>
                <w:bCs/>
              </w:rPr>
            </w:pPr>
            <w:r w:rsidRPr="007C2916">
              <w:rPr>
                <w:rFonts w:ascii="Times New Roman" w:hAnsi="Times New Roman" w:cs="Times New Roman"/>
              </w:rPr>
              <w:t>1.3.1.8. Погодження клопотань щодо створення територій та об’єктів природно-заповідного фонду місцевого значення</w:t>
            </w:r>
          </w:p>
        </w:tc>
        <w:tc>
          <w:tcPr>
            <w:tcW w:w="1780" w:type="dxa"/>
          </w:tcPr>
          <w:p w14:paraId="34707AE5" w14:textId="2988719B" w:rsidR="00CA025A" w:rsidRPr="007C2916" w:rsidRDefault="00CA025A" w:rsidP="00CA025A">
            <w:pPr>
              <w:jc w:val="center"/>
              <w:rPr>
                <w:rFonts w:ascii="Times New Roman" w:eastAsia="Calibri" w:hAnsi="Times New Roman" w:cs="Times New Roman"/>
                <w:bCs/>
              </w:rPr>
            </w:pPr>
            <w:r w:rsidRPr="007C2916">
              <w:rPr>
                <w:rFonts w:ascii="Times New Roman" w:eastAsia="Calibri" w:hAnsi="Times New Roman" w:cs="Times New Roman"/>
                <w:bCs/>
              </w:rPr>
              <w:t>2024-2027</w:t>
            </w:r>
          </w:p>
        </w:tc>
        <w:tc>
          <w:tcPr>
            <w:tcW w:w="2965" w:type="dxa"/>
          </w:tcPr>
          <w:p w14:paraId="47575286" w14:textId="6520138B" w:rsidR="00CA025A" w:rsidRPr="007C2916"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C2916">
              <w:rPr>
                <w:rFonts w:ascii="Times New Roman" w:hAnsi="Times New Roman" w:cs="Times New Roman"/>
                <w:spacing w:val="-4"/>
              </w:rPr>
              <w:t>кількість клопотань щодо створення територій та об’єктів природно-заповідного фонду місцевого значення</w:t>
            </w:r>
          </w:p>
          <w:p w14:paraId="5A276281" w14:textId="02D23480" w:rsidR="00CA025A" w:rsidRPr="007C2916"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C2916">
              <w:rPr>
                <w:rFonts w:ascii="Times New Roman" w:hAnsi="Times New Roman" w:cs="Times New Roman"/>
                <w:spacing w:val="-4"/>
              </w:rPr>
              <w:t>площа земель територій та об’єктів природно-заповідного фонду</w:t>
            </w:r>
          </w:p>
        </w:tc>
        <w:tc>
          <w:tcPr>
            <w:tcW w:w="1881" w:type="dxa"/>
          </w:tcPr>
          <w:p w14:paraId="20546152" w14:textId="01F55B39" w:rsidR="00CA025A" w:rsidRDefault="00CA025A" w:rsidP="00CA025A">
            <w:pPr>
              <w:jc w:val="center"/>
              <w:rPr>
                <w:rFonts w:ascii="Times New Roman" w:eastAsia="Calibri" w:hAnsi="Times New Roman" w:cs="Times New Roman"/>
              </w:rPr>
            </w:pPr>
            <w:r w:rsidRPr="007C2916">
              <w:rPr>
                <w:rFonts w:ascii="Times New Roman" w:eastAsia="Calibri" w:hAnsi="Times New Roman" w:cs="Times New Roman"/>
              </w:rPr>
              <w:t>не розпочато виконання</w:t>
            </w:r>
          </w:p>
          <w:p w14:paraId="3CB95AF8" w14:textId="7002BF92" w:rsidR="006D1C76" w:rsidRPr="007C2916" w:rsidRDefault="006D1C76" w:rsidP="00CA025A">
            <w:pPr>
              <w:jc w:val="center"/>
              <w:rPr>
                <w:rFonts w:ascii="Times New Roman" w:eastAsia="Calibri" w:hAnsi="Times New Roman" w:cs="Times New Roman"/>
              </w:rPr>
            </w:pPr>
            <w:r>
              <w:rPr>
                <w:rFonts w:ascii="Times New Roman" w:eastAsia="Calibri" w:hAnsi="Times New Roman" w:cs="Times New Roman"/>
              </w:rPr>
              <w:t>(ДЖКГ ММР)</w:t>
            </w:r>
          </w:p>
          <w:p w14:paraId="33FADB5C" w14:textId="3933AABC" w:rsidR="00CA025A" w:rsidRPr="007C2916" w:rsidRDefault="00CA025A" w:rsidP="00CA025A">
            <w:pPr>
              <w:jc w:val="both"/>
              <w:rPr>
                <w:rFonts w:ascii="Times New Roman" w:eastAsia="Calibri" w:hAnsi="Times New Roman" w:cs="Times New Roman"/>
                <w:bCs/>
              </w:rPr>
            </w:pPr>
          </w:p>
        </w:tc>
        <w:tc>
          <w:tcPr>
            <w:tcW w:w="2539" w:type="dxa"/>
          </w:tcPr>
          <w:p w14:paraId="39BE32DC" w14:textId="77777777" w:rsidR="00CA025A" w:rsidRPr="007C2916" w:rsidRDefault="00CA025A" w:rsidP="00CA025A">
            <w:pPr>
              <w:jc w:val="both"/>
              <w:rPr>
                <w:rFonts w:ascii="Times New Roman" w:eastAsia="Calibri" w:hAnsi="Times New Roman" w:cs="Times New Roman"/>
                <w:bCs/>
              </w:rPr>
            </w:pPr>
          </w:p>
        </w:tc>
        <w:tc>
          <w:tcPr>
            <w:tcW w:w="1664" w:type="dxa"/>
          </w:tcPr>
          <w:p w14:paraId="50B204FA" w14:textId="7CA49254" w:rsidR="00CA025A" w:rsidRPr="007C2916" w:rsidRDefault="00CA025A" w:rsidP="00CA025A">
            <w:pPr>
              <w:pStyle w:val="a8"/>
              <w:jc w:val="center"/>
              <w:rPr>
                <w:rFonts w:ascii="Times New Roman" w:eastAsia="Calibri" w:hAnsi="Times New Roman" w:cs="Times New Roman"/>
                <w:bCs/>
                <w:lang w:val="uk-UA"/>
              </w:rPr>
            </w:pPr>
            <w:r w:rsidRPr="007C2916">
              <w:rPr>
                <w:rFonts w:ascii="Times New Roman" w:hAnsi="Times New Roman" w:cs="Times New Roman"/>
                <w:lang w:val="uk-UA"/>
              </w:rPr>
              <w:t>клопотання  щодо створення територій та об’єктів природно-заповідного фонду місцевого значення на погодження у 2024 ро</w:t>
            </w:r>
            <w:r w:rsidR="007C2916" w:rsidRPr="007C2916">
              <w:rPr>
                <w:rFonts w:ascii="Times New Roman" w:hAnsi="Times New Roman" w:cs="Times New Roman"/>
                <w:lang w:val="uk-UA"/>
              </w:rPr>
              <w:t>ці</w:t>
            </w:r>
            <w:r w:rsidRPr="007C2916">
              <w:rPr>
                <w:rFonts w:ascii="Times New Roman" w:hAnsi="Times New Roman" w:cs="Times New Roman"/>
                <w:lang w:val="uk-UA"/>
              </w:rPr>
              <w:t xml:space="preserve"> не надходили</w:t>
            </w:r>
          </w:p>
        </w:tc>
      </w:tr>
      <w:tr w:rsidR="007C2916" w:rsidRPr="007C2916" w14:paraId="24B241F2" w14:textId="77777777" w:rsidTr="00A709F9">
        <w:tc>
          <w:tcPr>
            <w:tcW w:w="711" w:type="dxa"/>
          </w:tcPr>
          <w:p w14:paraId="39C41088" w14:textId="77777777" w:rsidR="00CA025A" w:rsidRPr="007C2916" w:rsidRDefault="00CA025A" w:rsidP="00CA025A">
            <w:pPr>
              <w:jc w:val="both"/>
              <w:rPr>
                <w:rFonts w:ascii="Times New Roman" w:eastAsia="Calibri" w:hAnsi="Times New Roman" w:cs="Times New Roman"/>
                <w:bCs/>
                <w:sz w:val="28"/>
                <w:szCs w:val="28"/>
              </w:rPr>
            </w:pPr>
          </w:p>
        </w:tc>
        <w:tc>
          <w:tcPr>
            <w:tcW w:w="2038" w:type="dxa"/>
          </w:tcPr>
          <w:p w14:paraId="31BB075A" w14:textId="77777777" w:rsidR="00CA025A" w:rsidRPr="007C2916" w:rsidRDefault="00CA025A" w:rsidP="00CA025A">
            <w:pPr>
              <w:jc w:val="both"/>
              <w:rPr>
                <w:rFonts w:ascii="Times New Roman" w:eastAsia="Calibri" w:hAnsi="Times New Roman" w:cs="Times New Roman"/>
                <w:bCs/>
                <w:sz w:val="28"/>
                <w:szCs w:val="28"/>
              </w:rPr>
            </w:pPr>
          </w:p>
        </w:tc>
        <w:tc>
          <w:tcPr>
            <w:tcW w:w="2244" w:type="dxa"/>
          </w:tcPr>
          <w:p w14:paraId="6F15C848" w14:textId="515A231C" w:rsidR="00CA025A" w:rsidRPr="007C2916" w:rsidRDefault="00CA025A" w:rsidP="00CA025A">
            <w:pPr>
              <w:jc w:val="both"/>
              <w:rPr>
                <w:rFonts w:ascii="Times New Roman" w:eastAsia="Calibri" w:hAnsi="Times New Roman" w:cs="Times New Roman"/>
                <w:bCs/>
                <w:sz w:val="28"/>
                <w:szCs w:val="28"/>
              </w:rPr>
            </w:pPr>
            <w:r w:rsidRPr="007C2916">
              <w:rPr>
                <w:rFonts w:ascii="Times New Roman" w:hAnsi="Times New Roman" w:cs="Times New Roman"/>
              </w:rPr>
              <w:t xml:space="preserve">1.3.1.9. Розроблення та виконання місцевої схеми та програми розвитку екомережі, проведення </w:t>
            </w:r>
            <w:r w:rsidRPr="007C2916">
              <w:rPr>
                <w:rFonts w:ascii="Times New Roman" w:hAnsi="Times New Roman" w:cs="Times New Roman"/>
              </w:rPr>
              <w:lastRenderedPageBreak/>
              <w:t>необхідних для цього наукових досліджень</w:t>
            </w:r>
          </w:p>
        </w:tc>
        <w:tc>
          <w:tcPr>
            <w:tcW w:w="1780" w:type="dxa"/>
          </w:tcPr>
          <w:p w14:paraId="31B16207" w14:textId="6AF11185" w:rsidR="00CA025A" w:rsidRPr="007C2916" w:rsidRDefault="00CA025A" w:rsidP="00CA025A">
            <w:pPr>
              <w:jc w:val="center"/>
              <w:rPr>
                <w:rFonts w:ascii="Times New Roman" w:hAnsi="Times New Roman" w:cs="Times New Roman"/>
                <w:spacing w:val="-4"/>
              </w:rPr>
            </w:pPr>
            <w:r w:rsidRPr="007C2916">
              <w:rPr>
                <w:rFonts w:ascii="Times New Roman" w:hAnsi="Times New Roman" w:cs="Times New Roman"/>
                <w:spacing w:val="-4"/>
              </w:rPr>
              <w:lastRenderedPageBreak/>
              <w:t>2024-2027</w:t>
            </w:r>
          </w:p>
        </w:tc>
        <w:tc>
          <w:tcPr>
            <w:tcW w:w="2965" w:type="dxa"/>
          </w:tcPr>
          <w:p w14:paraId="7D0A615C" w14:textId="47D72EDE" w:rsidR="00CA025A" w:rsidRPr="007C2916" w:rsidRDefault="00CA025A" w:rsidP="00CA025A">
            <w:pPr>
              <w:numPr>
                <w:ilvl w:val="0"/>
                <w:numId w:val="1"/>
              </w:numPr>
              <w:ind w:left="142" w:hanging="142"/>
              <w:jc w:val="both"/>
              <w:rPr>
                <w:rFonts w:ascii="Times New Roman" w:hAnsi="Times New Roman" w:cs="Times New Roman"/>
                <w:spacing w:val="-4"/>
              </w:rPr>
            </w:pPr>
            <w:r w:rsidRPr="007C2916">
              <w:rPr>
                <w:rFonts w:ascii="Times New Roman" w:hAnsi="Times New Roman" w:cs="Times New Roman"/>
                <w:spacing w:val="-4"/>
              </w:rPr>
              <w:t>площа територій національної екологічної мережі</w:t>
            </w:r>
          </w:p>
        </w:tc>
        <w:tc>
          <w:tcPr>
            <w:tcW w:w="1881" w:type="dxa"/>
          </w:tcPr>
          <w:p w14:paraId="3CBD937F" w14:textId="703DE80A" w:rsidR="00CA025A" w:rsidRDefault="00CA025A" w:rsidP="00CA025A">
            <w:pPr>
              <w:jc w:val="center"/>
              <w:rPr>
                <w:rFonts w:ascii="Times New Roman" w:eastAsia="Calibri" w:hAnsi="Times New Roman" w:cs="Times New Roman"/>
              </w:rPr>
            </w:pPr>
            <w:r w:rsidRPr="007C2916">
              <w:rPr>
                <w:rFonts w:ascii="Times New Roman" w:eastAsia="Calibri" w:hAnsi="Times New Roman" w:cs="Times New Roman"/>
              </w:rPr>
              <w:t>не розпочато виконання</w:t>
            </w:r>
          </w:p>
          <w:p w14:paraId="03C96782" w14:textId="77777777" w:rsidR="006D1C76" w:rsidRPr="007C2916" w:rsidRDefault="006D1C76" w:rsidP="006D1C76">
            <w:pPr>
              <w:jc w:val="center"/>
              <w:rPr>
                <w:rFonts w:ascii="Times New Roman" w:eastAsia="Calibri" w:hAnsi="Times New Roman" w:cs="Times New Roman"/>
              </w:rPr>
            </w:pPr>
            <w:r>
              <w:rPr>
                <w:rFonts w:ascii="Times New Roman" w:eastAsia="Calibri" w:hAnsi="Times New Roman" w:cs="Times New Roman"/>
              </w:rPr>
              <w:t>(ДЖКГ ММР)</w:t>
            </w:r>
          </w:p>
          <w:p w14:paraId="11FBCBE2" w14:textId="77777777" w:rsidR="006D1C76" w:rsidRPr="007C2916" w:rsidRDefault="006D1C76" w:rsidP="00CA025A">
            <w:pPr>
              <w:jc w:val="center"/>
              <w:rPr>
                <w:rFonts w:ascii="Times New Roman" w:eastAsia="Calibri" w:hAnsi="Times New Roman" w:cs="Times New Roman"/>
              </w:rPr>
            </w:pPr>
          </w:p>
          <w:p w14:paraId="1245F6D1" w14:textId="77777777" w:rsidR="00CA025A" w:rsidRPr="007C2916" w:rsidRDefault="00CA025A" w:rsidP="00CA025A">
            <w:pPr>
              <w:jc w:val="center"/>
              <w:rPr>
                <w:rFonts w:ascii="Times New Roman" w:eastAsia="Calibri" w:hAnsi="Times New Roman" w:cs="Times New Roman"/>
                <w:bCs/>
                <w:sz w:val="28"/>
                <w:szCs w:val="28"/>
              </w:rPr>
            </w:pPr>
          </w:p>
        </w:tc>
        <w:tc>
          <w:tcPr>
            <w:tcW w:w="2539" w:type="dxa"/>
          </w:tcPr>
          <w:p w14:paraId="211A7516" w14:textId="77777777" w:rsidR="00CA025A" w:rsidRPr="007C2916" w:rsidRDefault="00CA025A" w:rsidP="00CA025A">
            <w:pPr>
              <w:jc w:val="both"/>
              <w:rPr>
                <w:rFonts w:ascii="Times New Roman" w:eastAsia="Calibri" w:hAnsi="Times New Roman" w:cs="Times New Roman"/>
                <w:bCs/>
                <w:sz w:val="28"/>
                <w:szCs w:val="28"/>
              </w:rPr>
            </w:pPr>
          </w:p>
        </w:tc>
        <w:tc>
          <w:tcPr>
            <w:tcW w:w="1664" w:type="dxa"/>
          </w:tcPr>
          <w:p w14:paraId="0F0A9992" w14:textId="3DB7DB05" w:rsidR="00CA025A" w:rsidRPr="007C2916" w:rsidRDefault="00CA025A" w:rsidP="00CA025A">
            <w:pPr>
              <w:jc w:val="center"/>
              <w:rPr>
                <w:rFonts w:ascii="Times New Roman" w:eastAsia="Calibri" w:hAnsi="Times New Roman" w:cs="Times New Roman"/>
                <w:bCs/>
                <w:sz w:val="28"/>
                <w:szCs w:val="28"/>
              </w:rPr>
            </w:pPr>
            <w:r w:rsidRPr="007C2916">
              <w:rPr>
                <w:rFonts w:ascii="Times New Roman" w:hAnsi="Times New Roman" w:cs="Times New Roman"/>
              </w:rPr>
              <w:t>заходи не проводились, через відсутність фінансування</w:t>
            </w:r>
          </w:p>
        </w:tc>
      </w:tr>
      <w:tr w:rsidR="00333E50" w:rsidRPr="00333E50" w14:paraId="788F63DD" w14:textId="77777777" w:rsidTr="00653393">
        <w:tc>
          <w:tcPr>
            <w:tcW w:w="711" w:type="dxa"/>
          </w:tcPr>
          <w:p w14:paraId="5B556893" w14:textId="45F4802C" w:rsidR="00CA025A" w:rsidRPr="00333E50" w:rsidRDefault="00CA025A" w:rsidP="00CA025A">
            <w:pPr>
              <w:jc w:val="both"/>
              <w:rPr>
                <w:rFonts w:ascii="Times New Roman" w:eastAsia="Calibri" w:hAnsi="Times New Roman" w:cs="Times New Roman"/>
                <w:bCs/>
              </w:rPr>
            </w:pPr>
            <w:r w:rsidRPr="00333E50">
              <w:rPr>
                <w:rFonts w:ascii="Times New Roman" w:eastAsia="Calibri" w:hAnsi="Times New Roman" w:cs="Times New Roman"/>
                <w:bCs/>
              </w:rPr>
              <w:t>1.3.2</w:t>
            </w:r>
          </w:p>
        </w:tc>
        <w:tc>
          <w:tcPr>
            <w:tcW w:w="2038" w:type="dxa"/>
          </w:tcPr>
          <w:p w14:paraId="7699C231" w14:textId="7C2F3CAE" w:rsidR="00CA025A" w:rsidRPr="00333E50" w:rsidRDefault="00CA025A" w:rsidP="00CA025A">
            <w:pPr>
              <w:jc w:val="both"/>
              <w:rPr>
                <w:rFonts w:ascii="Times New Roman" w:eastAsia="Calibri" w:hAnsi="Times New Roman" w:cs="Times New Roman"/>
                <w:bCs/>
              </w:rPr>
            </w:pPr>
            <w:r w:rsidRPr="00333E50">
              <w:rPr>
                <w:rFonts w:ascii="Times New Roman" w:hAnsi="Times New Roman" w:cs="Times New Roman"/>
              </w:rPr>
              <w:t>Захист території від підтоплення  та екзогенних геоло-гічних процесів</w:t>
            </w:r>
          </w:p>
        </w:tc>
        <w:tc>
          <w:tcPr>
            <w:tcW w:w="2244" w:type="dxa"/>
          </w:tcPr>
          <w:p w14:paraId="03BBB622" w14:textId="52827D8D" w:rsidR="00CA025A" w:rsidRPr="00333E50" w:rsidRDefault="00CA025A" w:rsidP="00CA025A">
            <w:pPr>
              <w:jc w:val="both"/>
              <w:rPr>
                <w:rFonts w:ascii="Times New Roman" w:eastAsia="Calibri" w:hAnsi="Times New Roman" w:cs="Times New Roman"/>
                <w:bCs/>
              </w:rPr>
            </w:pPr>
            <w:r w:rsidRPr="00333E50">
              <w:rPr>
                <w:rFonts w:ascii="Times New Roman" w:hAnsi="Times New Roman" w:cs="Times New Roman"/>
              </w:rPr>
              <w:t>1.3.2.1. Ліквідація наслідків підтоплення мікрорайонів міста</w:t>
            </w:r>
          </w:p>
        </w:tc>
        <w:tc>
          <w:tcPr>
            <w:tcW w:w="1780" w:type="dxa"/>
          </w:tcPr>
          <w:p w14:paraId="5346F238" w14:textId="61CD92CE" w:rsidR="00CA025A" w:rsidRPr="00333E50" w:rsidRDefault="00CA025A" w:rsidP="00CA025A">
            <w:pPr>
              <w:jc w:val="center"/>
              <w:rPr>
                <w:rFonts w:ascii="Times New Roman" w:eastAsia="Calibri" w:hAnsi="Times New Roman" w:cs="Times New Roman"/>
                <w:bCs/>
              </w:rPr>
            </w:pPr>
            <w:r w:rsidRPr="00333E50">
              <w:rPr>
                <w:rFonts w:ascii="Times New Roman" w:hAnsi="Times New Roman" w:cs="Times New Roman"/>
              </w:rPr>
              <w:t>2024-2027</w:t>
            </w:r>
          </w:p>
        </w:tc>
        <w:tc>
          <w:tcPr>
            <w:tcW w:w="2965" w:type="dxa"/>
          </w:tcPr>
          <w:p w14:paraId="0573AC44" w14:textId="1A903440" w:rsidR="00CA025A" w:rsidRPr="00333E50" w:rsidRDefault="00CA025A" w:rsidP="00CA025A">
            <w:pPr>
              <w:numPr>
                <w:ilvl w:val="0"/>
                <w:numId w:val="1"/>
              </w:numPr>
              <w:pBdr>
                <w:top w:val="nil"/>
                <w:left w:val="nil"/>
                <w:bottom w:val="nil"/>
                <w:right w:val="nil"/>
                <w:between w:val="nil"/>
              </w:pBdr>
              <w:ind w:left="142" w:right="-26" w:hanging="142"/>
              <w:jc w:val="both"/>
              <w:rPr>
                <w:rFonts w:ascii="Times New Roman" w:hAnsi="Times New Roman" w:cs="Times New Roman"/>
                <w:spacing w:val="-4"/>
              </w:rPr>
            </w:pPr>
            <w:r w:rsidRPr="00333E50">
              <w:rPr>
                <w:rFonts w:ascii="Times New Roman" w:hAnsi="Times New Roman" w:cs="Times New Roman"/>
                <w:spacing w:val="-4"/>
              </w:rPr>
              <w:t>обсяг виконаних робіт, %</w:t>
            </w:r>
          </w:p>
          <w:p w14:paraId="41A45564" w14:textId="60643586" w:rsidR="00CA025A" w:rsidRPr="00333E50" w:rsidRDefault="00CA025A" w:rsidP="00CA025A">
            <w:pPr>
              <w:numPr>
                <w:ilvl w:val="0"/>
                <w:numId w:val="1"/>
              </w:numPr>
              <w:pBdr>
                <w:top w:val="nil"/>
                <w:left w:val="nil"/>
                <w:bottom w:val="nil"/>
                <w:right w:val="nil"/>
                <w:between w:val="nil"/>
              </w:pBdr>
              <w:ind w:left="142" w:right="-26" w:hanging="142"/>
              <w:jc w:val="both"/>
              <w:rPr>
                <w:rFonts w:ascii="Times New Roman" w:hAnsi="Times New Roman" w:cs="Times New Roman"/>
                <w:spacing w:val="-4"/>
              </w:rPr>
            </w:pPr>
            <w:r w:rsidRPr="00333E50">
              <w:rPr>
                <w:rFonts w:ascii="Times New Roman" w:hAnsi="Times New Roman" w:cs="Times New Roman"/>
                <w:spacing w:val="-4"/>
              </w:rPr>
              <w:t>кількість мешканців, які покращать умови свого проживання, осіб</w:t>
            </w:r>
          </w:p>
          <w:p w14:paraId="63C72D33" w14:textId="0FC96104" w:rsidR="00CA025A" w:rsidRPr="00333E50" w:rsidRDefault="00CA025A" w:rsidP="00CA025A">
            <w:pPr>
              <w:numPr>
                <w:ilvl w:val="0"/>
                <w:numId w:val="1"/>
              </w:numPr>
              <w:ind w:left="142" w:hanging="142"/>
              <w:jc w:val="both"/>
              <w:rPr>
                <w:rFonts w:ascii="Times New Roman" w:hAnsi="Times New Roman" w:cs="Times New Roman"/>
                <w:spacing w:val="-4"/>
              </w:rPr>
            </w:pPr>
            <w:r w:rsidRPr="00333E50">
              <w:rPr>
                <w:rFonts w:ascii="Times New Roman" w:hAnsi="Times New Roman" w:cs="Times New Roman"/>
                <w:spacing w:val="-4"/>
              </w:rPr>
              <w:t>площа території, на якій ліквідовано наслідки підтоплення, га</w:t>
            </w:r>
          </w:p>
        </w:tc>
        <w:tc>
          <w:tcPr>
            <w:tcW w:w="1881" w:type="dxa"/>
          </w:tcPr>
          <w:p w14:paraId="5A4B3EF2" w14:textId="6094A7DD" w:rsidR="00CA025A" w:rsidRDefault="00CA025A" w:rsidP="00CA025A">
            <w:pPr>
              <w:jc w:val="center"/>
              <w:rPr>
                <w:rFonts w:ascii="Times New Roman" w:eastAsia="Calibri" w:hAnsi="Times New Roman" w:cs="Times New Roman"/>
              </w:rPr>
            </w:pPr>
            <w:r w:rsidRPr="00333E50">
              <w:rPr>
                <w:rFonts w:ascii="Times New Roman" w:eastAsia="Calibri" w:hAnsi="Times New Roman" w:cs="Times New Roman"/>
              </w:rPr>
              <w:t>не розпочато виконання</w:t>
            </w:r>
          </w:p>
          <w:p w14:paraId="7B434C89" w14:textId="77777777" w:rsidR="006D1C76" w:rsidRPr="007C2916" w:rsidRDefault="006D1C76" w:rsidP="006D1C76">
            <w:pPr>
              <w:jc w:val="center"/>
              <w:rPr>
                <w:rFonts w:ascii="Times New Roman" w:eastAsia="Calibri" w:hAnsi="Times New Roman" w:cs="Times New Roman"/>
              </w:rPr>
            </w:pPr>
            <w:r>
              <w:rPr>
                <w:rFonts w:ascii="Times New Roman" w:eastAsia="Calibri" w:hAnsi="Times New Roman" w:cs="Times New Roman"/>
              </w:rPr>
              <w:t>(ДЖКГ ММР)</w:t>
            </w:r>
          </w:p>
          <w:p w14:paraId="41F8A79F" w14:textId="77777777" w:rsidR="006D1C76" w:rsidRPr="00333E50" w:rsidRDefault="006D1C76" w:rsidP="00CA025A">
            <w:pPr>
              <w:jc w:val="center"/>
              <w:rPr>
                <w:rFonts w:ascii="Times New Roman" w:eastAsia="Calibri" w:hAnsi="Times New Roman" w:cs="Times New Roman"/>
              </w:rPr>
            </w:pPr>
          </w:p>
          <w:p w14:paraId="6B1DFC14" w14:textId="77777777" w:rsidR="00CA025A" w:rsidRPr="00333E50" w:rsidRDefault="00CA025A" w:rsidP="00CA025A">
            <w:pPr>
              <w:jc w:val="both"/>
              <w:rPr>
                <w:rFonts w:ascii="Times New Roman" w:eastAsia="Calibri" w:hAnsi="Times New Roman" w:cs="Times New Roman"/>
                <w:bCs/>
              </w:rPr>
            </w:pPr>
          </w:p>
        </w:tc>
        <w:tc>
          <w:tcPr>
            <w:tcW w:w="2539" w:type="dxa"/>
          </w:tcPr>
          <w:p w14:paraId="785C8373" w14:textId="77777777" w:rsidR="00CA025A" w:rsidRPr="00333E50" w:rsidRDefault="00CA025A" w:rsidP="00CA025A">
            <w:pPr>
              <w:jc w:val="both"/>
              <w:rPr>
                <w:rFonts w:ascii="Times New Roman" w:eastAsia="Calibri" w:hAnsi="Times New Roman" w:cs="Times New Roman"/>
                <w:bCs/>
              </w:rPr>
            </w:pPr>
          </w:p>
        </w:tc>
        <w:tc>
          <w:tcPr>
            <w:tcW w:w="1664" w:type="dxa"/>
          </w:tcPr>
          <w:p w14:paraId="102BBA1B" w14:textId="13BABEBB" w:rsidR="00CA025A" w:rsidRPr="00333E50" w:rsidRDefault="00CA025A" w:rsidP="00CA025A">
            <w:pPr>
              <w:jc w:val="center"/>
              <w:rPr>
                <w:rFonts w:ascii="Times New Roman" w:eastAsia="Calibri" w:hAnsi="Times New Roman" w:cs="Times New Roman"/>
                <w:bCs/>
              </w:rPr>
            </w:pPr>
            <w:r w:rsidRPr="00333E50">
              <w:rPr>
                <w:rFonts w:ascii="Times New Roman" w:hAnsi="Times New Roman" w:cs="Times New Roman"/>
              </w:rPr>
              <w:t>заходи не проводились, через відсут-ність фінансування</w:t>
            </w:r>
          </w:p>
        </w:tc>
      </w:tr>
      <w:tr w:rsidR="00BD7D08" w:rsidRPr="00BB71C2" w14:paraId="2D4CCD12" w14:textId="77777777" w:rsidTr="00653393">
        <w:tc>
          <w:tcPr>
            <w:tcW w:w="711" w:type="dxa"/>
            <w:vMerge w:val="restart"/>
          </w:tcPr>
          <w:p w14:paraId="2FF70F1F" w14:textId="77777777" w:rsidR="00BD7D08" w:rsidRPr="00BB71C2" w:rsidRDefault="00BD7D08" w:rsidP="00CA025A">
            <w:pPr>
              <w:jc w:val="both"/>
              <w:rPr>
                <w:rFonts w:ascii="Times New Roman" w:eastAsia="Calibri" w:hAnsi="Times New Roman" w:cs="Times New Roman"/>
                <w:bCs/>
                <w:sz w:val="28"/>
                <w:szCs w:val="28"/>
              </w:rPr>
            </w:pPr>
          </w:p>
        </w:tc>
        <w:tc>
          <w:tcPr>
            <w:tcW w:w="2038" w:type="dxa"/>
            <w:vMerge w:val="restart"/>
          </w:tcPr>
          <w:p w14:paraId="340BD93A" w14:textId="77777777" w:rsidR="00BD7D08" w:rsidRPr="00BB71C2" w:rsidRDefault="00BD7D08" w:rsidP="00CA025A">
            <w:pPr>
              <w:jc w:val="both"/>
              <w:rPr>
                <w:rFonts w:ascii="Times New Roman" w:eastAsia="Calibri" w:hAnsi="Times New Roman" w:cs="Times New Roman"/>
                <w:bCs/>
                <w:sz w:val="28"/>
                <w:szCs w:val="28"/>
              </w:rPr>
            </w:pPr>
          </w:p>
        </w:tc>
        <w:tc>
          <w:tcPr>
            <w:tcW w:w="2244" w:type="dxa"/>
            <w:vMerge w:val="restart"/>
          </w:tcPr>
          <w:p w14:paraId="45994C0E" w14:textId="0A01D047" w:rsidR="00BD7D08" w:rsidRPr="00BB71C2" w:rsidRDefault="00BD7D08" w:rsidP="00CA025A">
            <w:pPr>
              <w:jc w:val="both"/>
              <w:rPr>
                <w:rFonts w:ascii="Times New Roman" w:eastAsia="Calibri" w:hAnsi="Times New Roman" w:cs="Times New Roman"/>
                <w:bCs/>
                <w:sz w:val="28"/>
                <w:szCs w:val="28"/>
              </w:rPr>
            </w:pPr>
            <w:r w:rsidRPr="00BB71C2">
              <w:rPr>
                <w:rFonts w:ascii="Times New Roman" w:hAnsi="Times New Roman" w:cs="Times New Roman"/>
              </w:rPr>
              <w:t>1.3.2.2. Будівництво берегоукріплювальних споруд</w:t>
            </w:r>
          </w:p>
        </w:tc>
        <w:tc>
          <w:tcPr>
            <w:tcW w:w="1780" w:type="dxa"/>
            <w:vMerge w:val="restart"/>
          </w:tcPr>
          <w:p w14:paraId="25078197" w14:textId="6CE77DCB" w:rsidR="00BD7D08" w:rsidRPr="00BB71C2" w:rsidRDefault="00BD7D08" w:rsidP="00CA025A">
            <w:pPr>
              <w:jc w:val="center"/>
              <w:rPr>
                <w:rFonts w:ascii="Times New Roman" w:eastAsia="Calibri" w:hAnsi="Times New Roman" w:cs="Times New Roman"/>
                <w:bCs/>
                <w:sz w:val="28"/>
                <w:szCs w:val="28"/>
              </w:rPr>
            </w:pPr>
            <w:r w:rsidRPr="00BB71C2">
              <w:rPr>
                <w:rFonts w:ascii="Times New Roman" w:hAnsi="Times New Roman" w:cs="Times New Roman"/>
              </w:rPr>
              <w:t>2024-2027</w:t>
            </w:r>
          </w:p>
        </w:tc>
        <w:tc>
          <w:tcPr>
            <w:tcW w:w="2965" w:type="dxa"/>
            <w:vMerge w:val="restart"/>
          </w:tcPr>
          <w:p w14:paraId="412A18D4" w14:textId="73176F86" w:rsidR="00BD7D08" w:rsidRPr="00BB71C2" w:rsidRDefault="00BD7D08"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обсяг виконаних робіт з будівництва берегоукріплю-вальної споруди з проведенням благоустрою, %</w:t>
            </w:r>
          </w:p>
          <w:p w14:paraId="2C0342CB" w14:textId="07075463" w:rsidR="00BD7D08" w:rsidRPr="00BB71C2" w:rsidRDefault="00BD7D08"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площа берегової лінії з  облаштуванням мережі пляжних зон та зон відпочинку, га</w:t>
            </w:r>
          </w:p>
        </w:tc>
        <w:tc>
          <w:tcPr>
            <w:tcW w:w="1881" w:type="dxa"/>
          </w:tcPr>
          <w:p w14:paraId="18BC3778" w14:textId="77777777" w:rsidR="00BD7D08" w:rsidRDefault="00BD7D08" w:rsidP="00CA025A">
            <w:pPr>
              <w:jc w:val="center"/>
              <w:rPr>
                <w:rFonts w:ascii="Times New Roman" w:eastAsia="Calibri" w:hAnsi="Times New Roman" w:cs="Times New Roman"/>
              </w:rPr>
            </w:pPr>
            <w:r w:rsidRPr="00BB71C2">
              <w:rPr>
                <w:rFonts w:ascii="Times New Roman" w:eastAsia="Calibri" w:hAnsi="Times New Roman" w:cs="Times New Roman"/>
              </w:rPr>
              <w:t>не розпочато виконання</w:t>
            </w:r>
          </w:p>
          <w:p w14:paraId="14261D6C" w14:textId="5EA45DD1" w:rsidR="006D1C76" w:rsidRPr="00BB71C2" w:rsidRDefault="006D1C76" w:rsidP="00CA025A">
            <w:pPr>
              <w:jc w:val="center"/>
              <w:rPr>
                <w:rFonts w:ascii="Times New Roman" w:eastAsia="Calibri" w:hAnsi="Times New Roman" w:cs="Times New Roman"/>
                <w:bCs/>
              </w:rPr>
            </w:pPr>
            <w:r>
              <w:rPr>
                <w:rFonts w:ascii="Times New Roman" w:eastAsia="Calibri" w:hAnsi="Times New Roman" w:cs="Times New Roman"/>
              </w:rPr>
              <w:t>(УКБ ММР)</w:t>
            </w:r>
          </w:p>
        </w:tc>
        <w:tc>
          <w:tcPr>
            <w:tcW w:w="2539" w:type="dxa"/>
          </w:tcPr>
          <w:p w14:paraId="15436A24" w14:textId="1E24F3CE" w:rsidR="00BD7D08" w:rsidRPr="00BB71C2" w:rsidRDefault="00BD7D08" w:rsidP="00BD7D08">
            <w:pPr>
              <w:jc w:val="both"/>
              <w:rPr>
                <w:rFonts w:ascii="Times New Roman" w:eastAsia="Calibri" w:hAnsi="Times New Roman" w:cs="Times New Roman"/>
                <w:bCs/>
              </w:rPr>
            </w:pPr>
            <w:r w:rsidRPr="00BB71C2">
              <w:rPr>
                <w:rFonts w:ascii="Times New Roman" w:eastAsia="Calibri" w:hAnsi="Times New Roman" w:cs="Times New Roman"/>
              </w:rPr>
              <w:t>ПКД в наявності – 1 об.</w:t>
            </w:r>
          </w:p>
        </w:tc>
        <w:tc>
          <w:tcPr>
            <w:tcW w:w="1664" w:type="dxa"/>
          </w:tcPr>
          <w:p w14:paraId="564B9981" w14:textId="1402A9E6" w:rsidR="00BD7D08" w:rsidRPr="00BB71C2" w:rsidRDefault="00BD7D08" w:rsidP="00CA025A">
            <w:pPr>
              <w:jc w:val="center"/>
              <w:rPr>
                <w:rFonts w:ascii="Times New Roman" w:eastAsia="Calibri" w:hAnsi="Times New Roman" w:cs="Times New Roman"/>
                <w:bCs/>
              </w:rPr>
            </w:pPr>
            <w:r w:rsidRPr="00BB71C2">
              <w:rPr>
                <w:rFonts w:ascii="Times New Roman" w:hAnsi="Times New Roman" w:cs="Times New Roman"/>
              </w:rPr>
              <w:t>бюджетом УКБ ММР на 2024 рік видатки за цим напрямком не передбачені</w:t>
            </w:r>
          </w:p>
        </w:tc>
      </w:tr>
      <w:tr w:rsidR="00BD7D08" w:rsidRPr="00BB71C2" w14:paraId="401D2A91" w14:textId="77777777" w:rsidTr="00653393">
        <w:tc>
          <w:tcPr>
            <w:tcW w:w="711" w:type="dxa"/>
            <w:vMerge/>
          </w:tcPr>
          <w:p w14:paraId="0AAA57A5" w14:textId="77777777" w:rsidR="00BD7D08" w:rsidRPr="00BB71C2" w:rsidRDefault="00BD7D08" w:rsidP="00CA025A">
            <w:pPr>
              <w:jc w:val="both"/>
              <w:rPr>
                <w:rFonts w:ascii="Times New Roman" w:eastAsia="Calibri" w:hAnsi="Times New Roman" w:cs="Times New Roman"/>
                <w:bCs/>
                <w:sz w:val="28"/>
                <w:szCs w:val="28"/>
              </w:rPr>
            </w:pPr>
          </w:p>
        </w:tc>
        <w:tc>
          <w:tcPr>
            <w:tcW w:w="2038" w:type="dxa"/>
            <w:vMerge/>
          </w:tcPr>
          <w:p w14:paraId="43F1051F" w14:textId="77777777" w:rsidR="00BD7D08" w:rsidRPr="00BB71C2" w:rsidRDefault="00BD7D08" w:rsidP="00CA025A">
            <w:pPr>
              <w:jc w:val="both"/>
              <w:rPr>
                <w:rFonts w:ascii="Times New Roman" w:eastAsia="Calibri" w:hAnsi="Times New Roman" w:cs="Times New Roman"/>
                <w:bCs/>
                <w:sz w:val="28"/>
                <w:szCs w:val="28"/>
              </w:rPr>
            </w:pPr>
          </w:p>
        </w:tc>
        <w:tc>
          <w:tcPr>
            <w:tcW w:w="2244" w:type="dxa"/>
            <w:vMerge/>
          </w:tcPr>
          <w:p w14:paraId="105E483D" w14:textId="77777777" w:rsidR="00BD7D08" w:rsidRPr="00BB71C2" w:rsidRDefault="00BD7D08" w:rsidP="00CA025A">
            <w:pPr>
              <w:jc w:val="both"/>
              <w:rPr>
                <w:rFonts w:ascii="Times New Roman" w:hAnsi="Times New Roman" w:cs="Times New Roman"/>
              </w:rPr>
            </w:pPr>
          </w:p>
        </w:tc>
        <w:tc>
          <w:tcPr>
            <w:tcW w:w="1780" w:type="dxa"/>
            <w:vMerge/>
          </w:tcPr>
          <w:p w14:paraId="0C05F4B3" w14:textId="77777777" w:rsidR="00BD7D08" w:rsidRPr="00BB71C2" w:rsidRDefault="00BD7D08" w:rsidP="00CA025A">
            <w:pPr>
              <w:jc w:val="center"/>
              <w:rPr>
                <w:rFonts w:ascii="Times New Roman" w:hAnsi="Times New Roman" w:cs="Times New Roman"/>
              </w:rPr>
            </w:pPr>
          </w:p>
        </w:tc>
        <w:tc>
          <w:tcPr>
            <w:tcW w:w="2965" w:type="dxa"/>
            <w:vMerge/>
          </w:tcPr>
          <w:p w14:paraId="5B8934C4" w14:textId="77777777" w:rsidR="00BD7D08" w:rsidRPr="00BB71C2" w:rsidRDefault="00BD7D08"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5FFEF110" w14:textId="1C32B109" w:rsidR="00BD7D08" w:rsidRDefault="00BD7D08" w:rsidP="00CA025A">
            <w:pPr>
              <w:jc w:val="center"/>
              <w:rPr>
                <w:rFonts w:ascii="Times New Roman" w:eastAsia="Calibri" w:hAnsi="Times New Roman" w:cs="Times New Roman"/>
              </w:rPr>
            </w:pPr>
            <w:r>
              <w:rPr>
                <w:rFonts w:ascii="Times New Roman" w:eastAsia="Calibri" w:hAnsi="Times New Roman" w:cs="Times New Roman"/>
              </w:rPr>
              <w:t>Виконано</w:t>
            </w:r>
          </w:p>
          <w:p w14:paraId="39BA36D1" w14:textId="57E5AB15" w:rsidR="00BD7D08" w:rsidRPr="00BB71C2" w:rsidRDefault="00BD7D08" w:rsidP="00CA025A">
            <w:pPr>
              <w:jc w:val="center"/>
              <w:rPr>
                <w:rFonts w:ascii="Times New Roman" w:eastAsia="Calibri" w:hAnsi="Times New Roman" w:cs="Times New Roman"/>
              </w:rPr>
            </w:pPr>
            <w:r>
              <w:rPr>
                <w:rFonts w:ascii="Times New Roman" w:eastAsia="Calibri" w:hAnsi="Times New Roman" w:cs="Times New Roman"/>
              </w:rPr>
              <w:t>(АЗР ММР)</w:t>
            </w:r>
          </w:p>
        </w:tc>
        <w:tc>
          <w:tcPr>
            <w:tcW w:w="2539" w:type="dxa"/>
          </w:tcPr>
          <w:p w14:paraId="37D5D42E" w14:textId="7E7B2C99" w:rsidR="00BD7D08" w:rsidRPr="00BD7D08" w:rsidRDefault="00BD7D08" w:rsidP="00BD7D08">
            <w:pPr>
              <w:pStyle w:val="a6"/>
              <w:jc w:val="both"/>
              <w:rPr>
                <w:rFonts w:eastAsia="Calibri"/>
                <w:sz w:val="22"/>
                <w:szCs w:val="22"/>
              </w:rPr>
            </w:pPr>
            <w:r w:rsidRPr="00BD7D08">
              <w:rPr>
                <w:rFonts w:eastAsia="Calibri"/>
                <w:sz w:val="22"/>
                <w:szCs w:val="22"/>
              </w:rPr>
              <w:t>Пров</w:t>
            </w:r>
            <w:r>
              <w:rPr>
                <w:rFonts w:eastAsia="Calibri"/>
                <w:sz w:val="22"/>
                <w:szCs w:val="22"/>
              </w:rPr>
              <w:t>е</w:t>
            </w:r>
            <w:r w:rsidRPr="00BD7D08">
              <w:rPr>
                <w:rFonts w:eastAsia="Calibri"/>
                <w:sz w:val="22"/>
                <w:szCs w:val="22"/>
              </w:rPr>
              <w:t xml:space="preserve">дено поточний ремонт берегоукріплення річки Південний Буг у мкр. В. Корениха на загальну суму – </w:t>
            </w:r>
            <w:r>
              <w:rPr>
                <w:rFonts w:eastAsia="Calibri"/>
                <w:sz w:val="22"/>
                <w:szCs w:val="22"/>
              </w:rPr>
              <w:t xml:space="preserve">                       </w:t>
            </w:r>
            <w:r w:rsidRPr="00BD7D08">
              <w:rPr>
                <w:rFonts w:eastAsia="Calibri"/>
                <w:sz w:val="22"/>
                <w:szCs w:val="22"/>
              </w:rPr>
              <w:t>1 686 730, 59 грн.</w:t>
            </w:r>
          </w:p>
        </w:tc>
        <w:tc>
          <w:tcPr>
            <w:tcW w:w="1664" w:type="dxa"/>
          </w:tcPr>
          <w:p w14:paraId="2139C3E7" w14:textId="77777777" w:rsidR="00BD7D08" w:rsidRPr="00BB71C2" w:rsidRDefault="00BD7D08" w:rsidP="00CA025A">
            <w:pPr>
              <w:jc w:val="center"/>
              <w:rPr>
                <w:rFonts w:ascii="Times New Roman" w:hAnsi="Times New Roman" w:cs="Times New Roman"/>
              </w:rPr>
            </w:pPr>
          </w:p>
        </w:tc>
      </w:tr>
      <w:tr w:rsidR="009621B8" w:rsidRPr="00BB71C2" w14:paraId="6C03FE9C" w14:textId="77777777" w:rsidTr="005A54B1">
        <w:trPr>
          <w:trHeight w:val="2277"/>
        </w:trPr>
        <w:tc>
          <w:tcPr>
            <w:tcW w:w="711" w:type="dxa"/>
            <w:vMerge w:val="restart"/>
          </w:tcPr>
          <w:p w14:paraId="7663F1E5" w14:textId="21E7FC46" w:rsidR="009621B8" w:rsidRPr="00BB71C2" w:rsidRDefault="009621B8" w:rsidP="009621B8">
            <w:pPr>
              <w:jc w:val="both"/>
              <w:rPr>
                <w:rFonts w:ascii="Times New Roman" w:eastAsia="Calibri" w:hAnsi="Times New Roman" w:cs="Times New Roman"/>
                <w:bCs/>
              </w:rPr>
            </w:pPr>
            <w:r w:rsidRPr="00BB71C2">
              <w:rPr>
                <w:rFonts w:ascii="Times New Roman" w:eastAsia="Calibri" w:hAnsi="Times New Roman" w:cs="Times New Roman"/>
                <w:bCs/>
              </w:rPr>
              <w:t>1.3.3</w:t>
            </w:r>
          </w:p>
        </w:tc>
        <w:tc>
          <w:tcPr>
            <w:tcW w:w="2038" w:type="dxa"/>
            <w:vMerge w:val="restart"/>
          </w:tcPr>
          <w:p w14:paraId="7343CD88" w14:textId="323E74E5" w:rsidR="009621B8" w:rsidRPr="00BB71C2" w:rsidRDefault="009621B8" w:rsidP="009621B8">
            <w:pPr>
              <w:jc w:val="both"/>
              <w:rPr>
                <w:rFonts w:ascii="Times New Roman" w:eastAsia="Calibri" w:hAnsi="Times New Roman" w:cs="Times New Roman"/>
                <w:bCs/>
              </w:rPr>
            </w:pPr>
            <w:r w:rsidRPr="00BB71C2">
              <w:rPr>
                <w:rFonts w:ascii="Times New Roman" w:hAnsi="Times New Roman" w:cs="Times New Roman"/>
              </w:rPr>
              <w:t>Зменшення антропогенних навантажень на водні екосистеми</w:t>
            </w:r>
          </w:p>
        </w:tc>
        <w:tc>
          <w:tcPr>
            <w:tcW w:w="2244" w:type="dxa"/>
            <w:vMerge w:val="restart"/>
          </w:tcPr>
          <w:p w14:paraId="0B30D79D" w14:textId="5FF25200" w:rsidR="009621B8" w:rsidRPr="00BB71C2" w:rsidRDefault="009621B8" w:rsidP="009621B8">
            <w:pPr>
              <w:jc w:val="both"/>
              <w:rPr>
                <w:rFonts w:ascii="Times New Roman" w:eastAsia="Calibri" w:hAnsi="Times New Roman" w:cs="Times New Roman"/>
                <w:bCs/>
              </w:rPr>
            </w:pPr>
            <w:r w:rsidRPr="00BB71C2">
              <w:rPr>
                <w:rFonts w:ascii="Times New Roman" w:hAnsi="Times New Roman" w:cs="Times New Roman"/>
              </w:rPr>
              <w:t>1.3.3.1. Будівництво нових очисних споруд побутової каналізації та оптимізація системи водовідведення в м. Миколаєві, в т.ч. проєктні роботи та експертиза</w:t>
            </w:r>
          </w:p>
        </w:tc>
        <w:tc>
          <w:tcPr>
            <w:tcW w:w="1780" w:type="dxa"/>
            <w:vMerge w:val="restart"/>
          </w:tcPr>
          <w:p w14:paraId="6BCC6997" w14:textId="5844B3E8" w:rsidR="009621B8" w:rsidRPr="00BB71C2" w:rsidRDefault="009621B8" w:rsidP="009621B8">
            <w:pPr>
              <w:jc w:val="center"/>
              <w:rPr>
                <w:rFonts w:ascii="Times New Roman" w:hAnsi="Times New Roman" w:cs="Times New Roman"/>
              </w:rPr>
            </w:pPr>
            <w:r w:rsidRPr="00BB71C2">
              <w:rPr>
                <w:rFonts w:ascii="Times New Roman" w:hAnsi="Times New Roman" w:cs="Times New Roman"/>
              </w:rPr>
              <w:t>2024-2027</w:t>
            </w:r>
          </w:p>
        </w:tc>
        <w:tc>
          <w:tcPr>
            <w:tcW w:w="2965" w:type="dxa"/>
            <w:vMerge w:val="restart"/>
          </w:tcPr>
          <w:p w14:paraId="58E19414" w14:textId="6C022C82" w:rsidR="009621B8" w:rsidRPr="00BB71C2" w:rsidRDefault="009621B8" w:rsidP="009621B8">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обсяг виконаних робіт, %</w:t>
            </w:r>
          </w:p>
          <w:p w14:paraId="60FABA7A" w14:textId="04A74559" w:rsidR="009621B8" w:rsidRPr="00BB71C2" w:rsidRDefault="009621B8" w:rsidP="009621B8">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B71C2">
              <w:rPr>
                <w:rFonts w:ascii="Times New Roman" w:hAnsi="Times New Roman" w:cs="Times New Roman"/>
                <w:spacing w:val="-4"/>
              </w:rPr>
              <w:t>обсяг очищених стічних вод, тис. м</w:t>
            </w:r>
            <w:r w:rsidRPr="00BB71C2">
              <w:rPr>
                <w:rFonts w:ascii="Times New Roman" w:hAnsi="Times New Roman" w:cs="Times New Roman"/>
                <w:spacing w:val="-4"/>
                <w:vertAlign w:val="superscript"/>
              </w:rPr>
              <w:t>3</w:t>
            </w:r>
            <w:r w:rsidRPr="00BB71C2">
              <w:rPr>
                <w:rFonts w:ascii="Times New Roman" w:hAnsi="Times New Roman" w:cs="Times New Roman"/>
                <w:spacing w:val="-4"/>
              </w:rPr>
              <w:t>/добу</w:t>
            </w:r>
          </w:p>
          <w:p w14:paraId="1BFBB19B" w14:textId="77777777" w:rsidR="009621B8" w:rsidRPr="00BB71C2" w:rsidRDefault="009621B8" w:rsidP="009621B8">
            <w:pPr>
              <w:jc w:val="both"/>
              <w:rPr>
                <w:rFonts w:ascii="Times New Roman" w:eastAsia="Calibri" w:hAnsi="Times New Roman" w:cs="Times New Roman"/>
                <w:bCs/>
              </w:rPr>
            </w:pPr>
          </w:p>
        </w:tc>
        <w:tc>
          <w:tcPr>
            <w:tcW w:w="1881" w:type="dxa"/>
          </w:tcPr>
          <w:p w14:paraId="77561369" w14:textId="77777777" w:rsidR="009621B8" w:rsidRDefault="009621B8" w:rsidP="009621B8">
            <w:pPr>
              <w:jc w:val="center"/>
              <w:rPr>
                <w:rFonts w:ascii="Times New Roman" w:eastAsia="Calibri" w:hAnsi="Times New Roman" w:cs="Times New Roman"/>
                <w:bCs/>
              </w:rPr>
            </w:pPr>
            <w:r>
              <w:rPr>
                <w:rFonts w:ascii="Times New Roman" w:eastAsia="Calibri" w:hAnsi="Times New Roman" w:cs="Times New Roman"/>
                <w:bCs/>
              </w:rPr>
              <w:t>р</w:t>
            </w:r>
            <w:r w:rsidRPr="009621B8">
              <w:rPr>
                <w:rFonts w:ascii="Times New Roman" w:eastAsia="Calibri" w:hAnsi="Times New Roman" w:cs="Times New Roman"/>
                <w:bCs/>
              </w:rPr>
              <w:t>озпочато виконання</w:t>
            </w:r>
          </w:p>
          <w:p w14:paraId="21D94294" w14:textId="35A1BF95" w:rsidR="009621B8" w:rsidRPr="009621B8" w:rsidRDefault="009621B8" w:rsidP="009621B8">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539" w:type="dxa"/>
          </w:tcPr>
          <w:p w14:paraId="26DBF53E" w14:textId="3EB8E310" w:rsidR="009621B8" w:rsidRPr="009621B8" w:rsidRDefault="009621B8" w:rsidP="009621B8">
            <w:pPr>
              <w:jc w:val="both"/>
              <w:rPr>
                <w:rFonts w:ascii="Times New Roman" w:eastAsia="Calibri" w:hAnsi="Times New Roman" w:cs="Times New Roman"/>
                <w:bCs/>
              </w:rPr>
            </w:pPr>
            <w:r w:rsidRPr="009621B8">
              <w:rPr>
                <w:rFonts w:ascii="Times New Roman" w:eastAsia="Calibri" w:hAnsi="Times New Roman" w:cs="Times New Roman"/>
                <w:bCs/>
              </w:rPr>
              <w:t>Проведено повторну тендерну процедуру та розпочата процедура підписання контракту</w:t>
            </w:r>
          </w:p>
        </w:tc>
        <w:tc>
          <w:tcPr>
            <w:tcW w:w="1664" w:type="dxa"/>
          </w:tcPr>
          <w:p w14:paraId="5F5C1E51" w14:textId="02F78CAB" w:rsidR="009621B8" w:rsidRPr="009621B8" w:rsidRDefault="009621B8" w:rsidP="009621B8">
            <w:pPr>
              <w:jc w:val="center"/>
              <w:rPr>
                <w:rFonts w:ascii="Times New Roman" w:eastAsia="Calibri" w:hAnsi="Times New Roman" w:cs="Times New Roman"/>
                <w:bCs/>
              </w:rPr>
            </w:pPr>
            <w:r w:rsidRPr="009621B8">
              <w:rPr>
                <w:rFonts w:ascii="Times New Roman" w:eastAsia="Calibri" w:hAnsi="Times New Roman" w:cs="Times New Roman"/>
                <w:bCs/>
              </w:rPr>
              <w:t>Підрядник</w:t>
            </w:r>
            <w:r>
              <w:rPr>
                <w:rFonts w:ascii="Times New Roman" w:eastAsia="Calibri" w:hAnsi="Times New Roman" w:cs="Times New Roman"/>
                <w:bCs/>
              </w:rPr>
              <w:t>,</w:t>
            </w:r>
            <w:r w:rsidRPr="009621B8">
              <w:rPr>
                <w:rFonts w:ascii="Times New Roman" w:eastAsia="Calibri" w:hAnsi="Times New Roman" w:cs="Times New Roman"/>
                <w:bCs/>
              </w:rPr>
              <w:t xml:space="preserve"> іноземна компанія</w:t>
            </w:r>
            <w:r>
              <w:rPr>
                <w:rFonts w:ascii="Times New Roman" w:eastAsia="Calibri" w:hAnsi="Times New Roman" w:cs="Times New Roman"/>
                <w:bCs/>
              </w:rPr>
              <w:t>,</w:t>
            </w:r>
            <w:r w:rsidRPr="009621B8">
              <w:rPr>
                <w:rFonts w:ascii="Times New Roman" w:eastAsia="Calibri" w:hAnsi="Times New Roman" w:cs="Times New Roman"/>
                <w:bCs/>
              </w:rPr>
              <w:t xml:space="preserve"> не змогла розпочати роботи в умовах війни. Було проведено повторний тендер, на які вийшли компанії, які можуть працювати в Україні у поточних умовах.</w:t>
            </w:r>
          </w:p>
        </w:tc>
      </w:tr>
      <w:tr w:rsidR="009621B8" w:rsidRPr="00BB71C2" w14:paraId="289011E5" w14:textId="77777777" w:rsidTr="009621B8">
        <w:trPr>
          <w:trHeight w:val="846"/>
        </w:trPr>
        <w:tc>
          <w:tcPr>
            <w:tcW w:w="711" w:type="dxa"/>
            <w:vMerge/>
          </w:tcPr>
          <w:p w14:paraId="766C3CF2" w14:textId="77777777" w:rsidR="009621B8" w:rsidRPr="00BB71C2" w:rsidRDefault="009621B8" w:rsidP="009621B8">
            <w:pPr>
              <w:jc w:val="both"/>
              <w:rPr>
                <w:rFonts w:ascii="Times New Roman" w:eastAsia="Calibri" w:hAnsi="Times New Roman" w:cs="Times New Roman"/>
                <w:bCs/>
              </w:rPr>
            </w:pPr>
          </w:p>
        </w:tc>
        <w:tc>
          <w:tcPr>
            <w:tcW w:w="2038" w:type="dxa"/>
            <w:vMerge/>
          </w:tcPr>
          <w:p w14:paraId="316B15F6" w14:textId="77777777" w:rsidR="009621B8" w:rsidRPr="00BB71C2" w:rsidRDefault="009621B8" w:rsidP="009621B8">
            <w:pPr>
              <w:jc w:val="both"/>
              <w:rPr>
                <w:rFonts w:ascii="Times New Roman" w:hAnsi="Times New Roman" w:cs="Times New Roman"/>
              </w:rPr>
            </w:pPr>
          </w:p>
        </w:tc>
        <w:tc>
          <w:tcPr>
            <w:tcW w:w="2244" w:type="dxa"/>
            <w:vMerge/>
          </w:tcPr>
          <w:p w14:paraId="7436568E" w14:textId="77777777" w:rsidR="009621B8" w:rsidRPr="00BB71C2" w:rsidRDefault="009621B8" w:rsidP="009621B8">
            <w:pPr>
              <w:jc w:val="both"/>
              <w:rPr>
                <w:rFonts w:ascii="Times New Roman" w:hAnsi="Times New Roman" w:cs="Times New Roman"/>
              </w:rPr>
            </w:pPr>
          </w:p>
        </w:tc>
        <w:tc>
          <w:tcPr>
            <w:tcW w:w="1780" w:type="dxa"/>
            <w:vMerge/>
          </w:tcPr>
          <w:p w14:paraId="63A37DC5" w14:textId="77777777" w:rsidR="009621B8" w:rsidRPr="00BB71C2" w:rsidRDefault="009621B8" w:rsidP="009621B8">
            <w:pPr>
              <w:jc w:val="center"/>
              <w:rPr>
                <w:rFonts w:ascii="Times New Roman" w:hAnsi="Times New Roman" w:cs="Times New Roman"/>
              </w:rPr>
            </w:pPr>
          </w:p>
        </w:tc>
        <w:tc>
          <w:tcPr>
            <w:tcW w:w="2965" w:type="dxa"/>
            <w:vMerge/>
          </w:tcPr>
          <w:p w14:paraId="121CD5E5" w14:textId="77777777" w:rsidR="009621B8" w:rsidRPr="00BB71C2" w:rsidRDefault="009621B8" w:rsidP="009621B8">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64F91F95" w14:textId="31C4162A" w:rsidR="009621B8" w:rsidRDefault="009621B8" w:rsidP="009621B8">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7746782C" w14:textId="2B265D89" w:rsidR="009621B8" w:rsidRDefault="009621B8" w:rsidP="009621B8">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539" w:type="dxa"/>
          </w:tcPr>
          <w:p w14:paraId="657D22D9" w14:textId="77777777" w:rsidR="009621B8" w:rsidRPr="009621B8" w:rsidRDefault="009621B8" w:rsidP="009621B8">
            <w:pPr>
              <w:jc w:val="both"/>
              <w:rPr>
                <w:rFonts w:ascii="Times New Roman" w:eastAsia="Calibri" w:hAnsi="Times New Roman" w:cs="Times New Roman"/>
                <w:bCs/>
              </w:rPr>
            </w:pPr>
          </w:p>
        </w:tc>
        <w:tc>
          <w:tcPr>
            <w:tcW w:w="1664" w:type="dxa"/>
          </w:tcPr>
          <w:p w14:paraId="0CAECA35" w14:textId="77777777" w:rsidR="009621B8" w:rsidRPr="009621B8" w:rsidRDefault="009621B8" w:rsidP="009621B8">
            <w:pPr>
              <w:jc w:val="center"/>
              <w:rPr>
                <w:rFonts w:ascii="Times New Roman" w:eastAsia="Calibri" w:hAnsi="Times New Roman" w:cs="Times New Roman"/>
                <w:bCs/>
              </w:rPr>
            </w:pPr>
          </w:p>
        </w:tc>
      </w:tr>
      <w:tr w:rsidR="009621B8" w:rsidRPr="009621B8" w14:paraId="7C67A37A" w14:textId="77777777" w:rsidTr="000C6EAE">
        <w:trPr>
          <w:trHeight w:val="1771"/>
        </w:trPr>
        <w:tc>
          <w:tcPr>
            <w:tcW w:w="711" w:type="dxa"/>
          </w:tcPr>
          <w:p w14:paraId="704BAA2B" w14:textId="77777777" w:rsidR="009621B8" w:rsidRPr="009621B8" w:rsidRDefault="009621B8" w:rsidP="00CA025A">
            <w:pPr>
              <w:jc w:val="both"/>
              <w:rPr>
                <w:rFonts w:ascii="Times New Roman" w:eastAsia="Calibri" w:hAnsi="Times New Roman" w:cs="Times New Roman"/>
                <w:bCs/>
                <w:sz w:val="28"/>
                <w:szCs w:val="28"/>
              </w:rPr>
            </w:pPr>
          </w:p>
        </w:tc>
        <w:tc>
          <w:tcPr>
            <w:tcW w:w="2038" w:type="dxa"/>
          </w:tcPr>
          <w:p w14:paraId="21CC2B6F" w14:textId="77777777" w:rsidR="009621B8" w:rsidRPr="009621B8" w:rsidRDefault="009621B8" w:rsidP="00CA025A">
            <w:pPr>
              <w:jc w:val="both"/>
              <w:rPr>
                <w:rFonts w:ascii="Times New Roman" w:eastAsia="Calibri" w:hAnsi="Times New Roman" w:cs="Times New Roman"/>
                <w:bCs/>
                <w:sz w:val="28"/>
                <w:szCs w:val="28"/>
              </w:rPr>
            </w:pPr>
          </w:p>
        </w:tc>
        <w:tc>
          <w:tcPr>
            <w:tcW w:w="2244" w:type="dxa"/>
          </w:tcPr>
          <w:p w14:paraId="30AB05E3" w14:textId="4B1C17E0" w:rsidR="009621B8" w:rsidRPr="009621B8" w:rsidRDefault="009621B8" w:rsidP="00CA025A">
            <w:pPr>
              <w:jc w:val="both"/>
              <w:rPr>
                <w:rFonts w:ascii="Times New Roman" w:eastAsia="Calibri" w:hAnsi="Times New Roman" w:cs="Times New Roman"/>
                <w:bCs/>
                <w:sz w:val="28"/>
                <w:szCs w:val="28"/>
              </w:rPr>
            </w:pPr>
            <w:r w:rsidRPr="009621B8">
              <w:rPr>
                <w:rFonts w:ascii="Times New Roman" w:hAnsi="Times New Roman" w:cs="Times New Roman"/>
              </w:rPr>
              <w:t>1.3.3.2. Ліквідація несанкціонованих врізок побутової каналізації мешканців приватного сектору у зливову каналізацію в м. Миколаєві</w:t>
            </w:r>
          </w:p>
        </w:tc>
        <w:tc>
          <w:tcPr>
            <w:tcW w:w="1780" w:type="dxa"/>
          </w:tcPr>
          <w:p w14:paraId="2C0D90A9" w14:textId="2EC6C4A5" w:rsidR="009621B8" w:rsidRPr="009621B8" w:rsidRDefault="009621B8" w:rsidP="00CA025A">
            <w:pPr>
              <w:jc w:val="center"/>
              <w:rPr>
                <w:rFonts w:ascii="Times New Roman" w:eastAsia="Calibri" w:hAnsi="Times New Roman" w:cs="Times New Roman"/>
                <w:bCs/>
                <w:sz w:val="28"/>
                <w:szCs w:val="28"/>
              </w:rPr>
            </w:pPr>
            <w:r w:rsidRPr="009621B8">
              <w:rPr>
                <w:rFonts w:ascii="Times New Roman" w:hAnsi="Times New Roman" w:cs="Times New Roman"/>
              </w:rPr>
              <w:t>2024-2027</w:t>
            </w:r>
          </w:p>
        </w:tc>
        <w:tc>
          <w:tcPr>
            <w:tcW w:w="2965" w:type="dxa"/>
          </w:tcPr>
          <w:p w14:paraId="1F7369E8" w14:textId="3E0CE77A" w:rsidR="009621B8" w:rsidRPr="009621B8" w:rsidRDefault="009621B8" w:rsidP="00CA025A">
            <w:pPr>
              <w:numPr>
                <w:ilvl w:val="0"/>
                <w:numId w:val="1"/>
              </w:numPr>
              <w:ind w:left="142" w:hanging="142"/>
              <w:jc w:val="both"/>
              <w:rPr>
                <w:rFonts w:ascii="Times New Roman" w:hAnsi="Times New Roman" w:cs="Times New Roman"/>
                <w:spacing w:val="-4"/>
              </w:rPr>
            </w:pPr>
            <w:r w:rsidRPr="009621B8">
              <w:rPr>
                <w:rFonts w:ascii="Times New Roman" w:hAnsi="Times New Roman" w:cs="Times New Roman"/>
                <w:spacing w:val="-4"/>
              </w:rPr>
              <w:t>кількість ліквідованих несанкціонованих врізок, од.</w:t>
            </w:r>
          </w:p>
        </w:tc>
        <w:tc>
          <w:tcPr>
            <w:tcW w:w="1881" w:type="dxa"/>
          </w:tcPr>
          <w:p w14:paraId="7B61F4DC" w14:textId="77777777" w:rsidR="009621B8" w:rsidRPr="009621B8" w:rsidRDefault="009621B8" w:rsidP="00CA025A">
            <w:pPr>
              <w:jc w:val="center"/>
              <w:rPr>
                <w:rFonts w:ascii="Times New Roman" w:hAnsi="Times New Roman" w:cs="Times New Roman"/>
              </w:rPr>
            </w:pPr>
            <w:r w:rsidRPr="009621B8">
              <w:rPr>
                <w:rFonts w:ascii="Times New Roman" w:hAnsi="Times New Roman" w:cs="Times New Roman"/>
              </w:rPr>
              <w:t>розпочато виконання</w:t>
            </w:r>
          </w:p>
          <w:p w14:paraId="138D1208" w14:textId="668703AE" w:rsidR="006D1C76" w:rsidRPr="006D1C76" w:rsidRDefault="006D1C76" w:rsidP="006D1C76">
            <w:pPr>
              <w:jc w:val="center"/>
              <w:rPr>
                <w:rFonts w:ascii="Times New Roman" w:hAnsi="Times New Roman" w:cs="Times New Roman"/>
              </w:rPr>
            </w:pPr>
            <w:r>
              <w:rPr>
                <w:rFonts w:ascii="Times New Roman" w:hAnsi="Times New Roman" w:cs="Times New Roman"/>
              </w:rPr>
              <w:t>(</w:t>
            </w:r>
            <w:r w:rsidRPr="006D1C76">
              <w:rPr>
                <w:rFonts w:ascii="Times New Roman" w:hAnsi="Times New Roman" w:cs="Times New Roman"/>
              </w:rPr>
              <w:t>КП ММР «ЕЛУ автодоріг»</w:t>
            </w:r>
            <w:r>
              <w:rPr>
                <w:rFonts w:ascii="Times New Roman" w:hAnsi="Times New Roman" w:cs="Times New Roman"/>
              </w:rPr>
              <w:t>)</w:t>
            </w:r>
          </w:p>
          <w:p w14:paraId="29B299D6" w14:textId="5CB6A898" w:rsidR="009621B8" w:rsidRPr="009621B8" w:rsidRDefault="009621B8" w:rsidP="009621B8">
            <w:pPr>
              <w:jc w:val="center"/>
              <w:rPr>
                <w:rFonts w:ascii="Times New Roman" w:hAnsi="Times New Roman" w:cs="Times New Roman"/>
              </w:rPr>
            </w:pPr>
          </w:p>
        </w:tc>
        <w:tc>
          <w:tcPr>
            <w:tcW w:w="2539" w:type="dxa"/>
          </w:tcPr>
          <w:p w14:paraId="43C47531" w14:textId="587E102F" w:rsidR="009621B8" w:rsidRPr="009621B8" w:rsidRDefault="009621B8" w:rsidP="00CA025A">
            <w:pPr>
              <w:jc w:val="center"/>
              <w:rPr>
                <w:rFonts w:ascii="Times New Roman" w:eastAsia="Calibri" w:hAnsi="Times New Roman" w:cs="Times New Roman"/>
                <w:bCs/>
                <w:sz w:val="28"/>
                <w:szCs w:val="28"/>
              </w:rPr>
            </w:pPr>
            <w:r w:rsidRPr="009621B8">
              <w:rPr>
                <w:rFonts w:ascii="Times New Roman" w:hAnsi="Times New Roman" w:cs="Times New Roman"/>
              </w:rPr>
              <w:t>встановлено та ліквідовано 4 несанкціонованих врізки</w:t>
            </w:r>
          </w:p>
        </w:tc>
        <w:tc>
          <w:tcPr>
            <w:tcW w:w="1664" w:type="dxa"/>
          </w:tcPr>
          <w:p w14:paraId="62D0B975" w14:textId="3DB816A9" w:rsidR="009621B8" w:rsidRPr="009621B8" w:rsidRDefault="009621B8" w:rsidP="00CA025A">
            <w:pPr>
              <w:jc w:val="center"/>
              <w:rPr>
                <w:rFonts w:ascii="Times New Roman" w:eastAsia="Calibri" w:hAnsi="Times New Roman" w:cs="Times New Roman"/>
                <w:bCs/>
                <w:sz w:val="28"/>
                <w:szCs w:val="28"/>
              </w:rPr>
            </w:pPr>
          </w:p>
        </w:tc>
      </w:tr>
      <w:tr w:rsidR="009621B8" w:rsidRPr="009621B8" w14:paraId="3A6EDFA9" w14:textId="77777777" w:rsidTr="00653393">
        <w:tc>
          <w:tcPr>
            <w:tcW w:w="711" w:type="dxa"/>
          </w:tcPr>
          <w:p w14:paraId="2EF787B1" w14:textId="77777777" w:rsidR="00CA025A" w:rsidRPr="009621B8" w:rsidRDefault="00CA025A" w:rsidP="00CA025A">
            <w:pPr>
              <w:jc w:val="both"/>
              <w:rPr>
                <w:rFonts w:ascii="Times New Roman" w:eastAsia="Calibri" w:hAnsi="Times New Roman" w:cs="Times New Roman"/>
                <w:bCs/>
                <w:sz w:val="28"/>
                <w:szCs w:val="28"/>
              </w:rPr>
            </w:pPr>
          </w:p>
        </w:tc>
        <w:tc>
          <w:tcPr>
            <w:tcW w:w="2038" w:type="dxa"/>
          </w:tcPr>
          <w:p w14:paraId="691D5B41" w14:textId="77777777" w:rsidR="00CA025A" w:rsidRPr="009621B8" w:rsidRDefault="00CA025A" w:rsidP="00CA025A">
            <w:pPr>
              <w:jc w:val="both"/>
              <w:rPr>
                <w:rFonts w:ascii="Times New Roman" w:eastAsia="Calibri" w:hAnsi="Times New Roman" w:cs="Times New Roman"/>
                <w:bCs/>
                <w:sz w:val="28"/>
                <w:szCs w:val="28"/>
              </w:rPr>
            </w:pPr>
          </w:p>
        </w:tc>
        <w:tc>
          <w:tcPr>
            <w:tcW w:w="2244" w:type="dxa"/>
          </w:tcPr>
          <w:p w14:paraId="2642B12B" w14:textId="1D4B61FF" w:rsidR="00CA025A" w:rsidRPr="009621B8" w:rsidRDefault="00CA025A" w:rsidP="00CA025A">
            <w:pPr>
              <w:jc w:val="both"/>
              <w:rPr>
                <w:rFonts w:ascii="Times New Roman" w:eastAsia="Calibri" w:hAnsi="Times New Roman" w:cs="Times New Roman"/>
                <w:bCs/>
                <w:sz w:val="28"/>
                <w:szCs w:val="28"/>
              </w:rPr>
            </w:pPr>
            <w:r w:rsidRPr="009621B8">
              <w:rPr>
                <w:rFonts w:ascii="Times New Roman" w:hAnsi="Times New Roman" w:cs="Times New Roman"/>
              </w:rPr>
              <w:t>1.3.3.3. Реконструк-ція мереж водовідве-дення (заміна 33 км самопливних колек-торів та 147 км напірних колекторів) в м. Миколаєві</w:t>
            </w:r>
          </w:p>
        </w:tc>
        <w:tc>
          <w:tcPr>
            <w:tcW w:w="1780" w:type="dxa"/>
          </w:tcPr>
          <w:p w14:paraId="67938F51" w14:textId="31039FCA" w:rsidR="00CA025A" w:rsidRPr="009621B8" w:rsidRDefault="00CA025A" w:rsidP="00CA025A">
            <w:pPr>
              <w:jc w:val="center"/>
              <w:rPr>
                <w:rFonts w:ascii="Times New Roman" w:eastAsia="Calibri" w:hAnsi="Times New Roman" w:cs="Times New Roman"/>
                <w:bCs/>
                <w:sz w:val="28"/>
                <w:szCs w:val="28"/>
              </w:rPr>
            </w:pPr>
            <w:r w:rsidRPr="009621B8">
              <w:rPr>
                <w:rFonts w:ascii="Times New Roman" w:hAnsi="Times New Roman" w:cs="Times New Roman"/>
              </w:rPr>
              <w:t>2025-2027</w:t>
            </w:r>
          </w:p>
        </w:tc>
        <w:tc>
          <w:tcPr>
            <w:tcW w:w="2965" w:type="dxa"/>
          </w:tcPr>
          <w:p w14:paraId="18BFCE47" w14:textId="67D0285B" w:rsidR="00CA025A" w:rsidRPr="009621B8"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621B8">
              <w:rPr>
                <w:rFonts w:ascii="Times New Roman" w:hAnsi="Times New Roman" w:cs="Times New Roman"/>
                <w:spacing w:val="-4"/>
              </w:rPr>
              <w:t>обсяг виконаних робіт, %</w:t>
            </w:r>
          </w:p>
          <w:p w14:paraId="616FE273" w14:textId="68751A6B" w:rsidR="00CA025A" w:rsidRPr="009621B8"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621B8">
              <w:rPr>
                <w:rFonts w:ascii="Times New Roman" w:hAnsi="Times New Roman" w:cs="Times New Roman"/>
                <w:spacing w:val="-4"/>
              </w:rPr>
              <w:t>протяжність реконструйова-них мереж водовідведення (самопливних колекторів та напірних колекторів), км</w:t>
            </w:r>
          </w:p>
          <w:p w14:paraId="22EE0852" w14:textId="44BEA940" w:rsidR="00CA025A" w:rsidRPr="009621B8" w:rsidRDefault="00CA025A"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621B8">
              <w:rPr>
                <w:rFonts w:ascii="Times New Roman" w:hAnsi="Times New Roman" w:cs="Times New Roman"/>
                <w:spacing w:val="-4"/>
              </w:rPr>
              <w:t>кількість мешканців, що отримають кращу послугу, осіб</w:t>
            </w:r>
          </w:p>
        </w:tc>
        <w:tc>
          <w:tcPr>
            <w:tcW w:w="1881" w:type="dxa"/>
          </w:tcPr>
          <w:p w14:paraId="2E4DA235" w14:textId="77777777" w:rsidR="00CA025A" w:rsidRDefault="00CA025A" w:rsidP="00CA025A">
            <w:pPr>
              <w:jc w:val="center"/>
              <w:rPr>
                <w:rFonts w:ascii="Times New Roman" w:eastAsia="Calibri" w:hAnsi="Times New Roman" w:cs="Times New Roman"/>
                <w:bCs/>
              </w:rPr>
            </w:pPr>
            <w:r w:rsidRPr="009621B8">
              <w:rPr>
                <w:rFonts w:ascii="Times New Roman" w:eastAsia="Calibri" w:hAnsi="Times New Roman" w:cs="Times New Roman"/>
                <w:bCs/>
              </w:rPr>
              <w:t xml:space="preserve">виконується </w:t>
            </w:r>
          </w:p>
          <w:p w14:paraId="20C1E8DD" w14:textId="6C32A225" w:rsidR="006D1C76" w:rsidRPr="009621B8" w:rsidRDefault="006D1C76" w:rsidP="00CA025A">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539" w:type="dxa"/>
          </w:tcPr>
          <w:p w14:paraId="4A0F2D2B" w14:textId="59DFBD62" w:rsidR="00CA025A" w:rsidRPr="009621B8" w:rsidRDefault="009621B8" w:rsidP="00CA025A">
            <w:pPr>
              <w:jc w:val="center"/>
              <w:rPr>
                <w:rFonts w:ascii="Times New Roman" w:eastAsia="Calibri" w:hAnsi="Times New Roman" w:cs="Times New Roman"/>
                <w:bCs/>
                <w:sz w:val="28"/>
                <w:szCs w:val="28"/>
              </w:rPr>
            </w:pPr>
            <w:r w:rsidRPr="009621B8">
              <w:rPr>
                <w:rFonts w:ascii="Times New Roman" w:eastAsia="Calibri" w:hAnsi="Times New Roman" w:cs="Times New Roman"/>
              </w:rPr>
              <w:t>0,8 км</w:t>
            </w:r>
          </w:p>
        </w:tc>
        <w:tc>
          <w:tcPr>
            <w:tcW w:w="1664" w:type="dxa"/>
          </w:tcPr>
          <w:p w14:paraId="43449E04" w14:textId="77714B2A" w:rsidR="00CA025A" w:rsidRPr="009621B8" w:rsidRDefault="00CA025A" w:rsidP="00CA025A">
            <w:pPr>
              <w:jc w:val="center"/>
              <w:rPr>
                <w:rFonts w:ascii="Times New Roman" w:eastAsia="Calibri" w:hAnsi="Times New Roman" w:cs="Times New Roman"/>
                <w:bCs/>
                <w:sz w:val="28"/>
                <w:szCs w:val="28"/>
              </w:rPr>
            </w:pPr>
          </w:p>
        </w:tc>
      </w:tr>
      <w:tr w:rsidR="004D58FE" w:rsidRPr="009621B8" w14:paraId="7408EAB9" w14:textId="77777777" w:rsidTr="003F0BEC">
        <w:trPr>
          <w:trHeight w:val="1012"/>
        </w:trPr>
        <w:tc>
          <w:tcPr>
            <w:tcW w:w="711" w:type="dxa"/>
            <w:vMerge w:val="restart"/>
          </w:tcPr>
          <w:p w14:paraId="4A8738ED" w14:textId="6CDDFB7F" w:rsidR="004D58FE" w:rsidRPr="009621B8" w:rsidRDefault="004D58FE" w:rsidP="00CA025A">
            <w:pPr>
              <w:jc w:val="both"/>
              <w:rPr>
                <w:rFonts w:ascii="Times New Roman" w:eastAsia="Calibri" w:hAnsi="Times New Roman" w:cs="Times New Roman"/>
                <w:bCs/>
                <w:sz w:val="28"/>
                <w:szCs w:val="28"/>
              </w:rPr>
            </w:pPr>
            <w:r w:rsidRPr="009621B8">
              <w:rPr>
                <w:rFonts w:ascii="Times New Roman" w:hAnsi="Times New Roman" w:cs="Times New Roman"/>
              </w:rPr>
              <w:t>1.3.4</w:t>
            </w:r>
          </w:p>
        </w:tc>
        <w:tc>
          <w:tcPr>
            <w:tcW w:w="2038" w:type="dxa"/>
            <w:vMerge w:val="restart"/>
          </w:tcPr>
          <w:p w14:paraId="409FB078" w14:textId="531C7F51" w:rsidR="004D58FE" w:rsidRPr="009621B8" w:rsidRDefault="004D58FE" w:rsidP="00CA025A">
            <w:pPr>
              <w:jc w:val="both"/>
              <w:rPr>
                <w:rFonts w:ascii="Times New Roman" w:eastAsia="Calibri" w:hAnsi="Times New Roman" w:cs="Times New Roman"/>
                <w:bCs/>
                <w:sz w:val="28"/>
                <w:szCs w:val="28"/>
              </w:rPr>
            </w:pPr>
            <w:r w:rsidRPr="009621B8">
              <w:rPr>
                <w:rFonts w:ascii="Times New Roman" w:hAnsi="Times New Roman" w:cs="Times New Roman"/>
              </w:rPr>
              <w:t>Розбудова сучасних громадських просторів</w:t>
            </w:r>
          </w:p>
        </w:tc>
        <w:tc>
          <w:tcPr>
            <w:tcW w:w="2244" w:type="dxa"/>
            <w:vMerge w:val="restart"/>
          </w:tcPr>
          <w:p w14:paraId="4941B34D" w14:textId="318A6BF3" w:rsidR="004D58FE" w:rsidRPr="009621B8" w:rsidRDefault="004D58FE" w:rsidP="00CA025A">
            <w:pPr>
              <w:jc w:val="both"/>
              <w:rPr>
                <w:rFonts w:ascii="Times New Roman" w:eastAsia="Calibri" w:hAnsi="Times New Roman" w:cs="Times New Roman"/>
                <w:bCs/>
                <w:sz w:val="28"/>
                <w:szCs w:val="28"/>
              </w:rPr>
            </w:pPr>
            <w:r w:rsidRPr="009621B8">
              <w:rPr>
                <w:rFonts w:ascii="Times New Roman" w:hAnsi="Times New Roman" w:cs="Times New Roman"/>
              </w:rPr>
              <w:t xml:space="preserve">1.3.4.1. Створення доступного громад-ського простору </w:t>
            </w:r>
            <w:r w:rsidRPr="009621B8">
              <w:rPr>
                <w:rFonts w:ascii="Times New Roman" w:hAnsi="Times New Roman" w:cs="Times New Roman"/>
              </w:rPr>
              <w:lastRenderedPageBreak/>
              <w:t>берегової території міста</w:t>
            </w:r>
          </w:p>
        </w:tc>
        <w:tc>
          <w:tcPr>
            <w:tcW w:w="1780" w:type="dxa"/>
            <w:vMerge w:val="restart"/>
          </w:tcPr>
          <w:p w14:paraId="7888644A" w14:textId="3D976F04" w:rsidR="004D58FE" w:rsidRPr="009621B8" w:rsidRDefault="004D58FE" w:rsidP="00CA025A">
            <w:pPr>
              <w:jc w:val="center"/>
              <w:rPr>
                <w:rFonts w:ascii="Times New Roman" w:eastAsia="Calibri" w:hAnsi="Times New Roman" w:cs="Times New Roman"/>
                <w:bCs/>
                <w:sz w:val="28"/>
                <w:szCs w:val="28"/>
              </w:rPr>
            </w:pPr>
            <w:r w:rsidRPr="009621B8">
              <w:rPr>
                <w:rFonts w:ascii="Times New Roman" w:hAnsi="Times New Roman" w:cs="Times New Roman"/>
              </w:rPr>
              <w:lastRenderedPageBreak/>
              <w:t>2024-2027</w:t>
            </w:r>
          </w:p>
        </w:tc>
        <w:tc>
          <w:tcPr>
            <w:tcW w:w="2965" w:type="dxa"/>
            <w:vMerge w:val="restart"/>
          </w:tcPr>
          <w:p w14:paraId="5B7CA38F" w14:textId="0721B19B" w:rsidR="004D58FE" w:rsidRPr="009621B8" w:rsidRDefault="004D58FE"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621B8">
              <w:rPr>
                <w:rFonts w:ascii="Times New Roman" w:hAnsi="Times New Roman" w:cs="Times New Roman"/>
                <w:spacing w:val="-4"/>
              </w:rPr>
              <w:t>облаштування місця відпочинку, так/ні</w:t>
            </w:r>
          </w:p>
          <w:p w14:paraId="237C6A7D" w14:textId="3EBFB482" w:rsidR="004D58FE" w:rsidRPr="009621B8" w:rsidRDefault="004D58FE" w:rsidP="00CA02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621B8">
              <w:rPr>
                <w:rFonts w:ascii="Times New Roman" w:hAnsi="Times New Roman" w:cs="Times New Roman"/>
                <w:spacing w:val="-4"/>
              </w:rPr>
              <w:lastRenderedPageBreak/>
              <w:t>чисельність відвідувачів, осіб</w:t>
            </w:r>
          </w:p>
        </w:tc>
        <w:tc>
          <w:tcPr>
            <w:tcW w:w="1881" w:type="dxa"/>
          </w:tcPr>
          <w:p w14:paraId="3128EC40" w14:textId="77777777" w:rsidR="004D58FE" w:rsidRPr="009621B8" w:rsidRDefault="004D58FE" w:rsidP="00CA025A">
            <w:pPr>
              <w:jc w:val="center"/>
              <w:rPr>
                <w:rFonts w:ascii="Times New Roman" w:eastAsia="Calibri" w:hAnsi="Times New Roman" w:cs="Times New Roman"/>
                <w:bCs/>
              </w:rPr>
            </w:pPr>
            <w:r w:rsidRPr="009621B8">
              <w:rPr>
                <w:rFonts w:ascii="Times New Roman" w:eastAsia="Calibri" w:hAnsi="Times New Roman" w:cs="Times New Roman"/>
                <w:bCs/>
              </w:rPr>
              <w:lastRenderedPageBreak/>
              <w:t>не розпочато виконання</w:t>
            </w:r>
          </w:p>
          <w:p w14:paraId="770DFDC5" w14:textId="374EAD57" w:rsidR="004D58FE" w:rsidRPr="009621B8" w:rsidRDefault="004D58FE" w:rsidP="00CA025A">
            <w:pPr>
              <w:jc w:val="center"/>
              <w:rPr>
                <w:rFonts w:ascii="Times New Roman" w:eastAsia="Calibri" w:hAnsi="Times New Roman" w:cs="Times New Roman"/>
                <w:bCs/>
              </w:rPr>
            </w:pPr>
            <w:r w:rsidRPr="009621B8">
              <w:rPr>
                <w:rFonts w:ascii="Times New Roman" w:eastAsia="Calibri" w:hAnsi="Times New Roman" w:cs="Times New Roman"/>
                <w:bCs/>
              </w:rPr>
              <w:t>(</w:t>
            </w:r>
            <w:r>
              <w:rPr>
                <w:rFonts w:ascii="Times New Roman" w:eastAsia="Calibri" w:hAnsi="Times New Roman" w:cs="Times New Roman"/>
                <w:bCs/>
              </w:rPr>
              <w:t>адміністрації районів ММР)</w:t>
            </w:r>
          </w:p>
        </w:tc>
        <w:tc>
          <w:tcPr>
            <w:tcW w:w="2539" w:type="dxa"/>
          </w:tcPr>
          <w:p w14:paraId="6ECD6FE4" w14:textId="1D0E728C" w:rsidR="004D58FE" w:rsidRPr="009621B8" w:rsidRDefault="004D58FE" w:rsidP="00CA025A">
            <w:pPr>
              <w:jc w:val="center"/>
              <w:rPr>
                <w:rFonts w:ascii="Times New Roman" w:eastAsia="Calibri" w:hAnsi="Times New Roman" w:cs="Times New Roman"/>
                <w:bCs/>
              </w:rPr>
            </w:pPr>
          </w:p>
        </w:tc>
        <w:tc>
          <w:tcPr>
            <w:tcW w:w="1664" w:type="dxa"/>
          </w:tcPr>
          <w:p w14:paraId="5A4A6B72" w14:textId="3299CE1C" w:rsidR="004D58FE" w:rsidRPr="009621B8" w:rsidRDefault="004D58FE" w:rsidP="00CA025A">
            <w:pPr>
              <w:jc w:val="center"/>
              <w:rPr>
                <w:rFonts w:ascii="Times New Roman" w:eastAsia="Calibri" w:hAnsi="Times New Roman" w:cs="Times New Roman"/>
                <w:bCs/>
              </w:rPr>
            </w:pPr>
            <w:r w:rsidRPr="009621B8">
              <w:rPr>
                <w:rFonts w:ascii="Times New Roman" w:eastAsia="Calibri" w:hAnsi="Times New Roman" w:cs="Times New Roman"/>
                <w:bCs/>
              </w:rPr>
              <w:t>відсутнє фінансування</w:t>
            </w:r>
          </w:p>
        </w:tc>
      </w:tr>
      <w:tr w:rsidR="004D58FE" w:rsidRPr="0030645A" w14:paraId="606C3B2D" w14:textId="77777777" w:rsidTr="00437B50">
        <w:trPr>
          <w:trHeight w:val="4807"/>
        </w:trPr>
        <w:tc>
          <w:tcPr>
            <w:tcW w:w="711" w:type="dxa"/>
            <w:vMerge/>
          </w:tcPr>
          <w:p w14:paraId="1DB79E93" w14:textId="77777777" w:rsidR="004D58FE" w:rsidRPr="0030645A" w:rsidRDefault="004D58FE" w:rsidP="00CA025A">
            <w:pPr>
              <w:jc w:val="both"/>
              <w:rPr>
                <w:rFonts w:ascii="Times New Roman" w:hAnsi="Times New Roman" w:cs="Times New Roman"/>
                <w:color w:val="FF0000"/>
              </w:rPr>
            </w:pPr>
          </w:p>
        </w:tc>
        <w:tc>
          <w:tcPr>
            <w:tcW w:w="2038" w:type="dxa"/>
            <w:vMerge/>
          </w:tcPr>
          <w:p w14:paraId="284B3410" w14:textId="77777777" w:rsidR="004D58FE" w:rsidRPr="0030645A" w:rsidRDefault="004D58FE" w:rsidP="00CA025A">
            <w:pPr>
              <w:jc w:val="both"/>
              <w:rPr>
                <w:rFonts w:ascii="Times New Roman" w:hAnsi="Times New Roman" w:cs="Times New Roman"/>
                <w:color w:val="FF0000"/>
              </w:rPr>
            </w:pPr>
          </w:p>
        </w:tc>
        <w:tc>
          <w:tcPr>
            <w:tcW w:w="2244" w:type="dxa"/>
            <w:vMerge/>
          </w:tcPr>
          <w:p w14:paraId="6819084D" w14:textId="77777777" w:rsidR="004D58FE" w:rsidRPr="0030645A" w:rsidRDefault="004D58FE" w:rsidP="00CA025A">
            <w:pPr>
              <w:jc w:val="both"/>
              <w:rPr>
                <w:rFonts w:ascii="Times New Roman" w:hAnsi="Times New Roman" w:cs="Times New Roman"/>
                <w:color w:val="FF0000"/>
              </w:rPr>
            </w:pPr>
          </w:p>
        </w:tc>
        <w:tc>
          <w:tcPr>
            <w:tcW w:w="1780" w:type="dxa"/>
            <w:vMerge/>
          </w:tcPr>
          <w:p w14:paraId="23605E8C" w14:textId="77777777" w:rsidR="004D58FE" w:rsidRPr="0030645A" w:rsidRDefault="004D58FE" w:rsidP="00CA025A">
            <w:pPr>
              <w:jc w:val="center"/>
              <w:rPr>
                <w:rFonts w:ascii="Times New Roman" w:hAnsi="Times New Roman" w:cs="Times New Roman"/>
                <w:color w:val="FF0000"/>
              </w:rPr>
            </w:pPr>
          </w:p>
        </w:tc>
        <w:tc>
          <w:tcPr>
            <w:tcW w:w="2965" w:type="dxa"/>
            <w:vMerge/>
          </w:tcPr>
          <w:p w14:paraId="4317DBE7" w14:textId="77777777" w:rsidR="004D58FE" w:rsidRPr="0030645A" w:rsidRDefault="004D58FE" w:rsidP="00CA025A">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2017EE51" w14:textId="77777777" w:rsidR="004D58FE" w:rsidRPr="0072238B" w:rsidRDefault="004D58FE" w:rsidP="00CA025A">
            <w:pPr>
              <w:jc w:val="center"/>
              <w:rPr>
                <w:rFonts w:ascii="Times New Roman" w:eastAsia="Times New Roman" w:hAnsi="Times New Roman" w:cs="Times New Roman"/>
              </w:rPr>
            </w:pPr>
            <w:r w:rsidRPr="0072238B">
              <w:rPr>
                <w:rFonts w:ascii="Times New Roman" w:eastAsia="Times New Roman" w:hAnsi="Times New Roman" w:cs="Times New Roman"/>
              </w:rPr>
              <w:t>виконується постійно</w:t>
            </w:r>
          </w:p>
          <w:p w14:paraId="055C0BDB" w14:textId="5B3E5560" w:rsidR="004D58FE" w:rsidRPr="0072238B" w:rsidRDefault="004D58FE" w:rsidP="00CA025A">
            <w:pPr>
              <w:jc w:val="center"/>
              <w:rPr>
                <w:rFonts w:ascii="Times New Roman" w:eastAsia="Calibri" w:hAnsi="Times New Roman" w:cs="Times New Roman"/>
                <w:bCs/>
              </w:rPr>
            </w:pPr>
            <w:r w:rsidRPr="0072238B">
              <w:rPr>
                <w:rFonts w:ascii="Times New Roman" w:eastAsia="Times New Roman" w:hAnsi="Times New Roman" w:cs="Times New Roman"/>
              </w:rPr>
              <w:t>(ДАМ ММР)</w:t>
            </w:r>
          </w:p>
        </w:tc>
        <w:tc>
          <w:tcPr>
            <w:tcW w:w="2539" w:type="dxa"/>
          </w:tcPr>
          <w:p w14:paraId="107D5F4E" w14:textId="77777777" w:rsidR="004D58FE" w:rsidRDefault="004D58FE" w:rsidP="0072238B">
            <w:pPr>
              <w:jc w:val="both"/>
              <w:rPr>
                <w:rFonts w:ascii="Times New Roman" w:eastAsia="Times New Roman" w:hAnsi="Times New Roman" w:cs="Times New Roman"/>
              </w:rPr>
            </w:pPr>
            <w:r w:rsidRPr="001219CD">
              <w:rPr>
                <w:rFonts w:ascii="Times New Roman" w:eastAsia="Times New Roman" w:hAnsi="Times New Roman" w:cs="Times New Roman"/>
              </w:rPr>
              <w:t>Концепції озеленення прибережних території та створення громадських просторів з доступністю до води та врахуванням вимог інклюзивності:</w:t>
            </w:r>
          </w:p>
          <w:p w14:paraId="3BF7E1B7" w14:textId="36E9A69C" w:rsidR="004D58FE" w:rsidRPr="0072238B" w:rsidRDefault="004D58FE" w:rsidP="0072238B">
            <w:pPr>
              <w:jc w:val="both"/>
              <w:rPr>
                <w:rFonts w:ascii="Times New Roman" w:eastAsia="Times New Roman" w:hAnsi="Times New Roman" w:cs="Times New Roman"/>
              </w:rPr>
            </w:pPr>
            <w:r>
              <w:rPr>
                <w:rFonts w:ascii="Times New Roman" w:eastAsia="Times New Roman" w:hAnsi="Times New Roman" w:cs="Times New Roman"/>
              </w:rPr>
              <w:t>- с</w:t>
            </w:r>
            <w:r w:rsidRPr="001219CD">
              <w:rPr>
                <w:rFonts w:ascii="Times New Roman" w:eastAsia="Times New Roman" w:hAnsi="Times New Roman" w:cs="Times New Roman"/>
                <w:color w:val="000000"/>
              </w:rPr>
              <w:t>квер «</w:t>
            </w:r>
            <w:r>
              <w:rPr>
                <w:rFonts w:ascii="Times New Roman" w:eastAsia="Times New Roman" w:hAnsi="Times New Roman" w:cs="Times New Roman"/>
                <w:color w:val="000000"/>
              </w:rPr>
              <w:t>Данської солідарності</w:t>
            </w:r>
            <w:r w:rsidRPr="001219CD">
              <w:rPr>
                <w:rFonts w:ascii="Times New Roman" w:eastAsia="Times New Roman" w:hAnsi="Times New Roman" w:cs="Times New Roman"/>
                <w:color w:val="000000"/>
              </w:rPr>
              <w:t>» (8 причал);</w:t>
            </w:r>
          </w:p>
          <w:p w14:paraId="2F9AEF77" w14:textId="2A2C676F" w:rsidR="004D58FE" w:rsidRPr="001219CD" w:rsidRDefault="004D58FE" w:rsidP="0072238B">
            <w:pPr>
              <w:pBdr>
                <w:top w:val="nil"/>
                <w:left w:val="nil"/>
                <w:bottom w:val="nil"/>
                <w:right w:val="nil"/>
                <w:between w:val="nil"/>
              </w:pBdr>
              <w:jc w:val="both"/>
              <w:rPr>
                <w:rFonts w:ascii="Times New Roman" w:hAnsi="Times New Roman" w:cs="Times New Roman"/>
                <w:color w:val="000000"/>
              </w:rPr>
            </w:pPr>
            <w:r>
              <w:rPr>
                <w:rFonts w:ascii="Times New Roman" w:eastAsia="Times New Roman" w:hAnsi="Times New Roman" w:cs="Times New Roman"/>
                <w:color w:val="000000"/>
              </w:rPr>
              <w:t>- с</w:t>
            </w:r>
            <w:r w:rsidRPr="001219CD">
              <w:rPr>
                <w:rFonts w:ascii="Times New Roman" w:eastAsia="Times New Roman" w:hAnsi="Times New Roman" w:cs="Times New Roman"/>
                <w:color w:val="000000"/>
              </w:rPr>
              <w:t>квер вздовж 2 Набережної в Інгульському районі;</w:t>
            </w:r>
          </w:p>
          <w:p w14:paraId="1E393965" w14:textId="77777777" w:rsidR="004D58FE" w:rsidRDefault="004D58FE" w:rsidP="0072238B">
            <w:pPr>
              <w:pBdr>
                <w:top w:val="nil"/>
                <w:left w:val="nil"/>
                <w:bottom w:val="nil"/>
                <w:right w:val="nil"/>
                <w:between w:val="nil"/>
              </w:pBdr>
              <w:jc w:val="both"/>
              <w:rPr>
                <w:rFonts w:ascii="Times New Roman" w:hAnsi="Times New Roman" w:cs="Times New Roman"/>
                <w:color w:val="000000"/>
              </w:rPr>
            </w:pPr>
            <w:r>
              <w:rPr>
                <w:rFonts w:ascii="Times New Roman" w:eastAsia="Times New Roman" w:hAnsi="Times New Roman" w:cs="Times New Roman"/>
                <w:color w:val="000000"/>
              </w:rPr>
              <w:t>- п</w:t>
            </w:r>
            <w:r w:rsidRPr="001219CD">
              <w:rPr>
                <w:rFonts w:ascii="Times New Roman" w:eastAsia="Times New Roman" w:hAnsi="Times New Roman" w:cs="Times New Roman"/>
                <w:color w:val="000000"/>
              </w:rPr>
              <w:t>огодження проєкту спортивного майданчика, що розташовуватиметься на Флотському  бульварі</w:t>
            </w:r>
          </w:p>
          <w:p w14:paraId="373F895B" w14:textId="05531D70" w:rsidR="004D58FE" w:rsidRPr="0072238B" w:rsidRDefault="004D58FE" w:rsidP="0072238B">
            <w:pPr>
              <w:pBdr>
                <w:top w:val="nil"/>
                <w:left w:val="nil"/>
                <w:bottom w:val="nil"/>
                <w:right w:val="nil"/>
                <w:between w:val="nil"/>
              </w:pBdr>
              <w:jc w:val="both"/>
              <w:rPr>
                <w:rFonts w:ascii="Times New Roman" w:hAnsi="Times New Roman" w:cs="Times New Roman"/>
                <w:color w:val="000000"/>
              </w:rPr>
            </w:pPr>
            <w:r>
              <w:rPr>
                <w:rFonts w:ascii="Times New Roman" w:hAnsi="Times New Roman" w:cs="Times New Roman"/>
                <w:color w:val="000000"/>
              </w:rPr>
              <w:t>- о</w:t>
            </w:r>
            <w:r>
              <w:rPr>
                <w:rFonts w:ascii="Times New Roman" w:eastAsia="Times New Roman" w:hAnsi="Times New Roman" w:cs="Times New Roman"/>
              </w:rPr>
              <w:t>глядовий майданчик на Флотському бульварі.</w:t>
            </w:r>
          </w:p>
        </w:tc>
        <w:tc>
          <w:tcPr>
            <w:tcW w:w="1664" w:type="dxa"/>
          </w:tcPr>
          <w:p w14:paraId="1B8535C3" w14:textId="77777777" w:rsidR="004D58FE" w:rsidRPr="0030645A" w:rsidRDefault="004D58FE" w:rsidP="00CA025A">
            <w:pPr>
              <w:jc w:val="center"/>
              <w:rPr>
                <w:rFonts w:ascii="Times New Roman" w:eastAsia="Calibri" w:hAnsi="Times New Roman" w:cs="Times New Roman"/>
                <w:bCs/>
                <w:color w:val="FF0000"/>
              </w:rPr>
            </w:pPr>
          </w:p>
        </w:tc>
      </w:tr>
      <w:tr w:rsidR="00140865" w:rsidRPr="00F232B5" w14:paraId="182292ED" w14:textId="77777777" w:rsidTr="00653393">
        <w:tc>
          <w:tcPr>
            <w:tcW w:w="711" w:type="dxa"/>
          </w:tcPr>
          <w:p w14:paraId="12D8EA05" w14:textId="77777777" w:rsidR="00140865" w:rsidRPr="00F232B5" w:rsidRDefault="00140865" w:rsidP="00140865">
            <w:pPr>
              <w:jc w:val="both"/>
              <w:rPr>
                <w:rFonts w:ascii="Times New Roman" w:eastAsia="Calibri" w:hAnsi="Times New Roman" w:cs="Times New Roman"/>
                <w:bCs/>
                <w:sz w:val="28"/>
                <w:szCs w:val="28"/>
              </w:rPr>
            </w:pPr>
          </w:p>
        </w:tc>
        <w:tc>
          <w:tcPr>
            <w:tcW w:w="2038" w:type="dxa"/>
          </w:tcPr>
          <w:p w14:paraId="2696737F" w14:textId="77777777" w:rsidR="00140865" w:rsidRPr="00F232B5" w:rsidRDefault="00140865" w:rsidP="00140865">
            <w:pPr>
              <w:jc w:val="both"/>
              <w:rPr>
                <w:rFonts w:ascii="Times New Roman" w:eastAsia="Calibri" w:hAnsi="Times New Roman" w:cs="Times New Roman"/>
                <w:bCs/>
                <w:sz w:val="28"/>
                <w:szCs w:val="28"/>
              </w:rPr>
            </w:pPr>
          </w:p>
        </w:tc>
        <w:tc>
          <w:tcPr>
            <w:tcW w:w="2244" w:type="dxa"/>
          </w:tcPr>
          <w:p w14:paraId="74D99305" w14:textId="589ED737" w:rsidR="00140865" w:rsidRPr="00F232B5" w:rsidRDefault="00140865" w:rsidP="00140865">
            <w:pPr>
              <w:jc w:val="both"/>
              <w:rPr>
                <w:rFonts w:ascii="Times New Roman" w:hAnsi="Times New Roman" w:cs="Times New Roman"/>
              </w:rPr>
            </w:pPr>
            <w:r w:rsidRPr="00F232B5">
              <w:rPr>
                <w:rFonts w:ascii="Times New Roman" w:hAnsi="Times New Roman" w:cs="Times New Roman"/>
              </w:rPr>
              <w:t xml:space="preserve">1.3.4.2. Реконструк-ція, капітальний ремонт  скверів,  парків, пам’яток садово-паркового мистецтва </w:t>
            </w:r>
          </w:p>
        </w:tc>
        <w:tc>
          <w:tcPr>
            <w:tcW w:w="1780" w:type="dxa"/>
          </w:tcPr>
          <w:p w14:paraId="59EA1662" w14:textId="4BD18201" w:rsidR="00140865" w:rsidRPr="00F232B5" w:rsidRDefault="00140865" w:rsidP="00140865">
            <w:pPr>
              <w:jc w:val="center"/>
              <w:rPr>
                <w:rFonts w:ascii="Times New Roman" w:eastAsia="Calibri" w:hAnsi="Times New Roman" w:cs="Times New Roman"/>
                <w:bCs/>
                <w:sz w:val="28"/>
                <w:szCs w:val="28"/>
              </w:rPr>
            </w:pPr>
            <w:r w:rsidRPr="00F232B5">
              <w:rPr>
                <w:rFonts w:ascii="Times New Roman" w:hAnsi="Times New Roman" w:cs="Times New Roman"/>
              </w:rPr>
              <w:t>2024-2027</w:t>
            </w:r>
          </w:p>
        </w:tc>
        <w:tc>
          <w:tcPr>
            <w:tcW w:w="2965" w:type="dxa"/>
          </w:tcPr>
          <w:p w14:paraId="1F564E7F" w14:textId="38234588" w:rsidR="00140865" w:rsidRPr="00F232B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232B5">
              <w:rPr>
                <w:rFonts w:ascii="Times New Roman" w:hAnsi="Times New Roman" w:cs="Times New Roman"/>
                <w:spacing w:val="-4"/>
              </w:rPr>
              <w:t>парк реконструйовано з урахуванням думки мешканців, так/ні</w:t>
            </w:r>
          </w:p>
          <w:p w14:paraId="6251D47F" w14:textId="11C7D20A" w:rsidR="00140865" w:rsidRPr="00F232B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232B5">
              <w:rPr>
                <w:rFonts w:ascii="Times New Roman" w:hAnsi="Times New Roman" w:cs="Times New Roman"/>
                <w:spacing w:val="-4"/>
              </w:rPr>
              <w:t>чисельність відвідувачів, осіб</w:t>
            </w:r>
          </w:p>
          <w:p w14:paraId="04699947" w14:textId="7F220ECD" w:rsidR="00140865" w:rsidRPr="00F232B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232B5">
              <w:rPr>
                <w:rFonts w:ascii="Times New Roman" w:hAnsi="Times New Roman" w:cs="Times New Roman"/>
                <w:spacing w:val="-4"/>
              </w:rPr>
              <w:t>кількість атракцій та активностей, од</w:t>
            </w:r>
          </w:p>
        </w:tc>
        <w:tc>
          <w:tcPr>
            <w:tcW w:w="1881" w:type="dxa"/>
          </w:tcPr>
          <w:p w14:paraId="5EC131FE" w14:textId="6D834C3E" w:rsidR="00140865" w:rsidRDefault="00140865" w:rsidP="00140865">
            <w:pPr>
              <w:jc w:val="center"/>
              <w:rPr>
                <w:rFonts w:ascii="Times New Roman" w:eastAsia="Calibri" w:hAnsi="Times New Roman" w:cs="Times New Roman"/>
              </w:rPr>
            </w:pPr>
            <w:r w:rsidRPr="00F232B5">
              <w:rPr>
                <w:rFonts w:ascii="Times New Roman" w:eastAsia="Calibri" w:hAnsi="Times New Roman" w:cs="Times New Roman"/>
              </w:rPr>
              <w:t>не розпочато виконання</w:t>
            </w:r>
          </w:p>
          <w:p w14:paraId="6110C874" w14:textId="79707186" w:rsidR="006D1C76" w:rsidRPr="00F232B5" w:rsidRDefault="006D1C76" w:rsidP="00140865">
            <w:pPr>
              <w:jc w:val="center"/>
              <w:rPr>
                <w:rFonts w:ascii="Times New Roman" w:eastAsia="Calibri" w:hAnsi="Times New Roman" w:cs="Times New Roman"/>
              </w:rPr>
            </w:pPr>
            <w:r>
              <w:rPr>
                <w:rFonts w:ascii="Times New Roman" w:eastAsia="Calibri" w:hAnsi="Times New Roman" w:cs="Times New Roman"/>
              </w:rPr>
              <w:t>(ДЖКГ ММР)</w:t>
            </w:r>
          </w:p>
          <w:p w14:paraId="6229ECF1" w14:textId="77777777" w:rsidR="00140865" w:rsidRPr="00F232B5" w:rsidRDefault="00140865" w:rsidP="00140865">
            <w:pPr>
              <w:jc w:val="both"/>
              <w:rPr>
                <w:rFonts w:ascii="Times New Roman" w:eastAsia="Calibri" w:hAnsi="Times New Roman" w:cs="Times New Roman"/>
                <w:bCs/>
                <w:sz w:val="28"/>
                <w:szCs w:val="28"/>
              </w:rPr>
            </w:pPr>
          </w:p>
        </w:tc>
        <w:tc>
          <w:tcPr>
            <w:tcW w:w="2539" w:type="dxa"/>
          </w:tcPr>
          <w:p w14:paraId="7D73C392" w14:textId="77777777" w:rsidR="00140865" w:rsidRPr="00F232B5" w:rsidRDefault="00140865" w:rsidP="00140865">
            <w:pPr>
              <w:jc w:val="both"/>
              <w:rPr>
                <w:rFonts w:ascii="Times New Roman" w:eastAsia="Calibri" w:hAnsi="Times New Roman" w:cs="Times New Roman"/>
                <w:bCs/>
                <w:sz w:val="28"/>
                <w:szCs w:val="28"/>
              </w:rPr>
            </w:pPr>
          </w:p>
        </w:tc>
        <w:tc>
          <w:tcPr>
            <w:tcW w:w="1664" w:type="dxa"/>
          </w:tcPr>
          <w:p w14:paraId="5D22B910" w14:textId="2FC478E1" w:rsidR="00140865" w:rsidRPr="00F232B5" w:rsidRDefault="00140865" w:rsidP="00140865">
            <w:pPr>
              <w:jc w:val="center"/>
              <w:rPr>
                <w:rFonts w:ascii="Times New Roman" w:eastAsia="Calibri" w:hAnsi="Times New Roman" w:cs="Times New Roman"/>
                <w:bCs/>
                <w:sz w:val="28"/>
                <w:szCs w:val="28"/>
              </w:rPr>
            </w:pPr>
            <w:r w:rsidRPr="00F232B5">
              <w:rPr>
                <w:rFonts w:ascii="Times New Roman" w:hAnsi="Times New Roman" w:cs="Times New Roman"/>
              </w:rPr>
              <w:t>заходи не проводились, через відсут-ність фінансування</w:t>
            </w:r>
            <w:r>
              <w:rPr>
                <w:rFonts w:ascii="Times New Roman" w:hAnsi="Times New Roman" w:cs="Times New Roman"/>
              </w:rPr>
              <w:t xml:space="preserve"> </w:t>
            </w:r>
            <w:r w:rsidRPr="00F232B5">
              <w:rPr>
                <w:rFonts w:ascii="Times New Roman" w:eastAsia="Times New Roman" w:hAnsi="Times New Roman" w:cs="Times New Roman"/>
                <w:lang w:val="ru-RU"/>
              </w:rPr>
              <w:t>(не є пріоритетом під час воєнного стану)</w:t>
            </w:r>
          </w:p>
        </w:tc>
      </w:tr>
      <w:tr w:rsidR="001D4656" w:rsidRPr="001D4656" w14:paraId="0D681600" w14:textId="77777777" w:rsidTr="00653393">
        <w:tc>
          <w:tcPr>
            <w:tcW w:w="711" w:type="dxa"/>
            <w:vMerge w:val="restart"/>
          </w:tcPr>
          <w:p w14:paraId="016B4819" w14:textId="77777777" w:rsidR="00140865" w:rsidRPr="001D4656" w:rsidRDefault="00140865" w:rsidP="00140865">
            <w:pPr>
              <w:jc w:val="both"/>
              <w:rPr>
                <w:rFonts w:ascii="Times New Roman" w:eastAsia="Calibri" w:hAnsi="Times New Roman" w:cs="Times New Roman"/>
                <w:bCs/>
                <w:sz w:val="28"/>
                <w:szCs w:val="28"/>
              </w:rPr>
            </w:pPr>
          </w:p>
        </w:tc>
        <w:tc>
          <w:tcPr>
            <w:tcW w:w="2038" w:type="dxa"/>
            <w:vMerge w:val="restart"/>
          </w:tcPr>
          <w:p w14:paraId="0BB98AD4" w14:textId="77777777" w:rsidR="00140865" w:rsidRPr="001D4656" w:rsidRDefault="00140865" w:rsidP="00140865">
            <w:pPr>
              <w:jc w:val="both"/>
              <w:rPr>
                <w:rFonts w:ascii="Times New Roman" w:eastAsia="Calibri" w:hAnsi="Times New Roman" w:cs="Times New Roman"/>
                <w:bCs/>
                <w:sz w:val="28"/>
                <w:szCs w:val="28"/>
              </w:rPr>
            </w:pPr>
          </w:p>
        </w:tc>
        <w:tc>
          <w:tcPr>
            <w:tcW w:w="2244" w:type="dxa"/>
            <w:vMerge w:val="restart"/>
          </w:tcPr>
          <w:p w14:paraId="680F8CC7" w14:textId="0E1DD74B" w:rsidR="00140865" w:rsidRPr="001D4656" w:rsidRDefault="00140865" w:rsidP="00140865">
            <w:pPr>
              <w:jc w:val="both"/>
              <w:rPr>
                <w:rFonts w:ascii="Times New Roman" w:eastAsia="Calibri" w:hAnsi="Times New Roman" w:cs="Times New Roman"/>
                <w:bCs/>
                <w:sz w:val="28"/>
                <w:szCs w:val="28"/>
              </w:rPr>
            </w:pPr>
            <w:r w:rsidRPr="001D4656">
              <w:rPr>
                <w:rFonts w:ascii="Times New Roman" w:hAnsi="Times New Roman" w:cs="Times New Roman"/>
              </w:rPr>
              <w:t>1.3.4.3. Створення комплексного місця відпочинку на території півострову Аляуди (благоустрій території)</w:t>
            </w:r>
          </w:p>
        </w:tc>
        <w:tc>
          <w:tcPr>
            <w:tcW w:w="1780" w:type="dxa"/>
            <w:vMerge w:val="restart"/>
          </w:tcPr>
          <w:p w14:paraId="3798A89D" w14:textId="32E8FA05" w:rsidR="00140865" w:rsidRPr="001D4656" w:rsidRDefault="00140865" w:rsidP="00140865">
            <w:pPr>
              <w:jc w:val="center"/>
              <w:rPr>
                <w:rFonts w:ascii="Times New Roman" w:eastAsia="Calibri" w:hAnsi="Times New Roman" w:cs="Times New Roman"/>
                <w:bCs/>
                <w:sz w:val="28"/>
                <w:szCs w:val="28"/>
              </w:rPr>
            </w:pPr>
            <w:r w:rsidRPr="001D4656">
              <w:rPr>
                <w:rFonts w:ascii="Times New Roman" w:hAnsi="Times New Roman" w:cs="Times New Roman"/>
              </w:rPr>
              <w:t>2024-2027</w:t>
            </w:r>
          </w:p>
        </w:tc>
        <w:tc>
          <w:tcPr>
            <w:tcW w:w="2965" w:type="dxa"/>
            <w:vMerge w:val="restart"/>
          </w:tcPr>
          <w:p w14:paraId="452C48D7" w14:textId="1106054E" w:rsidR="00140865" w:rsidRPr="001D465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D4656">
              <w:rPr>
                <w:rFonts w:ascii="Times New Roman" w:hAnsi="Times New Roman" w:cs="Times New Roman"/>
                <w:spacing w:val="-4"/>
              </w:rPr>
              <w:t>створення дизайн-проєкту та облаштування місця відпочинку з урахуванням думки мешканців, так/ні</w:t>
            </w:r>
          </w:p>
          <w:p w14:paraId="4EF32A35" w14:textId="0C4D6D04" w:rsidR="00140865" w:rsidRPr="001D465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D4656">
              <w:rPr>
                <w:rFonts w:ascii="Times New Roman" w:hAnsi="Times New Roman" w:cs="Times New Roman"/>
                <w:spacing w:val="-4"/>
              </w:rPr>
              <w:t>площа створеного місця відпочинку, га</w:t>
            </w:r>
          </w:p>
          <w:p w14:paraId="171E5F7D" w14:textId="17111ECD" w:rsidR="00140865" w:rsidRPr="001D465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D4656">
              <w:rPr>
                <w:rFonts w:ascii="Times New Roman" w:hAnsi="Times New Roman" w:cs="Times New Roman"/>
                <w:spacing w:val="-4"/>
              </w:rPr>
              <w:t>чисельність відвідувачів, осіб</w:t>
            </w:r>
          </w:p>
          <w:p w14:paraId="768969FF" w14:textId="3A3B0C10" w:rsidR="00140865" w:rsidRPr="001D465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D4656">
              <w:rPr>
                <w:rFonts w:ascii="Times New Roman" w:hAnsi="Times New Roman" w:cs="Times New Roman"/>
                <w:spacing w:val="-4"/>
              </w:rPr>
              <w:t>кількість атракцій та активностей, од</w:t>
            </w:r>
          </w:p>
        </w:tc>
        <w:tc>
          <w:tcPr>
            <w:tcW w:w="1881" w:type="dxa"/>
          </w:tcPr>
          <w:p w14:paraId="10B4491C" w14:textId="1A6F2270" w:rsidR="00140865" w:rsidRPr="001D4656" w:rsidRDefault="00140865" w:rsidP="00140865">
            <w:pPr>
              <w:jc w:val="center"/>
              <w:rPr>
                <w:rFonts w:ascii="Times New Roman" w:eastAsia="Calibri" w:hAnsi="Times New Roman" w:cs="Times New Roman"/>
                <w:bCs/>
                <w:sz w:val="28"/>
                <w:szCs w:val="28"/>
              </w:rPr>
            </w:pPr>
            <w:r w:rsidRPr="001D4656">
              <w:rPr>
                <w:rFonts w:ascii="Times New Roman" w:eastAsia="Calibri" w:hAnsi="Times New Roman" w:cs="Times New Roman"/>
              </w:rPr>
              <w:t>не розпочато виконання (УКБ ММР)</w:t>
            </w:r>
          </w:p>
        </w:tc>
        <w:tc>
          <w:tcPr>
            <w:tcW w:w="2539" w:type="dxa"/>
          </w:tcPr>
          <w:p w14:paraId="6F65792E" w14:textId="77777777" w:rsidR="00140865" w:rsidRPr="001D4656" w:rsidRDefault="00140865" w:rsidP="00140865">
            <w:pPr>
              <w:jc w:val="both"/>
              <w:rPr>
                <w:rFonts w:ascii="Times New Roman" w:eastAsia="Calibri" w:hAnsi="Times New Roman" w:cs="Times New Roman"/>
                <w:bCs/>
                <w:sz w:val="28"/>
                <w:szCs w:val="28"/>
              </w:rPr>
            </w:pPr>
          </w:p>
        </w:tc>
        <w:tc>
          <w:tcPr>
            <w:tcW w:w="1664" w:type="dxa"/>
          </w:tcPr>
          <w:p w14:paraId="22E6DAE4" w14:textId="77777777" w:rsidR="00140865" w:rsidRPr="001D4656" w:rsidRDefault="00140865" w:rsidP="00140865">
            <w:pPr>
              <w:jc w:val="both"/>
              <w:rPr>
                <w:rFonts w:ascii="Times New Roman" w:eastAsia="Calibri" w:hAnsi="Times New Roman" w:cs="Times New Roman"/>
                <w:bCs/>
                <w:sz w:val="28"/>
                <w:szCs w:val="28"/>
              </w:rPr>
            </w:pPr>
          </w:p>
        </w:tc>
      </w:tr>
      <w:tr w:rsidR="001D4656" w:rsidRPr="001D4656" w14:paraId="66ADE16B" w14:textId="77777777" w:rsidTr="00653393">
        <w:tc>
          <w:tcPr>
            <w:tcW w:w="711" w:type="dxa"/>
            <w:vMerge/>
          </w:tcPr>
          <w:p w14:paraId="2F3F841C" w14:textId="77777777" w:rsidR="00140865" w:rsidRPr="001D4656" w:rsidRDefault="00140865" w:rsidP="00140865">
            <w:pPr>
              <w:jc w:val="both"/>
              <w:rPr>
                <w:rFonts w:ascii="Times New Roman" w:eastAsia="Calibri" w:hAnsi="Times New Roman" w:cs="Times New Roman"/>
                <w:bCs/>
                <w:sz w:val="28"/>
                <w:szCs w:val="28"/>
              </w:rPr>
            </w:pPr>
          </w:p>
        </w:tc>
        <w:tc>
          <w:tcPr>
            <w:tcW w:w="2038" w:type="dxa"/>
            <w:vMerge/>
          </w:tcPr>
          <w:p w14:paraId="32BBF872" w14:textId="77777777" w:rsidR="00140865" w:rsidRPr="001D4656" w:rsidRDefault="00140865" w:rsidP="00140865">
            <w:pPr>
              <w:jc w:val="both"/>
              <w:rPr>
                <w:rFonts w:ascii="Times New Roman" w:eastAsia="Calibri" w:hAnsi="Times New Roman" w:cs="Times New Roman"/>
                <w:bCs/>
                <w:sz w:val="28"/>
                <w:szCs w:val="28"/>
              </w:rPr>
            </w:pPr>
          </w:p>
        </w:tc>
        <w:tc>
          <w:tcPr>
            <w:tcW w:w="2244" w:type="dxa"/>
            <w:vMerge/>
          </w:tcPr>
          <w:p w14:paraId="7036F1D2" w14:textId="77777777" w:rsidR="00140865" w:rsidRPr="001D4656" w:rsidRDefault="00140865" w:rsidP="00140865">
            <w:pPr>
              <w:jc w:val="both"/>
              <w:rPr>
                <w:rFonts w:ascii="Times New Roman" w:hAnsi="Times New Roman" w:cs="Times New Roman"/>
              </w:rPr>
            </w:pPr>
          </w:p>
        </w:tc>
        <w:tc>
          <w:tcPr>
            <w:tcW w:w="1780" w:type="dxa"/>
            <w:vMerge/>
          </w:tcPr>
          <w:p w14:paraId="06E7FF47" w14:textId="77777777" w:rsidR="00140865" w:rsidRPr="001D4656" w:rsidRDefault="00140865" w:rsidP="00140865">
            <w:pPr>
              <w:jc w:val="center"/>
              <w:rPr>
                <w:rFonts w:ascii="Times New Roman" w:hAnsi="Times New Roman" w:cs="Times New Roman"/>
              </w:rPr>
            </w:pPr>
          </w:p>
        </w:tc>
        <w:tc>
          <w:tcPr>
            <w:tcW w:w="2965" w:type="dxa"/>
            <w:vMerge/>
          </w:tcPr>
          <w:p w14:paraId="0D38EF2F" w14:textId="77777777" w:rsidR="00140865" w:rsidRPr="001D465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19D411B5" w14:textId="77777777" w:rsidR="00140865" w:rsidRPr="001D4656" w:rsidRDefault="001D4656" w:rsidP="00140865">
            <w:pPr>
              <w:jc w:val="center"/>
              <w:rPr>
                <w:rFonts w:ascii="Times New Roman" w:eastAsia="Calibri" w:hAnsi="Times New Roman" w:cs="Times New Roman"/>
              </w:rPr>
            </w:pPr>
            <w:r w:rsidRPr="001D4656">
              <w:rPr>
                <w:rFonts w:ascii="Times New Roman" w:eastAsia="Calibri" w:hAnsi="Times New Roman" w:cs="Times New Roman"/>
              </w:rPr>
              <w:t>не розпочато виконання</w:t>
            </w:r>
          </w:p>
          <w:p w14:paraId="5C3C8DE1" w14:textId="208D6CFC" w:rsidR="001D4656" w:rsidRPr="001D4656" w:rsidRDefault="001D4656" w:rsidP="00140865">
            <w:pPr>
              <w:jc w:val="center"/>
              <w:rPr>
                <w:rFonts w:ascii="Times New Roman" w:eastAsia="Calibri" w:hAnsi="Times New Roman" w:cs="Times New Roman"/>
              </w:rPr>
            </w:pPr>
            <w:r w:rsidRPr="001D4656">
              <w:rPr>
                <w:rFonts w:ascii="Times New Roman" w:eastAsia="Calibri" w:hAnsi="Times New Roman" w:cs="Times New Roman"/>
              </w:rPr>
              <w:t>(АІР ММР)</w:t>
            </w:r>
          </w:p>
        </w:tc>
        <w:tc>
          <w:tcPr>
            <w:tcW w:w="2539" w:type="dxa"/>
          </w:tcPr>
          <w:p w14:paraId="1A1BC63C" w14:textId="0645B9AF" w:rsidR="00140865" w:rsidRPr="001D4656" w:rsidRDefault="001D4656" w:rsidP="00140865">
            <w:pPr>
              <w:jc w:val="both"/>
              <w:rPr>
                <w:rFonts w:ascii="Times New Roman" w:eastAsia="Calibri" w:hAnsi="Times New Roman" w:cs="Times New Roman"/>
                <w:bCs/>
                <w:sz w:val="28"/>
                <w:szCs w:val="28"/>
              </w:rPr>
            </w:pPr>
            <w:r w:rsidRPr="001D4656">
              <w:rPr>
                <w:rFonts w:ascii="Times New Roman" w:hAnsi="Times New Roman" w:cs="Times New Roman"/>
                <w:spacing w:val="-4"/>
              </w:rPr>
              <w:t>капітальний ремонт зеленої зони по вул.1 Інгульська в Інгульському районі м.Миколаєва (підпірна стіна) (на Аляудовському узвозі</w:t>
            </w:r>
          </w:p>
        </w:tc>
        <w:tc>
          <w:tcPr>
            <w:tcW w:w="1664" w:type="dxa"/>
          </w:tcPr>
          <w:p w14:paraId="3690A8F0" w14:textId="0B0118C0" w:rsidR="00140865" w:rsidRPr="001D4656" w:rsidRDefault="001D4656" w:rsidP="001D4656">
            <w:pPr>
              <w:jc w:val="center"/>
              <w:rPr>
                <w:rFonts w:ascii="Times New Roman" w:eastAsia="Calibri" w:hAnsi="Times New Roman" w:cs="Times New Roman"/>
                <w:bCs/>
                <w:sz w:val="28"/>
                <w:szCs w:val="28"/>
              </w:rPr>
            </w:pPr>
            <w:r w:rsidRPr="001D4656">
              <w:rPr>
                <w:rFonts w:ascii="Times New Roman" w:eastAsia="Calibri" w:hAnsi="Times New Roman" w:cs="Times New Roman"/>
              </w:rPr>
              <w:t>заплановано у 2025 виготовлення ПКД, проходження експертизи та реалізації проєкту</w:t>
            </w:r>
          </w:p>
        </w:tc>
      </w:tr>
      <w:tr w:rsidR="00140865" w:rsidRPr="00B22D9E" w14:paraId="733E8757" w14:textId="77777777" w:rsidTr="00653393">
        <w:tc>
          <w:tcPr>
            <w:tcW w:w="711" w:type="dxa"/>
          </w:tcPr>
          <w:p w14:paraId="6D20C82D" w14:textId="77777777" w:rsidR="00140865" w:rsidRPr="00B22D9E" w:rsidRDefault="00140865" w:rsidP="00140865">
            <w:pPr>
              <w:jc w:val="both"/>
              <w:rPr>
                <w:rFonts w:ascii="Times New Roman" w:eastAsia="Calibri" w:hAnsi="Times New Roman" w:cs="Times New Roman"/>
                <w:bCs/>
                <w:sz w:val="28"/>
                <w:szCs w:val="28"/>
              </w:rPr>
            </w:pPr>
          </w:p>
        </w:tc>
        <w:tc>
          <w:tcPr>
            <w:tcW w:w="2038" w:type="dxa"/>
          </w:tcPr>
          <w:p w14:paraId="1DAC5FCF" w14:textId="77777777" w:rsidR="00140865" w:rsidRPr="00B22D9E" w:rsidRDefault="00140865" w:rsidP="00140865">
            <w:pPr>
              <w:jc w:val="both"/>
              <w:rPr>
                <w:rFonts w:ascii="Times New Roman" w:eastAsia="Calibri" w:hAnsi="Times New Roman" w:cs="Times New Roman"/>
                <w:bCs/>
                <w:sz w:val="28"/>
                <w:szCs w:val="28"/>
              </w:rPr>
            </w:pPr>
          </w:p>
        </w:tc>
        <w:tc>
          <w:tcPr>
            <w:tcW w:w="2244" w:type="dxa"/>
          </w:tcPr>
          <w:p w14:paraId="78E44C9B" w14:textId="29D919CF" w:rsidR="00140865" w:rsidRPr="00B22D9E" w:rsidRDefault="00140865" w:rsidP="00140865">
            <w:pPr>
              <w:jc w:val="both"/>
              <w:rPr>
                <w:rFonts w:ascii="Times New Roman" w:eastAsia="Calibri" w:hAnsi="Times New Roman" w:cs="Times New Roman"/>
                <w:bCs/>
                <w:sz w:val="28"/>
                <w:szCs w:val="28"/>
              </w:rPr>
            </w:pPr>
            <w:r w:rsidRPr="00B22D9E">
              <w:rPr>
                <w:rFonts w:ascii="Times New Roman" w:hAnsi="Times New Roman" w:cs="Times New Roman"/>
              </w:rPr>
              <w:t xml:space="preserve">1.3.4.4. Облаштування парку  біля  </w:t>
            </w:r>
            <w:r w:rsidRPr="00B22D9E">
              <w:rPr>
                <w:rFonts w:ascii="Times New Roman" w:hAnsi="Times New Roman" w:cs="Times New Roman"/>
                <w:bCs/>
              </w:rPr>
              <w:t>ДП «НВКГ</w:t>
            </w:r>
            <w:r w:rsidRPr="00B22D9E">
              <w:rPr>
                <w:rFonts w:ascii="Times New Roman" w:hAnsi="Times New Roman" w:cs="Times New Roman"/>
              </w:rPr>
              <w:t> «</w:t>
            </w:r>
            <w:r w:rsidRPr="00B22D9E">
              <w:rPr>
                <w:rFonts w:ascii="Times New Roman" w:hAnsi="Times New Roman" w:cs="Times New Roman"/>
                <w:bCs/>
              </w:rPr>
              <w:t>ЗОРЯ» - «МАШПРОЕКТ</w:t>
            </w:r>
            <w:r w:rsidRPr="00B22D9E">
              <w:rPr>
                <w:rFonts w:ascii="Times New Roman" w:hAnsi="Times New Roman" w:cs="Times New Roman"/>
              </w:rPr>
              <w:t>»</w:t>
            </w:r>
          </w:p>
        </w:tc>
        <w:tc>
          <w:tcPr>
            <w:tcW w:w="1780" w:type="dxa"/>
          </w:tcPr>
          <w:p w14:paraId="695BD04A" w14:textId="4A55D59F" w:rsidR="00140865" w:rsidRPr="00B22D9E" w:rsidRDefault="00140865" w:rsidP="00140865">
            <w:pPr>
              <w:jc w:val="center"/>
              <w:rPr>
                <w:rFonts w:ascii="Times New Roman" w:eastAsia="Calibri" w:hAnsi="Times New Roman" w:cs="Times New Roman"/>
                <w:bCs/>
                <w:sz w:val="28"/>
                <w:szCs w:val="28"/>
              </w:rPr>
            </w:pPr>
            <w:r w:rsidRPr="00B22D9E">
              <w:rPr>
                <w:rFonts w:ascii="Times New Roman" w:hAnsi="Times New Roman" w:cs="Times New Roman"/>
              </w:rPr>
              <w:t>2025-2026</w:t>
            </w:r>
          </w:p>
        </w:tc>
        <w:tc>
          <w:tcPr>
            <w:tcW w:w="2965" w:type="dxa"/>
          </w:tcPr>
          <w:p w14:paraId="02529C00" w14:textId="43B8B96A" w:rsidR="00140865" w:rsidRPr="00B22D9E" w:rsidRDefault="00140865" w:rsidP="00140865">
            <w:pPr>
              <w:numPr>
                <w:ilvl w:val="0"/>
                <w:numId w:val="1"/>
              </w:numPr>
              <w:ind w:left="142" w:hanging="142"/>
              <w:jc w:val="both"/>
              <w:rPr>
                <w:rFonts w:ascii="Times New Roman" w:eastAsia="Calibri" w:hAnsi="Times New Roman" w:cs="Times New Roman"/>
                <w:bCs/>
                <w:sz w:val="28"/>
                <w:szCs w:val="28"/>
              </w:rPr>
            </w:pPr>
            <w:r w:rsidRPr="00B22D9E">
              <w:rPr>
                <w:rFonts w:ascii="Times New Roman" w:hAnsi="Times New Roman" w:cs="Times New Roman"/>
                <w:spacing w:val="-4"/>
              </w:rPr>
              <w:t>площа облаштування, м</w:t>
            </w:r>
            <w:r w:rsidRPr="00B22D9E">
              <w:rPr>
                <w:rFonts w:ascii="Times New Roman" w:hAnsi="Times New Roman" w:cs="Times New Roman"/>
                <w:spacing w:val="-4"/>
                <w:vertAlign w:val="superscript"/>
              </w:rPr>
              <w:t>2</w:t>
            </w:r>
          </w:p>
        </w:tc>
        <w:tc>
          <w:tcPr>
            <w:tcW w:w="1881" w:type="dxa"/>
          </w:tcPr>
          <w:p w14:paraId="108B1FA0" w14:textId="33FCBF98" w:rsidR="00140865" w:rsidRDefault="00140865" w:rsidP="00140865">
            <w:pPr>
              <w:jc w:val="center"/>
              <w:rPr>
                <w:rFonts w:ascii="Times New Roman" w:eastAsia="Calibri" w:hAnsi="Times New Roman" w:cs="Times New Roman"/>
              </w:rPr>
            </w:pPr>
            <w:r w:rsidRPr="00F232B5">
              <w:rPr>
                <w:rFonts w:ascii="Times New Roman" w:eastAsia="Calibri" w:hAnsi="Times New Roman" w:cs="Times New Roman"/>
              </w:rPr>
              <w:t>не розпочато виконання</w:t>
            </w:r>
          </w:p>
          <w:p w14:paraId="024EF78D" w14:textId="70732C06" w:rsidR="009C010E" w:rsidRPr="009C010E" w:rsidRDefault="009C010E" w:rsidP="00140865">
            <w:pPr>
              <w:jc w:val="center"/>
              <w:rPr>
                <w:rFonts w:ascii="Times New Roman" w:eastAsia="Calibri" w:hAnsi="Times New Roman" w:cs="Times New Roman"/>
                <w:lang w:val="en-US"/>
              </w:rPr>
            </w:pPr>
            <w:r>
              <w:rPr>
                <w:rFonts w:ascii="Times New Roman" w:eastAsia="Calibri" w:hAnsi="Times New Roman" w:cs="Times New Roman"/>
                <w:lang w:val="en-US"/>
              </w:rPr>
              <w:t>(</w:t>
            </w:r>
            <w:r>
              <w:rPr>
                <w:rFonts w:ascii="Times New Roman" w:eastAsia="Calibri" w:hAnsi="Times New Roman" w:cs="Times New Roman"/>
              </w:rPr>
              <w:t>АІР ММР</w:t>
            </w:r>
            <w:r>
              <w:rPr>
                <w:rFonts w:ascii="Times New Roman" w:eastAsia="Calibri" w:hAnsi="Times New Roman" w:cs="Times New Roman"/>
                <w:lang w:val="en-US"/>
              </w:rPr>
              <w:t>)</w:t>
            </w:r>
          </w:p>
          <w:p w14:paraId="36375BCE" w14:textId="77777777" w:rsidR="00140865" w:rsidRPr="00B22D9E" w:rsidRDefault="00140865" w:rsidP="00140865">
            <w:pPr>
              <w:jc w:val="both"/>
              <w:rPr>
                <w:rFonts w:ascii="Times New Roman" w:eastAsia="Calibri" w:hAnsi="Times New Roman" w:cs="Times New Roman"/>
                <w:bCs/>
                <w:sz w:val="28"/>
                <w:szCs w:val="28"/>
              </w:rPr>
            </w:pPr>
          </w:p>
        </w:tc>
        <w:tc>
          <w:tcPr>
            <w:tcW w:w="2539" w:type="dxa"/>
          </w:tcPr>
          <w:p w14:paraId="04C9C356" w14:textId="77777777" w:rsidR="00140865" w:rsidRPr="00B22D9E" w:rsidRDefault="00140865" w:rsidP="00140865">
            <w:pPr>
              <w:jc w:val="both"/>
              <w:rPr>
                <w:rFonts w:ascii="Times New Roman" w:eastAsia="Calibri" w:hAnsi="Times New Roman" w:cs="Times New Roman"/>
                <w:bCs/>
                <w:sz w:val="28"/>
                <w:szCs w:val="28"/>
              </w:rPr>
            </w:pPr>
          </w:p>
        </w:tc>
        <w:tc>
          <w:tcPr>
            <w:tcW w:w="1664" w:type="dxa"/>
          </w:tcPr>
          <w:p w14:paraId="4B576806" w14:textId="0CE96C43" w:rsidR="00140865" w:rsidRPr="00B22D9E" w:rsidRDefault="00140865" w:rsidP="00140865">
            <w:pPr>
              <w:jc w:val="center"/>
              <w:rPr>
                <w:rFonts w:ascii="Times New Roman" w:eastAsia="Calibri" w:hAnsi="Times New Roman" w:cs="Times New Roman"/>
                <w:bCs/>
              </w:rPr>
            </w:pPr>
            <w:r w:rsidRPr="00B22D9E">
              <w:rPr>
                <w:rFonts w:ascii="Times New Roman" w:eastAsia="Calibri" w:hAnsi="Times New Roman" w:cs="Times New Roman"/>
                <w:bCs/>
              </w:rPr>
              <w:t>з 2025 року</w:t>
            </w:r>
          </w:p>
        </w:tc>
      </w:tr>
      <w:tr w:rsidR="00140865" w:rsidRPr="00F232B5" w14:paraId="15B633C4" w14:textId="77777777" w:rsidTr="005A54B1">
        <w:trPr>
          <w:trHeight w:val="2024"/>
        </w:trPr>
        <w:tc>
          <w:tcPr>
            <w:tcW w:w="711" w:type="dxa"/>
          </w:tcPr>
          <w:p w14:paraId="40DB1AA7" w14:textId="77777777" w:rsidR="00140865" w:rsidRPr="00F232B5" w:rsidRDefault="00140865" w:rsidP="00140865">
            <w:pPr>
              <w:jc w:val="both"/>
              <w:rPr>
                <w:rFonts w:ascii="Times New Roman" w:eastAsia="Calibri" w:hAnsi="Times New Roman" w:cs="Times New Roman"/>
                <w:bCs/>
                <w:sz w:val="28"/>
                <w:szCs w:val="28"/>
              </w:rPr>
            </w:pPr>
          </w:p>
        </w:tc>
        <w:tc>
          <w:tcPr>
            <w:tcW w:w="2038" w:type="dxa"/>
          </w:tcPr>
          <w:p w14:paraId="309A50DC" w14:textId="77777777" w:rsidR="00140865" w:rsidRPr="00F232B5" w:rsidRDefault="00140865" w:rsidP="00140865">
            <w:pPr>
              <w:jc w:val="both"/>
              <w:rPr>
                <w:rFonts w:ascii="Times New Roman" w:eastAsia="Calibri" w:hAnsi="Times New Roman" w:cs="Times New Roman"/>
                <w:bCs/>
                <w:sz w:val="28"/>
                <w:szCs w:val="28"/>
              </w:rPr>
            </w:pPr>
          </w:p>
        </w:tc>
        <w:tc>
          <w:tcPr>
            <w:tcW w:w="2244" w:type="dxa"/>
          </w:tcPr>
          <w:p w14:paraId="2B1CD9BF" w14:textId="182B42D4" w:rsidR="00140865" w:rsidRPr="00F232B5" w:rsidRDefault="00140865" w:rsidP="00140865">
            <w:pPr>
              <w:jc w:val="both"/>
              <w:rPr>
                <w:rFonts w:ascii="Times New Roman" w:eastAsia="Calibri" w:hAnsi="Times New Roman" w:cs="Times New Roman"/>
                <w:bCs/>
                <w:sz w:val="28"/>
                <w:szCs w:val="28"/>
              </w:rPr>
            </w:pPr>
            <w:r w:rsidRPr="00F232B5">
              <w:rPr>
                <w:rFonts w:ascii="Times New Roman" w:hAnsi="Times New Roman" w:cs="Times New Roman"/>
              </w:rPr>
              <w:t>1.3.4.5. Реконструк-ція та  капітальний ремонт об’єктів зеле-ного господарства, віднесених до тери-торій рекреаційного призначення у місті Миколаєві</w:t>
            </w:r>
          </w:p>
        </w:tc>
        <w:tc>
          <w:tcPr>
            <w:tcW w:w="1780" w:type="dxa"/>
          </w:tcPr>
          <w:p w14:paraId="0CDA355A" w14:textId="6118F36B" w:rsidR="00140865" w:rsidRPr="00F232B5" w:rsidRDefault="00140865" w:rsidP="00140865">
            <w:pPr>
              <w:jc w:val="center"/>
              <w:rPr>
                <w:rFonts w:ascii="Times New Roman" w:eastAsia="Calibri" w:hAnsi="Times New Roman" w:cs="Times New Roman"/>
                <w:bCs/>
                <w:sz w:val="28"/>
                <w:szCs w:val="28"/>
              </w:rPr>
            </w:pPr>
            <w:r w:rsidRPr="00F232B5">
              <w:rPr>
                <w:rFonts w:ascii="Times New Roman" w:hAnsi="Times New Roman" w:cs="Times New Roman"/>
              </w:rPr>
              <w:t>2024-2027</w:t>
            </w:r>
          </w:p>
        </w:tc>
        <w:tc>
          <w:tcPr>
            <w:tcW w:w="2965" w:type="dxa"/>
          </w:tcPr>
          <w:p w14:paraId="2A3D83AE" w14:textId="7AFF1923" w:rsidR="00140865" w:rsidRPr="00F232B5" w:rsidRDefault="00140865" w:rsidP="00140865">
            <w:pPr>
              <w:numPr>
                <w:ilvl w:val="0"/>
                <w:numId w:val="1"/>
              </w:numPr>
              <w:ind w:left="142" w:hanging="142"/>
              <w:jc w:val="both"/>
              <w:rPr>
                <w:rFonts w:ascii="Times New Roman" w:hAnsi="Times New Roman" w:cs="Times New Roman"/>
                <w:spacing w:val="-4"/>
              </w:rPr>
            </w:pPr>
            <w:r w:rsidRPr="00F232B5">
              <w:rPr>
                <w:rFonts w:ascii="Times New Roman" w:hAnsi="Times New Roman" w:cs="Times New Roman"/>
                <w:spacing w:val="-4"/>
              </w:rPr>
              <w:t>підвищення рівня благоустрою міста</w:t>
            </w:r>
          </w:p>
        </w:tc>
        <w:tc>
          <w:tcPr>
            <w:tcW w:w="1881" w:type="dxa"/>
          </w:tcPr>
          <w:p w14:paraId="47336DF0" w14:textId="0D6CD054" w:rsidR="00140865" w:rsidRDefault="00140865" w:rsidP="00140865">
            <w:pPr>
              <w:jc w:val="center"/>
              <w:rPr>
                <w:rFonts w:ascii="Times New Roman" w:eastAsia="Calibri" w:hAnsi="Times New Roman" w:cs="Times New Roman"/>
              </w:rPr>
            </w:pPr>
            <w:r w:rsidRPr="00F232B5">
              <w:rPr>
                <w:rFonts w:ascii="Times New Roman" w:eastAsia="Calibri" w:hAnsi="Times New Roman" w:cs="Times New Roman"/>
              </w:rPr>
              <w:t>не розпочато виконання</w:t>
            </w:r>
          </w:p>
          <w:p w14:paraId="2280DA98" w14:textId="3D8222E9" w:rsidR="009C010E" w:rsidRPr="00F232B5" w:rsidRDefault="009C010E" w:rsidP="00140865">
            <w:pPr>
              <w:jc w:val="center"/>
              <w:rPr>
                <w:rFonts w:ascii="Times New Roman" w:eastAsia="Calibri" w:hAnsi="Times New Roman" w:cs="Times New Roman"/>
              </w:rPr>
            </w:pPr>
            <w:r>
              <w:rPr>
                <w:rFonts w:ascii="Times New Roman" w:eastAsia="Calibri" w:hAnsi="Times New Roman" w:cs="Times New Roman"/>
              </w:rPr>
              <w:t>(УКБ ММР, ДЖКГ ММР)</w:t>
            </w:r>
          </w:p>
          <w:p w14:paraId="14F176B7" w14:textId="7960174F" w:rsidR="00140865" w:rsidRPr="00F232B5" w:rsidRDefault="00140865" w:rsidP="00140865">
            <w:pPr>
              <w:jc w:val="both"/>
              <w:rPr>
                <w:rFonts w:ascii="Times New Roman" w:eastAsia="Calibri" w:hAnsi="Times New Roman" w:cs="Times New Roman"/>
                <w:bCs/>
                <w:sz w:val="28"/>
                <w:szCs w:val="28"/>
              </w:rPr>
            </w:pPr>
          </w:p>
        </w:tc>
        <w:tc>
          <w:tcPr>
            <w:tcW w:w="2539" w:type="dxa"/>
          </w:tcPr>
          <w:p w14:paraId="0E640F6B" w14:textId="77777777" w:rsidR="00140865" w:rsidRPr="00F232B5" w:rsidRDefault="00140865" w:rsidP="00140865">
            <w:pPr>
              <w:jc w:val="both"/>
              <w:rPr>
                <w:rFonts w:ascii="Times New Roman" w:eastAsia="Calibri" w:hAnsi="Times New Roman" w:cs="Times New Roman"/>
                <w:bCs/>
                <w:sz w:val="28"/>
                <w:szCs w:val="28"/>
              </w:rPr>
            </w:pPr>
          </w:p>
        </w:tc>
        <w:tc>
          <w:tcPr>
            <w:tcW w:w="1664" w:type="dxa"/>
          </w:tcPr>
          <w:p w14:paraId="301BA10C" w14:textId="77777777" w:rsidR="00140865" w:rsidRPr="00F232B5" w:rsidRDefault="00140865" w:rsidP="00140865">
            <w:pPr>
              <w:jc w:val="center"/>
              <w:rPr>
                <w:rFonts w:ascii="Times New Roman" w:hAnsi="Times New Roman" w:cs="Times New Roman"/>
              </w:rPr>
            </w:pPr>
            <w:r w:rsidRPr="00F232B5">
              <w:rPr>
                <w:rFonts w:ascii="Times New Roman" w:hAnsi="Times New Roman" w:cs="Times New Roman"/>
              </w:rPr>
              <w:t>заходи не проводились, через відсут-ність фінансування</w:t>
            </w:r>
          </w:p>
          <w:p w14:paraId="2FB0338B" w14:textId="2EFE22E6" w:rsidR="00140865" w:rsidRPr="00F232B5" w:rsidRDefault="00140865" w:rsidP="00140865">
            <w:pPr>
              <w:jc w:val="center"/>
              <w:rPr>
                <w:rFonts w:ascii="Times New Roman" w:eastAsia="Calibri" w:hAnsi="Times New Roman" w:cs="Times New Roman"/>
                <w:bCs/>
                <w:sz w:val="28"/>
                <w:szCs w:val="28"/>
              </w:rPr>
            </w:pPr>
            <w:r w:rsidRPr="00F232B5">
              <w:rPr>
                <w:rFonts w:ascii="Times New Roman" w:eastAsia="Times New Roman" w:hAnsi="Times New Roman" w:cs="Times New Roman"/>
                <w:lang w:val="ru-RU"/>
              </w:rPr>
              <w:t>(не є пріоритетом під час воєнного стану)</w:t>
            </w:r>
          </w:p>
        </w:tc>
      </w:tr>
      <w:tr w:rsidR="00140865" w:rsidRPr="00FD69C1" w14:paraId="77EE898D" w14:textId="77777777" w:rsidTr="00653393">
        <w:tc>
          <w:tcPr>
            <w:tcW w:w="711" w:type="dxa"/>
          </w:tcPr>
          <w:p w14:paraId="09EC98A2" w14:textId="77777777" w:rsidR="00140865" w:rsidRPr="00FD69C1" w:rsidRDefault="00140865" w:rsidP="00140865">
            <w:pPr>
              <w:jc w:val="both"/>
              <w:rPr>
                <w:rFonts w:ascii="Times New Roman" w:eastAsia="Calibri" w:hAnsi="Times New Roman" w:cs="Times New Roman"/>
                <w:bCs/>
                <w:sz w:val="28"/>
                <w:szCs w:val="28"/>
              </w:rPr>
            </w:pPr>
          </w:p>
        </w:tc>
        <w:tc>
          <w:tcPr>
            <w:tcW w:w="2038" w:type="dxa"/>
          </w:tcPr>
          <w:p w14:paraId="54A83BB1" w14:textId="77777777" w:rsidR="00140865" w:rsidRPr="00FD69C1" w:rsidRDefault="00140865" w:rsidP="00140865">
            <w:pPr>
              <w:jc w:val="both"/>
              <w:rPr>
                <w:rFonts w:ascii="Times New Roman" w:eastAsia="Calibri" w:hAnsi="Times New Roman" w:cs="Times New Roman"/>
                <w:bCs/>
                <w:sz w:val="28"/>
                <w:szCs w:val="28"/>
              </w:rPr>
            </w:pPr>
          </w:p>
        </w:tc>
        <w:tc>
          <w:tcPr>
            <w:tcW w:w="2244" w:type="dxa"/>
          </w:tcPr>
          <w:p w14:paraId="5DB18D82" w14:textId="77777777" w:rsidR="00140865" w:rsidRPr="00FD69C1" w:rsidRDefault="00140865" w:rsidP="00140865">
            <w:pPr>
              <w:jc w:val="both"/>
              <w:rPr>
                <w:rFonts w:ascii="Times New Roman" w:hAnsi="Times New Roman" w:cs="Times New Roman"/>
              </w:rPr>
            </w:pPr>
            <w:r w:rsidRPr="00FD69C1">
              <w:rPr>
                <w:rFonts w:ascii="Times New Roman" w:hAnsi="Times New Roman" w:cs="Times New Roman"/>
              </w:rPr>
              <w:t xml:space="preserve">1.3.4.6. Підтримка та розвиток: </w:t>
            </w:r>
          </w:p>
          <w:p w14:paraId="7F8EA78A" w14:textId="77777777" w:rsidR="00140865" w:rsidRPr="00FD69C1" w:rsidRDefault="00140865" w:rsidP="00140865">
            <w:pPr>
              <w:jc w:val="both"/>
              <w:rPr>
                <w:rFonts w:ascii="Times New Roman" w:hAnsi="Times New Roman" w:cs="Times New Roman"/>
              </w:rPr>
            </w:pPr>
            <w:r w:rsidRPr="00FD69C1">
              <w:rPr>
                <w:rFonts w:ascii="Times New Roman" w:hAnsi="Times New Roman" w:cs="Times New Roman"/>
              </w:rPr>
              <w:t>-Миколаївського зоопарку</w:t>
            </w:r>
          </w:p>
          <w:p w14:paraId="5506E205" w14:textId="1EBE47E1" w:rsidR="00140865" w:rsidRPr="00FD69C1" w:rsidRDefault="00140865" w:rsidP="00140865">
            <w:pPr>
              <w:jc w:val="both"/>
              <w:rPr>
                <w:rFonts w:ascii="Times New Roman" w:eastAsia="Calibri" w:hAnsi="Times New Roman" w:cs="Times New Roman"/>
                <w:bCs/>
                <w:sz w:val="28"/>
                <w:szCs w:val="28"/>
              </w:rPr>
            </w:pPr>
            <w:r w:rsidRPr="00FD69C1">
              <w:rPr>
                <w:rFonts w:ascii="Times New Roman" w:hAnsi="Times New Roman" w:cs="Times New Roman"/>
              </w:rPr>
              <w:t>- Культурно-ігрового комплексу «Дитяче містечко «Казка»</w:t>
            </w:r>
          </w:p>
        </w:tc>
        <w:tc>
          <w:tcPr>
            <w:tcW w:w="1780" w:type="dxa"/>
          </w:tcPr>
          <w:p w14:paraId="0419C92A" w14:textId="2BA9FED1" w:rsidR="00140865" w:rsidRPr="00FD69C1" w:rsidRDefault="00140865" w:rsidP="00140865">
            <w:pPr>
              <w:jc w:val="center"/>
              <w:rPr>
                <w:rFonts w:ascii="Times New Roman" w:eastAsia="Calibri" w:hAnsi="Times New Roman" w:cs="Times New Roman"/>
                <w:bCs/>
                <w:sz w:val="28"/>
                <w:szCs w:val="28"/>
              </w:rPr>
            </w:pPr>
            <w:r w:rsidRPr="00FD69C1">
              <w:rPr>
                <w:rFonts w:ascii="Times New Roman" w:hAnsi="Times New Roman" w:cs="Times New Roman"/>
              </w:rPr>
              <w:t>2024-2030</w:t>
            </w:r>
          </w:p>
        </w:tc>
        <w:tc>
          <w:tcPr>
            <w:tcW w:w="2965" w:type="dxa"/>
          </w:tcPr>
          <w:p w14:paraId="095FF767" w14:textId="5066BDE5" w:rsidR="00140865" w:rsidRPr="00FD69C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D69C1">
              <w:rPr>
                <w:rFonts w:ascii="Times New Roman" w:hAnsi="Times New Roman" w:cs="Times New Roman"/>
                <w:spacing w:val="-4"/>
              </w:rPr>
              <w:t>кількість відвідувачів, осіб</w:t>
            </w:r>
          </w:p>
          <w:p w14:paraId="41A2E7C9" w14:textId="6EF70BD3" w:rsidR="00140865" w:rsidRPr="00FD69C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D69C1">
              <w:rPr>
                <w:rFonts w:ascii="Times New Roman" w:hAnsi="Times New Roman" w:cs="Times New Roman"/>
                <w:spacing w:val="-4"/>
              </w:rPr>
              <w:t>обсяг коштів МБ та інших джерел на підтримку зоопарку, млн грн</w:t>
            </w:r>
          </w:p>
          <w:p w14:paraId="27F97596" w14:textId="0E82711B" w:rsidR="00140865" w:rsidRPr="00FD69C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D69C1">
              <w:rPr>
                <w:rFonts w:ascii="Times New Roman" w:hAnsi="Times New Roman" w:cs="Times New Roman"/>
                <w:spacing w:val="-4"/>
              </w:rPr>
              <w:t>кількість відвідувачів, осіб</w:t>
            </w:r>
          </w:p>
          <w:p w14:paraId="6C470096" w14:textId="7D545979" w:rsidR="00140865" w:rsidRPr="00FD69C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D69C1">
              <w:rPr>
                <w:rFonts w:ascii="Times New Roman" w:hAnsi="Times New Roman" w:cs="Times New Roman"/>
                <w:spacing w:val="-4"/>
              </w:rPr>
              <w:t>кількість атракцій та активностей, од</w:t>
            </w:r>
          </w:p>
        </w:tc>
        <w:tc>
          <w:tcPr>
            <w:tcW w:w="1881" w:type="dxa"/>
          </w:tcPr>
          <w:p w14:paraId="5CC490CA" w14:textId="44820947" w:rsidR="00140865" w:rsidRDefault="00140865" w:rsidP="00140865">
            <w:pPr>
              <w:pStyle w:val="TableParagraph"/>
              <w:tabs>
                <w:tab w:val="left" w:pos="251"/>
              </w:tabs>
              <w:ind w:right="206"/>
              <w:jc w:val="center"/>
            </w:pPr>
            <w:r w:rsidRPr="00FD69C1">
              <w:t>виконується постійно</w:t>
            </w:r>
          </w:p>
          <w:p w14:paraId="4BAAD151" w14:textId="61B0727E" w:rsidR="009C010E" w:rsidRPr="00FD69C1" w:rsidRDefault="009C010E" w:rsidP="00140865">
            <w:pPr>
              <w:pStyle w:val="TableParagraph"/>
              <w:tabs>
                <w:tab w:val="left" w:pos="251"/>
              </w:tabs>
              <w:ind w:right="206"/>
              <w:jc w:val="center"/>
              <w:rPr>
                <w:b/>
                <w:highlight w:val="yellow"/>
              </w:rPr>
            </w:pPr>
            <w:r>
              <w:t>(УзКтаОКС ММР)</w:t>
            </w:r>
          </w:p>
          <w:p w14:paraId="7AEE5A66" w14:textId="77777777" w:rsidR="00140865" w:rsidRPr="00FD69C1" w:rsidRDefault="00140865" w:rsidP="00140865">
            <w:pPr>
              <w:jc w:val="center"/>
              <w:rPr>
                <w:rFonts w:ascii="Times New Roman" w:eastAsia="Calibri" w:hAnsi="Times New Roman" w:cs="Times New Roman"/>
                <w:bCs/>
                <w:sz w:val="28"/>
                <w:szCs w:val="28"/>
              </w:rPr>
            </w:pPr>
          </w:p>
        </w:tc>
        <w:tc>
          <w:tcPr>
            <w:tcW w:w="2539" w:type="dxa"/>
          </w:tcPr>
          <w:p w14:paraId="1F3CE70E" w14:textId="7251B774" w:rsidR="00140865" w:rsidRPr="00FD69C1" w:rsidRDefault="00140865" w:rsidP="00140865">
            <w:pPr>
              <w:pStyle w:val="TableParagraph"/>
              <w:jc w:val="both"/>
            </w:pPr>
            <w:r w:rsidRPr="00FD69C1">
              <w:rPr>
                <w:u w:val="single"/>
              </w:rPr>
              <w:t>Миколаївський зоопарк</w:t>
            </w:r>
            <w:r w:rsidRPr="00FD69C1">
              <w:t>:</w:t>
            </w:r>
          </w:p>
          <w:p w14:paraId="279C13D7" w14:textId="2575921F" w:rsidR="00140865" w:rsidRPr="00FD69C1" w:rsidRDefault="00140865" w:rsidP="00140865">
            <w:pPr>
              <w:pStyle w:val="TableParagraph"/>
              <w:jc w:val="both"/>
            </w:pPr>
            <w:r w:rsidRPr="00FD69C1">
              <w:t>Обсяг коштів МБ та інших джерел на підтримку зоопарку за 2024 рік:</w:t>
            </w:r>
          </w:p>
          <w:p w14:paraId="29B1F0EE" w14:textId="1CC8C8D3" w:rsidR="00140865" w:rsidRPr="00FD69C1" w:rsidRDefault="00140865" w:rsidP="00140865">
            <w:pPr>
              <w:pStyle w:val="TableParagraph"/>
              <w:ind w:left="10"/>
              <w:jc w:val="both"/>
            </w:pPr>
            <w:r w:rsidRPr="00FD69C1">
              <w:t>Заг.фонд - 44 ,088 млн грн</w:t>
            </w:r>
          </w:p>
          <w:p w14:paraId="2A749B6D" w14:textId="5DCD134D" w:rsidR="00140865" w:rsidRPr="00FD69C1" w:rsidRDefault="00140865" w:rsidP="00140865">
            <w:pPr>
              <w:pStyle w:val="TableParagraph"/>
              <w:ind w:right="134"/>
              <w:jc w:val="both"/>
            </w:pPr>
            <w:r w:rsidRPr="00FD69C1">
              <w:t>Госп. діяльність-  22,78 млн грн</w:t>
            </w:r>
          </w:p>
          <w:p w14:paraId="4F9CC56C" w14:textId="1D8804C8" w:rsidR="00140865" w:rsidRPr="00FD69C1" w:rsidRDefault="00140865" w:rsidP="00140865">
            <w:pPr>
              <w:pStyle w:val="TableParagraph"/>
              <w:ind w:right="134"/>
              <w:jc w:val="both"/>
              <w:rPr>
                <w:u w:val="single"/>
              </w:rPr>
            </w:pPr>
            <w:r w:rsidRPr="00FD69C1">
              <w:t>Кількість відвідувачів 2024 р. - 124 215 осіб К</w:t>
            </w:r>
            <w:r w:rsidRPr="00FD69C1">
              <w:rPr>
                <w:u w:val="single"/>
              </w:rPr>
              <w:t>ультурно-ігровий комплекс «Дитяче містечко «Казка»:</w:t>
            </w:r>
          </w:p>
          <w:p w14:paraId="725F3247" w14:textId="61CA2653" w:rsidR="00140865" w:rsidRPr="00FD69C1" w:rsidRDefault="00140865" w:rsidP="00140865">
            <w:pPr>
              <w:pStyle w:val="TableParagraph"/>
              <w:ind w:left="10"/>
              <w:jc w:val="both"/>
            </w:pPr>
            <w:r w:rsidRPr="00FD69C1">
              <w:t>кількість відвідувачів за 2024 рік - 365 000 осіб</w:t>
            </w:r>
          </w:p>
          <w:p w14:paraId="250EE814" w14:textId="4A5DA9E1" w:rsidR="00140865" w:rsidRPr="00FD69C1" w:rsidRDefault="00140865" w:rsidP="00140865">
            <w:pPr>
              <w:pStyle w:val="TableParagraph"/>
              <w:jc w:val="both"/>
            </w:pPr>
            <w:r w:rsidRPr="00FD69C1">
              <w:t>кількість атракцій та активностей - 64  од.</w:t>
            </w:r>
          </w:p>
        </w:tc>
        <w:tc>
          <w:tcPr>
            <w:tcW w:w="1664" w:type="dxa"/>
          </w:tcPr>
          <w:p w14:paraId="47EA05D5" w14:textId="77777777" w:rsidR="00140865" w:rsidRPr="00FD69C1" w:rsidRDefault="00140865" w:rsidP="00140865">
            <w:pPr>
              <w:jc w:val="both"/>
              <w:rPr>
                <w:rFonts w:ascii="Times New Roman" w:eastAsia="Calibri" w:hAnsi="Times New Roman" w:cs="Times New Roman"/>
                <w:bCs/>
                <w:sz w:val="28"/>
                <w:szCs w:val="28"/>
              </w:rPr>
            </w:pPr>
          </w:p>
        </w:tc>
      </w:tr>
      <w:tr w:rsidR="00140865" w:rsidRPr="00872D3F" w14:paraId="1C2C9E9A" w14:textId="77777777" w:rsidTr="00653393">
        <w:tc>
          <w:tcPr>
            <w:tcW w:w="711" w:type="dxa"/>
          </w:tcPr>
          <w:p w14:paraId="151FE9E0" w14:textId="6A797AA6" w:rsidR="00140865" w:rsidRPr="00872D3F" w:rsidRDefault="00140865" w:rsidP="00140865">
            <w:pPr>
              <w:jc w:val="both"/>
              <w:rPr>
                <w:rFonts w:ascii="Times New Roman" w:eastAsia="Calibri" w:hAnsi="Times New Roman" w:cs="Times New Roman"/>
                <w:b/>
                <w:sz w:val="28"/>
                <w:szCs w:val="28"/>
              </w:rPr>
            </w:pPr>
            <w:r w:rsidRPr="00872D3F">
              <w:rPr>
                <w:rFonts w:ascii="Times New Roman" w:hAnsi="Times New Roman" w:cs="Times New Roman"/>
                <w:b/>
              </w:rPr>
              <w:t>1.4</w:t>
            </w:r>
          </w:p>
        </w:tc>
        <w:tc>
          <w:tcPr>
            <w:tcW w:w="15111" w:type="dxa"/>
            <w:gridSpan w:val="7"/>
          </w:tcPr>
          <w:p w14:paraId="110F89F8" w14:textId="6535C4CF" w:rsidR="00140865" w:rsidRPr="00872D3F" w:rsidRDefault="00140865" w:rsidP="00140865">
            <w:pPr>
              <w:jc w:val="both"/>
              <w:rPr>
                <w:rFonts w:ascii="Times New Roman" w:eastAsia="Calibri" w:hAnsi="Times New Roman" w:cs="Times New Roman"/>
                <w:b/>
                <w:sz w:val="28"/>
                <w:szCs w:val="28"/>
              </w:rPr>
            </w:pPr>
            <w:r w:rsidRPr="00872D3F">
              <w:rPr>
                <w:rFonts w:ascii="Times New Roman" w:hAnsi="Times New Roman" w:cs="Times New Roman"/>
                <w:b/>
              </w:rPr>
              <w:t>Інформаційна безпека</w:t>
            </w:r>
          </w:p>
        </w:tc>
      </w:tr>
      <w:tr w:rsidR="00140865" w:rsidRPr="00872D3F" w14:paraId="2E262435" w14:textId="77777777" w:rsidTr="00653393">
        <w:tc>
          <w:tcPr>
            <w:tcW w:w="711" w:type="dxa"/>
          </w:tcPr>
          <w:p w14:paraId="76CD3390" w14:textId="28FA2193"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bCs/>
              </w:rPr>
              <w:t>1.4.1</w:t>
            </w:r>
          </w:p>
        </w:tc>
        <w:tc>
          <w:tcPr>
            <w:tcW w:w="2038" w:type="dxa"/>
          </w:tcPr>
          <w:p w14:paraId="39400F4D" w14:textId="704F303A"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bCs/>
              </w:rPr>
              <w:t>Розбудова інфраструктури з інформаційної безпеки</w:t>
            </w:r>
          </w:p>
        </w:tc>
        <w:tc>
          <w:tcPr>
            <w:tcW w:w="2244" w:type="dxa"/>
          </w:tcPr>
          <w:p w14:paraId="6997DDB4" w14:textId="3D383CAB"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bCs/>
              </w:rPr>
              <w:t>1.4.1.1. Створення Центру реагування на кіберінциденти</w:t>
            </w:r>
          </w:p>
        </w:tc>
        <w:tc>
          <w:tcPr>
            <w:tcW w:w="1780" w:type="dxa"/>
          </w:tcPr>
          <w:p w14:paraId="02212F57" w14:textId="2D606B9B" w:rsidR="00140865" w:rsidRPr="00872D3F" w:rsidRDefault="00140865" w:rsidP="00140865">
            <w:pPr>
              <w:jc w:val="center"/>
              <w:rPr>
                <w:rFonts w:ascii="Times New Roman" w:eastAsia="Calibri" w:hAnsi="Times New Roman" w:cs="Times New Roman"/>
                <w:bCs/>
                <w:sz w:val="28"/>
                <w:szCs w:val="28"/>
              </w:rPr>
            </w:pPr>
            <w:r w:rsidRPr="00872D3F">
              <w:rPr>
                <w:rFonts w:ascii="Times New Roman" w:hAnsi="Times New Roman" w:cs="Times New Roman"/>
                <w:bCs/>
              </w:rPr>
              <w:t>2025-2027</w:t>
            </w:r>
          </w:p>
        </w:tc>
        <w:tc>
          <w:tcPr>
            <w:tcW w:w="2965" w:type="dxa"/>
          </w:tcPr>
          <w:p w14:paraId="7B5DF29C" w14:textId="3C76A182"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bCs/>
                <w:spacing w:val="-4"/>
              </w:rPr>
            </w:pPr>
            <w:r w:rsidRPr="00872D3F">
              <w:rPr>
                <w:rFonts w:ascii="Times New Roman" w:hAnsi="Times New Roman" w:cs="Times New Roman"/>
                <w:bCs/>
                <w:spacing w:val="-4"/>
              </w:rPr>
              <w:t>обсяг виконаних робіт, %</w:t>
            </w:r>
          </w:p>
          <w:p w14:paraId="3FFBA57F" w14:textId="147C4127"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bCs/>
                <w:spacing w:val="-4"/>
              </w:rPr>
            </w:pPr>
            <w:r w:rsidRPr="00872D3F">
              <w:rPr>
                <w:rFonts w:ascii="Times New Roman" w:hAnsi="Times New Roman" w:cs="Times New Roman"/>
                <w:bCs/>
                <w:spacing w:val="-4"/>
              </w:rPr>
              <w:t>створення центру реагуван-ня на кіберінциденти, так/ні</w:t>
            </w:r>
          </w:p>
          <w:p w14:paraId="4E21D420" w14:textId="54D30F37"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bCs/>
                <w:spacing w:val="-4"/>
              </w:rPr>
            </w:pPr>
            <w:r w:rsidRPr="00872D3F">
              <w:rPr>
                <w:rFonts w:ascii="Times New Roman" w:hAnsi="Times New Roman" w:cs="Times New Roman"/>
                <w:bCs/>
                <w:spacing w:val="-4"/>
              </w:rPr>
              <w:t>кількість реагувань на кіберінциденти, од</w:t>
            </w:r>
          </w:p>
        </w:tc>
        <w:tc>
          <w:tcPr>
            <w:tcW w:w="1881" w:type="dxa"/>
          </w:tcPr>
          <w:p w14:paraId="310F8A7C" w14:textId="77777777" w:rsidR="00140865" w:rsidRDefault="00140865" w:rsidP="00140865">
            <w:pPr>
              <w:jc w:val="center"/>
              <w:rPr>
                <w:rFonts w:ascii="Times New Roman" w:eastAsia="Calibri" w:hAnsi="Times New Roman" w:cs="Times New Roman"/>
              </w:rPr>
            </w:pPr>
            <w:r w:rsidRPr="00872D3F">
              <w:rPr>
                <w:rFonts w:ascii="Times New Roman" w:eastAsia="Calibri" w:hAnsi="Times New Roman" w:cs="Times New Roman"/>
              </w:rPr>
              <w:t>не розпочато виконання</w:t>
            </w:r>
          </w:p>
          <w:p w14:paraId="02D3C053" w14:textId="429634EA" w:rsidR="009C010E" w:rsidRPr="00D26E48" w:rsidRDefault="009C010E" w:rsidP="00140865">
            <w:pPr>
              <w:jc w:val="center"/>
              <w:rPr>
                <w:rFonts w:ascii="Times New Roman" w:eastAsia="Calibri" w:hAnsi="Times New Roman" w:cs="Times New Roman"/>
                <w:bCs/>
                <w:lang w:val="ru-RU"/>
              </w:rPr>
            </w:pPr>
            <w:r>
              <w:rPr>
                <w:rFonts w:ascii="Times New Roman" w:eastAsia="Calibri" w:hAnsi="Times New Roman" w:cs="Times New Roman"/>
              </w:rPr>
              <w:t>(КП «МІОЦ»)</w:t>
            </w:r>
          </w:p>
        </w:tc>
        <w:tc>
          <w:tcPr>
            <w:tcW w:w="2539" w:type="dxa"/>
          </w:tcPr>
          <w:p w14:paraId="1085DB77" w14:textId="77777777" w:rsidR="00140865" w:rsidRPr="00872D3F" w:rsidRDefault="00140865" w:rsidP="00140865">
            <w:pPr>
              <w:jc w:val="center"/>
              <w:rPr>
                <w:rFonts w:ascii="Times New Roman" w:eastAsia="Calibri" w:hAnsi="Times New Roman" w:cs="Times New Roman"/>
                <w:bCs/>
              </w:rPr>
            </w:pPr>
          </w:p>
        </w:tc>
        <w:tc>
          <w:tcPr>
            <w:tcW w:w="1664" w:type="dxa"/>
          </w:tcPr>
          <w:p w14:paraId="7A411741" w14:textId="16F10203" w:rsidR="00140865" w:rsidRPr="00872D3F" w:rsidRDefault="00140865" w:rsidP="00140865">
            <w:pPr>
              <w:jc w:val="center"/>
              <w:rPr>
                <w:rFonts w:ascii="Times New Roman" w:eastAsia="Calibri" w:hAnsi="Times New Roman" w:cs="Times New Roman"/>
                <w:bCs/>
              </w:rPr>
            </w:pPr>
            <w:r w:rsidRPr="00872D3F">
              <w:rPr>
                <w:rFonts w:ascii="Times New Roman" w:eastAsia="Calibri" w:hAnsi="Times New Roman" w:cs="Times New Roman"/>
              </w:rPr>
              <w:t>початок робіт у 2025 році</w:t>
            </w:r>
          </w:p>
        </w:tc>
      </w:tr>
      <w:tr w:rsidR="00140865" w:rsidRPr="00872D3F" w14:paraId="72805115" w14:textId="77777777" w:rsidTr="00653393">
        <w:tc>
          <w:tcPr>
            <w:tcW w:w="711" w:type="dxa"/>
          </w:tcPr>
          <w:p w14:paraId="0847C805" w14:textId="77777777" w:rsidR="00140865" w:rsidRPr="00872D3F" w:rsidRDefault="00140865" w:rsidP="00140865">
            <w:pPr>
              <w:jc w:val="both"/>
              <w:rPr>
                <w:rFonts w:ascii="Times New Roman" w:eastAsia="Calibri" w:hAnsi="Times New Roman" w:cs="Times New Roman"/>
                <w:bCs/>
                <w:sz w:val="28"/>
                <w:szCs w:val="28"/>
              </w:rPr>
            </w:pPr>
          </w:p>
        </w:tc>
        <w:tc>
          <w:tcPr>
            <w:tcW w:w="2038" w:type="dxa"/>
          </w:tcPr>
          <w:p w14:paraId="44D11539" w14:textId="77777777" w:rsidR="00140865" w:rsidRPr="00872D3F" w:rsidRDefault="00140865" w:rsidP="00140865">
            <w:pPr>
              <w:jc w:val="both"/>
              <w:rPr>
                <w:rFonts w:ascii="Times New Roman" w:eastAsia="Calibri" w:hAnsi="Times New Roman" w:cs="Times New Roman"/>
                <w:bCs/>
                <w:sz w:val="28"/>
                <w:szCs w:val="28"/>
              </w:rPr>
            </w:pPr>
          </w:p>
        </w:tc>
        <w:tc>
          <w:tcPr>
            <w:tcW w:w="2244" w:type="dxa"/>
          </w:tcPr>
          <w:p w14:paraId="24280865" w14:textId="1A49FEA6"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rPr>
              <w:t>1.4.1.2 Створення моніторингового та ситуаційного центру в будівлі Миколаїв-ської міської ради</w:t>
            </w:r>
          </w:p>
        </w:tc>
        <w:tc>
          <w:tcPr>
            <w:tcW w:w="1780" w:type="dxa"/>
          </w:tcPr>
          <w:p w14:paraId="2ED6D89E" w14:textId="07BD9B35" w:rsidR="00140865" w:rsidRPr="00872D3F" w:rsidRDefault="00140865" w:rsidP="00140865">
            <w:pPr>
              <w:jc w:val="center"/>
              <w:rPr>
                <w:rFonts w:ascii="Times New Roman" w:eastAsia="Calibri" w:hAnsi="Times New Roman" w:cs="Times New Roman"/>
                <w:bCs/>
                <w:sz w:val="28"/>
                <w:szCs w:val="28"/>
              </w:rPr>
            </w:pPr>
            <w:r w:rsidRPr="00872D3F">
              <w:rPr>
                <w:rFonts w:ascii="Times New Roman" w:hAnsi="Times New Roman" w:cs="Times New Roman"/>
                <w:bCs/>
              </w:rPr>
              <w:t>2025-2027</w:t>
            </w:r>
          </w:p>
        </w:tc>
        <w:tc>
          <w:tcPr>
            <w:tcW w:w="2965" w:type="dxa"/>
          </w:tcPr>
          <w:p w14:paraId="0340FBA5" w14:textId="6378430E" w:rsidR="00140865" w:rsidRPr="00872D3F" w:rsidRDefault="00140865" w:rsidP="00140865">
            <w:pPr>
              <w:numPr>
                <w:ilvl w:val="0"/>
                <w:numId w:val="1"/>
              </w:numPr>
              <w:ind w:left="142" w:hanging="142"/>
              <w:jc w:val="both"/>
              <w:rPr>
                <w:rFonts w:ascii="Times New Roman" w:hAnsi="Times New Roman" w:cs="Times New Roman"/>
                <w:bCs/>
                <w:spacing w:val="-4"/>
              </w:rPr>
            </w:pPr>
            <w:r w:rsidRPr="00872D3F">
              <w:rPr>
                <w:rFonts w:ascii="Times New Roman" w:hAnsi="Times New Roman" w:cs="Times New Roman"/>
                <w:bCs/>
                <w:spacing w:val="-4"/>
              </w:rPr>
              <w:t>створення моніторингового та ситуаційного центру, так/ні</w:t>
            </w:r>
          </w:p>
        </w:tc>
        <w:tc>
          <w:tcPr>
            <w:tcW w:w="1881" w:type="dxa"/>
          </w:tcPr>
          <w:p w14:paraId="11C39F93" w14:textId="77777777" w:rsidR="00140865" w:rsidRDefault="00140865" w:rsidP="00140865">
            <w:pPr>
              <w:jc w:val="center"/>
              <w:rPr>
                <w:rFonts w:ascii="Times New Roman" w:eastAsia="Calibri" w:hAnsi="Times New Roman" w:cs="Times New Roman"/>
              </w:rPr>
            </w:pPr>
            <w:r w:rsidRPr="00872D3F">
              <w:rPr>
                <w:rFonts w:ascii="Times New Roman" w:eastAsia="Calibri" w:hAnsi="Times New Roman" w:cs="Times New Roman"/>
              </w:rPr>
              <w:t>розпочато підготовчі роботи</w:t>
            </w:r>
          </w:p>
          <w:p w14:paraId="6F029F09" w14:textId="1FCD221E" w:rsidR="009C010E" w:rsidRPr="00872D3F" w:rsidRDefault="009C010E" w:rsidP="00140865">
            <w:pPr>
              <w:jc w:val="center"/>
              <w:rPr>
                <w:rFonts w:ascii="Times New Roman" w:eastAsia="Calibri" w:hAnsi="Times New Roman" w:cs="Times New Roman"/>
                <w:bCs/>
                <w:sz w:val="28"/>
                <w:szCs w:val="28"/>
              </w:rPr>
            </w:pPr>
            <w:r>
              <w:rPr>
                <w:rFonts w:ascii="Times New Roman" w:eastAsia="Calibri" w:hAnsi="Times New Roman" w:cs="Times New Roman"/>
              </w:rPr>
              <w:t>(КП «МІОЦ»)</w:t>
            </w:r>
          </w:p>
        </w:tc>
        <w:tc>
          <w:tcPr>
            <w:tcW w:w="2539" w:type="dxa"/>
          </w:tcPr>
          <w:p w14:paraId="529C2205" w14:textId="528AF1B3" w:rsidR="00140865" w:rsidRPr="00872D3F" w:rsidRDefault="00140865" w:rsidP="00140865">
            <w:pPr>
              <w:jc w:val="center"/>
              <w:rPr>
                <w:rFonts w:ascii="Times New Roman" w:eastAsia="Calibri" w:hAnsi="Times New Roman" w:cs="Times New Roman"/>
                <w:bCs/>
              </w:rPr>
            </w:pPr>
            <w:r w:rsidRPr="00872D3F">
              <w:rPr>
                <w:rFonts w:ascii="Times New Roman" w:eastAsia="Calibri" w:hAnsi="Times New Roman" w:cs="Times New Roman"/>
              </w:rPr>
              <w:t>облаштування приміщення.</w:t>
            </w:r>
          </w:p>
        </w:tc>
        <w:tc>
          <w:tcPr>
            <w:tcW w:w="1664" w:type="dxa"/>
          </w:tcPr>
          <w:p w14:paraId="4AD1ED10" w14:textId="39B387AF" w:rsidR="00140865" w:rsidRPr="00872D3F" w:rsidRDefault="00140865" w:rsidP="00140865">
            <w:pPr>
              <w:jc w:val="center"/>
              <w:rPr>
                <w:rFonts w:ascii="Times New Roman" w:eastAsia="Calibri" w:hAnsi="Times New Roman" w:cs="Times New Roman"/>
                <w:bCs/>
              </w:rPr>
            </w:pPr>
            <w:r w:rsidRPr="00872D3F">
              <w:rPr>
                <w:rFonts w:ascii="Times New Roman" w:eastAsia="Calibri" w:hAnsi="Times New Roman" w:cs="Times New Roman"/>
              </w:rPr>
              <w:t>початок робіт у 2025 році</w:t>
            </w:r>
          </w:p>
        </w:tc>
      </w:tr>
      <w:tr w:rsidR="00140865" w:rsidRPr="00872D3F" w14:paraId="72D29E7E" w14:textId="77777777" w:rsidTr="00653393">
        <w:tc>
          <w:tcPr>
            <w:tcW w:w="711" w:type="dxa"/>
          </w:tcPr>
          <w:p w14:paraId="3FB37D67" w14:textId="36C0CB55"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rPr>
              <w:t>1.4.2</w:t>
            </w:r>
          </w:p>
        </w:tc>
        <w:tc>
          <w:tcPr>
            <w:tcW w:w="2038" w:type="dxa"/>
          </w:tcPr>
          <w:p w14:paraId="63DEAC1C" w14:textId="71490F3F"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rPr>
              <w:t xml:space="preserve">Підвищення рівня комп’ютерної та інформаційної грамотності </w:t>
            </w:r>
          </w:p>
        </w:tc>
        <w:tc>
          <w:tcPr>
            <w:tcW w:w="2244" w:type="dxa"/>
          </w:tcPr>
          <w:p w14:paraId="707DAA40" w14:textId="46A31993"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rPr>
              <w:t>1.4.2.1. Посилення спроможності посадових осіб Миколаївської міської ради та її виконавчих органів у сфері кібергігієни та кібербезпеки</w:t>
            </w:r>
          </w:p>
        </w:tc>
        <w:tc>
          <w:tcPr>
            <w:tcW w:w="1780" w:type="dxa"/>
          </w:tcPr>
          <w:p w14:paraId="1FF951A9" w14:textId="1A1EE003" w:rsidR="00140865" w:rsidRPr="00872D3F" w:rsidRDefault="00140865" w:rsidP="00140865">
            <w:pPr>
              <w:jc w:val="center"/>
              <w:rPr>
                <w:rFonts w:ascii="Times New Roman" w:eastAsia="Calibri" w:hAnsi="Times New Roman" w:cs="Times New Roman"/>
                <w:bCs/>
                <w:sz w:val="28"/>
                <w:szCs w:val="28"/>
              </w:rPr>
            </w:pPr>
            <w:r w:rsidRPr="00872D3F">
              <w:rPr>
                <w:rFonts w:ascii="Times New Roman" w:hAnsi="Times New Roman" w:cs="Times New Roman"/>
              </w:rPr>
              <w:t>2024-2027</w:t>
            </w:r>
          </w:p>
        </w:tc>
        <w:tc>
          <w:tcPr>
            <w:tcW w:w="2965" w:type="dxa"/>
          </w:tcPr>
          <w:p w14:paraId="130F81C5" w14:textId="77777777"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72D3F">
              <w:rPr>
                <w:rFonts w:ascii="Times New Roman" w:hAnsi="Times New Roman" w:cs="Times New Roman"/>
                <w:spacing w:val="-4"/>
              </w:rPr>
              <w:t>Кількість проведених інформаційно-навчальних заходів, од.</w:t>
            </w:r>
          </w:p>
          <w:p w14:paraId="3ABE9657" w14:textId="22E7009E"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72D3F">
              <w:rPr>
                <w:rFonts w:ascii="Times New Roman" w:hAnsi="Times New Roman" w:cs="Times New Roman"/>
                <w:spacing w:val="-4"/>
              </w:rPr>
              <w:t>Чисельність посадових осіб Миколаївської міської ради та її виконавчих органів, що пройшли навчання  у сфері кібергігієни та кібербезпеки, осіб</w:t>
            </w:r>
          </w:p>
        </w:tc>
        <w:tc>
          <w:tcPr>
            <w:tcW w:w="1881" w:type="dxa"/>
          </w:tcPr>
          <w:p w14:paraId="488AF28B" w14:textId="77777777" w:rsidR="00140865" w:rsidRDefault="00140865" w:rsidP="00140865">
            <w:pPr>
              <w:jc w:val="center"/>
              <w:rPr>
                <w:rFonts w:ascii="Times New Roman" w:eastAsia="Calibri" w:hAnsi="Times New Roman" w:cs="Times New Roman"/>
              </w:rPr>
            </w:pPr>
            <w:r w:rsidRPr="00872D3F">
              <w:rPr>
                <w:rFonts w:ascii="Times New Roman" w:eastAsia="Calibri" w:hAnsi="Times New Roman" w:cs="Times New Roman"/>
              </w:rPr>
              <w:t>не розпочато виконання</w:t>
            </w:r>
          </w:p>
          <w:p w14:paraId="3C9A4832" w14:textId="15879AE3" w:rsidR="009C010E" w:rsidRPr="00872D3F" w:rsidRDefault="009C010E" w:rsidP="00140865">
            <w:pPr>
              <w:jc w:val="center"/>
              <w:rPr>
                <w:rFonts w:ascii="Times New Roman" w:eastAsia="Calibri" w:hAnsi="Times New Roman" w:cs="Times New Roman"/>
                <w:bCs/>
                <w:sz w:val="28"/>
                <w:szCs w:val="28"/>
              </w:rPr>
            </w:pPr>
            <w:r>
              <w:rPr>
                <w:rFonts w:ascii="Times New Roman" w:eastAsia="Calibri" w:hAnsi="Times New Roman" w:cs="Times New Roman"/>
              </w:rPr>
              <w:t>(КП «МІОЦ»)</w:t>
            </w:r>
          </w:p>
        </w:tc>
        <w:tc>
          <w:tcPr>
            <w:tcW w:w="2539" w:type="dxa"/>
          </w:tcPr>
          <w:p w14:paraId="05D06FAC" w14:textId="77777777" w:rsidR="00140865" w:rsidRPr="00872D3F" w:rsidRDefault="00140865" w:rsidP="00140865">
            <w:pPr>
              <w:jc w:val="both"/>
              <w:rPr>
                <w:rFonts w:ascii="Times New Roman" w:eastAsia="Calibri" w:hAnsi="Times New Roman" w:cs="Times New Roman"/>
                <w:bCs/>
                <w:sz w:val="28"/>
                <w:szCs w:val="28"/>
              </w:rPr>
            </w:pPr>
          </w:p>
        </w:tc>
        <w:tc>
          <w:tcPr>
            <w:tcW w:w="1664" w:type="dxa"/>
          </w:tcPr>
          <w:p w14:paraId="2858D43B" w14:textId="6C555914" w:rsidR="00140865" w:rsidRPr="00872D3F" w:rsidRDefault="00140865" w:rsidP="00140865">
            <w:pPr>
              <w:jc w:val="center"/>
              <w:rPr>
                <w:rFonts w:ascii="Times New Roman" w:eastAsia="Calibri" w:hAnsi="Times New Roman" w:cs="Times New Roman"/>
                <w:bCs/>
              </w:rPr>
            </w:pPr>
            <w:r w:rsidRPr="00872D3F">
              <w:rPr>
                <w:rFonts w:ascii="Times New Roman" w:eastAsia="Calibri" w:hAnsi="Times New Roman" w:cs="Times New Roman"/>
              </w:rPr>
              <w:t>КП «Міський інформаційно обчислювальний центр» до робіт у 2024 році не залучалось</w:t>
            </w:r>
          </w:p>
        </w:tc>
      </w:tr>
      <w:tr w:rsidR="00140865" w:rsidRPr="00872D3F" w14:paraId="28776283" w14:textId="77777777" w:rsidTr="00653393">
        <w:tc>
          <w:tcPr>
            <w:tcW w:w="711" w:type="dxa"/>
          </w:tcPr>
          <w:p w14:paraId="1517376B" w14:textId="77777777" w:rsidR="00140865" w:rsidRPr="00872D3F" w:rsidRDefault="00140865" w:rsidP="00140865">
            <w:pPr>
              <w:jc w:val="both"/>
              <w:rPr>
                <w:rFonts w:ascii="Times New Roman" w:eastAsia="Calibri" w:hAnsi="Times New Roman" w:cs="Times New Roman"/>
                <w:bCs/>
                <w:sz w:val="28"/>
                <w:szCs w:val="28"/>
              </w:rPr>
            </w:pPr>
          </w:p>
        </w:tc>
        <w:tc>
          <w:tcPr>
            <w:tcW w:w="2038" w:type="dxa"/>
          </w:tcPr>
          <w:p w14:paraId="36B5D039" w14:textId="77777777" w:rsidR="00140865" w:rsidRPr="00872D3F" w:rsidRDefault="00140865" w:rsidP="00140865">
            <w:pPr>
              <w:jc w:val="both"/>
              <w:rPr>
                <w:rFonts w:ascii="Times New Roman" w:eastAsia="Calibri" w:hAnsi="Times New Roman" w:cs="Times New Roman"/>
                <w:bCs/>
                <w:sz w:val="28"/>
                <w:szCs w:val="28"/>
              </w:rPr>
            </w:pPr>
          </w:p>
        </w:tc>
        <w:tc>
          <w:tcPr>
            <w:tcW w:w="2244" w:type="dxa"/>
          </w:tcPr>
          <w:p w14:paraId="7801F811" w14:textId="4DDCB5F3" w:rsidR="00140865" w:rsidRPr="00872D3F" w:rsidRDefault="00140865" w:rsidP="00140865">
            <w:pPr>
              <w:jc w:val="both"/>
              <w:rPr>
                <w:rFonts w:ascii="Times New Roman" w:eastAsia="Calibri" w:hAnsi="Times New Roman" w:cs="Times New Roman"/>
                <w:bCs/>
                <w:sz w:val="28"/>
                <w:szCs w:val="28"/>
              </w:rPr>
            </w:pPr>
            <w:r w:rsidRPr="00872D3F">
              <w:rPr>
                <w:rFonts w:ascii="Times New Roman" w:hAnsi="Times New Roman" w:cs="Times New Roman"/>
              </w:rPr>
              <w:t>1.4.2.2. Створення  міської інтегрованої системи цифрової освіти, доступної для всіх мешканців</w:t>
            </w:r>
          </w:p>
        </w:tc>
        <w:tc>
          <w:tcPr>
            <w:tcW w:w="1780" w:type="dxa"/>
          </w:tcPr>
          <w:p w14:paraId="7E968A73" w14:textId="7EF5FF87" w:rsidR="00140865" w:rsidRPr="00872D3F" w:rsidRDefault="00140865" w:rsidP="00140865">
            <w:pPr>
              <w:jc w:val="center"/>
              <w:rPr>
                <w:rFonts w:ascii="Times New Roman" w:eastAsia="Calibri" w:hAnsi="Times New Roman" w:cs="Times New Roman"/>
                <w:bCs/>
                <w:sz w:val="28"/>
                <w:szCs w:val="28"/>
              </w:rPr>
            </w:pPr>
            <w:r w:rsidRPr="00872D3F">
              <w:rPr>
                <w:rFonts w:ascii="Times New Roman" w:hAnsi="Times New Roman" w:cs="Times New Roman"/>
              </w:rPr>
              <w:t>2024-2027</w:t>
            </w:r>
          </w:p>
        </w:tc>
        <w:tc>
          <w:tcPr>
            <w:tcW w:w="2965" w:type="dxa"/>
          </w:tcPr>
          <w:p w14:paraId="4F252FED" w14:textId="77777777"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72D3F">
              <w:rPr>
                <w:rFonts w:ascii="Times New Roman" w:hAnsi="Times New Roman" w:cs="Times New Roman"/>
                <w:spacing w:val="-4"/>
              </w:rPr>
              <w:t>Створення міської  інтегрованої системи цифрової освіти, доступної для всіх мешканців, так/ні</w:t>
            </w:r>
          </w:p>
          <w:p w14:paraId="704A5BBB" w14:textId="78D99B3B" w:rsidR="00140865" w:rsidRPr="00872D3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72D3F">
              <w:rPr>
                <w:rFonts w:ascii="Times New Roman" w:hAnsi="Times New Roman" w:cs="Times New Roman"/>
                <w:spacing w:val="-4"/>
              </w:rPr>
              <w:t>Кількість мешканців, які пройшли навчання у сфері цифрової грамотності, осіб</w:t>
            </w:r>
          </w:p>
        </w:tc>
        <w:tc>
          <w:tcPr>
            <w:tcW w:w="1881" w:type="dxa"/>
          </w:tcPr>
          <w:p w14:paraId="5446B6AE" w14:textId="77777777" w:rsidR="00140865" w:rsidRDefault="00140865" w:rsidP="00140865">
            <w:pPr>
              <w:jc w:val="center"/>
              <w:rPr>
                <w:rFonts w:ascii="Times New Roman" w:eastAsia="Calibri" w:hAnsi="Times New Roman" w:cs="Times New Roman"/>
              </w:rPr>
            </w:pPr>
            <w:r w:rsidRPr="00872D3F">
              <w:rPr>
                <w:rFonts w:ascii="Times New Roman" w:eastAsia="Calibri" w:hAnsi="Times New Roman" w:cs="Times New Roman"/>
              </w:rPr>
              <w:t>не розпочато виконання</w:t>
            </w:r>
          </w:p>
          <w:p w14:paraId="6FADFBCF" w14:textId="37DB0C2D" w:rsidR="009C010E" w:rsidRPr="00872D3F" w:rsidRDefault="009C010E" w:rsidP="00140865">
            <w:pPr>
              <w:jc w:val="center"/>
              <w:rPr>
                <w:rFonts w:ascii="Times New Roman" w:eastAsia="Calibri" w:hAnsi="Times New Roman" w:cs="Times New Roman"/>
                <w:bCs/>
                <w:sz w:val="28"/>
                <w:szCs w:val="28"/>
              </w:rPr>
            </w:pPr>
            <w:r>
              <w:rPr>
                <w:rFonts w:ascii="Times New Roman" w:eastAsia="Calibri" w:hAnsi="Times New Roman" w:cs="Times New Roman"/>
              </w:rPr>
              <w:t>(КП «МІОЦ»)</w:t>
            </w:r>
          </w:p>
        </w:tc>
        <w:tc>
          <w:tcPr>
            <w:tcW w:w="2539" w:type="dxa"/>
          </w:tcPr>
          <w:p w14:paraId="00A21D2E" w14:textId="77777777" w:rsidR="00140865" w:rsidRPr="00872D3F" w:rsidRDefault="00140865" w:rsidP="00140865">
            <w:pPr>
              <w:jc w:val="center"/>
              <w:rPr>
                <w:rFonts w:ascii="Times New Roman" w:eastAsia="Calibri" w:hAnsi="Times New Roman" w:cs="Times New Roman"/>
                <w:bCs/>
                <w:sz w:val="28"/>
                <w:szCs w:val="28"/>
              </w:rPr>
            </w:pPr>
          </w:p>
        </w:tc>
        <w:tc>
          <w:tcPr>
            <w:tcW w:w="1664" w:type="dxa"/>
          </w:tcPr>
          <w:p w14:paraId="66460D41" w14:textId="393D6AE5" w:rsidR="00140865" w:rsidRPr="00872D3F" w:rsidRDefault="00140865" w:rsidP="00140865">
            <w:pPr>
              <w:jc w:val="center"/>
              <w:rPr>
                <w:rFonts w:ascii="Times New Roman" w:eastAsia="Calibri" w:hAnsi="Times New Roman" w:cs="Times New Roman"/>
                <w:bCs/>
                <w:sz w:val="28"/>
                <w:szCs w:val="28"/>
              </w:rPr>
            </w:pPr>
            <w:r w:rsidRPr="00872D3F">
              <w:rPr>
                <w:rFonts w:ascii="Times New Roman" w:eastAsia="Calibri" w:hAnsi="Times New Roman" w:cs="Times New Roman"/>
              </w:rPr>
              <w:t>КП «Міський інформаційно обчислювальний центр» до робіт у 2024 році не залучалось</w:t>
            </w:r>
          </w:p>
        </w:tc>
      </w:tr>
      <w:tr w:rsidR="00105689" w:rsidRPr="00105689" w14:paraId="399812B3" w14:textId="77777777" w:rsidTr="00653393">
        <w:tc>
          <w:tcPr>
            <w:tcW w:w="711" w:type="dxa"/>
          </w:tcPr>
          <w:p w14:paraId="070B101D" w14:textId="4EF8F294" w:rsidR="00140865" w:rsidRPr="00105689" w:rsidRDefault="00140865" w:rsidP="00140865">
            <w:pPr>
              <w:jc w:val="both"/>
              <w:rPr>
                <w:rFonts w:ascii="Times New Roman" w:eastAsia="Calibri" w:hAnsi="Times New Roman" w:cs="Times New Roman"/>
                <w:b/>
                <w:sz w:val="28"/>
                <w:szCs w:val="28"/>
              </w:rPr>
            </w:pPr>
            <w:r w:rsidRPr="00105689">
              <w:rPr>
                <w:rFonts w:ascii="Times New Roman" w:hAnsi="Times New Roman" w:cs="Times New Roman"/>
                <w:b/>
              </w:rPr>
              <w:t>1.5.</w:t>
            </w:r>
          </w:p>
        </w:tc>
        <w:tc>
          <w:tcPr>
            <w:tcW w:w="15111" w:type="dxa"/>
            <w:gridSpan w:val="7"/>
          </w:tcPr>
          <w:p w14:paraId="5D1CEC0A" w14:textId="392CE0D9" w:rsidR="00140865" w:rsidRPr="00105689" w:rsidRDefault="00140865" w:rsidP="00140865">
            <w:pPr>
              <w:jc w:val="both"/>
              <w:rPr>
                <w:rFonts w:ascii="Times New Roman" w:eastAsia="Calibri" w:hAnsi="Times New Roman" w:cs="Times New Roman"/>
                <w:b/>
                <w:sz w:val="28"/>
                <w:szCs w:val="28"/>
              </w:rPr>
            </w:pPr>
            <w:r w:rsidRPr="00105689">
              <w:rPr>
                <w:rFonts w:ascii="Times New Roman" w:hAnsi="Times New Roman" w:cs="Times New Roman"/>
                <w:b/>
              </w:rPr>
              <w:t>Енергетична безпека</w:t>
            </w:r>
          </w:p>
        </w:tc>
      </w:tr>
      <w:tr w:rsidR="00105689" w:rsidRPr="00105689" w14:paraId="6B1AFA4C" w14:textId="77777777" w:rsidTr="00653393">
        <w:tc>
          <w:tcPr>
            <w:tcW w:w="711" w:type="dxa"/>
            <w:vMerge w:val="restart"/>
          </w:tcPr>
          <w:p w14:paraId="634F1B2A" w14:textId="10725191" w:rsidR="00140865" w:rsidRPr="00105689" w:rsidRDefault="00140865" w:rsidP="00140865">
            <w:pPr>
              <w:jc w:val="both"/>
              <w:rPr>
                <w:rFonts w:ascii="Times New Roman" w:eastAsia="Calibri" w:hAnsi="Times New Roman" w:cs="Times New Roman"/>
                <w:bCs/>
                <w:sz w:val="28"/>
                <w:szCs w:val="28"/>
              </w:rPr>
            </w:pPr>
            <w:r w:rsidRPr="00105689">
              <w:rPr>
                <w:rFonts w:ascii="Times New Roman" w:hAnsi="Times New Roman" w:cs="Times New Roman"/>
                <w:bCs/>
              </w:rPr>
              <w:t>1.5.1</w:t>
            </w:r>
          </w:p>
        </w:tc>
        <w:tc>
          <w:tcPr>
            <w:tcW w:w="2038" w:type="dxa"/>
            <w:vMerge w:val="restart"/>
          </w:tcPr>
          <w:p w14:paraId="6CD2173C" w14:textId="4B943998" w:rsidR="00140865" w:rsidRPr="00105689" w:rsidRDefault="00140865" w:rsidP="00140865">
            <w:pPr>
              <w:jc w:val="both"/>
              <w:rPr>
                <w:rFonts w:ascii="Times New Roman" w:eastAsia="Calibri" w:hAnsi="Times New Roman" w:cs="Times New Roman"/>
                <w:bCs/>
                <w:sz w:val="28"/>
                <w:szCs w:val="28"/>
              </w:rPr>
            </w:pPr>
            <w:r w:rsidRPr="00105689">
              <w:rPr>
                <w:rFonts w:ascii="Times New Roman" w:hAnsi="Times New Roman" w:cs="Times New Roman"/>
                <w:bCs/>
              </w:rPr>
              <w:t>Забезпечення розвитку альтернативних джерел енергії</w:t>
            </w:r>
          </w:p>
        </w:tc>
        <w:tc>
          <w:tcPr>
            <w:tcW w:w="2244" w:type="dxa"/>
            <w:vMerge w:val="restart"/>
          </w:tcPr>
          <w:p w14:paraId="52D25819" w14:textId="27FC791B" w:rsidR="00140865" w:rsidRPr="00105689" w:rsidRDefault="00140865" w:rsidP="00140865">
            <w:pPr>
              <w:jc w:val="both"/>
              <w:rPr>
                <w:rFonts w:ascii="Times New Roman" w:eastAsia="Calibri" w:hAnsi="Times New Roman" w:cs="Times New Roman"/>
                <w:bCs/>
                <w:sz w:val="28"/>
                <w:szCs w:val="28"/>
              </w:rPr>
            </w:pPr>
            <w:r w:rsidRPr="00105689">
              <w:rPr>
                <w:rFonts w:ascii="Times New Roman" w:hAnsi="Times New Roman" w:cs="Times New Roman"/>
                <w:bCs/>
              </w:rPr>
              <w:t>1.5.1.1. Перехід теплогенеруючих підприємств міста на альтернативні види палива</w:t>
            </w:r>
          </w:p>
        </w:tc>
        <w:tc>
          <w:tcPr>
            <w:tcW w:w="1780" w:type="dxa"/>
            <w:vMerge w:val="restart"/>
          </w:tcPr>
          <w:p w14:paraId="6A8AA84C" w14:textId="7DD79671" w:rsidR="00140865" w:rsidRPr="00105689" w:rsidRDefault="00140865" w:rsidP="00140865">
            <w:pPr>
              <w:jc w:val="center"/>
              <w:rPr>
                <w:rFonts w:ascii="Times New Roman" w:eastAsia="Calibri" w:hAnsi="Times New Roman" w:cs="Times New Roman"/>
                <w:bCs/>
                <w:sz w:val="28"/>
                <w:szCs w:val="28"/>
              </w:rPr>
            </w:pPr>
            <w:r w:rsidRPr="00105689">
              <w:rPr>
                <w:rFonts w:ascii="Times New Roman" w:hAnsi="Times New Roman" w:cs="Times New Roman"/>
                <w:bCs/>
              </w:rPr>
              <w:t>2024-2027</w:t>
            </w:r>
          </w:p>
        </w:tc>
        <w:tc>
          <w:tcPr>
            <w:tcW w:w="2965" w:type="dxa"/>
            <w:vMerge w:val="restart"/>
          </w:tcPr>
          <w:p w14:paraId="1AA52A95" w14:textId="26221A52" w:rsidR="00140865" w:rsidRPr="00105689"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bCs/>
                <w:spacing w:val="-4"/>
              </w:rPr>
            </w:pPr>
            <w:r w:rsidRPr="00105689">
              <w:rPr>
                <w:rFonts w:ascii="Times New Roman" w:hAnsi="Times New Roman" w:cs="Times New Roman"/>
                <w:bCs/>
                <w:spacing w:val="-4"/>
              </w:rPr>
              <w:t>кількість теплогенеруючих підприємств міста, що перейшли на альтернативні види палива, од.</w:t>
            </w:r>
          </w:p>
          <w:p w14:paraId="6467570E" w14:textId="5BF66CB6" w:rsidR="00140865" w:rsidRPr="00105689"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bCs/>
                <w:spacing w:val="-4"/>
              </w:rPr>
            </w:pPr>
            <w:r w:rsidRPr="00105689">
              <w:rPr>
                <w:rFonts w:ascii="Times New Roman" w:hAnsi="Times New Roman" w:cs="Times New Roman"/>
                <w:bCs/>
                <w:spacing w:val="-4"/>
              </w:rPr>
              <w:t>зменшення обсягів споживання традиційного палива, м</w:t>
            </w:r>
            <w:r w:rsidRPr="00105689">
              <w:rPr>
                <w:rFonts w:ascii="Times New Roman" w:hAnsi="Times New Roman" w:cs="Times New Roman"/>
                <w:bCs/>
                <w:spacing w:val="-4"/>
                <w:vertAlign w:val="superscript"/>
              </w:rPr>
              <w:t>3</w:t>
            </w:r>
          </w:p>
        </w:tc>
        <w:tc>
          <w:tcPr>
            <w:tcW w:w="1881" w:type="dxa"/>
          </w:tcPr>
          <w:p w14:paraId="4F2BDE13" w14:textId="77777777" w:rsidR="00140865" w:rsidRPr="00105689" w:rsidRDefault="00140865" w:rsidP="00140865">
            <w:pPr>
              <w:jc w:val="center"/>
              <w:rPr>
                <w:rFonts w:ascii="Times New Roman" w:hAnsi="Times New Roman" w:cs="Times New Roman"/>
              </w:rPr>
            </w:pPr>
            <w:r w:rsidRPr="00105689">
              <w:rPr>
                <w:rFonts w:ascii="Times New Roman" w:hAnsi="Times New Roman" w:cs="Times New Roman"/>
              </w:rPr>
              <w:t>розпочато виконання</w:t>
            </w:r>
          </w:p>
          <w:p w14:paraId="6B83A00E" w14:textId="28491E5D" w:rsidR="00140865" w:rsidRPr="00105689" w:rsidRDefault="00140865" w:rsidP="00140865">
            <w:pPr>
              <w:jc w:val="center"/>
              <w:rPr>
                <w:rFonts w:ascii="Times New Roman" w:eastAsia="Calibri" w:hAnsi="Times New Roman" w:cs="Times New Roman"/>
                <w:bCs/>
                <w:sz w:val="28"/>
                <w:szCs w:val="28"/>
              </w:rPr>
            </w:pPr>
            <w:r w:rsidRPr="00105689">
              <w:rPr>
                <w:rFonts w:ascii="Times New Roman" w:hAnsi="Times New Roman" w:cs="Times New Roman"/>
              </w:rPr>
              <w:t>(ДЕЕЗІТ ММР)</w:t>
            </w:r>
          </w:p>
        </w:tc>
        <w:tc>
          <w:tcPr>
            <w:tcW w:w="2539" w:type="dxa"/>
          </w:tcPr>
          <w:p w14:paraId="33A02F79" w14:textId="266E8ED4" w:rsidR="00140865" w:rsidRPr="00105689" w:rsidRDefault="00140865" w:rsidP="00140865">
            <w:pPr>
              <w:jc w:val="both"/>
              <w:rPr>
                <w:rFonts w:ascii="Times New Roman" w:eastAsia="Calibri" w:hAnsi="Times New Roman" w:cs="Times New Roman"/>
                <w:bCs/>
                <w:sz w:val="28"/>
                <w:szCs w:val="28"/>
              </w:rPr>
            </w:pPr>
            <w:r w:rsidRPr="00105689">
              <w:rPr>
                <w:rFonts w:ascii="Times New Roman" w:hAnsi="Times New Roman" w:cs="Times New Roman"/>
              </w:rPr>
              <w:t xml:space="preserve">вивчається можливість </w:t>
            </w:r>
            <w:r w:rsidRPr="00105689">
              <w:rPr>
                <w:rFonts w:ascii="Times New Roman" w:hAnsi="Times New Roman" w:cs="Times New Roman"/>
                <w:spacing w:val="-4"/>
              </w:rPr>
              <w:t>теплогенеруючих підприємств міста, на альтернативні види палива для зменшення обсягів споживання традиційного палива</w:t>
            </w:r>
          </w:p>
        </w:tc>
        <w:tc>
          <w:tcPr>
            <w:tcW w:w="1664" w:type="dxa"/>
          </w:tcPr>
          <w:p w14:paraId="234A0E80" w14:textId="77777777" w:rsidR="00140865" w:rsidRPr="00105689" w:rsidRDefault="00140865" w:rsidP="00140865">
            <w:pPr>
              <w:jc w:val="both"/>
              <w:rPr>
                <w:rFonts w:ascii="Times New Roman" w:eastAsia="Calibri" w:hAnsi="Times New Roman" w:cs="Times New Roman"/>
                <w:bCs/>
                <w:sz w:val="28"/>
                <w:szCs w:val="28"/>
              </w:rPr>
            </w:pPr>
          </w:p>
        </w:tc>
      </w:tr>
      <w:tr w:rsidR="00140865" w:rsidRPr="0030645A" w14:paraId="029276D6" w14:textId="77777777" w:rsidTr="00653393">
        <w:tc>
          <w:tcPr>
            <w:tcW w:w="711" w:type="dxa"/>
            <w:vMerge/>
          </w:tcPr>
          <w:p w14:paraId="6B14A350" w14:textId="77777777" w:rsidR="00140865" w:rsidRPr="0030645A" w:rsidRDefault="00140865" w:rsidP="00140865">
            <w:pPr>
              <w:jc w:val="both"/>
              <w:rPr>
                <w:rFonts w:ascii="Times New Roman" w:hAnsi="Times New Roman" w:cs="Times New Roman"/>
                <w:bCs/>
                <w:color w:val="FF0000"/>
              </w:rPr>
            </w:pPr>
          </w:p>
        </w:tc>
        <w:tc>
          <w:tcPr>
            <w:tcW w:w="2038" w:type="dxa"/>
            <w:vMerge/>
          </w:tcPr>
          <w:p w14:paraId="11CA3684" w14:textId="77777777" w:rsidR="00140865" w:rsidRPr="0030645A" w:rsidRDefault="00140865" w:rsidP="00140865">
            <w:pPr>
              <w:jc w:val="both"/>
              <w:rPr>
                <w:rFonts w:ascii="Times New Roman" w:hAnsi="Times New Roman" w:cs="Times New Roman"/>
                <w:bCs/>
                <w:color w:val="FF0000"/>
              </w:rPr>
            </w:pPr>
          </w:p>
        </w:tc>
        <w:tc>
          <w:tcPr>
            <w:tcW w:w="2244" w:type="dxa"/>
            <w:vMerge/>
          </w:tcPr>
          <w:p w14:paraId="159A2293" w14:textId="77777777" w:rsidR="00140865" w:rsidRPr="0030645A" w:rsidRDefault="00140865" w:rsidP="00140865">
            <w:pPr>
              <w:jc w:val="both"/>
              <w:rPr>
                <w:rFonts w:ascii="Times New Roman" w:hAnsi="Times New Roman" w:cs="Times New Roman"/>
                <w:bCs/>
                <w:color w:val="FF0000"/>
              </w:rPr>
            </w:pPr>
          </w:p>
        </w:tc>
        <w:tc>
          <w:tcPr>
            <w:tcW w:w="1780" w:type="dxa"/>
            <w:vMerge/>
          </w:tcPr>
          <w:p w14:paraId="552D12DB" w14:textId="77777777" w:rsidR="00140865" w:rsidRPr="0030645A" w:rsidRDefault="00140865" w:rsidP="00140865">
            <w:pPr>
              <w:jc w:val="center"/>
              <w:rPr>
                <w:rFonts w:ascii="Times New Roman" w:hAnsi="Times New Roman" w:cs="Times New Roman"/>
                <w:bCs/>
                <w:color w:val="FF0000"/>
              </w:rPr>
            </w:pPr>
          </w:p>
        </w:tc>
        <w:tc>
          <w:tcPr>
            <w:tcW w:w="2965" w:type="dxa"/>
            <w:vMerge/>
          </w:tcPr>
          <w:p w14:paraId="3D3930E7" w14:textId="77777777" w:rsidR="00140865" w:rsidRPr="00817B6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bCs/>
                <w:spacing w:val="-4"/>
              </w:rPr>
            </w:pPr>
          </w:p>
        </w:tc>
        <w:tc>
          <w:tcPr>
            <w:tcW w:w="1881" w:type="dxa"/>
          </w:tcPr>
          <w:p w14:paraId="1CC0D37F" w14:textId="617C4AA0" w:rsidR="00140865" w:rsidRPr="00817B68" w:rsidRDefault="00140865" w:rsidP="00140865">
            <w:pPr>
              <w:jc w:val="center"/>
              <w:rPr>
                <w:rFonts w:ascii="Times New Roman" w:hAnsi="Times New Roman" w:cs="Times New Roman"/>
              </w:rPr>
            </w:pPr>
            <w:r w:rsidRPr="00817B68">
              <w:rPr>
                <w:rFonts w:ascii="Times New Roman" w:hAnsi="Times New Roman" w:cs="Times New Roman"/>
              </w:rPr>
              <w:t>виконується</w:t>
            </w:r>
          </w:p>
          <w:p w14:paraId="7847C865" w14:textId="6EE42664" w:rsidR="00140865" w:rsidRPr="00817B68" w:rsidRDefault="00140865" w:rsidP="00140865">
            <w:pPr>
              <w:jc w:val="center"/>
              <w:rPr>
                <w:rFonts w:ascii="Times New Roman" w:hAnsi="Times New Roman" w:cs="Times New Roman"/>
              </w:rPr>
            </w:pPr>
            <w:r w:rsidRPr="00817B68">
              <w:rPr>
                <w:rFonts w:ascii="Times New Roman" w:hAnsi="Times New Roman" w:cs="Times New Roman"/>
              </w:rPr>
              <w:t>(ОКП «Миколаївобл</w:t>
            </w:r>
            <w:r w:rsidR="001B71D9">
              <w:rPr>
                <w:rFonts w:ascii="Times New Roman" w:hAnsi="Times New Roman" w:cs="Times New Roman"/>
              </w:rPr>
              <w:t>тепло</w:t>
            </w:r>
            <w:r w:rsidRPr="00817B68">
              <w:rPr>
                <w:rFonts w:ascii="Times New Roman" w:hAnsi="Times New Roman" w:cs="Times New Roman"/>
              </w:rPr>
              <w:t>енерго")</w:t>
            </w:r>
          </w:p>
          <w:p w14:paraId="5615E37C" w14:textId="4B1C6E50" w:rsidR="00140865" w:rsidRPr="00817B68" w:rsidRDefault="00140865" w:rsidP="00140865">
            <w:pPr>
              <w:jc w:val="center"/>
              <w:rPr>
                <w:rFonts w:ascii="Times New Roman" w:hAnsi="Times New Roman" w:cs="Times New Roman"/>
              </w:rPr>
            </w:pPr>
          </w:p>
        </w:tc>
        <w:tc>
          <w:tcPr>
            <w:tcW w:w="2539" w:type="dxa"/>
          </w:tcPr>
          <w:p w14:paraId="62AA8724" w14:textId="7AA76452" w:rsidR="00817B68" w:rsidRPr="00817B68" w:rsidRDefault="00817B68" w:rsidP="00817B68">
            <w:pPr>
              <w:jc w:val="both"/>
              <w:rPr>
                <w:rFonts w:ascii="Times New Roman" w:hAnsi="Times New Roman" w:cs="Times New Roman"/>
              </w:rPr>
            </w:pPr>
            <w:r w:rsidRPr="00817B68">
              <w:rPr>
                <w:rFonts w:ascii="Times New Roman" w:hAnsi="Times New Roman" w:cs="Times New Roman"/>
              </w:rPr>
              <w:t>Виконано  перехід на     альтернативні види палива, встановлено  13 шт. – мобільних модульних котелень «PetroNick» потужністю (500 кВт) та</w:t>
            </w:r>
          </w:p>
          <w:p w14:paraId="20C4F686" w14:textId="197F8D00" w:rsidR="00140865" w:rsidRPr="00817B68" w:rsidRDefault="00817B68" w:rsidP="00817B68">
            <w:pPr>
              <w:jc w:val="both"/>
              <w:rPr>
                <w:rFonts w:ascii="Times New Roman" w:hAnsi="Times New Roman" w:cs="Times New Roman"/>
              </w:rPr>
            </w:pPr>
            <w:r w:rsidRPr="00817B68">
              <w:rPr>
                <w:rFonts w:ascii="Times New Roman" w:hAnsi="Times New Roman" w:cs="Times New Roman"/>
              </w:rPr>
              <w:lastRenderedPageBreak/>
              <w:t xml:space="preserve">6шт. – блочно транспортабельних котелень модульних БТКМ-800 потужністю (800 кВТ),  Вироблено 1600 МВт за 1 півріччя 2024 року. Зменшення обсягів споживання традиційного палива, 178 000 </w:t>
            </w:r>
            <w:r w:rsidRPr="00817B68">
              <w:rPr>
                <w:rFonts w:ascii="Times New Roman" w:hAnsi="Times New Roman" w:cs="Times New Roman"/>
                <w:bCs/>
                <w:spacing w:val="-4"/>
              </w:rPr>
              <w:t>м</w:t>
            </w:r>
            <w:r w:rsidRPr="00817B68">
              <w:rPr>
                <w:rFonts w:ascii="Times New Roman" w:hAnsi="Times New Roman" w:cs="Times New Roman"/>
                <w:bCs/>
                <w:spacing w:val="-4"/>
                <w:vertAlign w:val="superscript"/>
              </w:rPr>
              <w:t>3</w:t>
            </w:r>
          </w:p>
        </w:tc>
        <w:tc>
          <w:tcPr>
            <w:tcW w:w="1664" w:type="dxa"/>
          </w:tcPr>
          <w:p w14:paraId="3F322A6D" w14:textId="77777777" w:rsidR="00140865" w:rsidRPr="0030645A" w:rsidRDefault="00140865" w:rsidP="00140865">
            <w:pPr>
              <w:jc w:val="both"/>
              <w:rPr>
                <w:rFonts w:ascii="Times New Roman" w:eastAsia="Calibri" w:hAnsi="Times New Roman" w:cs="Times New Roman"/>
                <w:bCs/>
                <w:color w:val="FF0000"/>
                <w:sz w:val="28"/>
                <w:szCs w:val="28"/>
              </w:rPr>
            </w:pPr>
          </w:p>
        </w:tc>
      </w:tr>
      <w:tr w:rsidR="00140865" w:rsidRPr="00C4013E" w14:paraId="27B36092" w14:textId="77777777" w:rsidTr="00653393">
        <w:tc>
          <w:tcPr>
            <w:tcW w:w="711" w:type="dxa"/>
          </w:tcPr>
          <w:p w14:paraId="05011F7D" w14:textId="77777777" w:rsidR="00140865" w:rsidRPr="00C4013E" w:rsidRDefault="00140865" w:rsidP="00140865">
            <w:pPr>
              <w:jc w:val="both"/>
              <w:rPr>
                <w:rFonts w:ascii="Times New Roman" w:eastAsia="Calibri" w:hAnsi="Times New Roman" w:cs="Times New Roman"/>
                <w:bCs/>
                <w:sz w:val="28"/>
                <w:szCs w:val="28"/>
              </w:rPr>
            </w:pPr>
          </w:p>
        </w:tc>
        <w:tc>
          <w:tcPr>
            <w:tcW w:w="2038" w:type="dxa"/>
          </w:tcPr>
          <w:p w14:paraId="1721A4DA" w14:textId="77777777" w:rsidR="00140865" w:rsidRPr="00C4013E" w:rsidRDefault="00140865" w:rsidP="00140865">
            <w:pPr>
              <w:jc w:val="both"/>
              <w:rPr>
                <w:rFonts w:ascii="Times New Roman" w:eastAsia="Calibri" w:hAnsi="Times New Roman" w:cs="Times New Roman"/>
                <w:bCs/>
                <w:sz w:val="28"/>
                <w:szCs w:val="28"/>
              </w:rPr>
            </w:pPr>
          </w:p>
        </w:tc>
        <w:tc>
          <w:tcPr>
            <w:tcW w:w="2244" w:type="dxa"/>
          </w:tcPr>
          <w:p w14:paraId="00BDF9A5" w14:textId="28FCE500"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1.5.1.2. Заохочення мешканців міста для встановлення альтер-нативних джерел енергії (часткова компенсація витрат на впровадження заходів для ОСББ та мешканців приват-ного сектору)</w:t>
            </w:r>
          </w:p>
        </w:tc>
        <w:tc>
          <w:tcPr>
            <w:tcW w:w="1780" w:type="dxa"/>
          </w:tcPr>
          <w:p w14:paraId="131ED622" w14:textId="76E327FB" w:rsidR="00140865" w:rsidRPr="00C4013E" w:rsidRDefault="00140865" w:rsidP="00140865">
            <w:pPr>
              <w:jc w:val="center"/>
              <w:rPr>
                <w:rFonts w:ascii="Times New Roman" w:eastAsia="Calibri" w:hAnsi="Times New Roman" w:cs="Times New Roman"/>
                <w:bCs/>
                <w:sz w:val="28"/>
                <w:szCs w:val="28"/>
              </w:rPr>
            </w:pPr>
            <w:r w:rsidRPr="00C4013E">
              <w:rPr>
                <w:rFonts w:ascii="Times New Roman" w:hAnsi="Times New Roman" w:cs="Times New Roman"/>
              </w:rPr>
              <w:t>2024-2027</w:t>
            </w:r>
          </w:p>
        </w:tc>
        <w:tc>
          <w:tcPr>
            <w:tcW w:w="2965" w:type="dxa"/>
          </w:tcPr>
          <w:p w14:paraId="7EEF6196" w14:textId="4430BF07"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ОСББ, які перейшли на альтернативні джерела енергії, од.</w:t>
            </w:r>
          </w:p>
          <w:p w14:paraId="210989C1" w14:textId="7FC52D40"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домогосподарств, які впровадили альтернативні джерела енергії, од.</w:t>
            </w:r>
          </w:p>
        </w:tc>
        <w:tc>
          <w:tcPr>
            <w:tcW w:w="1881" w:type="dxa"/>
          </w:tcPr>
          <w:p w14:paraId="5DCC0770" w14:textId="7D16A7C8" w:rsidR="00140865" w:rsidRDefault="00140865" w:rsidP="00140865">
            <w:pPr>
              <w:jc w:val="center"/>
              <w:rPr>
                <w:rFonts w:ascii="Times New Roman" w:hAnsi="Times New Roman" w:cs="Times New Roman"/>
              </w:rPr>
            </w:pPr>
            <w:r w:rsidRPr="00C4013E">
              <w:rPr>
                <w:rFonts w:ascii="Times New Roman" w:hAnsi="Times New Roman" w:cs="Times New Roman"/>
              </w:rPr>
              <w:t>розпочато виконання</w:t>
            </w:r>
          </w:p>
          <w:p w14:paraId="692FAE92" w14:textId="65490E3F" w:rsidR="009C010E" w:rsidRDefault="009C010E" w:rsidP="00140865">
            <w:pPr>
              <w:jc w:val="center"/>
              <w:rPr>
                <w:rFonts w:ascii="Times New Roman" w:hAnsi="Times New Roman" w:cs="Times New Roman"/>
              </w:rPr>
            </w:pPr>
            <w:r w:rsidRPr="00105689">
              <w:rPr>
                <w:rFonts w:ascii="Times New Roman" w:hAnsi="Times New Roman" w:cs="Times New Roman"/>
              </w:rPr>
              <w:t>(ДЕЕЗІТ ММР)</w:t>
            </w:r>
          </w:p>
          <w:p w14:paraId="05F68752" w14:textId="696EE174" w:rsidR="009C010E" w:rsidRPr="00C4013E" w:rsidRDefault="009C010E" w:rsidP="00140865">
            <w:pPr>
              <w:jc w:val="center"/>
              <w:rPr>
                <w:rFonts w:ascii="Times New Roman" w:eastAsia="Calibri" w:hAnsi="Times New Roman" w:cs="Times New Roman"/>
                <w:bCs/>
                <w:sz w:val="28"/>
                <w:szCs w:val="28"/>
              </w:rPr>
            </w:pPr>
          </w:p>
        </w:tc>
        <w:tc>
          <w:tcPr>
            <w:tcW w:w="2539" w:type="dxa"/>
          </w:tcPr>
          <w:p w14:paraId="69E88ACE" w14:textId="7E5FB011" w:rsidR="00140865" w:rsidRPr="00C4013E" w:rsidRDefault="00140865" w:rsidP="00140865">
            <w:pPr>
              <w:jc w:val="both"/>
              <w:rPr>
                <w:rFonts w:ascii="Times New Roman" w:hAnsi="Times New Roman" w:cs="Times New Roman"/>
              </w:rPr>
            </w:pPr>
            <w:r w:rsidRPr="00C4013E">
              <w:rPr>
                <w:rFonts w:ascii="Times New Roman" w:hAnsi="Times New Roman" w:cs="Times New Roman"/>
              </w:rPr>
              <w:t>наразі Державним Фондом Енергоефективності з 07.05.2024 запроваджено програму «ГрінДім» в рамках якої ОССБ та ЖБК можуть отримати компенсацію за встановлення СЕС, або теплових насосів. КУ ММР «Центр Енергоефективності м. Миколаєва» було проведено відкритий захід із залученням організації «Solar Service» для роз’яснення як можна використовувати СЕС для багатоповерхівок.</w:t>
            </w:r>
          </w:p>
          <w:p w14:paraId="5DB21A95" w14:textId="1921FB32"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На сьогодні ведуться консультації ОСББ щодо участі у програмі, збір даних та документів для участі в програмі.</w:t>
            </w:r>
          </w:p>
        </w:tc>
        <w:tc>
          <w:tcPr>
            <w:tcW w:w="1664" w:type="dxa"/>
          </w:tcPr>
          <w:p w14:paraId="14B2BAC2" w14:textId="77777777" w:rsidR="00140865" w:rsidRPr="00C4013E" w:rsidRDefault="00140865" w:rsidP="00140865">
            <w:pPr>
              <w:jc w:val="both"/>
              <w:rPr>
                <w:rFonts w:ascii="Times New Roman" w:eastAsia="Calibri" w:hAnsi="Times New Roman" w:cs="Times New Roman"/>
                <w:bCs/>
                <w:sz w:val="28"/>
                <w:szCs w:val="28"/>
              </w:rPr>
            </w:pPr>
          </w:p>
        </w:tc>
      </w:tr>
      <w:tr w:rsidR="00140865" w:rsidRPr="00C4013E" w14:paraId="3B22017D" w14:textId="77777777" w:rsidTr="00653393">
        <w:tc>
          <w:tcPr>
            <w:tcW w:w="711" w:type="dxa"/>
          </w:tcPr>
          <w:p w14:paraId="278C8E71" w14:textId="77777777" w:rsidR="00140865" w:rsidRPr="00C4013E" w:rsidRDefault="00140865" w:rsidP="00140865">
            <w:pPr>
              <w:jc w:val="both"/>
              <w:rPr>
                <w:rFonts w:ascii="Times New Roman" w:eastAsia="Calibri" w:hAnsi="Times New Roman" w:cs="Times New Roman"/>
                <w:bCs/>
                <w:sz w:val="28"/>
                <w:szCs w:val="28"/>
              </w:rPr>
            </w:pPr>
          </w:p>
        </w:tc>
        <w:tc>
          <w:tcPr>
            <w:tcW w:w="2038" w:type="dxa"/>
          </w:tcPr>
          <w:p w14:paraId="564150E1" w14:textId="77777777" w:rsidR="00140865" w:rsidRPr="00C4013E" w:rsidRDefault="00140865" w:rsidP="00140865">
            <w:pPr>
              <w:jc w:val="both"/>
              <w:rPr>
                <w:rFonts w:ascii="Times New Roman" w:eastAsia="Calibri" w:hAnsi="Times New Roman" w:cs="Times New Roman"/>
                <w:bCs/>
                <w:sz w:val="28"/>
                <w:szCs w:val="28"/>
              </w:rPr>
            </w:pPr>
          </w:p>
        </w:tc>
        <w:tc>
          <w:tcPr>
            <w:tcW w:w="2244" w:type="dxa"/>
          </w:tcPr>
          <w:p w14:paraId="22C89AB0" w14:textId="29573D82"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1.5.1.3. Облаштування будівель бюджетних закладів міста сонячними електростанціями</w:t>
            </w:r>
          </w:p>
        </w:tc>
        <w:tc>
          <w:tcPr>
            <w:tcW w:w="1780" w:type="dxa"/>
          </w:tcPr>
          <w:p w14:paraId="04E30857" w14:textId="5D1F3094" w:rsidR="00140865" w:rsidRPr="00C4013E" w:rsidRDefault="00140865" w:rsidP="00140865">
            <w:pPr>
              <w:jc w:val="center"/>
              <w:rPr>
                <w:rFonts w:ascii="Times New Roman" w:eastAsia="Calibri" w:hAnsi="Times New Roman" w:cs="Times New Roman"/>
                <w:bCs/>
                <w:sz w:val="28"/>
                <w:szCs w:val="28"/>
              </w:rPr>
            </w:pPr>
            <w:r w:rsidRPr="00C4013E">
              <w:rPr>
                <w:rFonts w:ascii="Times New Roman" w:hAnsi="Times New Roman" w:cs="Times New Roman"/>
              </w:rPr>
              <w:t>2024-2027</w:t>
            </w:r>
          </w:p>
        </w:tc>
        <w:tc>
          <w:tcPr>
            <w:tcW w:w="2965" w:type="dxa"/>
          </w:tcPr>
          <w:p w14:paraId="3486089F" w14:textId="6BE6CBE2"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облаштованих будівель бюджетних закладів міста сонячними електростанціями, од.</w:t>
            </w:r>
          </w:p>
          <w:p w14:paraId="14C3A024" w14:textId="136879B0"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lastRenderedPageBreak/>
              <w:t>частка облаштованих будівель бюджетних закладів міста сонячними електростанціями, % до потреби</w:t>
            </w:r>
          </w:p>
        </w:tc>
        <w:tc>
          <w:tcPr>
            <w:tcW w:w="1881" w:type="dxa"/>
          </w:tcPr>
          <w:p w14:paraId="2EA0EFAD" w14:textId="77777777" w:rsidR="00140865" w:rsidRDefault="00140865" w:rsidP="00140865">
            <w:pPr>
              <w:jc w:val="center"/>
              <w:rPr>
                <w:rFonts w:ascii="Times New Roman" w:hAnsi="Times New Roman" w:cs="Times New Roman"/>
              </w:rPr>
            </w:pPr>
            <w:r w:rsidRPr="00C4013E">
              <w:rPr>
                <w:rFonts w:ascii="Times New Roman" w:hAnsi="Times New Roman" w:cs="Times New Roman"/>
              </w:rPr>
              <w:lastRenderedPageBreak/>
              <w:t>розпочато виконання</w:t>
            </w:r>
          </w:p>
          <w:p w14:paraId="2FE330D6" w14:textId="6F17877A" w:rsidR="009C010E" w:rsidRPr="00C4013E" w:rsidRDefault="009C010E" w:rsidP="00140865">
            <w:pPr>
              <w:jc w:val="center"/>
              <w:rPr>
                <w:rFonts w:ascii="Times New Roman" w:eastAsia="Calibri" w:hAnsi="Times New Roman" w:cs="Times New Roman"/>
                <w:bCs/>
                <w:sz w:val="28"/>
                <w:szCs w:val="28"/>
              </w:rPr>
            </w:pPr>
            <w:r w:rsidRPr="00105689">
              <w:rPr>
                <w:rFonts w:ascii="Times New Roman" w:hAnsi="Times New Roman" w:cs="Times New Roman"/>
              </w:rPr>
              <w:t>(ДЕЕЗІТ ММР)</w:t>
            </w:r>
          </w:p>
        </w:tc>
        <w:tc>
          <w:tcPr>
            <w:tcW w:w="2539" w:type="dxa"/>
          </w:tcPr>
          <w:p w14:paraId="39D55E94" w14:textId="00A8EEE2"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spacing w:val="-4"/>
              </w:rPr>
              <w:t>сонячними електростанціями облаштовано 1 будівлю бюджетних закладів міста, що становить  0,002% до потреби</w:t>
            </w:r>
          </w:p>
        </w:tc>
        <w:tc>
          <w:tcPr>
            <w:tcW w:w="1664" w:type="dxa"/>
          </w:tcPr>
          <w:p w14:paraId="499A2FA1" w14:textId="77777777" w:rsidR="00140865" w:rsidRPr="00C4013E" w:rsidRDefault="00140865" w:rsidP="00140865">
            <w:pPr>
              <w:jc w:val="both"/>
              <w:rPr>
                <w:rFonts w:ascii="Times New Roman" w:eastAsia="Calibri" w:hAnsi="Times New Roman" w:cs="Times New Roman"/>
                <w:bCs/>
                <w:sz w:val="28"/>
                <w:szCs w:val="28"/>
              </w:rPr>
            </w:pPr>
          </w:p>
        </w:tc>
      </w:tr>
      <w:tr w:rsidR="00140865" w:rsidRPr="00C4013E" w14:paraId="0109E0C3" w14:textId="77777777" w:rsidTr="00653393">
        <w:tc>
          <w:tcPr>
            <w:tcW w:w="711" w:type="dxa"/>
          </w:tcPr>
          <w:p w14:paraId="229FF5A0" w14:textId="434A8288"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1.5.2</w:t>
            </w:r>
          </w:p>
        </w:tc>
        <w:tc>
          <w:tcPr>
            <w:tcW w:w="2038" w:type="dxa"/>
          </w:tcPr>
          <w:p w14:paraId="6D9EAD1A" w14:textId="4B9D43B8"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Підвищення  якості та ефективності надання послуг теплопостачання</w:t>
            </w:r>
          </w:p>
        </w:tc>
        <w:tc>
          <w:tcPr>
            <w:tcW w:w="2244" w:type="dxa"/>
          </w:tcPr>
          <w:p w14:paraId="7B639E33" w14:textId="572FCD13"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1.5.2.1. Термомодер-нізація та термосанація будівель бюджетної сфери</w:t>
            </w:r>
          </w:p>
        </w:tc>
        <w:tc>
          <w:tcPr>
            <w:tcW w:w="1780" w:type="dxa"/>
          </w:tcPr>
          <w:p w14:paraId="37B91020" w14:textId="2F0DA3D6" w:rsidR="00140865" w:rsidRPr="00C4013E" w:rsidRDefault="00140865" w:rsidP="00140865">
            <w:pPr>
              <w:jc w:val="center"/>
              <w:rPr>
                <w:rFonts w:ascii="Times New Roman" w:eastAsia="Calibri" w:hAnsi="Times New Roman" w:cs="Times New Roman"/>
                <w:bCs/>
                <w:sz w:val="28"/>
                <w:szCs w:val="28"/>
              </w:rPr>
            </w:pPr>
            <w:r w:rsidRPr="00C4013E">
              <w:rPr>
                <w:rFonts w:ascii="Times New Roman" w:hAnsi="Times New Roman" w:cs="Times New Roman"/>
              </w:rPr>
              <w:t>2024-2027</w:t>
            </w:r>
          </w:p>
        </w:tc>
        <w:tc>
          <w:tcPr>
            <w:tcW w:w="2965" w:type="dxa"/>
          </w:tcPr>
          <w:p w14:paraId="6BEC5D40" w14:textId="3CE3EF31"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будівель бюджет-ної сфери, в яких здійснено  термомодернізацію та термосанацію, од.</w:t>
            </w:r>
          </w:p>
          <w:p w14:paraId="51AC705E" w14:textId="6BC1C20E"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частка будівель бюджетної сфери, в яких здійснено  термомодернізацію та термосанацію, % до потреби</w:t>
            </w:r>
          </w:p>
        </w:tc>
        <w:tc>
          <w:tcPr>
            <w:tcW w:w="1881" w:type="dxa"/>
          </w:tcPr>
          <w:p w14:paraId="694CA4B4" w14:textId="77777777" w:rsidR="00140865" w:rsidRDefault="00140865" w:rsidP="00140865">
            <w:pPr>
              <w:jc w:val="center"/>
              <w:rPr>
                <w:rFonts w:ascii="Times New Roman" w:hAnsi="Times New Roman" w:cs="Times New Roman"/>
              </w:rPr>
            </w:pPr>
            <w:r w:rsidRPr="00C4013E">
              <w:rPr>
                <w:rFonts w:ascii="Times New Roman" w:hAnsi="Times New Roman" w:cs="Times New Roman"/>
              </w:rPr>
              <w:t>розпочато виконання</w:t>
            </w:r>
          </w:p>
          <w:p w14:paraId="5F5FB0B2" w14:textId="3C577AB6" w:rsidR="009C010E" w:rsidRPr="00C4013E" w:rsidRDefault="009C010E" w:rsidP="00140865">
            <w:pPr>
              <w:jc w:val="center"/>
              <w:rPr>
                <w:rFonts w:ascii="Times New Roman" w:eastAsia="Calibri" w:hAnsi="Times New Roman" w:cs="Times New Roman"/>
                <w:bCs/>
                <w:sz w:val="28"/>
                <w:szCs w:val="28"/>
              </w:rPr>
            </w:pPr>
            <w:r w:rsidRPr="00105689">
              <w:rPr>
                <w:rFonts w:ascii="Times New Roman" w:hAnsi="Times New Roman" w:cs="Times New Roman"/>
              </w:rPr>
              <w:t>(ДЕЕЗІТ ММР)</w:t>
            </w:r>
          </w:p>
        </w:tc>
        <w:tc>
          <w:tcPr>
            <w:tcW w:w="2539" w:type="dxa"/>
          </w:tcPr>
          <w:p w14:paraId="750A81BD" w14:textId="4E3D785F"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 xml:space="preserve">наразі розроблено проектно-кошторисні документи по </w:t>
            </w:r>
            <w:r w:rsidRPr="00C4013E">
              <w:rPr>
                <w:rFonts w:ascii="Times New Roman" w:hAnsi="Times New Roman" w:cs="Times New Roman"/>
                <w:spacing w:val="-4"/>
              </w:rPr>
              <w:t>термомодернізації та термосанації 14 закладів бюджетної сфери. Після коригування ПКД та надходження фінансування – роботи будуть розпочаті.</w:t>
            </w:r>
          </w:p>
        </w:tc>
        <w:tc>
          <w:tcPr>
            <w:tcW w:w="1664" w:type="dxa"/>
          </w:tcPr>
          <w:p w14:paraId="2F203123" w14:textId="77777777" w:rsidR="00140865" w:rsidRPr="00C4013E" w:rsidRDefault="00140865" w:rsidP="00140865">
            <w:pPr>
              <w:jc w:val="both"/>
              <w:rPr>
                <w:rFonts w:ascii="Times New Roman" w:eastAsia="Calibri" w:hAnsi="Times New Roman" w:cs="Times New Roman"/>
                <w:bCs/>
                <w:sz w:val="28"/>
                <w:szCs w:val="28"/>
              </w:rPr>
            </w:pPr>
          </w:p>
        </w:tc>
      </w:tr>
      <w:tr w:rsidR="00140865" w:rsidRPr="00C4013E" w14:paraId="0CDD3770" w14:textId="77777777" w:rsidTr="00653393">
        <w:tc>
          <w:tcPr>
            <w:tcW w:w="711" w:type="dxa"/>
          </w:tcPr>
          <w:p w14:paraId="73005288" w14:textId="77777777" w:rsidR="00140865" w:rsidRPr="00C4013E" w:rsidRDefault="00140865" w:rsidP="00140865">
            <w:pPr>
              <w:jc w:val="both"/>
              <w:rPr>
                <w:rFonts w:ascii="Times New Roman" w:eastAsia="Calibri" w:hAnsi="Times New Roman" w:cs="Times New Roman"/>
                <w:bCs/>
                <w:sz w:val="28"/>
                <w:szCs w:val="28"/>
              </w:rPr>
            </w:pPr>
          </w:p>
        </w:tc>
        <w:tc>
          <w:tcPr>
            <w:tcW w:w="2038" w:type="dxa"/>
          </w:tcPr>
          <w:p w14:paraId="6E6B265D" w14:textId="77777777" w:rsidR="00140865" w:rsidRPr="00C4013E" w:rsidRDefault="00140865" w:rsidP="00140865">
            <w:pPr>
              <w:jc w:val="both"/>
              <w:rPr>
                <w:rFonts w:ascii="Times New Roman" w:eastAsia="Calibri" w:hAnsi="Times New Roman" w:cs="Times New Roman"/>
                <w:bCs/>
                <w:sz w:val="28"/>
                <w:szCs w:val="28"/>
              </w:rPr>
            </w:pPr>
          </w:p>
        </w:tc>
        <w:tc>
          <w:tcPr>
            <w:tcW w:w="2244" w:type="dxa"/>
          </w:tcPr>
          <w:p w14:paraId="1FABA603" w14:textId="21F65203"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1.5.2.2. Термомодер-нізація та термосана-ція багатоквартир-них житлових будинків (часткова компенсація витрат на впровадження енергозберігаючих заходів для ОСББ)</w:t>
            </w:r>
          </w:p>
        </w:tc>
        <w:tc>
          <w:tcPr>
            <w:tcW w:w="1780" w:type="dxa"/>
          </w:tcPr>
          <w:p w14:paraId="170C8E0B" w14:textId="240E13DB" w:rsidR="00140865" w:rsidRPr="00C4013E" w:rsidRDefault="00140865" w:rsidP="00140865">
            <w:pPr>
              <w:jc w:val="center"/>
              <w:rPr>
                <w:rFonts w:ascii="Times New Roman" w:eastAsia="Calibri" w:hAnsi="Times New Roman" w:cs="Times New Roman"/>
                <w:bCs/>
                <w:sz w:val="28"/>
                <w:szCs w:val="28"/>
              </w:rPr>
            </w:pPr>
            <w:r w:rsidRPr="00C4013E">
              <w:rPr>
                <w:rFonts w:ascii="Times New Roman" w:hAnsi="Times New Roman" w:cs="Times New Roman"/>
              </w:rPr>
              <w:t>2024-2027</w:t>
            </w:r>
          </w:p>
        </w:tc>
        <w:tc>
          <w:tcPr>
            <w:tcW w:w="2965" w:type="dxa"/>
          </w:tcPr>
          <w:p w14:paraId="2DC5F384" w14:textId="01B4FA9C"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багатоквартирних житлових будинків, в яких здійснено  термомодерніза-цію та термосанацію, од.</w:t>
            </w:r>
          </w:p>
          <w:p w14:paraId="57B20460" w14:textId="2F7F4844" w:rsidR="00140865" w:rsidRPr="00C4013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обсяг економії теплової енергії, Гкал</w:t>
            </w:r>
          </w:p>
        </w:tc>
        <w:tc>
          <w:tcPr>
            <w:tcW w:w="1881" w:type="dxa"/>
          </w:tcPr>
          <w:p w14:paraId="6933B4C5" w14:textId="77777777" w:rsidR="00140865" w:rsidRDefault="00140865" w:rsidP="00140865">
            <w:pPr>
              <w:jc w:val="center"/>
              <w:rPr>
                <w:rFonts w:ascii="Times New Roman" w:hAnsi="Times New Roman" w:cs="Times New Roman"/>
              </w:rPr>
            </w:pPr>
            <w:r w:rsidRPr="00C4013E">
              <w:rPr>
                <w:rFonts w:ascii="Times New Roman" w:hAnsi="Times New Roman" w:cs="Times New Roman"/>
              </w:rPr>
              <w:t>розпочато виконання</w:t>
            </w:r>
          </w:p>
          <w:p w14:paraId="635EC28C" w14:textId="7FAACC78" w:rsidR="009C010E" w:rsidRPr="00C4013E" w:rsidRDefault="009C010E" w:rsidP="00140865">
            <w:pPr>
              <w:jc w:val="center"/>
              <w:rPr>
                <w:rFonts w:ascii="Times New Roman" w:eastAsia="Calibri" w:hAnsi="Times New Roman" w:cs="Times New Roman"/>
                <w:bCs/>
                <w:sz w:val="28"/>
                <w:szCs w:val="28"/>
              </w:rPr>
            </w:pPr>
            <w:r w:rsidRPr="00105689">
              <w:rPr>
                <w:rFonts w:ascii="Times New Roman" w:hAnsi="Times New Roman" w:cs="Times New Roman"/>
              </w:rPr>
              <w:t>(ДЕЕЗІТ ММР)</w:t>
            </w:r>
          </w:p>
        </w:tc>
        <w:tc>
          <w:tcPr>
            <w:tcW w:w="2539" w:type="dxa"/>
          </w:tcPr>
          <w:p w14:paraId="455A4F5F" w14:textId="750D567F"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rPr>
              <w:t xml:space="preserve">за Програмою  «Енергодім» від Фонду Енергоефективності. фінансуються роботи з </w:t>
            </w:r>
            <w:r w:rsidRPr="00C4013E">
              <w:rPr>
                <w:rFonts w:ascii="Times New Roman" w:hAnsi="Times New Roman" w:cs="Times New Roman"/>
                <w:spacing w:val="-4"/>
              </w:rPr>
              <w:t>термомодернізації та термосанації</w:t>
            </w:r>
            <w:r w:rsidRPr="00C4013E">
              <w:rPr>
                <w:rFonts w:ascii="Times New Roman" w:hAnsi="Times New Roman" w:cs="Times New Roman"/>
              </w:rPr>
              <w:t xml:space="preserve"> ОСББ. КУ ММР «Центр енергоефективності» супроводжує 18  заявок на термомодернізацію.</w:t>
            </w:r>
          </w:p>
        </w:tc>
        <w:tc>
          <w:tcPr>
            <w:tcW w:w="1664" w:type="dxa"/>
          </w:tcPr>
          <w:p w14:paraId="34A3D989" w14:textId="77777777" w:rsidR="00140865" w:rsidRPr="00C4013E" w:rsidRDefault="00140865" w:rsidP="00140865">
            <w:pPr>
              <w:jc w:val="both"/>
              <w:rPr>
                <w:rFonts w:ascii="Times New Roman" w:eastAsia="Calibri" w:hAnsi="Times New Roman" w:cs="Times New Roman"/>
                <w:bCs/>
                <w:sz w:val="28"/>
                <w:szCs w:val="28"/>
              </w:rPr>
            </w:pPr>
          </w:p>
        </w:tc>
      </w:tr>
      <w:tr w:rsidR="00140865" w:rsidRPr="00706B87" w14:paraId="62B46813" w14:textId="77777777" w:rsidTr="00653393">
        <w:tc>
          <w:tcPr>
            <w:tcW w:w="15822" w:type="dxa"/>
            <w:gridSpan w:val="8"/>
          </w:tcPr>
          <w:p w14:paraId="17779C50" w14:textId="5D385A99" w:rsidR="00140865" w:rsidRPr="00706B87" w:rsidRDefault="00140865" w:rsidP="00140865">
            <w:pPr>
              <w:jc w:val="both"/>
              <w:rPr>
                <w:rFonts w:ascii="Times New Roman" w:eastAsia="Calibri" w:hAnsi="Times New Roman" w:cs="Times New Roman"/>
                <w:bCs/>
                <w:sz w:val="28"/>
                <w:szCs w:val="28"/>
              </w:rPr>
            </w:pPr>
            <w:r w:rsidRPr="00706B87">
              <w:rPr>
                <w:rFonts w:ascii="Times New Roman" w:hAnsi="Times New Roman" w:cs="Times New Roman"/>
                <w:b/>
              </w:rPr>
              <w:t>СТРАТЕГІЧНА ЦІЛЬ 2. КОМФОРТНА ГРОМАДА</w:t>
            </w:r>
          </w:p>
        </w:tc>
      </w:tr>
      <w:tr w:rsidR="004D58FE" w:rsidRPr="004D58FE" w14:paraId="24CE3504" w14:textId="77777777" w:rsidTr="00653393">
        <w:tc>
          <w:tcPr>
            <w:tcW w:w="711" w:type="dxa"/>
          </w:tcPr>
          <w:p w14:paraId="3E0997E4" w14:textId="1F97BB8C" w:rsidR="00140865" w:rsidRPr="004D58FE" w:rsidRDefault="00140865" w:rsidP="00140865">
            <w:pPr>
              <w:jc w:val="both"/>
              <w:rPr>
                <w:rFonts w:ascii="Times New Roman" w:eastAsia="Calibri" w:hAnsi="Times New Roman" w:cs="Times New Roman"/>
                <w:bCs/>
                <w:sz w:val="28"/>
                <w:szCs w:val="28"/>
              </w:rPr>
            </w:pPr>
            <w:r w:rsidRPr="004D58FE">
              <w:rPr>
                <w:rFonts w:ascii="Times New Roman" w:hAnsi="Times New Roman" w:cs="Times New Roman"/>
                <w:b/>
              </w:rPr>
              <w:t>2.1.</w:t>
            </w:r>
          </w:p>
        </w:tc>
        <w:tc>
          <w:tcPr>
            <w:tcW w:w="15111" w:type="dxa"/>
            <w:gridSpan w:val="7"/>
          </w:tcPr>
          <w:p w14:paraId="3969A43B" w14:textId="54FDAFBB" w:rsidR="00140865" w:rsidRPr="004D58FE" w:rsidRDefault="00140865" w:rsidP="00140865">
            <w:pPr>
              <w:jc w:val="both"/>
              <w:rPr>
                <w:rFonts w:ascii="Times New Roman" w:eastAsia="Calibri" w:hAnsi="Times New Roman" w:cs="Times New Roman"/>
                <w:bCs/>
                <w:sz w:val="28"/>
                <w:szCs w:val="28"/>
              </w:rPr>
            </w:pPr>
            <w:r w:rsidRPr="004D58FE">
              <w:rPr>
                <w:rFonts w:ascii="Times New Roman" w:hAnsi="Times New Roman" w:cs="Times New Roman"/>
                <w:b/>
              </w:rPr>
              <w:t>Якісні муніципальні послуги</w:t>
            </w:r>
          </w:p>
        </w:tc>
      </w:tr>
      <w:tr w:rsidR="004D58FE" w:rsidRPr="004D58FE" w14:paraId="3F2964B1" w14:textId="77777777" w:rsidTr="00653393">
        <w:tc>
          <w:tcPr>
            <w:tcW w:w="711" w:type="dxa"/>
          </w:tcPr>
          <w:p w14:paraId="15D49C2B" w14:textId="4BB9F5F2" w:rsidR="00140865" w:rsidRPr="004D58FE" w:rsidRDefault="00140865" w:rsidP="00140865">
            <w:pPr>
              <w:jc w:val="both"/>
              <w:rPr>
                <w:rFonts w:ascii="Times New Roman" w:eastAsia="Calibri" w:hAnsi="Times New Roman" w:cs="Times New Roman"/>
                <w:bCs/>
                <w:sz w:val="28"/>
                <w:szCs w:val="28"/>
              </w:rPr>
            </w:pPr>
            <w:r w:rsidRPr="004D58FE">
              <w:rPr>
                <w:rFonts w:ascii="Times New Roman" w:hAnsi="Times New Roman" w:cs="Times New Roman"/>
              </w:rPr>
              <w:t>2.1.1</w:t>
            </w:r>
          </w:p>
        </w:tc>
        <w:tc>
          <w:tcPr>
            <w:tcW w:w="2038" w:type="dxa"/>
          </w:tcPr>
          <w:p w14:paraId="1877DC90" w14:textId="1BBC37E1" w:rsidR="00140865" w:rsidRPr="004D58FE" w:rsidRDefault="00140865" w:rsidP="00140865">
            <w:pPr>
              <w:jc w:val="both"/>
              <w:rPr>
                <w:rFonts w:ascii="Times New Roman" w:eastAsia="Calibri" w:hAnsi="Times New Roman" w:cs="Times New Roman"/>
                <w:bCs/>
                <w:sz w:val="28"/>
                <w:szCs w:val="28"/>
              </w:rPr>
            </w:pPr>
            <w:r w:rsidRPr="004D58FE">
              <w:rPr>
                <w:rFonts w:ascii="Times New Roman" w:hAnsi="Times New Roman" w:cs="Times New Roman"/>
              </w:rPr>
              <w:t>Стале забезпечення мешканців міста питною водою</w:t>
            </w:r>
          </w:p>
        </w:tc>
        <w:tc>
          <w:tcPr>
            <w:tcW w:w="2244" w:type="dxa"/>
          </w:tcPr>
          <w:p w14:paraId="495549F7" w14:textId="042EC22A" w:rsidR="00140865" w:rsidRPr="004D58FE" w:rsidRDefault="00140865" w:rsidP="00140865">
            <w:pPr>
              <w:jc w:val="both"/>
              <w:rPr>
                <w:rFonts w:ascii="Times New Roman" w:eastAsia="Calibri" w:hAnsi="Times New Roman" w:cs="Times New Roman"/>
                <w:bCs/>
                <w:sz w:val="28"/>
                <w:szCs w:val="28"/>
              </w:rPr>
            </w:pPr>
            <w:r w:rsidRPr="004D58FE">
              <w:rPr>
                <w:rFonts w:ascii="Times New Roman" w:hAnsi="Times New Roman" w:cs="Times New Roman"/>
              </w:rPr>
              <w:t>2.1.1.1. Відновлення централізованого водопостачання з р. Дніпро (заміна  240 км мереж водопро-воду) в  м. Миколаєві</w:t>
            </w:r>
          </w:p>
        </w:tc>
        <w:tc>
          <w:tcPr>
            <w:tcW w:w="1780" w:type="dxa"/>
          </w:tcPr>
          <w:p w14:paraId="680377C6" w14:textId="3003397A" w:rsidR="00140865" w:rsidRPr="004D58FE" w:rsidRDefault="00140865" w:rsidP="00140865">
            <w:pPr>
              <w:jc w:val="center"/>
              <w:rPr>
                <w:rFonts w:ascii="Times New Roman" w:eastAsia="Calibri" w:hAnsi="Times New Roman" w:cs="Times New Roman"/>
                <w:bCs/>
                <w:sz w:val="28"/>
                <w:szCs w:val="28"/>
              </w:rPr>
            </w:pPr>
            <w:r w:rsidRPr="004D58FE">
              <w:rPr>
                <w:rFonts w:ascii="Times New Roman" w:hAnsi="Times New Roman" w:cs="Times New Roman"/>
              </w:rPr>
              <w:t>2024-2027</w:t>
            </w:r>
          </w:p>
        </w:tc>
        <w:tc>
          <w:tcPr>
            <w:tcW w:w="2965" w:type="dxa"/>
          </w:tcPr>
          <w:p w14:paraId="7D1C4ECA" w14:textId="77777777" w:rsidR="00140865" w:rsidRPr="004D58F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D58FE">
              <w:rPr>
                <w:rFonts w:ascii="Times New Roman" w:hAnsi="Times New Roman" w:cs="Times New Roman"/>
                <w:spacing w:val="-4"/>
              </w:rPr>
              <w:t>обсяг виконаних робіт, %</w:t>
            </w:r>
          </w:p>
          <w:p w14:paraId="6816C81C" w14:textId="19EB90BC" w:rsidR="00140865" w:rsidRPr="004D58F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D58FE">
              <w:rPr>
                <w:rFonts w:ascii="Times New Roman" w:hAnsi="Times New Roman" w:cs="Times New Roman"/>
                <w:spacing w:val="-4"/>
              </w:rPr>
              <w:t>протяжність замінених мереж водопроводу, км</w:t>
            </w:r>
          </w:p>
        </w:tc>
        <w:tc>
          <w:tcPr>
            <w:tcW w:w="1881" w:type="dxa"/>
          </w:tcPr>
          <w:p w14:paraId="54023AFA" w14:textId="77777777" w:rsidR="00140865" w:rsidRDefault="00140865" w:rsidP="00140865">
            <w:pPr>
              <w:jc w:val="center"/>
              <w:rPr>
                <w:rFonts w:ascii="Times New Roman" w:eastAsia="Calibri" w:hAnsi="Times New Roman" w:cs="Times New Roman"/>
              </w:rPr>
            </w:pPr>
            <w:r w:rsidRPr="004D58FE">
              <w:rPr>
                <w:rFonts w:ascii="Times New Roman" w:eastAsia="Calibri" w:hAnsi="Times New Roman" w:cs="Times New Roman"/>
              </w:rPr>
              <w:t>розпочато виконання</w:t>
            </w:r>
          </w:p>
          <w:p w14:paraId="4D07CA90" w14:textId="159CCB65" w:rsidR="006B6372" w:rsidRPr="004D58FE" w:rsidRDefault="006B6372" w:rsidP="00140865">
            <w:pPr>
              <w:jc w:val="center"/>
              <w:rPr>
                <w:rFonts w:ascii="Times New Roman" w:eastAsia="Calibri" w:hAnsi="Times New Roman" w:cs="Times New Roman"/>
                <w:bCs/>
                <w:sz w:val="28"/>
                <w:szCs w:val="28"/>
              </w:rPr>
            </w:pPr>
            <w:r>
              <w:rPr>
                <w:rFonts w:ascii="Times New Roman" w:eastAsia="Calibri" w:hAnsi="Times New Roman" w:cs="Times New Roman"/>
              </w:rPr>
              <w:t>(МКП «Миколаївводоканал»)</w:t>
            </w:r>
          </w:p>
        </w:tc>
        <w:tc>
          <w:tcPr>
            <w:tcW w:w="2539" w:type="dxa"/>
          </w:tcPr>
          <w:p w14:paraId="3EF2E1D6" w14:textId="33B43405" w:rsidR="00140865" w:rsidRPr="004D58FE" w:rsidRDefault="004D58FE" w:rsidP="00140865">
            <w:pPr>
              <w:jc w:val="center"/>
              <w:rPr>
                <w:rFonts w:ascii="Times New Roman" w:eastAsia="Calibri" w:hAnsi="Times New Roman" w:cs="Times New Roman"/>
                <w:bCs/>
                <w:sz w:val="28"/>
                <w:szCs w:val="28"/>
              </w:rPr>
            </w:pPr>
            <w:r w:rsidRPr="004D58FE">
              <w:rPr>
                <w:rFonts w:ascii="Times New Roman" w:eastAsia="Calibri" w:hAnsi="Times New Roman" w:cs="Times New Roman"/>
              </w:rPr>
              <w:t>8,97 км</w:t>
            </w:r>
          </w:p>
        </w:tc>
        <w:tc>
          <w:tcPr>
            <w:tcW w:w="1664" w:type="dxa"/>
          </w:tcPr>
          <w:p w14:paraId="06CE9B53" w14:textId="77777777" w:rsidR="00140865" w:rsidRPr="004D58FE" w:rsidRDefault="00140865" w:rsidP="00140865">
            <w:pPr>
              <w:jc w:val="both"/>
              <w:rPr>
                <w:rFonts w:ascii="Times New Roman" w:eastAsia="Calibri" w:hAnsi="Times New Roman" w:cs="Times New Roman"/>
                <w:bCs/>
                <w:sz w:val="28"/>
                <w:szCs w:val="28"/>
              </w:rPr>
            </w:pPr>
          </w:p>
        </w:tc>
      </w:tr>
      <w:tr w:rsidR="00140865" w:rsidRPr="00C44646" w14:paraId="40AC9EA0" w14:textId="77777777" w:rsidTr="003418F7">
        <w:trPr>
          <w:trHeight w:val="4095"/>
        </w:trPr>
        <w:tc>
          <w:tcPr>
            <w:tcW w:w="711" w:type="dxa"/>
          </w:tcPr>
          <w:p w14:paraId="3208B437" w14:textId="77777777" w:rsidR="00140865" w:rsidRPr="00C44646" w:rsidRDefault="00140865" w:rsidP="00140865">
            <w:pPr>
              <w:jc w:val="both"/>
              <w:rPr>
                <w:rFonts w:ascii="Times New Roman" w:eastAsia="Calibri" w:hAnsi="Times New Roman" w:cs="Times New Roman"/>
                <w:bCs/>
                <w:sz w:val="28"/>
                <w:szCs w:val="28"/>
              </w:rPr>
            </w:pPr>
          </w:p>
        </w:tc>
        <w:tc>
          <w:tcPr>
            <w:tcW w:w="2038" w:type="dxa"/>
          </w:tcPr>
          <w:p w14:paraId="12F67AA0" w14:textId="77777777" w:rsidR="00140865" w:rsidRPr="00C44646" w:rsidRDefault="00140865" w:rsidP="00140865">
            <w:pPr>
              <w:jc w:val="both"/>
              <w:rPr>
                <w:rFonts w:ascii="Times New Roman" w:eastAsia="Calibri" w:hAnsi="Times New Roman" w:cs="Times New Roman"/>
                <w:bCs/>
                <w:sz w:val="28"/>
                <w:szCs w:val="28"/>
              </w:rPr>
            </w:pPr>
          </w:p>
        </w:tc>
        <w:tc>
          <w:tcPr>
            <w:tcW w:w="2244" w:type="dxa"/>
          </w:tcPr>
          <w:p w14:paraId="14CAFB08" w14:textId="4AA88E6A"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rPr>
              <w:t>2.1.1.2. Будівництво та реконструкція вуличних мереж водопостачання</w:t>
            </w:r>
          </w:p>
        </w:tc>
        <w:tc>
          <w:tcPr>
            <w:tcW w:w="1780" w:type="dxa"/>
          </w:tcPr>
          <w:p w14:paraId="4A0D3081" w14:textId="6FD15286" w:rsidR="00140865" w:rsidRPr="00C44646" w:rsidRDefault="00140865" w:rsidP="00140865">
            <w:pPr>
              <w:jc w:val="center"/>
              <w:rPr>
                <w:rFonts w:ascii="Times New Roman" w:eastAsia="Calibri" w:hAnsi="Times New Roman" w:cs="Times New Roman"/>
                <w:bCs/>
                <w:sz w:val="28"/>
                <w:szCs w:val="28"/>
              </w:rPr>
            </w:pPr>
            <w:r w:rsidRPr="00C44646">
              <w:rPr>
                <w:rFonts w:ascii="Times New Roman" w:hAnsi="Times New Roman" w:cs="Times New Roman"/>
              </w:rPr>
              <w:t>до 2027</w:t>
            </w:r>
          </w:p>
        </w:tc>
        <w:tc>
          <w:tcPr>
            <w:tcW w:w="2965" w:type="dxa"/>
          </w:tcPr>
          <w:p w14:paraId="770AB374" w14:textId="39B2AECC" w:rsidR="00140865" w:rsidRPr="00C44646" w:rsidRDefault="00140865" w:rsidP="00140865">
            <w:pPr>
              <w:numPr>
                <w:ilvl w:val="0"/>
                <w:numId w:val="1"/>
              </w:numPr>
              <w:ind w:left="142" w:hanging="142"/>
              <w:jc w:val="both"/>
              <w:rPr>
                <w:rFonts w:ascii="Times New Roman" w:hAnsi="Times New Roman" w:cs="Times New Roman"/>
                <w:spacing w:val="-4"/>
              </w:rPr>
            </w:pPr>
            <w:r w:rsidRPr="00C44646">
              <w:rPr>
                <w:rFonts w:ascii="Times New Roman" w:hAnsi="Times New Roman" w:cs="Times New Roman"/>
                <w:spacing w:val="-4"/>
              </w:rPr>
              <w:t>протяжність побудованих мереж водопостачання, км</w:t>
            </w:r>
          </w:p>
        </w:tc>
        <w:tc>
          <w:tcPr>
            <w:tcW w:w="1881" w:type="dxa"/>
          </w:tcPr>
          <w:p w14:paraId="42C7BE53" w14:textId="3B33AC78" w:rsidR="00140865" w:rsidRDefault="00140865" w:rsidP="00140865">
            <w:pPr>
              <w:jc w:val="center"/>
              <w:rPr>
                <w:rFonts w:ascii="Times New Roman" w:eastAsia="Calibri" w:hAnsi="Times New Roman" w:cs="Times New Roman"/>
              </w:rPr>
            </w:pPr>
            <w:r w:rsidRPr="00C44646">
              <w:rPr>
                <w:rFonts w:ascii="Times New Roman" w:eastAsia="Calibri" w:hAnsi="Times New Roman" w:cs="Times New Roman"/>
              </w:rPr>
              <w:t>не розпочато виконання</w:t>
            </w:r>
          </w:p>
          <w:p w14:paraId="486C5C13" w14:textId="54810959" w:rsidR="006B6372" w:rsidRPr="00C44646" w:rsidRDefault="006B6372" w:rsidP="00140865">
            <w:pPr>
              <w:jc w:val="center"/>
              <w:rPr>
                <w:rFonts w:ascii="Times New Roman" w:eastAsia="Calibri" w:hAnsi="Times New Roman" w:cs="Times New Roman"/>
              </w:rPr>
            </w:pPr>
            <w:r>
              <w:rPr>
                <w:rFonts w:ascii="Times New Roman" w:eastAsia="Calibri" w:hAnsi="Times New Roman" w:cs="Times New Roman"/>
              </w:rPr>
              <w:t>(ДЖКГ ММР)</w:t>
            </w:r>
          </w:p>
          <w:p w14:paraId="70936D3D" w14:textId="7597AF5A" w:rsidR="00140865" w:rsidRPr="00C44646" w:rsidRDefault="00140865" w:rsidP="00140865">
            <w:pPr>
              <w:jc w:val="center"/>
              <w:rPr>
                <w:rFonts w:ascii="Times New Roman" w:eastAsia="Calibri" w:hAnsi="Times New Roman" w:cs="Times New Roman"/>
                <w:bCs/>
              </w:rPr>
            </w:pPr>
          </w:p>
        </w:tc>
        <w:tc>
          <w:tcPr>
            <w:tcW w:w="2539" w:type="dxa"/>
          </w:tcPr>
          <w:p w14:paraId="62D29FFD" w14:textId="77777777" w:rsidR="00140865" w:rsidRPr="00C44646" w:rsidRDefault="00140865" w:rsidP="00140865">
            <w:pPr>
              <w:jc w:val="both"/>
              <w:rPr>
                <w:rFonts w:ascii="Times New Roman" w:eastAsia="Calibri" w:hAnsi="Times New Roman" w:cs="Times New Roman"/>
                <w:bCs/>
                <w:sz w:val="28"/>
                <w:szCs w:val="28"/>
              </w:rPr>
            </w:pPr>
          </w:p>
        </w:tc>
        <w:tc>
          <w:tcPr>
            <w:tcW w:w="1664" w:type="dxa"/>
          </w:tcPr>
          <w:p w14:paraId="45509D3A" w14:textId="37F2890B" w:rsidR="00140865" w:rsidRPr="00C44646" w:rsidRDefault="00140865" w:rsidP="00140865">
            <w:pPr>
              <w:jc w:val="center"/>
              <w:rPr>
                <w:rFonts w:ascii="Times New Roman" w:eastAsia="Calibri" w:hAnsi="Times New Roman" w:cs="Times New Roman"/>
                <w:bCs/>
                <w:sz w:val="28"/>
                <w:szCs w:val="28"/>
              </w:rPr>
            </w:pPr>
            <w:r w:rsidRPr="00C44646">
              <w:rPr>
                <w:rFonts w:ascii="Times New Roman" w:hAnsi="Times New Roman" w:cs="Times New Roman"/>
              </w:rPr>
              <w:t>об’єкт МКП «Миколаївводоканал», замовник – департамент містобудування, архітектури, капітального будівництва та супроводження проєктів розвитку Миколаївської обласної військової адміністрації</w:t>
            </w:r>
          </w:p>
        </w:tc>
      </w:tr>
      <w:tr w:rsidR="00140865" w:rsidRPr="00C44646" w14:paraId="6CC1FD4C" w14:textId="77777777" w:rsidTr="00653393">
        <w:tc>
          <w:tcPr>
            <w:tcW w:w="711" w:type="dxa"/>
          </w:tcPr>
          <w:p w14:paraId="394E30D3" w14:textId="77777777" w:rsidR="00140865" w:rsidRPr="00C44646" w:rsidRDefault="00140865" w:rsidP="00140865">
            <w:pPr>
              <w:jc w:val="both"/>
              <w:rPr>
                <w:rFonts w:ascii="Times New Roman" w:eastAsia="Calibri" w:hAnsi="Times New Roman" w:cs="Times New Roman"/>
                <w:bCs/>
                <w:sz w:val="28"/>
                <w:szCs w:val="28"/>
              </w:rPr>
            </w:pPr>
          </w:p>
        </w:tc>
        <w:tc>
          <w:tcPr>
            <w:tcW w:w="2038" w:type="dxa"/>
          </w:tcPr>
          <w:p w14:paraId="07B3DA2F" w14:textId="77777777" w:rsidR="00140865" w:rsidRPr="00C44646" w:rsidRDefault="00140865" w:rsidP="00140865">
            <w:pPr>
              <w:jc w:val="both"/>
              <w:rPr>
                <w:rFonts w:ascii="Times New Roman" w:eastAsia="Calibri" w:hAnsi="Times New Roman" w:cs="Times New Roman"/>
                <w:bCs/>
                <w:sz w:val="28"/>
                <w:szCs w:val="28"/>
              </w:rPr>
            </w:pPr>
          </w:p>
        </w:tc>
        <w:tc>
          <w:tcPr>
            <w:tcW w:w="2244" w:type="dxa"/>
          </w:tcPr>
          <w:p w14:paraId="19C5F426" w14:textId="276EED07"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rPr>
              <w:t xml:space="preserve">2.1.1.3. Забезпечення роботи системи знезараження питного водопостачання  </w:t>
            </w:r>
          </w:p>
        </w:tc>
        <w:tc>
          <w:tcPr>
            <w:tcW w:w="1780" w:type="dxa"/>
          </w:tcPr>
          <w:p w14:paraId="5A341CB0" w14:textId="34657F58" w:rsidR="00140865" w:rsidRPr="00C44646" w:rsidRDefault="00140865" w:rsidP="00140865">
            <w:pPr>
              <w:jc w:val="center"/>
              <w:rPr>
                <w:rFonts w:ascii="Times New Roman" w:eastAsia="Calibri" w:hAnsi="Times New Roman" w:cs="Times New Roman"/>
                <w:bCs/>
                <w:sz w:val="28"/>
                <w:szCs w:val="28"/>
              </w:rPr>
            </w:pPr>
            <w:r w:rsidRPr="00C44646">
              <w:rPr>
                <w:rFonts w:ascii="Times New Roman" w:hAnsi="Times New Roman" w:cs="Times New Roman"/>
              </w:rPr>
              <w:t>2024-2027</w:t>
            </w:r>
          </w:p>
        </w:tc>
        <w:tc>
          <w:tcPr>
            <w:tcW w:w="2965" w:type="dxa"/>
          </w:tcPr>
          <w:p w14:paraId="1C3D5F56" w14:textId="408433EF" w:rsidR="00140865" w:rsidRPr="00C44646" w:rsidRDefault="00140865" w:rsidP="00140865">
            <w:pPr>
              <w:numPr>
                <w:ilvl w:val="0"/>
                <w:numId w:val="1"/>
              </w:numPr>
              <w:ind w:left="142" w:hanging="142"/>
              <w:jc w:val="both"/>
              <w:rPr>
                <w:rFonts w:ascii="Times New Roman" w:hAnsi="Times New Roman" w:cs="Times New Roman"/>
                <w:spacing w:val="-4"/>
              </w:rPr>
            </w:pPr>
            <w:r w:rsidRPr="00C44646">
              <w:rPr>
                <w:rFonts w:ascii="Times New Roman" w:hAnsi="Times New Roman" w:cs="Times New Roman"/>
                <w:spacing w:val="-4"/>
              </w:rPr>
              <w:t>обсяг виконаних робіт, %</w:t>
            </w:r>
          </w:p>
        </w:tc>
        <w:tc>
          <w:tcPr>
            <w:tcW w:w="1881" w:type="dxa"/>
          </w:tcPr>
          <w:p w14:paraId="5103715C" w14:textId="75507073" w:rsidR="00140865" w:rsidRDefault="00140865" w:rsidP="00140865">
            <w:pPr>
              <w:jc w:val="center"/>
              <w:rPr>
                <w:rFonts w:ascii="Times New Roman" w:eastAsia="Calibri" w:hAnsi="Times New Roman" w:cs="Times New Roman"/>
              </w:rPr>
            </w:pPr>
            <w:r w:rsidRPr="00C44646">
              <w:rPr>
                <w:rFonts w:ascii="Times New Roman" w:eastAsia="Calibri" w:hAnsi="Times New Roman" w:cs="Times New Roman"/>
              </w:rPr>
              <w:t>не розпочато виконання</w:t>
            </w:r>
          </w:p>
          <w:p w14:paraId="5124AD67" w14:textId="77777777" w:rsidR="006B6372" w:rsidRPr="00C44646" w:rsidRDefault="006B6372" w:rsidP="006B6372">
            <w:pPr>
              <w:jc w:val="center"/>
              <w:rPr>
                <w:rFonts w:ascii="Times New Roman" w:eastAsia="Calibri" w:hAnsi="Times New Roman" w:cs="Times New Roman"/>
              </w:rPr>
            </w:pPr>
            <w:r>
              <w:rPr>
                <w:rFonts w:ascii="Times New Roman" w:eastAsia="Calibri" w:hAnsi="Times New Roman" w:cs="Times New Roman"/>
              </w:rPr>
              <w:t>(ДЖКГ ММР)</w:t>
            </w:r>
          </w:p>
          <w:p w14:paraId="797F2015" w14:textId="26996960" w:rsidR="00140865" w:rsidRPr="00C44646" w:rsidRDefault="00140865" w:rsidP="00140865">
            <w:pPr>
              <w:jc w:val="center"/>
              <w:rPr>
                <w:rFonts w:ascii="Times New Roman" w:eastAsia="Calibri" w:hAnsi="Times New Roman" w:cs="Times New Roman"/>
                <w:bCs/>
                <w:sz w:val="28"/>
                <w:szCs w:val="28"/>
              </w:rPr>
            </w:pPr>
          </w:p>
        </w:tc>
        <w:tc>
          <w:tcPr>
            <w:tcW w:w="2539" w:type="dxa"/>
          </w:tcPr>
          <w:p w14:paraId="1CFECE86" w14:textId="77777777" w:rsidR="00140865" w:rsidRPr="00C44646" w:rsidRDefault="00140865" w:rsidP="00140865">
            <w:pPr>
              <w:jc w:val="both"/>
              <w:rPr>
                <w:rFonts w:ascii="Times New Roman" w:eastAsia="Calibri" w:hAnsi="Times New Roman" w:cs="Times New Roman"/>
                <w:bCs/>
                <w:sz w:val="28"/>
                <w:szCs w:val="28"/>
              </w:rPr>
            </w:pPr>
          </w:p>
        </w:tc>
        <w:tc>
          <w:tcPr>
            <w:tcW w:w="1664" w:type="dxa"/>
          </w:tcPr>
          <w:p w14:paraId="7645BF1F" w14:textId="2919783A" w:rsidR="00140865" w:rsidRPr="00C44646" w:rsidRDefault="00140865" w:rsidP="00140865">
            <w:pPr>
              <w:jc w:val="center"/>
              <w:rPr>
                <w:rFonts w:ascii="Times New Roman" w:eastAsia="Calibri" w:hAnsi="Times New Roman" w:cs="Times New Roman"/>
                <w:bCs/>
                <w:sz w:val="28"/>
                <w:szCs w:val="28"/>
              </w:rPr>
            </w:pPr>
            <w:r w:rsidRPr="00C44646">
              <w:rPr>
                <w:rFonts w:ascii="Times New Roman" w:eastAsia="Times New Roman" w:hAnsi="Times New Roman" w:cs="Times New Roman"/>
              </w:rPr>
              <w:t>замовник МКП «Миколаївводоканал»</w:t>
            </w:r>
          </w:p>
        </w:tc>
      </w:tr>
      <w:tr w:rsidR="004D58FE" w:rsidRPr="004D58FE" w14:paraId="4F31640A" w14:textId="77777777" w:rsidTr="00653393">
        <w:tc>
          <w:tcPr>
            <w:tcW w:w="711" w:type="dxa"/>
          </w:tcPr>
          <w:p w14:paraId="691F4252" w14:textId="77777777" w:rsidR="00140865" w:rsidRPr="004D58FE" w:rsidRDefault="00140865" w:rsidP="00140865">
            <w:pPr>
              <w:jc w:val="both"/>
              <w:rPr>
                <w:rFonts w:ascii="Times New Roman" w:eastAsia="Calibri" w:hAnsi="Times New Roman" w:cs="Times New Roman"/>
                <w:bCs/>
                <w:sz w:val="28"/>
                <w:szCs w:val="28"/>
              </w:rPr>
            </w:pPr>
          </w:p>
        </w:tc>
        <w:tc>
          <w:tcPr>
            <w:tcW w:w="2038" w:type="dxa"/>
          </w:tcPr>
          <w:p w14:paraId="6F402B6A" w14:textId="77777777" w:rsidR="00140865" w:rsidRPr="004D58FE" w:rsidRDefault="00140865" w:rsidP="00140865">
            <w:pPr>
              <w:jc w:val="both"/>
              <w:rPr>
                <w:rFonts w:ascii="Times New Roman" w:eastAsia="Calibri" w:hAnsi="Times New Roman" w:cs="Times New Roman"/>
                <w:bCs/>
                <w:sz w:val="28"/>
                <w:szCs w:val="28"/>
              </w:rPr>
            </w:pPr>
          </w:p>
        </w:tc>
        <w:tc>
          <w:tcPr>
            <w:tcW w:w="2244" w:type="dxa"/>
          </w:tcPr>
          <w:p w14:paraId="0BCE635E" w14:textId="2B0CFEEB" w:rsidR="00140865" w:rsidRPr="004D58FE" w:rsidRDefault="00140865" w:rsidP="00140865">
            <w:pPr>
              <w:jc w:val="both"/>
              <w:rPr>
                <w:rFonts w:ascii="Times New Roman" w:eastAsia="Calibri" w:hAnsi="Times New Roman" w:cs="Times New Roman"/>
                <w:bCs/>
                <w:sz w:val="28"/>
                <w:szCs w:val="28"/>
              </w:rPr>
            </w:pPr>
            <w:r w:rsidRPr="004D58FE">
              <w:rPr>
                <w:rFonts w:ascii="Times New Roman" w:eastAsia="Times New Roman" w:hAnsi="Times New Roman" w:cs="Times New Roman"/>
                <w:lang w:eastAsia="uk-UA"/>
              </w:rPr>
              <w:t>2.1.1.4. Забезпечення міста альтернативним джерелом питного водопостачання шляхом відновлення Жовтневого водосховища  в  м.Миколаєві</w:t>
            </w:r>
          </w:p>
        </w:tc>
        <w:tc>
          <w:tcPr>
            <w:tcW w:w="1780" w:type="dxa"/>
          </w:tcPr>
          <w:p w14:paraId="07C6C952" w14:textId="173CE970" w:rsidR="00140865" w:rsidRPr="004D58FE" w:rsidRDefault="00140865" w:rsidP="00140865">
            <w:pPr>
              <w:jc w:val="center"/>
              <w:rPr>
                <w:rFonts w:ascii="Times New Roman" w:eastAsia="Calibri" w:hAnsi="Times New Roman" w:cs="Times New Roman"/>
                <w:bCs/>
                <w:sz w:val="28"/>
                <w:szCs w:val="28"/>
              </w:rPr>
            </w:pPr>
            <w:r w:rsidRPr="004D58FE">
              <w:rPr>
                <w:rFonts w:ascii="Times New Roman" w:eastAsia="Times New Roman" w:hAnsi="Times New Roman" w:cs="Times New Roman"/>
                <w:lang w:eastAsia="uk-UA"/>
              </w:rPr>
              <w:t>2024-2025</w:t>
            </w:r>
          </w:p>
        </w:tc>
        <w:tc>
          <w:tcPr>
            <w:tcW w:w="2965" w:type="dxa"/>
          </w:tcPr>
          <w:p w14:paraId="27F0E918" w14:textId="54661919" w:rsidR="00140865" w:rsidRPr="004D58F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D58FE">
              <w:rPr>
                <w:rFonts w:ascii="Times New Roman" w:hAnsi="Times New Roman" w:cs="Times New Roman"/>
              </w:rPr>
              <w:t>обсяг робіт по очищенню та реконструкції водосховища</w:t>
            </w:r>
          </w:p>
          <w:p w14:paraId="7025FCCB" w14:textId="77777777" w:rsidR="00140865" w:rsidRPr="004D58FE" w:rsidRDefault="00140865" w:rsidP="00140865">
            <w:pPr>
              <w:jc w:val="both"/>
              <w:rPr>
                <w:rFonts w:ascii="Times New Roman" w:eastAsia="Calibri" w:hAnsi="Times New Roman" w:cs="Times New Roman"/>
                <w:bCs/>
                <w:sz w:val="28"/>
                <w:szCs w:val="28"/>
              </w:rPr>
            </w:pPr>
          </w:p>
        </w:tc>
        <w:tc>
          <w:tcPr>
            <w:tcW w:w="1881" w:type="dxa"/>
          </w:tcPr>
          <w:p w14:paraId="074016F1" w14:textId="77777777" w:rsidR="00140865" w:rsidRDefault="00140865" w:rsidP="00140865">
            <w:pPr>
              <w:jc w:val="center"/>
              <w:rPr>
                <w:rFonts w:ascii="Times New Roman" w:eastAsia="Calibri" w:hAnsi="Times New Roman" w:cs="Times New Roman"/>
              </w:rPr>
            </w:pPr>
            <w:r w:rsidRPr="004D58FE">
              <w:rPr>
                <w:rFonts w:ascii="Times New Roman" w:eastAsia="Calibri" w:hAnsi="Times New Roman" w:cs="Times New Roman"/>
              </w:rPr>
              <w:t>не розпочато виконання</w:t>
            </w:r>
          </w:p>
          <w:p w14:paraId="7C5FE5D0" w14:textId="6F05E97D" w:rsidR="006B6372" w:rsidRPr="004D58FE" w:rsidRDefault="006B6372" w:rsidP="00140865">
            <w:pPr>
              <w:jc w:val="center"/>
              <w:rPr>
                <w:rFonts w:ascii="Times New Roman" w:eastAsia="Calibri" w:hAnsi="Times New Roman" w:cs="Times New Roman"/>
                <w:bCs/>
                <w:sz w:val="28"/>
                <w:szCs w:val="28"/>
              </w:rPr>
            </w:pPr>
            <w:r>
              <w:rPr>
                <w:rFonts w:ascii="Times New Roman" w:eastAsia="Calibri" w:hAnsi="Times New Roman" w:cs="Times New Roman"/>
              </w:rPr>
              <w:t>(МКП «Миколаївводоканал»)</w:t>
            </w:r>
          </w:p>
        </w:tc>
        <w:tc>
          <w:tcPr>
            <w:tcW w:w="2539" w:type="dxa"/>
          </w:tcPr>
          <w:p w14:paraId="06005653" w14:textId="75F8D113" w:rsidR="00140865" w:rsidRPr="004D58FE" w:rsidRDefault="004D58FE" w:rsidP="004D58FE">
            <w:pPr>
              <w:jc w:val="both"/>
              <w:rPr>
                <w:rFonts w:ascii="Times New Roman" w:eastAsia="Calibri" w:hAnsi="Times New Roman" w:cs="Times New Roman"/>
                <w:bCs/>
              </w:rPr>
            </w:pPr>
            <w:r w:rsidRPr="004D58FE">
              <w:rPr>
                <w:rFonts w:ascii="Times New Roman" w:eastAsia="Calibri" w:hAnsi="Times New Roman" w:cs="Times New Roman"/>
                <w:bCs/>
              </w:rPr>
              <w:t>підготовлено відповідне ТЕО</w:t>
            </w:r>
          </w:p>
        </w:tc>
        <w:tc>
          <w:tcPr>
            <w:tcW w:w="1664" w:type="dxa"/>
          </w:tcPr>
          <w:p w14:paraId="55FC6812" w14:textId="597BB559" w:rsidR="00140865" w:rsidRPr="004D58FE" w:rsidRDefault="004D58FE" w:rsidP="00140865">
            <w:pPr>
              <w:jc w:val="center"/>
              <w:rPr>
                <w:rFonts w:ascii="Times New Roman" w:eastAsia="Calibri" w:hAnsi="Times New Roman" w:cs="Times New Roman"/>
                <w:bCs/>
                <w:sz w:val="28"/>
                <w:szCs w:val="28"/>
              </w:rPr>
            </w:pPr>
            <w:r w:rsidRPr="004D58FE">
              <w:rPr>
                <w:rFonts w:ascii="Times New Roman" w:eastAsia="Calibri" w:hAnsi="Times New Roman" w:cs="Times New Roman"/>
              </w:rPr>
              <w:t xml:space="preserve">відсутнє джерело фінансування </w:t>
            </w:r>
          </w:p>
        </w:tc>
      </w:tr>
      <w:tr w:rsidR="000C7B0B" w:rsidRPr="000C7B0B" w14:paraId="37CDB0D8" w14:textId="77777777" w:rsidTr="00653393">
        <w:tc>
          <w:tcPr>
            <w:tcW w:w="711" w:type="dxa"/>
          </w:tcPr>
          <w:p w14:paraId="50320C49" w14:textId="77777777" w:rsidR="00140865" w:rsidRPr="000C7B0B" w:rsidRDefault="00140865" w:rsidP="00140865">
            <w:pPr>
              <w:jc w:val="both"/>
              <w:rPr>
                <w:rFonts w:ascii="Times New Roman" w:eastAsia="Calibri" w:hAnsi="Times New Roman" w:cs="Times New Roman"/>
                <w:bCs/>
                <w:sz w:val="28"/>
                <w:szCs w:val="28"/>
              </w:rPr>
            </w:pPr>
          </w:p>
        </w:tc>
        <w:tc>
          <w:tcPr>
            <w:tcW w:w="2038" w:type="dxa"/>
          </w:tcPr>
          <w:p w14:paraId="2B0E284F" w14:textId="77777777" w:rsidR="00140865" w:rsidRPr="000C7B0B" w:rsidRDefault="00140865" w:rsidP="00140865">
            <w:pPr>
              <w:jc w:val="both"/>
              <w:rPr>
                <w:rFonts w:ascii="Times New Roman" w:eastAsia="Calibri" w:hAnsi="Times New Roman" w:cs="Times New Roman"/>
                <w:bCs/>
                <w:sz w:val="28"/>
                <w:szCs w:val="28"/>
              </w:rPr>
            </w:pPr>
          </w:p>
        </w:tc>
        <w:tc>
          <w:tcPr>
            <w:tcW w:w="2244" w:type="dxa"/>
          </w:tcPr>
          <w:p w14:paraId="592D25BB" w14:textId="327FE73E" w:rsidR="00140865" w:rsidRPr="000C7B0B" w:rsidRDefault="00140865" w:rsidP="00140865">
            <w:pPr>
              <w:jc w:val="both"/>
              <w:rPr>
                <w:rFonts w:ascii="Times New Roman" w:eastAsia="Calibri" w:hAnsi="Times New Roman" w:cs="Times New Roman"/>
                <w:bCs/>
                <w:sz w:val="28"/>
                <w:szCs w:val="28"/>
              </w:rPr>
            </w:pPr>
            <w:r w:rsidRPr="000C7B0B">
              <w:rPr>
                <w:rFonts w:ascii="Times New Roman" w:hAnsi="Times New Roman" w:cs="Times New Roman"/>
              </w:rPr>
              <w:t>2.1.1.5. Будівництво нового водозабору від відмітки 51 км річки Південний Буг та прокладання водогону</w:t>
            </w:r>
          </w:p>
        </w:tc>
        <w:tc>
          <w:tcPr>
            <w:tcW w:w="1780" w:type="dxa"/>
          </w:tcPr>
          <w:p w14:paraId="340D5844" w14:textId="5EB73CBB" w:rsidR="00140865" w:rsidRPr="000C7B0B" w:rsidRDefault="00140865" w:rsidP="00140865">
            <w:pPr>
              <w:jc w:val="center"/>
              <w:rPr>
                <w:rFonts w:ascii="Times New Roman" w:eastAsia="Calibri" w:hAnsi="Times New Roman" w:cs="Times New Roman"/>
                <w:bCs/>
                <w:sz w:val="28"/>
                <w:szCs w:val="28"/>
              </w:rPr>
            </w:pPr>
            <w:r w:rsidRPr="000C7B0B">
              <w:rPr>
                <w:rFonts w:ascii="Times New Roman" w:hAnsi="Times New Roman" w:cs="Times New Roman"/>
              </w:rPr>
              <w:t>2024-2027</w:t>
            </w:r>
          </w:p>
        </w:tc>
        <w:tc>
          <w:tcPr>
            <w:tcW w:w="2965" w:type="dxa"/>
          </w:tcPr>
          <w:p w14:paraId="7F0000AA" w14:textId="50573D62" w:rsidR="00140865" w:rsidRPr="000C7B0B" w:rsidRDefault="00140865" w:rsidP="00140865">
            <w:pPr>
              <w:numPr>
                <w:ilvl w:val="0"/>
                <w:numId w:val="1"/>
              </w:numPr>
              <w:ind w:left="142" w:hanging="142"/>
              <w:jc w:val="both"/>
              <w:rPr>
                <w:rFonts w:ascii="Times New Roman" w:hAnsi="Times New Roman" w:cs="Times New Roman"/>
              </w:rPr>
            </w:pPr>
            <w:r w:rsidRPr="000C7B0B">
              <w:rPr>
                <w:rFonts w:ascii="Times New Roman" w:hAnsi="Times New Roman" w:cs="Times New Roman"/>
              </w:rPr>
              <w:t>1 об’єкт</w:t>
            </w:r>
          </w:p>
        </w:tc>
        <w:tc>
          <w:tcPr>
            <w:tcW w:w="1881" w:type="dxa"/>
          </w:tcPr>
          <w:p w14:paraId="56E3945E" w14:textId="77777777" w:rsidR="00140865" w:rsidRDefault="004D58FE" w:rsidP="004D58FE">
            <w:pPr>
              <w:jc w:val="center"/>
              <w:rPr>
                <w:rFonts w:ascii="Times New Roman" w:eastAsia="Calibri" w:hAnsi="Times New Roman" w:cs="Times New Roman"/>
              </w:rPr>
            </w:pPr>
            <w:r w:rsidRPr="000C7B0B">
              <w:rPr>
                <w:rFonts w:ascii="Times New Roman" w:eastAsia="Calibri" w:hAnsi="Times New Roman" w:cs="Times New Roman"/>
              </w:rPr>
              <w:t>не розпочато виконання</w:t>
            </w:r>
          </w:p>
          <w:p w14:paraId="3E268367" w14:textId="73BFCF1C" w:rsidR="006B6372" w:rsidRPr="000C7B0B" w:rsidRDefault="006B6372" w:rsidP="004D58FE">
            <w:pPr>
              <w:jc w:val="center"/>
              <w:rPr>
                <w:rFonts w:ascii="Times New Roman" w:eastAsia="Calibri" w:hAnsi="Times New Roman" w:cs="Times New Roman"/>
              </w:rPr>
            </w:pPr>
            <w:r>
              <w:rPr>
                <w:rFonts w:ascii="Times New Roman" w:eastAsia="Calibri" w:hAnsi="Times New Roman" w:cs="Times New Roman"/>
              </w:rPr>
              <w:t>(МКП «Миколаївводоканал»)</w:t>
            </w:r>
          </w:p>
        </w:tc>
        <w:tc>
          <w:tcPr>
            <w:tcW w:w="2539" w:type="dxa"/>
          </w:tcPr>
          <w:p w14:paraId="668BD3D1" w14:textId="77777777" w:rsidR="00140865" w:rsidRPr="000C7B0B" w:rsidRDefault="00140865" w:rsidP="00140865">
            <w:pPr>
              <w:jc w:val="both"/>
              <w:rPr>
                <w:rFonts w:ascii="Times New Roman" w:eastAsia="Calibri" w:hAnsi="Times New Roman" w:cs="Times New Roman"/>
                <w:bCs/>
                <w:sz w:val="28"/>
                <w:szCs w:val="28"/>
              </w:rPr>
            </w:pPr>
          </w:p>
        </w:tc>
        <w:tc>
          <w:tcPr>
            <w:tcW w:w="1664" w:type="dxa"/>
          </w:tcPr>
          <w:p w14:paraId="1D49EB1E" w14:textId="20B6CD43" w:rsidR="00140865" w:rsidRPr="000C7B0B" w:rsidRDefault="000C7B0B" w:rsidP="000C7B0B">
            <w:pPr>
              <w:jc w:val="center"/>
              <w:rPr>
                <w:rFonts w:ascii="Times New Roman" w:eastAsia="Calibri" w:hAnsi="Times New Roman" w:cs="Times New Roman"/>
                <w:bCs/>
              </w:rPr>
            </w:pPr>
            <w:r w:rsidRPr="000C7B0B">
              <w:rPr>
                <w:rFonts w:ascii="Times New Roman" w:eastAsia="Calibri" w:hAnsi="Times New Roman" w:cs="Times New Roman"/>
                <w:bCs/>
              </w:rPr>
              <w:t>к</w:t>
            </w:r>
            <w:r w:rsidR="004D58FE" w:rsidRPr="000C7B0B">
              <w:rPr>
                <w:rFonts w:ascii="Times New Roman" w:eastAsia="Calibri" w:hAnsi="Times New Roman" w:cs="Times New Roman"/>
                <w:bCs/>
              </w:rPr>
              <w:t xml:space="preserve">омпетенція </w:t>
            </w:r>
            <w:r w:rsidRPr="000C7B0B">
              <w:rPr>
                <w:rFonts w:ascii="Times New Roman" w:eastAsia="Calibri" w:hAnsi="Times New Roman" w:cs="Times New Roman"/>
                <w:bCs/>
              </w:rPr>
              <w:t>служби відновлення та розвитку інфраструктури у Миколаївській області</w:t>
            </w:r>
          </w:p>
        </w:tc>
      </w:tr>
      <w:tr w:rsidR="00175EA3" w:rsidRPr="00175EA3" w14:paraId="65D1321D" w14:textId="77777777" w:rsidTr="00653393">
        <w:tc>
          <w:tcPr>
            <w:tcW w:w="711" w:type="dxa"/>
          </w:tcPr>
          <w:p w14:paraId="69062B3A" w14:textId="70E439A0" w:rsidR="00140865" w:rsidRPr="00175EA3" w:rsidRDefault="00140865" w:rsidP="00140865">
            <w:pPr>
              <w:jc w:val="both"/>
              <w:rPr>
                <w:rFonts w:ascii="Times New Roman" w:eastAsia="Calibri" w:hAnsi="Times New Roman" w:cs="Times New Roman"/>
                <w:bCs/>
                <w:sz w:val="28"/>
                <w:szCs w:val="28"/>
              </w:rPr>
            </w:pPr>
            <w:r w:rsidRPr="00175EA3">
              <w:rPr>
                <w:rFonts w:ascii="Times New Roman" w:hAnsi="Times New Roman" w:cs="Times New Roman"/>
              </w:rPr>
              <w:t>2.1.2</w:t>
            </w:r>
          </w:p>
        </w:tc>
        <w:tc>
          <w:tcPr>
            <w:tcW w:w="2038" w:type="dxa"/>
          </w:tcPr>
          <w:p w14:paraId="2CB54B54" w14:textId="0726A713" w:rsidR="00140865" w:rsidRPr="00175EA3" w:rsidRDefault="00140865" w:rsidP="00140865">
            <w:pPr>
              <w:jc w:val="both"/>
              <w:rPr>
                <w:rFonts w:ascii="Times New Roman" w:eastAsia="Calibri" w:hAnsi="Times New Roman" w:cs="Times New Roman"/>
                <w:bCs/>
                <w:sz w:val="28"/>
                <w:szCs w:val="28"/>
              </w:rPr>
            </w:pPr>
            <w:r w:rsidRPr="00175EA3">
              <w:rPr>
                <w:rFonts w:ascii="Times New Roman" w:hAnsi="Times New Roman" w:cs="Times New Roman"/>
              </w:rPr>
              <w:t>Забезпечення мешканців громади теплом</w:t>
            </w:r>
          </w:p>
        </w:tc>
        <w:tc>
          <w:tcPr>
            <w:tcW w:w="2244" w:type="dxa"/>
          </w:tcPr>
          <w:p w14:paraId="4217A7A3" w14:textId="1090A22E" w:rsidR="00140865" w:rsidRPr="00175EA3" w:rsidRDefault="00140865" w:rsidP="00140865">
            <w:pPr>
              <w:jc w:val="both"/>
              <w:rPr>
                <w:rFonts w:ascii="Times New Roman" w:eastAsia="Calibri" w:hAnsi="Times New Roman" w:cs="Times New Roman"/>
                <w:bCs/>
                <w:sz w:val="28"/>
                <w:szCs w:val="28"/>
              </w:rPr>
            </w:pPr>
            <w:r w:rsidRPr="00175EA3">
              <w:rPr>
                <w:rFonts w:ascii="Times New Roman" w:hAnsi="Times New Roman" w:cs="Times New Roman"/>
              </w:rPr>
              <w:t>2.1.2.1. Реконструкція 27 котелень у м.Миколаєві</w:t>
            </w:r>
          </w:p>
        </w:tc>
        <w:tc>
          <w:tcPr>
            <w:tcW w:w="1780" w:type="dxa"/>
          </w:tcPr>
          <w:p w14:paraId="2086F50E" w14:textId="667B2FBA" w:rsidR="00140865" w:rsidRPr="00175EA3" w:rsidRDefault="00140865" w:rsidP="00140865">
            <w:pPr>
              <w:jc w:val="center"/>
              <w:rPr>
                <w:rFonts w:ascii="Times New Roman" w:eastAsia="Calibri" w:hAnsi="Times New Roman" w:cs="Times New Roman"/>
                <w:bCs/>
                <w:sz w:val="28"/>
                <w:szCs w:val="28"/>
              </w:rPr>
            </w:pPr>
            <w:r w:rsidRPr="00175EA3">
              <w:rPr>
                <w:rFonts w:ascii="Times New Roman" w:hAnsi="Times New Roman" w:cs="Times New Roman"/>
              </w:rPr>
              <w:t>2024-2027</w:t>
            </w:r>
          </w:p>
        </w:tc>
        <w:tc>
          <w:tcPr>
            <w:tcW w:w="2965" w:type="dxa"/>
          </w:tcPr>
          <w:p w14:paraId="79847ADB" w14:textId="020DC27E" w:rsidR="00140865" w:rsidRPr="00175EA3"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75EA3">
              <w:rPr>
                <w:rFonts w:ascii="Times New Roman" w:hAnsi="Times New Roman" w:cs="Times New Roman"/>
                <w:spacing w:val="-4"/>
              </w:rPr>
              <w:t>кількість реконструйованих котелень, од</w:t>
            </w:r>
          </w:p>
          <w:p w14:paraId="7473CF95" w14:textId="44F8027E" w:rsidR="00140865" w:rsidRPr="00175EA3"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75EA3">
              <w:rPr>
                <w:rFonts w:ascii="Times New Roman" w:hAnsi="Times New Roman" w:cs="Times New Roman"/>
                <w:spacing w:val="-4"/>
              </w:rPr>
              <w:lastRenderedPageBreak/>
              <w:t>кількість мешканців, що отримали покращену послугу з теплопостачання, осіб</w:t>
            </w:r>
          </w:p>
        </w:tc>
        <w:tc>
          <w:tcPr>
            <w:tcW w:w="1881" w:type="dxa"/>
          </w:tcPr>
          <w:p w14:paraId="698F63F0" w14:textId="6591E3DD" w:rsidR="00140865" w:rsidRDefault="006B6372" w:rsidP="00140865">
            <w:pPr>
              <w:jc w:val="center"/>
              <w:rPr>
                <w:rFonts w:ascii="Times New Roman" w:eastAsia="Calibri" w:hAnsi="Times New Roman" w:cs="Times New Roman"/>
                <w:bCs/>
              </w:rPr>
            </w:pPr>
            <w:r>
              <w:rPr>
                <w:rFonts w:ascii="Times New Roman" w:eastAsia="Calibri" w:hAnsi="Times New Roman" w:cs="Times New Roman"/>
                <w:bCs/>
              </w:rPr>
              <w:lastRenderedPageBreak/>
              <w:t>в</w:t>
            </w:r>
            <w:r w:rsidR="00140865" w:rsidRPr="00175EA3">
              <w:rPr>
                <w:rFonts w:ascii="Times New Roman" w:eastAsia="Calibri" w:hAnsi="Times New Roman" w:cs="Times New Roman"/>
                <w:bCs/>
              </w:rPr>
              <w:t>икон</w:t>
            </w:r>
            <w:r w:rsidR="00175EA3">
              <w:rPr>
                <w:rFonts w:ascii="Times New Roman" w:eastAsia="Calibri" w:hAnsi="Times New Roman" w:cs="Times New Roman"/>
                <w:bCs/>
              </w:rPr>
              <w:t>ано</w:t>
            </w:r>
          </w:p>
          <w:p w14:paraId="19EF7B7F" w14:textId="0142905E" w:rsidR="006B6372" w:rsidRPr="00175EA3" w:rsidRDefault="006B6372" w:rsidP="00140865">
            <w:pPr>
              <w:jc w:val="center"/>
              <w:rPr>
                <w:rFonts w:ascii="Times New Roman" w:eastAsia="Calibri" w:hAnsi="Times New Roman" w:cs="Times New Roman"/>
                <w:bCs/>
              </w:rPr>
            </w:pPr>
            <w:r>
              <w:rPr>
                <w:rFonts w:ascii="Times New Roman" w:eastAsia="Calibri" w:hAnsi="Times New Roman" w:cs="Times New Roman"/>
                <w:bCs/>
              </w:rPr>
              <w:lastRenderedPageBreak/>
              <w:t>(ОКП «Миколаївоблтеплоенерго»)</w:t>
            </w:r>
          </w:p>
        </w:tc>
        <w:tc>
          <w:tcPr>
            <w:tcW w:w="2539" w:type="dxa"/>
          </w:tcPr>
          <w:p w14:paraId="0C26F565" w14:textId="77777777" w:rsidR="00175EA3" w:rsidRPr="00175EA3" w:rsidRDefault="00175EA3" w:rsidP="00175EA3">
            <w:pPr>
              <w:widowControl w:val="0"/>
              <w:tabs>
                <w:tab w:val="left" w:pos="1675"/>
              </w:tabs>
              <w:autoSpaceDE w:val="0"/>
              <w:autoSpaceDN w:val="0"/>
              <w:spacing w:before="3"/>
              <w:ind w:right="94"/>
              <w:jc w:val="both"/>
              <w:rPr>
                <w:rFonts w:ascii="Times New Roman" w:eastAsia="Calibri" w:hAnsi="Times New Roman" w:cs="Times New Roman"/>
              </w:rPr>
            </w:pPr>
            <w:r w:rsidRPr="00175EA3">
              <w:rPr>
                <w:rFonts w:ascii="Times New Roman" w:eastAsia="Calibri" w:hAnsi="Times New Roman" w:cs="Times New Roman"/>
              </w:rPr>
              <w:lastRenderedPageBreak/>
              <w:t>Виконано,  закриття котельні,</w:t>
            </w:r>
            <w:r w:rsidRPr="00175EA3">
              <w:rPr>
                <w:rFonts w:ascii="Times New Roman" w:eastAsia="Calibri" w:hAnsi="Times New Roman" w:cs="Times New Roman"/>
                <w:spacing w:val="-10"/>
              </w:rPr>
              <w:t xml:space="preserve"> 1 </w:t>
            </w:r>
            <w:r w:rsidRPr="00175EA3">
              <w:rPr>
                <w:rFonts w:ascii="Times New Roman" w:eastAsia="Calibri" w:hAnsi="Times New Roman" w:cs="Times New Roman"/>
              </w:rPr>
              <w:t xml:space="preserve">од в 2023 році, просп. Центральний, </w:t>
            </w:r>
            <w:r w:rsidRPr="00175EA3">
              <w:rPr>
                <w:rFonts w:ascii="Times New Roman" w:eastAsia="Calibri" w:hAnsi="Times New Roman" w:cs="Times New Roman"/>
              </w:rPr>
              <w:lastRenderedPageBreak/>
              <w:t>22, власні сили та кошти.</w:t>
            </w:r>
          </w:p>
          <w:p w14:paraId="2BFD4B7A" w14:textId="49097DAB" w:rsidR="00175EA3" w:rsidRPr="00175EA3" w:rsidRDefault="00175EA3" w:rsidP="00175EA3">
            <w:pPr>
              <w:widowControl w:val="0"/>
              <w:tabs>
                <w:tab w:val="left" w:pos="1675"/>
              </w:tabs>
              <w:autoSpaceDE w:val="0"/>
              <w:autoSpaceDN w:val="0"/>
              <w:spacing w:before="3"/>
              <w:ind w:right="94"/>
              <w:jc w:val="both"/>
              <w:rPr>
                <w:rFonts w:ascii="Times New Roman" w:eastAsia="Calibri" w:hAnsi="Times New Roman" w:cs="Times New Roman"/>
              </w:rPr>
            </w:pPr>
            <w:r w:rsidRPr="00175EA3">
              <w:rPr>
                <w:rFonts w:ascii="Times New Roman" w:eastAsia="Calibri" w:hAnsi="Times New Roman" w:cs="Times New Roman"/>
              </w:rPr>
              <w:t>Виконано,  закриття котельні, 1 од в 2024 році, ПГУ 12, власні сили та кошти.</w:t>
            </w:r>
          </w:p>
          <w:p w14:paraId="13616E10" w14:textId="40764348" w:rsidR="00140865" w:rsidRPr="00175EA3" w:rsidRDefault="00175EA3" w:rsidP="00175EA3">
            <w:pPr>
              <w:jc w:val="both"/>
              <w:rPr>
                <w:rFonts w:ascii="Times New Roman" w:eastAsia="Calibri" w:hAnsi="Times New Roman" w:cs="Times New Roman"/>
                <w:bCs/>
              </w:rPr>
            </w:pPr>
            <w:r w:rsidRPr="00175EA3">
              <w:rPr>
                <w:rFonts w:ascii="Times New Roman" w:eastAsia="Calibri" w:hAnsi="Times New Roman" w:cs="Times New Roman"/>
              </w:rPr>
              <w:t xml:space="preserve">2025 році планується </w:t>
            </w:r>
            <w:r w:rsidRPr="00175EA3">
              <w:rPr>
                <w:rFonts w:ascii="Times New Roman" w:hAnsi="Times New Roman" w:cs="Times New Roman"/>
                <w:lang w:val="ru-RU"/>
              </w:rPr>
              <w:t xml:space="preserve"> </w:t>
            </w:r>
            <w:r w:rsidRPr="00175EA3">
              <w:rPr>
                <w:rFonts w:ascii="Times New Roman" w:eastAsia="Calibri" w:hAnsi="Times New Roman" w:cs="Times New Roman"/>
              </w:rPr>
              <w:t>реконструкція котелень, 2 од</w:t>
            </w:r>
            <w:r w:rsidR="00A03133">
              <w:rPr>
                <w:rFonts w:ascii="Times New Roman" w:eastAsia="Calibri" w:hAnsi="Times New Roman" w:cs="Times New Roman"/>
              </w:rPr>
              <w:t>.</w:t>
            </w:r>
            <w:r w:rsidRPr="00175EA3">
              <w:rPr>
                <w:rFonts w:ascii="Times New Roman" w:eastAsia="Calibri" w:hAnsi="Times New Roman" w:cs="Times New Roman"/>
              </w:rPr>
              <w:t xml:space="preserve"> – вул. Курортна, 11А (</w:t>
            </w:r>
            <w:r w:rsidRPr="00175EA3">
              <w:rPr>
                <w:rFonts w:ascii="Times New Roman" w:hAnsi="Times New Roman" w:cs="Times New Roman"/>
                <w:lang w:val="ru-RU"/>
              </w:rPr>
              <w:t xml:space="preserve"> </w:t>
            </w:r>
            <w:r w:rsidRPr="00175EA3">
              <w:rPr>
                <w:rFonts w:ascii="Times New Roman" w:eastAsia="Calibri" w:hAnsi="Times New Roman" w:cs="Times New Roman"/>
              </w:rPr>
              <w:t>вартість робіт 130178,395 тис. грн ) та вул. Генерала Олекси Алмазова,51А. (вартість робіт 67514,700 тис. грн)</w:t>
            </w:r>
          </w:p>
        </w:tc>
        <w:tc>
          <w:tcPr>
            <w:tcW w:w="1664" w:type="dxa"/>
          </w:tcPr>
          <w:p w14:paraId="1BC814C3" w14:textId="77777777" w:rsidR="00140865" w:rsidRPr="00175EA3" w:rsidRDefault="00140865" w:rsidP="00140865">
            <w:pPr>
              <w:jc w:val="both"/>
              <w:rPr>
                <w:rFonts w:ascii="Times New Roman" w:eastAsia="Calibri" w:hAnsi="Times New Roman" w:cs="Times New Roman"/>
                <w:bCs/>
                <w:sz w:val="28"/>
                <w:szCs w:val="28"/>
              </w:rPr>
            </w:pPr>
          </w:p>
        </w:tc>
      </w:tr>
      <w:tr w:rsidR="00A03133" w:rsidRPr="00A03133" w14:paraId="3E0F9987" w14:textId="77777777" w:rsidTr="00653393">
        <w:tc>
          <w:tcPr>
            <w:tcW w:w="711" w:type="dxa"/>
          </w:tcPr>
          <w:p w14:paraId="257C61FF" w14:textId="77777777" w:rsidR="00140865" w:rsidRPr="00A03133" w:rsidRDefault="00140865" w:rsidP="00140865">
            <w:pPr>
              <w:jc w:val="both"/>
              <w:rPr>
                <w:rFonts w:ascii="Times New Roman" w:eastAsia="Calibri" w:hAnsi="Times New Roman" w:cs="Times New Roman"/>
                <w:bCs/>
                <w:sz w:val="28"/>
                <w:szCs w:val="28"/>
              </w:rPr>
            </w:pPr>
          </w:p>
        </w:tc>
        <w:tc>
          <w:tcPr>
            <w:tcW w:w="2038" w:type="dxa"/>
          </w:tcPr>
          <w:p w14:paraId="2FC836D9" w14:textId="77777777" w:rsidR="00140865" w:rsidRPr="00A03133" w:rsidRDefault="00140865" w:rsidP="00140865">
            <w:pPr>
              <w:jc w:val="both"/>
              <w:rPr>
                <w:rFonts w:ascii="Times New Roman" w:eastAsia="Calibri" w:hAnsi="Times New Roman" w:cs="Times New Roman"/>
                <w:bCs/>
                <w:sz w:val="28"/>
                <w:szCs w:val="28"/>
              </w:rPr>
            </w:pPr>
          </w:p>
        </w:tc>
        <w:tc>
          <w:tcPr>
            <w:tcW w:w="2244" w:type="dxa"/>
          </w:tcPr>
          <w:p w14:paraId="2EECFA0D" w14:textId="3724275D" w:rsidR="00140865" w:rsidRPr="00A03133" w:rsidRDefault="00140865" w:rsidP="00140865">
            <w:pPr>
              <w:jc w:val="both"/>
              <w:rPr>
                <w:rFonts w:ascii="Times New Roman" w:eastAsia="Calibri" w:hAnsi="Times New Roman" w:cs="Times New Roman"/>
                <w:bCs/>
                <w:sz w:val="28"/>
                <w:szCs w:val="28"/>
              </w:rPr>
            </w:pPr>
            <w:r w:rsidRPr="00A03133">
              <w:rPr>
                <w:rFonts w:ascii="Times New Roman" w:hAnsi="Times New Roman" w:cs="Times New Roman"/>
              </w:rPr>
              <w:t>2.1.2.2. Заходи з реконструкції тепломереж з об’єднанням котелень або пере-ключенням споживачів до ПрАТ «Миколаївська ТЕЦ» в м. Миколаєві</w:t>
            </w:r>
          </w:p>
        </w:tc>
        <w:tc>
          <w:tcPr>
            <w:tcW w:w="1780" w:type="dxa"/>
          </w:tcPr>
          <w:p w14:paraId="544188AF" w14:textId="5F9E2323" w:rsidR="00140865" w:rsidRPr="00A03133" w:rsidRDefault="00140865" w:rsidP="00140865">
            <w:pPr>
              <w:jc w:val="center"/>
              <w:rPr>
                <w:rFonts w:ascii="Times New Roman" w:eastAsia="Calibri" w:hAnsi="Times New Roman" w:cs="Times New Roman"/>
                <w:bCs/>
                <w:sz w:val="28"/>
                <w:szCs w:val="28"/>
              </w:rPr>
            </w:pPr>
            <w:r w:rsidRPr="00A03133">
              <w:rPr>
                <w:rFonts w:ascii="Times New Roman" w:hAnsi="Times New Roman" w:cs="Times New Roman"/>
              </w:rPr>
              <w:t>2024-2027</w:t>
            </w:r>
          </w:p>
        </w:tc>
        <w:tc>
          <w:tcPr>
            <w:tcW w:w="2965" w:type="dxa"/>
          </w:tcPr>
          <w:p w14:paraId="712571BF" w14:textId="2699230D" w:rsidR="00140865" w:rsidRPr="00A03133" w:rsidRDefault="00140865" w:rsidP="00140865">
            <w:pPr>
              <w:numPr>
                <w:ilvl w:val="0"/>
                <w:numId w:val="1"/>
              </w:numPr>
              <w:ind w:left="142" w:hanging="142"/>
              <w:jc w:val="both"/>
              <w:rPr>
                <w:rFonts w:ascii="Times New Roman" w:hAnsi="Times New Roman" w:cs="Times New Roman"/>
                <w:spacing w:val="-4"/>
              </w:rPr>
            </w:pPr>
            <w:r w:rsidRPr="00A03133">
              <w:rPr>
                <w:rFonts w:ascii="Times New Roman" w:hAnsi="Times New Roman" w:cs="Times New Roman"/>
                <w:spacing w:val="-4"/>
              </w:rPr>
              <w:t>кількість мешканців, що отримали покращену послугу з теплопостачання, осіб</w:t>
            </w:r>
          </w:p>
        </w:tc>
        <w:tc>
          <w:tcPr>
            <w:tcW w:w="1881" w:type="dxa"/>
          </w:tcPr>
          <w:p w14:paraId="2AC25DA3" w14:textId="77777777" w:rsidR="00140865" w:rsidRDefault="00A03133" w:rsidP="00140865">
            <w:pPr>
              <w:jc w:val="center"/>
              <w:rPr>
                <w:rFonts w:ascii="Times New Roman" w:eastAsia="Calibri" w:hAnsi="Times New Roman" w:cs="Times New Roman"/>
                <w:bCs/>
              </w:rPr>
            </w:pPr>
            <w:r>
              <w:rPr>
                <w:rFonts w:ascii="Times New Roman" w:eastAsia="Calibri" w:hAnsi="Times New Roman" w:cs="Times New Roman"/>
                <w:bCs/>
              </w:rPr>
              <w:t xml:space="preserve">не </w:t>
            </w:r>
            <w:r w:rsidRPr="00A03133">
              <w:rPr>
                <w:rFonts w:ascii="Times New Roman" w:eastAsia="Calibri" w:hAnsi="Times New Roman" w:cs="Times New Roman"/>
                <w:bCs/>
              </w:rPr>
              <w:t xml:space="preserve">виконується </w:t>
            </w:r>
          </w:p>
          <w:p w14:paraId="448993DD" w14:textId="7D8EFCF2" w:rsidR="006B6372" w:rsidRPr="00A03133" w:rsidRDefault="006B6372" w:rsidP="00140865">
            <w:pPr>
              <w:jc w:val="center"/>
              <w:rPr>
                <w:rFonts w:ascii="Times New Roman" w:eastAsia="Calibri" w:hAnsi="Times New Roman" w:cs="Times New Roman"/>
                <w:bCs/>
              </w:rPr>
            </w:pPr>
            <w:r>
              <w:rPr>
                <w:rFonts w:ascii="Times New Roman" w:eastAsia="Calibri" w:hAnsi="Times New Roman" w:cs="Times New Roman"/>
                <w:bCs/>
              </w:rPr>
              <w:t>(ОКП «Миколаївоблтеплоенерго»)</w:t>
            </w:r>
          </w:p>
        </w:tc>
        <w:tc>
          <w:tcPr>
            <w:tcW w:w="2539" w:type="dxa"/>
          </w:tcPr>
          <w:p w14:paraId="6CFA5947" w14:textId="13FFE5B8" w:rsidR="00140865" w:rsidRPr="00A03133" w:rsidRDefault="00140865" w:rsidP="00A03133">
            <w:pPr>
              <w:widowControl w:val="0"/>
              <w:tabs>
                <w:tab w:val="left" w:pos="1675"/>
              </w:tabs>
              <w:autoSpaceDE w:val="0"/>
              <w:autoSpaceDN w:val="0"/>
              <w:spacing w:before="3"/>
              <w:ind w:right="94"/>
              <w:jc w:val="both"/>
              <w:rPr>
                <w:rFonts w:ascii="Times New Roman" w:eastAsia="Calibri" w:hAnsi="Times New Roman" w:cs="Times New Roman"/>
              </w:rPr>
            </w:pPr>
          </w:p>
        </w:tc>
        <w:tc>
          <w:tcPr>
            <w:tcW w:w="1664" w:type="dxa"/>
          </w:tcPr>
          <w:p w14:paraId="5B3FEA62" w14:textId="110D0883" w:rsidR="00140865" w:rsidRPr="00A03133" w:rsidRDefault="00140865" w:rsidP="00140865">
            <w:pPr>
              <w:jc w:val="center"/>
              <w:rPr>
                <w:rFonts w:ascii="Times New Roman" w:eastAsia="Calibri" w:hAnsi="Times New Roman" w:cs="Times New Roman"/>
                <w:bCs/>
              </w:rPr>
            </w:pPr>
            <w:r w:rsidRPr="00A03133">
              <w:rPr>
                <w:rFonts w:ascii="Times New Roman" w:eastAsia="Calibri" w:hAnsi="Times New Roman" w:cs="Times New Roman"/>
              </w:rPr>
              <w:t>У разі залучення донорських коштів, наше підприємство готове провести реконструкцію тепломереж з об’єднанням котелень.</w:t>
            </w:r>
          </w:p>
        </w:tc>
      </w:tr>
      <w:tr w:rsidR="00140865" w:rsidRPr="0030645A" w14:paraId="429A6C62" w14:textId="77777777" w:rsidTr="00653393">
        <w:tc>
          <w:tcPr>
            <w:tcW w:w="711" w:type="dxa"/>
          </w:tcPr>
          <w:p w14:paraId="7781A768" w14:textId="77777777" w:rsidR="00140865" w:rsidRPr="007F03B4" w:rsidRDefault="00140865" w:rsidP="00140865">
            <w:pPr>
              <w:jc w:val="both"/>
              <w:rPr>
                <w:rFonts w:ascii="Times New Roman" w:eastAsia="Calibri" w:hAnsi="Times New Roman" w:cs="Times New Roman"/>
                <w:bCs/>
                <w:sz w:val="28"/>
                <w:szCs w:val="28"/>
              </w:rPr>
            </w:pPr>
          </w:p>
        </w:tc>
        <w:tc>
          <w:tcPr>
            <w:tcW w:w="2038" w:type="dxa"/>
          </w:tcPr>
          <w:p w14:paraId="4400390B" w14:textId="77777777" w:rsidR="00140865" w:rsidRPr="007F03B4" w:rsidRDefault="00140865" w:rsidP="00140865">
            <w:pPr>
              <w:jc w:val="both"/>
              <w:rPr>
                <w:rFonts w:ascii="Times New Roman" w:eastAsia="Calibri" w:hAnsi="Times New Roman" w:cs="Times New Roman"/>
                <w:bCs/>
                <w:sz w:val="28"/>
                <w:szCs w:val="28"/>
              </w:rPr>
            </w:pPr>
          </w:p>
        </w:tc>
        <w:tc>
          <w:tcPr>
            <w:tcW w:w="2244" w:type="dxa"/>
          </w:tcPr>
          <w:p w14:paraId="57992300" w14:textId="118670B2" w:rsidR="00140865" w:rsidRPr="007F03B4" w:rsidRDefault="00140865" w:rsidP="00140865">
            <w:pPr>
              <w:jc w:val="both"/>
              <w:rPr>
                <w:rFonts w:ascii="Times New Roman" w:eastAsia="Calibri" w:hAnsi="Times New Roman" w:cs="Times New Roman"/>
                <w:bCs/>
                <w:sz w:val="28"/>
                <w:szCs w:val="28"/>
              </w:rPr>
            </w:pPr>
            <w:r w:rsidRPr="007F03B4">
              <w:rPr>
                <w:rFonts w:ascii="Times New Roman" w:hAnsi="Times New Roman" w:cs="Times New Roman"/>
              </w:rPr>
              <w:t>2.1.2.3. Реконструкція/будівництво</w:t>
            </w:r>
            <w:r w:rsidRPr="007F03B4">
              <w:rPr>
                <w:rFonts w:ascii="Times New Roman" w:hAnsi="Times New Roman" w:cs="Times New Roman"/>
                <w:i/>
                <w:iCs/>
              </w:rPr>
              <w:t xml:space="preserve"> </w:t>
            </w:r>
            <w:r w:rsidRPr="007F03B4">
              <w:rPr>
                <w:rFonts w:ascii="Times New Roman" w:hAnsi="Times New Roman" w:cs="Times New Roman"/>
              </w:rPr>
              <w:t xml:space="preserve">когенераційного комплексу,  котельні,  теплових мереж та </w:t>
            </w:r>
            <w:r w:rsidRPr="007F03B4">
              <w:rPr>
                <w:rFonts w:ascii="Times New Roman" w:hAnsi="Times New Roman" w:cs="Times New Roman"/>
                <w:shd w:val="clear" w:color="auto" w:fill="FFFFFF" w:themeFill="background1"/>
              </w:rPr>
              <w:t>зон теплопостачання з об’єднанням котелень</w:t>
            </w:r>
          </w:p>
        </w:tc>
        <w:tc>
          <w:tcPr>
            <w:tcW w:w="1780" w:type="dxa"/>
          </w:tcPr>
          <w:p w14:paraId="28E0A632" w14:textId="2ACE63F1" w:rsidR="00140865" w:rsidRPr="007F03B4" w:rsidRDefault="00140865" w:rsidP="00140865">
            <w:pPr>
              <w:jc w:val="center"/>
              <w:rPr>
                <w:rFonts w:ascii="Times New Roman" w:eastAsia="Calibri" w:hAnsi="Times New Roman" w:cs="Times New Roman"/>
                <w:bCs/>
                <w:sz w:val="28"/>
                <w:szCs w:val="28"/>
              </w:rPr>
            </w:pPr>
            <w:r w:rsidRPr="007F03B4">
              <w:rPr>
                <w:rFonts w:ascii="Times New Roman" w:hAnsi="Times New Roman" w:cs="Times New Roman"/>
              </w:rPr>
              <w:t>2024-2028</w:t>
            </w:r>
          </w:p>
        </w:tc>
        <w:tc>
          <w:tcPr>
            <w:tcW w:w="2965" w:type="dxa"/>
          </w:tcPr>
          <w:p w14:paraId="4D5494EB" w14:textId="3A550C1D" w:rsidR="00140865" w:rsidRPr="007F03B4" w:rsidRDefault="00140865" w:rsidP="00140865">
            <w:pPr>
              <w:numPr>
                <w:ilvl w:val="0"/>
                <w:numId w:val="1"/>
              </w:numPr>
              <w:ind w:left="142" w:hanging="142"/>
              <w:jc w:val="both"/>
              <w:rPr>
                <w:rFonts w:ascii="Times New Roman" w:hAnsi="Times New Roman" w:cs="Times New Roman"/>
                <w:spacing w:val="-4"/>
              </w:rPr>
            </w:pPr>
            <w:r w:rsidRPr="007F03B4">
              <w:rPr>
                <w:rFonts w:ascii="Times New Roman" w:hAnsi="Times New Roman" w:cs="Times New Roman"/>
                <w:spacing w:val="-4"/>
              </w:rPr>
              <w:t>кількість реконструйованих об’єктів, од</w:t>
            </w:r>
          </w:p>
        </w:tc>
        <w:tc>
          <w:tcPr>
            <w:tcW w:w="1881" w:type="dxa"/>
          </w:tcPr>
          <w:p w14:paraId="725103D2" w14:textId="77777777" w:rsidR="00140865" w:rsidRDefault="00140865" w:rsidP="00140865">
            <w:pPr>
              <w:jc w:val="center"/>
              <w:rPr>
                <w:rFonts w:ascii="Times New Roman" w:eastAsia="Calibri" w:hAnsi="Times New Roman" w:cs="Times New Roman"/>
                <w:bCs/>
              </w:rPr>
            </w:pPr>
            <w:r w:rsidRPr="007F03B4">
              <w:rPr>
                <w:rFonts w:ascii="Times New Roman" w:eastAsia="Calibri" w:hAnsi="Times New Roman" w:cs="Times New Roman"/>
                <w:bCs/>
              </w:rPr>
              <w:t>розпочато виконання</w:t>
            </w:r>
          </w:p>
          <w:p w14:paraId="40E1E386" w14:textId="290C781E" w:rsidR="006B6372" w:rsidRPr="007F03B4" w:rsidRDefault="006B6372" w:rsidP="00140865">
            <w:pPr>
              <w:jc w:val="center"/>
              <w:rPr>
                <w:rFonts w:ascii="Times New Roman" w:eastAsia="Calibri" w:hAnsi="Times New Roman" w:cs="Times New Roman"/>
                <w:bCs/>
              </w:rPr>
            </w:pPr>
            <w:r>
              <w:rPr>
                <w:rFonts w:ascii="Times New Roman" w:eastAsia="Calibri" w:hAnsi="Times New Roman" w:cs="Times New Roman"/>
                <w:bCs/>
              </w:rPr>
              <w:t>(ОКП «Миколаївоблтеплоенерго»)</w:t>
            </w:r>
          </w:p>
        </w:tc>
        <w:tc>
          <w:tcPr>
            <w:tcW w:w="2539" w:type="dxa"/>
          </w:tcPr>
          <w:p w14:paraId="7A1C5E85" w14:textId="653F84F2" w:rsidR="00A03133" w:rsidRDefault="00A03133" w:rsidP="007F03B4">
            <w:pPr>
              <w:widowControl w:val="0"/>
              <w:tabs>
                <w:tab w:val="left" w:pos="360"/>
                <w:tab w:val="left" w:pos="1787"/>
              </w:tabs>
              <w:autoSpaceDE w:val="0"/>
              <w:autoSpaceDN w:val="0"/>
              <w:spacing w:before="3"/>
              <w:ind w:right="-29"/>
              <w:jc w:val="both"/>
              <w:rPr>
                <w:rFonts w:ascii="Times New Roman" w:hAnsi="Times New Roman" w:cs="Times New Roman"/>
                <w:lang w:val="ru-RU"/>
              </w:rPr>
            </w:pPr>
            <w:r w:rsidRPr="00A03133">
              <w:rPr>
                <w:rFonts w:ascii="Times New Roman" w:eastAsia="Calibri" w:hAnsi="Times New Roman" w:cs="Times New Roman"/>
              </w:rPr>
              <w:t xml:space="preserve">Кількість </w:t>
            </w:r>
            <w:r w:rsidRPr="00A03133">
              <w:rPr>
                <w:rFonts w:ascii="Times New Roman" w:eastAsia="Calibri" w:hAnsi="Times New Roman" w:cs="Times New Roman"/>
                <w:spacing w:val="-4"/>
              </w:rPr>
              <w:t>реконструйованих</w:t>
            </w:r>
            <w:r w:rsidRPr="00A03133">
              <w:rPr>
                <w:rFonts w:ascii="Times New Roman" w:eastAsia="Calibri" w:hAnsi="Times New Roman" w:cs="Times New Roman"/>
                <w:spacing w:val="-47"/>
              </w:rPr>
              <w:t xml:space="preserve"> </w:t>
            </w:r>
            <w:r>
              <w:rPr>
                <w:rFonts w:ascii="Times New Roman" w:eastAsia="Calibri" w:hAnsi="Times New Roman" w:cs="Times New Roman"/>
                <w:spacing w:val="-47"/>
              </w:rPr>
              <w:t xml:space="preserve">  </w:t>
            </w:r>
            <w:r w:rsidRPr="00A03133">
              <w:rPr>
                <w:rFonts w:ascii="Times New Roman" w:eastAsia="Calibri" w:hAnsi="Times New Roman" w:cs="Times New Roman"/>
              </w:rPr>
              <w:t>об’єктів</w:t>
            </w:r>
            <w:r>
              <w:rPr>
                <w:rFonts w:ascii="Times New Roman" w:eastAsia="Calibri" w:hAnsi="Times New Roman" w:cs="Times New Roman"/>
              </w:rPr>
              <w:t>:</w:t>
            </w:r>
            <w:r w:rsidRPr="00A03133">
              <w:rPr>
                <w:rFonts w:ascii="Times New Roman" w:eastAsia="Calibri" w:hAnsi="Times New Roman" w:cs="Times New Roman"/>
                <w:spacing w:val="-10"/>
              </w:rPr>
              <w:t xml:space="preserve"> 2 </w:t>
            </w:r>
            <w:r w:rsidRPr="00A03133">
              <w:rPr>
                <w:rFonts w:ascii="Times New Roman" w:eastAsia="Calibri" w:hAnsi="Times New Roman" w:cs="Times New Roman"/>
              </w:rPr>
              <w:t>од</w:t>
            </w:r>
            <w:r>
              <w:rPr>
                <w:rFonts w:ascii="Times New Roman" w:eastAsia="Calibri" w:hAnsi="Times New Roman" w:cs="Times New Roman"/>
              </w:rPr>
              <w:t>.</w:t>
            </w:r>
            <w:r w:rsidRPr="00A03133">
              <w:rPr>
                <w:rFonts w:ascii="Times New Roman" w:eastAsia="Calibri" w:hAnsi="Times New Roman" w:cs="Times New Roman"/>
              </w:rPr>
              <w:t xml:space="preserve"> </w:t>
            </w:r>
            <w:r>
              <w:rPr>
                <w:rFonts w:ascii="Times New Roman" w:eastAsia="Calibri" w:hAnsi="Times New Roman" w:cs="Times New Roman"/>
              </w:rPr>
              <w:t>у</w:t>
            </w:r>
            <w:r w:rsidRPr="00A03133">
              <w:rPr>
                <w:rFonts w:ascii="Times New Roman" w:eastAsia="Calibri" w:hAnsi="Times New Roman" w:cs="Times New Roman"/>
              </w:rPr>
              <w:t xml:space="preserve"> 2024 році </w:t>
            </w:r>
            <w:r w:rsidRPr="00A03133">
              <w:rPr>
                <w:rFonts w:ascii="Times New Roman" w:hAnsi="Times New Roman" w:cs="Times New Roman"/>
                <w:lang w:val="ru-RU"/>
              </w:rPr>
              <w:t xml:space="preserve"> </w:t>
            </w:r>
            <w:r>
              <w:rPr>
                <w:rFonts w:ascii="Times New Roman" w:hAnsi="Times New Roman" w:cs="Times New Roman"/>
                <w:lang w:val="ru-RU"/>
              </w:rPr>
              <w:t xml:space="preserve">- </w:t>
            </w:r>
            <w:r w:rsidRPr="00A03133">
              <w:rPr>
                <w:rFonts w:ascii="Times New Roman" w:eastAsia="Calibri" w:hAnsi="Times New Roman" w:cs="Times New Roman"/>
              </w:rPr>
              <w:t>вул. Біла, 71, вул. Самойловича, 42</w:t>
            </w:r>
            <w:r>
              <w:rPr>
                <w:rFonts w:ascii="Times New Roman" w:hAnsi="Times New Roman" w:cs="Times New Roman"/>
                <w:lang w:val="ru-RU"/>
              </w:rPr>
              <w:t>.</w:t>
            </w:r>
          </w:p>
          <w:p w14:paraId="7CEBE12C" w14:textId="1E172CBF" w:rsidR="00A03133" w:rsidRPr="00A03133" w:rsidRDefault="00A03133" w:rsidP="007F03B4">
            <w:pPr>
              <w:widowControl w:val="0"/>
              <w:tabs>
                <w:tab w:val="left" w:pos="360"/>
                <w:tab w:val="left" w:pos="1787"/>
              </w:tabs>
              <w:autoSpaceDE w:val="0"/>
              <w:autoSpaceDN w:val="0"/>
              <w:spacing w:before="3"/>
              <w:ind w:right="-29"/>
              <w:jc w:val="both"/>
              <w:rPr>
                <w:rFonts w:ascii="Times New Roman" w:eastAsia="Calibri" w:hAnsi="Times New Roman" w:cs="Times New Roman"/>
              </w:rPr>
            </w:pPr>
            <w:r w:rsidRPr="00A03133">
              <w:rPr>
                <w:rFonts w:ascii="Times New Roman" w:eastAsia="Calibri" w:hAnsi="Times New Roman" w:cs="Times New Roman"/>
              </w:rPr>
              <w:t>Когенераційний комплекс  5,5 МВт</w:t>
            </w:r>
          </w:p>
          <w:p w14:paraId="34E25197" w14:textId="5F528CAE" w:rsidR="00140865" w:rsidRPr="00A03133" w:rsidRDefault="00140865" w:rsidP="007F03B4">
            <w:pPr>
              <w:jc w:val="both"/>
              <w:rPr>
                <w:rFonts w:ascii="Times New Roman" w:eastAsia="Calibri" w:hAnsi="Times New Roman" w:cs="Times New Roman"/>
                <w:bCs/>
                <w:color w:val="FF0000"/>
              </w:rPr>
            </w:pPr>
          </w:p>
        </w:tc>
        <w:tc>
          <w:tcPr>
            <w:tcW w:w="1664" w:type="dxa"/>
          </w:tcPr>
          <w:p w14:paraId="7F724589" w14:textId="77777777" w:rsidR="00A03133" w:rsidRPr="007F03B4" w:rsidRDefault="00A03133" w:rsidP="007F03B4">
            <w:pPr>
              <w:jc w:val="center"/>
              <w:rPr>
                <w:rFonts w:ascii="Times New Roman" w:eastAsia="Calibri" w:hAnsi="Times New Roman" w:cs="Times New Roman"/>
              </w:rPr>
            </w:pPr>
            <w:r w:rsidRPr="007F03B4">
              <w:rPr>
                <w:rFonts w:ascii="Times New Roman" w:eastAsia="Calibri" w:hAnsi="Times New Roman" w:cs="Times New Roman"/>
              </w:rPr>
              <w:t xml:space="preserve">Кількість </w:t>
            </w:r>
            <w:r w:rsidRPr="007F03B4">
              <w:rPr>
                <w:rFonts w:ascii="Times New Roman" w:eastAsia="Calibri" w:hAnsi="Times New Roman" w:cs="Times New Roman"/>
                <w:spacing w:val="-4"/>
              </w:rPr>
              <w:t>реконструйованих</w:t>
            </w:r>
            <w:r w:rsidRPr="007F03B4">
              <w:rPr>
                <w:rFonts w:ascii="Times New Roman" w:eastAsia="Calibri" w:hAnsi="Times New Roman" w:cs="Times New Roman"/>
                <w:spacing w:val="-47"/>
              </w:rPr>
              <w:t xml:space="preserve">   </w:t>
            </w:r>
            <w:r w:rsidRPr="007F03B4">
              <w:rPr>
                <w:rFonts w:ascii="Times New Roman" w:eastAsia="Calibri" w:hAnsi="Times New Roman" w:cs="Times New Roman"/>
              </w:rPr>
              <w:t>об’єктів: 1 од. в 2025 році вул. Новозаводська, 48.</w:t>
            </w:r>
          </w:p>
          <w:p w14:paraId="1DC7266D" w14:textId="067A48E9" w:rsidR="00A03133" w:rsidRPr="007F03B4" w:rsidRDefault="00A03133" w:rsidP="007F03B4">
            <w:pPr>
              <w:jc w:val="center"/>
              <w:rPr>
                <w:rFonts w:ascii="Times New Roman" w:eastAsia="Calibri" w:hAnsi="Times New Roman" w:cs="Times New Roman"/>
              </w:rPr>
            </w:pPr>
            <w:r w:rsidRPr="007F03B4">
              <w:rPr>
                <w:rFonts w:ascii="Times New Roman" w:eastAsia="Calibri" w:hAnsi="Times New Roman" w:cs="Times New Roman"/>
              </w:rPr>
              <w:t xml:space="preserve">2025-2026: Кількість реконструйованих об’єктів, 1 од. вул. Водопійна, 36.  Когенераційний </w:t>
            </w:r>
            <w:r w:rsidRPr="007F03B4">
              <w:rPr>
                <w:rFonts w:ascii="Times New Roman" w:eastAsia="Calibri" w:hAnsi="Times New Roman" w:cs="Times New Roman"/>
              </w:rPr>
              <w:lastRenderedPageBreak/>
              <w:t>комплекс  10 МВт</w:t>
            </w:r>
          </w:p>
          <w:p w14:paraId="6960D363" w14:textId="3FE45184" w:rsidR="00A03133" w:rsidRPr="007F03B4" w:rsidRDefault="00A03133" w:rsidP="007F03B4">
            <w:pPr>
              <w:jc w:val="center"/>
              <w:rPr>
                <w:rFonts w:ascii="Times New Roman" w:eastAsia="Calibri" w:hAnsi="Times New Roman" w:cs="Times New Roman"/>
              </w:rPr>
            </w:pPr>
            <w:r w:rsidRPr="007F03B4">
              <w:rPr>
                <w:rFonts w:ascii="Times New Roman" w:eastAsia="Calibri" w:hAnsi="Times New Roman" w:cs="Times New Roman"/>
              </w:rPr>
              <w:t xml:space="preserve">2025: Реконструкція котелень (технічне переоснащення) з встановленням </w:t>
            </w:r>
            <w:r w:rsidRPr="007F03B4">
              <w:rPr>
                <w:rFonts w:ascii="Times New Roman" w:hAnsi="Times New Roman" w:cs="Times New Roman"/>
                <w:lang w:val="ru-RU"/>
              </w:rPr>
              <w:t xml:space="preserve"> </w:t>
            </w:r>
            <w:r w:rsidRPr="007F03B4">
              <w:rPr>
                <w:rFonts w:ascii="Times New Roman" w:eastAsia="Calibri" w:hAnsi="Times New Roman" w:cs="Times New Roman"/>
              </w:rPr>
              <w:t>когенераційної установки за адресами: вул. Спортивна, 1к – 0,6 МВт, вул. Китобоїв, 7а – 0,6 МВт, вул. Миколаївська, 34б – 0,6 МВт, вул. Курортна, 11А – 0,6 МВт, вул. Знаменська, 2К – 0,6 МВт, просп.Героїв України, 21А-1 - 0,275 МВт, просп.Героїв України, 72а - 0,275 МВт</w:t>
            </w:r>
          </w:p>
        </w:tc>
      </w:tr>
      <w:tr w:rsidR="007F03B4" w:rsidRPr="007F03B4" w14:paraId="61A5102E" w14:textId="77777777" w:rsidTr="00653393">
        <w:tc>
          <w:tcPr>
            <w:tcW w:w="711" w:type="dxa"/>
          </w:tcPr>
          <w:p w14:paraId="393CC943" w14:textId="77777777" w:rsidR="00140865" w:rsidRPr="007F03B4" w:rsidRDefault="00140865" w:rsidP="00140865">
            <w:pPr>
              <w:jc w:val="both"/>
              <w:rPr>
                <w:rFonts w:ascii="Times New Roman" w:eastAsia="Calibri" w:hAnsi="Times New Roman" w:cs="Times New Roman"/>
                <w:bCs/>
                <w:sz w:val="28"/>
                <w:szCs w:val="28"/>
              </w:rPr>
            </w:pPr>
          </w:p>
        </w:tc>
        <w:tc>
          <w:tcPr>
            <w:tcW w:w="2038" w:type="dxa"/>
          </w:tcPr>
          <w:p w14:paraId="6C01EB20" w14:textId="77777777" w:rsidR="00140865" w:rsidRPr="007F03B4" w:rsidRDefault="00140865" w:rsidP="00140865">
            <w:pPr>
              <w:jc w:val="both"/>
              <w:rPr>
                <w:rFonts w:ascii="Times New Roman" w:eastAsia="Calibri" w:hAnsi="Times New Roman" w:cs="Times New Roman"/>
                <w:bCs/>
                <w:sz w:val="28"/>
                <w:szCs w:val="28"/>
              </w:rPr>
            </w:pPr>
          </w:p>
        </w:tc>
        <w:tc>
          <w:tcPr>
            <w:tcW w:w="2244" w:type="dxa"/>
          </w:tcPr>
          <w:p w14:paraId="20A61806" w14:textId="6D9E0649" w:rsidR="00140865" w:rsidRPr="007F03B4" w:rsidRDefault="00140865" w:rsidP="00140865">
            <w:pPr>
              <w:jc w:val="both"/>
              <w:rPr>
                <w:rFonts w:ascii="Times New Roman" w:eastAsia="Calibri" w:hAnsi="Times New Roman" w:cs="Times New Roman"/>
                <w:bCs/>
                <w:sz w:val="28"/>
                <w:szCs w:val="28"/>
              </w:rPr>
            </w:pPr>
            <w:r w:rsidRPr="007F03B4">
              <w:rPr>
                <w:rFonts w:ascii="Times New Roman" w:hAnsi="Times New Roman" w:cs="Times New Roman"/>
              </w:rPr>
              <w:t>2.1.2.4. Встановлення ІТП в житлових будинках від котелень</w:t>
            </w:r>
          </w:p>
        </w:tc>
        <w:tc>
          <w:tcPr>
            <w:tcW w:w="1780" w:type="dxa"/>
          </w:tcPr>
          <w:p w14:paraId="1EF45927" w14:textId="587A78BC" w:rsidR="00140865" w:rsidRPr="007F03B4" w:rsidRDefault="00140865" w:rsidP="00140865">
            <w:pPr>
              <w:jc w:val="center"/>
              <w:rPr>
                <w:rFonts w:ascii="Times New Roman" w:eastAsia="Calibri" w:hAnsi="Times New Roman" w:cs="Times New Roman"/>
                <w:bCs/>
                <w:sz w:val="28"/>
                <w:szCs w:val="28"/>
              </w:rPr>
            </w:pPr>
            <w:r w:rsidRPr="007F03B4">
              <w:rPr>
                <w:rFonts w:ascii="Times New Roman" w:hAnsi="Times New Roman" w:cs="Times New Roman"/>
              </w:rPr>
              <w:t>2024-2026</w:t>
            </w:r>
          </w:p>
        </w:tc>
        <w:tc>
          <w:tcPr>
            <w:tcW w:w="2965" w:type="dxa"/>
          </w:tcPr>
          <w:p w14:paraId="1F0CDEC6" w14:textId="4FA24732" w:rsidR="00140865" w:rsidRPr="007F03B4" w:rsidRDefault="00140865" w:rsidP="00140865">
            <w:pPr>
              <w:numPr>
                <w:ilvl w:val="0"/>
                <w:numId w:val="1"/>
              </w:numPr>
              <w:ind w:left="142" w:hanging="142"/>
              <w:jc w:val="both"/>
              <w:rPr>
                <w:rFonts w:ascii="Times New Roman" w:hAnsi="Times New Roman" w:cs="Times New Roman"/>
                <w:spacing w:val="-4"/>
              </w:rPr>
            </w:pPr>
            <w:r w:rsidRPr="007F03B4">
              <w:rPr>
                <w:rFonts w:ascii="Times New Roman" w:hAnsi="Times New Roman" w:cs="Times New Roman"/>
                <w:spacing w:val="-4"/>
              </w:rPr>
              <w:t>кількість мешканців, що отримали покращену послугу з теплопостачання, осіб</w:t>
            </w:r>
          </w:p>
        </w:tc>
        <w:tc>
          <w:tcPr>
            <w:tcW w:w="1881" w:type="dxa"/>
          </w:tcPr>
          <w:p w14:paraId="0C7BE829" w14:textId="77777777" w:rsidR="00140865" w:rsidRDefault="00140865" w:rsidP="00140865">
            <w:pPr>
              <w:jc w:val="center"/>
              <w:rPr>
                <w:rFonts w:ascii="Times New Roman" w:eastAsia="Calibri" w:hAnsi="Times New Roman" w:cs="Times New Roman"/>
                <w:bCs/>
              </w:rPr>
            </w:pPr>
            <w:r w:rsidRPr="007F03B4">
              <w:rPr>
                <w:rFonts w:ascii="Times New Roman" w:eastAsia="Calibri" w:hAnsi="Times New Roman" w:cs="Times New Roman"/>
                <w:bCs/>
              </w:rPr>
              <w:t>не розпочато виконання</w:t>
            </w:r>
          </w:p>
          <w:p w14:paraId="4BCB0ED9" w14:textId="08862518" w:rsidR="00A51F56" w:rsidRPr="007F03B4" w:rsidRDefault="00A51F56" w:rsidP="00140865">
            <w:pPr>
              <w:jc w:val="center"/>
              <w:rPr>
                <w:rFonts w:ascii="Times New Roman" w:eastAsia="Calibri" w:hAnsi="Times New Roman" w:cs="Times New Roman"/>
                <w:bCs/>
                <w:sz w:val="28"/>
                <w:szCs w:val="28"/>
              </w:rPr>
            </w:pPr>
            <w:r>
              <w:rPr>
                <w:rFonts w:ascii="Times New Roman" w:eastAsia="Calibri" w:hAnsi="Times New Roman" w:cs="Times New Roman"/>
                <w:bCs/>
              </w:rPr>
              <w:t>(ОКП «Миколаївоблтеплоенерго»)</w:t>
            </w:r>
          </w:p>
        </w:tc>
        <w:tc>
          <w:tcPr>
            <w:tcW w:w="2539" w:type="dxa"/>
          </w:tcPr>
          <w:p w14:paraId="48056828" w14:textId="77777777" w:rsidR="00140865" w:rsidRPr="007F03B4" w:rsidRDefault="00140865" w:rsidP="00140865">
            <w:pPr>
              <w:jc w:val="both"/>
              <w:rPr>
                <w:rFonts w:ascii="Times New Roman" w:eastAsia="Calibri" w:hAnsi="Times New Roman" w:cs="Times New Roman"/>
                <w:bCs/>
                <w:sz w:val="28"/>
                <w:szCs w:val="28"/>
              </w:rPr>
            </w:pPr>
          </w:p>
        </w:tc>
        <w:tc>
          <w:tcPr>
            <w:tcW w:w="1664" w:type="dxa"/>
          </w:tcPr>
          <w:p w14:paraId="1279B1C2" w14:textId="23F99A1D" w:rsidR="00140865" w:rsidRPr="007F03B4" w:rsidRDefault="00140865" w:rsidP="00140865">
            <w:pPr>
              <w:jc w:val="center"/>
              <w:rPr>
                <w:rFonts w:ascii="Times New Roman" w:eastAsia="Calibri" w:hAnsi="Times New Roman" w:cs="Times New Roman"/>
                <w:bCs/>
                <w:sz w:val="28"/>
                <w:szCs w:val="28"/>
              </w:rPr>
            </w:pPr>
            <w:r w:rsidRPr="007F03B4">
              <w:rPr>
                <w:rFonts w:ascii="Times New Roman" w:eastAsia="Calibri" w:hAnsi="Times New Roman" w:cs="Times New Roman"/>
              </w:rPr>
              <w:t>Встановлення ІТП по вул. Біла,71  та вул. Самойловича,42 у разі залучення донорських коштів</w:t>
            </w:r>
          </w:p>
        </w:tc>
      </w:tr>
      <w:tr w:rsidR="00140865" w:rsidRPr="00ED162D" w14:paraId="0BB0E83B" w14:textId="77777777" w:rsidTr="00653393">
        <w:tc>
          <w:tcPr>
            <w:tcW w:w="711" w:type="dxa"/>
          </w:tcPr>
          <w:p w14:paraId="146A911A" w14:textId="3F23118E" w:rsidR="00140865" w:rsidRPr="00ED162D" w:rsidRDefault="00140865" w:rsidP="00140865">
            <w:pPr>
              <w:jc w:val="both"/>
              <w:rPr>
                <w:rFonts w:ascii="Times New Roman" w:eastAsia="Calibri" w:hAnsi="Times New Roman" w:cs="Times New Roman"/>
                <w:bCs/>
                <w:sz w:val="28"/>
                <w:szCs w:val="28"/>
              </w:rPr>
            </w:pPr>
            <w:r w:rsidRPr="00ED162D">
              <w:rPr>
                <w:rFonts w:ascii="Times New Roman" w:hAnsi="Times New Roman" w:cs="Times New Roman"/>
              </w:rPr>
              <w:lastRenderedPageBreak/>
              <w:t>2.1.3</w:t>
            </w:r>
          </w:p>
        </w:tc>
        <w:tc>
          <w:tcPr>
            <w:tcW w:w="2038" w:type="dxa"/>
          </w:tcPr>
          <w:p w14:paraId="574D447F" w14:textId="328A68A1" w:rsidR="00140865" w:rsidRPr="00ED162D" w:rsidRDefault="00140865" w:rsidP="00140865">
            <w:pPr>
              <w:jc w:val="both"/>
              <w:rPr>
                <w:rFonts w:ascii="Times New Roman" w:eastAsia="Calibri" w:hAnsi="Times New Roman" w:cs="Times New Roman"/>
                <w:bCs/>
                <w:sz w:val="28"/>
                <w:szCs w:val="28"/>
              </w:rPr>
            </w:pPr>
            <w:r w:rsidRPr="00ED162D">
              <w:rPr>
                <w:rFonts w:ascii="Times New Roman" w:hAnsi="Times New Roman" w:cs="Times New Roman"/>
              </w:rPr>
              <w:t>Забезпечення надання мешканцям якісних послуг з пасажирських перевезень</w:t>
            </w:r>
          </w:p>
        </w:tc>
        <w:tc>
          <w:tcPr>
            <w:tcW w:w="2244" w:type="dxa"/>
          </w:tcPr>
          <w:p w14:paraId="4A49A2DD" w14:textId="626407C1" w:rsidR="00140865" w:rsidRPr="00ED162D" w:rsidRDefault="00140865" w:rsidP="00140865">
            <w:pPr>
              <w:jc w:val="both"/>
              <w:rPr>
                <w:rFonts w:ascii="Times New Roman" w:eastAsia="Calibri" w:hAnsi="Times New Roman" w:cs="Times New Roman"/>
                <w:bCs/>
                <w:sz w:val="28"/>
                <w:szCs w:val="28"/>
              </w:rPr>
            </w:pPr>
            <w:r w:rsidRPr="00ED162D">
              <w:rPr>
                <w:rFonts w:ascii="Times New Roman" w:hAnsi="Times New Roman" w:cs="Times New Roman"/>
              </w:rPr>
              <w:t>2.1.3.1. Впровадження електронного квитка для проїзду в громадському транспорті міста</w:t>
            </w:r>
          </w:p>
        </w:tc>
        <w:tc>
          <w:tcPr>
            <w:tcW w:w="1780" w:type="dxa"/>
          </w:tcPr>
          <w:p w14:paraId="05F9D341" w14:textId="0FB0C508" w:rsidR="00140865" w:rsidRPr="00ED162D" w:rsidRDefault="00140865" w:rsidP="00140865">
            <w:pPr>
              <w:jc w:val="center"/>
              <w:rPr>
                <w:rFonts w:ascii="Times New Roman" w:eastAsia="Calibri" w:hAnsi="Times New Roman" w:cs="Times New Roman"/>
                <w:bCs/>
                <w:sz w:val="28"/>
                <w:szCs w:val="28"/>
              </w:rPr>
            </w:pPr>
            <w:r w:rsidRPr="00ED162D">
              <w:rPr>
                <w:rFonts w:ascii="Times New Roman" w:hAnsi="Times New Roman" w:cs="Times New Roman"/>
              </w:rPr>
              <w:t>2025-2027</w:t>
            </w:r>
          </w:p>
        </w:tc>
        <w:tc>
          <w:tcPr>
            <w:tcW w:w="2965" w:type="dxa"/>
          </w:tcPr>
          <w:p w14:paraId="60A6AF33" w14:textId="009DA5F4" w:rsidR="00140865" w:rsidRPr="00ED162D"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D162D">
              <w:rPr>
                <w:rFonts w:ascii="Times New Roman" w:hAnsi="Times New Roman" w:cs="Times New Roman"/>
                <w:spacing w:val="-4"/>
              </w:rPr>
              <w:t>запроваджено прозорий облік пасажирів, так/ні</w:t>
            </w:r>
          </w:p>
          <w:p w14:paraId="391528BA" w14:textId="07F86E28" w:rsidR="00140865" w:rsidRPr="00ED162D"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D162D">
              <w:rPr>
                <w:rFonts w:ascii="Times New Roman" w:hAnsi="Times New Roman" w:cs="Times New Roman"/>
                <w:spacing w:val="-4"/>
              </w:rPr>
              <w:t>збільшення надходжень до місцевого бюджету, тис. грн</w:t>
            </w:r>
          </w:p>
          <w:p w14:paraId="4A9F408B" w14:textId="77777777" w:rsidR="00140865" w:rsidRPr="00ED162D" w:rsidRDefault="00140865" w:rsidP="00140865">
            <w:pPr>
              <w:rPr>
                <w:rFonts w:ascii="Times New Roman" w:eastAsia="Calibri" w:hAnsi="Times New Roman" w:cs="Times New Roman"/>
                <w:bCs/>
                <w:sz w:val="28"/>
                <w:szCs w:val="28"/>
              </w:rPr>
            </w:pPr>
          </w:p>
          <w:p w14:paraId="5C2A055B" w14:textId="7BC834D1" w:rsidR="00140865" w:rsidRPr="00ED162D" w:rsidRDefault="00140865" w:rsidP="00140865">
            <w:pPr>
              <w:jc w:val="center"/>
              <w:rPr>
                <w:rFonts w:ascii="Times New Roman" w:eastAsia="Calibri" w:hAnsi="Times New Roman" w:cs="Times New Roman"/>
                <w:sz w:val="28"/>
                <w:szCs w:val="28"/>
              </w:rPr>
            </w:pPr>
          </w:p>
        </w:tc>
        <w:tc>
          <w:tcPr>
            <w:tcW w:w="1881" w:type="dxa"/>
          </w:tcPr>
          <w:p w14:paraId="323F2994" w14:textId="77777777" w:rsidR="00140865" w:rsidRDefault="00140865" w:rsidP="00140865">
            <w:pPr>
              <w:jc w:val="center"/>
              <w:rPr>
                <w:rFonts w:ascii="Times New Roman" w:hAnsi="Times New Roman" w:cs="Times New Roman"/>
              </w:rPr>
            </w:pPr>
            <w:r w:rsidRPr="00ED162D">
              <w:rPr>
                <w:rFonts w:ascii="Times New Roman" w:hAnsi="Times New Roman" w:cs="Times New Roman"/>
              </w:rPr>
              <w:t>не розпочато</w:t>
            </w:r>
          </w:p>
          <w:p w14:paraId="531C5C5C" w14:textId="2B45F51F" w:rsidR="00A51F56" w:rsidRPr="00ED162D" w:rsidRDefault="00A51F56" w:rsidP="00140865">
            <w:pPr>
              <w:jc w:val="center"/>
              <w:rPr>
                <w:rFonts w:ascii="Times New Roman" w:eastAsia="Calibri" w:hAnsi="Times New Roman" w:cs="Times New Roman"/>
                <w:bCs/>
              </w:rPr>
            </w:pPr>
            <w:r>
              <w:rPr>
                <w:rFonts w:ascii="Times New Roman" w:hAnsi="Times New Roman" w:cs="Times New Roman"/>
              </w:rPr>
              <w:t>(УТКЗТ ММР)</w:t>
            </w:r>
          </w:p>
        </w:tc>
        <w:tc>
          <w:tcPr>
            <w:tcW w:w="2539" w:type="dxa"/>
          </w:tcPr>
          <w:p w14:paraId="02100945" w14:textId="393316AA" w:rsidR="00140865" w:rsidRPr="00ED162D" w:rsidRDefault="00140865" w:rsidP="00140865">
            <w:pPr>
              <w:jc w:val="center"/>
              <w:rPr>
                <w:rFonts w:ascii="Times New Roman" w:eastAsia="Calibri" w:hAnsi="Times New Roman" w:cs="Times New Roman"/>
                <w:bCs/>
              </w:rPr>
            </w:pPr>
          </w:p>
        </w:tc>
        <w:tc>
          <w:tcPr>
            <w:tcW w:w="1664" w:type="dxa"/>
          </w:tcPr>
          <w:p w14:paraId="3C40595C" w14:textId="551EA8C1" w:rsidR="00140865" w:rsidRPr="00ED162D" w:rsidRDefault="00140865" w:rsidP="00140865">
            <w:pPr>
              <w:jc w:val="center"/>
              <w:rPr>
                <w:rFonts w:ascii="Times New Roman" w:eastAsia="Calibri" w:hAnsi="Times New Roman" w:cs="Times New Roman"/>
                <w:bCs/>
              </w:rPr>
            </w:pPr>
            <w:r w:rsidRPr="00ED162D">
              <w:rPr>
                <w:rFonts w:ascii="Times New Roman" w:hAnsi="Times New Roman" w:cs="Times New Roman"/>
              </w:rPr>
              <w:t>період реалізації заходу починається з 2025 року</w:t>
            </w:r>
          </w:p>
        </w:tc>
      </w:tr>
      <w:tr w:rsidR="00140865" w:rsidRPr="00ED162D" w14:paraId="7CBAFB95" w14:textId="77777777" w:rsidTr="00653393">
        <w:tc>
          <w:tcPr>
            <w:tcW w:w="711" w:type="dxa"/>
          </w:tcPr>
          <w:p w14:paraId="1CC9E6B1" w14:textId="77777777" w:rsidR="00140865" w:rsidRPr="00ED162D" w:rsidRDefault="00140865" w:rsidP="00140865">
            <w:pPr>
              <w:jc w:val="both"/>
              <w:rPr>
                <w:rFonts w:ascii="Times New Roman" w:eastAsia="Calibri" w:hAnsi="Times New Roman" w:cs="Times New Roman"/>
                <w:bCs/>
                <w:sz w:val="28"/>
                <w:szCs w:val="28"/>
              </w:rPr>
            </w:pPr>
          </w:p>
        </w:tc>
        <w:tc>
          <w:tcPr>
            <w:tcW w:w="2038" w:type="dxa"/>
          </w:tcPr>
          <w:p w14:paraId="08A3E42E" w14:textId="77777777" w:rsidR="00140865" w:rsidRPr="00ED162D" w:rsidRDefault="00140865" w:rsidP="00140865">
            <w:pPr>
              <w:jc w:val="both"/>
              <w:rPr>
                <w:rFonts w:ascii="Times New Roman" w:eastAsia="Calibri" w:hAnsi="Times New Roman" w:cs="Times New Roman"/>
                <w:bCs/>
                <w:sz w:val="28"/>
                <w:szCs w:val="28"/>
              </w:rPr>
            </w:pPr>
          </w:p>
        </w:tc>
        <w:tc>
          <w:tcPr>
            <w:tcW w:w="2244" w:type="dxa"/>
          </w:tcPr>
          <w:p w14:paraId="12755DF4" w14:textId="2A9B723A" w:rsidR="00140865" w:rsidRPr="00ED162D" w:rsidRDefault="00140865" w:rsidP="00140865">
            <w:pPr>
              <w:jc w:val="both"/>
              <w:rPr>
                <w:rFonts w:ascii="Times New Roman" w:eastAsia="Calibri" w:hAnsi="Times New Roman" w:cs="Times New Roman"/>
                <w:bCs/>
                <w:sz w:val="28"/>
                <w:szCs w:val="28"/>
              </w:rPr>
            </w:pPr>
            <w:r w:rsidRPr="00ED162D">
              <w:rPr>
                <w:rFonts w:ascii="Times New Roman" w:hAnsi="Times New Roman" w:cs="Times New Roman"/>
              </w:rPr>
              <w:t>2.1.3.2. Створення єдиної системи трекінгу транспорту</w:t>
            </w:r>
          </w:p>
        </w:tc>
        <w:tc>
          <w:tcPr>
            <w:tcW w:w="1780" w:type="dxa"/>
          </w:tcPr>
          <w:p w14:paraId="3BA217AF" w14:textId="086BCEEF" w:rsidR="00140865" w:rsidRPr="00ED162D" w:rsidRDefault="00140865" w:rsidP="00140865">
            <w:pPr>
              <w:jc w:val="center"/>
              <w:rPr>
                <w:rFonts w:ascii="Times New Roman" w:eastAsia="Calibri" w:hAnsi="Times New Roman" w:cs="Times New Roman"/>
                <w:bCs/>
                <w:sz w:val="28"/>
                <w:szCs w:val="28"/>
              </w:rPr>
            </w:pPr>
            <w:r w:rsidRPr="00ED162D">
              <w:rPr>
                <w:rFonts w:ascii="Times New Roman" w:hAnsi="Times New Roman" w:cs="Times New Roman"/>
              </w:rPr>
              <w:t>2025-2026</w:t>
            </w:r>
          </w:p>
        </w:tc>
        <w:tc>
          <w:tcPr>
            <w:tcW w:w="2965" w:type="dxa"/>
          </w:tcPr>
          <w:p w14:paraId="54735756" w14:textId="18EA6B83" w:rsidR="00140865" w:rsidRPr="00ED162D" w:rsidRDefault="00140865" w:rsidP="00140865">
            <w:pPr>
              <w:numPr>
                <w:ilvl w:val="0"/>
                <w:numId w:val="1"/>
              </w:numPr>
              <w:ind w:left="142" w:hanging="142"/>
              <w:jc w:val="both"/>
              <w:rPr>
                <w:rFonts w:ascii="Times New Roman" w:hAnsi="Times New Roman" w:cs="Times New Roman"/>
                <w:spacing w:val="-4"/>
              </w:rPr>
            </w:pPr>
            <w:r w:rsidRPr="00ED162D">
              <w:rPr>
                <w:rFonts w:ascii="Times New Roman" w:hAnsi="Times New Roman" w:cs="Times New Roman"/>
                <w:spacing w:val="-4"/>
              </w:rPr>
              <w:t>забезпечено дотримання чіткого графіка руху міського транспорту, так/ні</w:t>
            </w:r>
          </w:p>
        </w:tc>
        <w:tc>
          <w:tcPr>
            <w:tcW w:w="1881" w:type="dxa"/>
          </w:tcPr>
          <w:p w14:paraId="02B7C33A" w14:textId="77777777" w:rsidR="00140865" w:rsidRDefault="00140865" w:rsidP="00140865">
            <w:pPr>
              <w:jc w:val="center"/>
              <w:rPr>
                <w:rFonts w:ascii="Times New Roman" w:hAnsi="Times New Roman" w:cs="Times New Roman"/>
              </w:rPr>
            </w:pPr>
            <w:r w:rsidRPr="00ED162D">
              <w:rPr>
                <w:rFonts w:ascii="Times New Roman" w:hAnsi="Times New Roman" w:cs="Times New Roman"/>
              </w:rPr>
              <w:t>не розпочато</w:t>
            </w:r>
          </w:p>
          <w:p w14:paraId="67EA5203" w14:textId="004184FC" w:rsidR="00A51F56" w:rsidRPr="00ED162D" w:rsidRDefault="00A51F56" w:rsidP="00140865">
            <w:pPr>
              <w:jc w:val="center"/>
              <w:rPr>
                <w:rFonts w:ascii="Times New Roman" w:eastAsia="Calibri" w:hAnsi="Times New Roman" w:cs="Times New Roman"/>
                <w:bCs/>
              </w:rPr>
            </w:pPr>
            <w:r>
              <w:rPr>
                <w:rFonts w:ascii="Times New Roman" w:hAnsi="Times New Roman" w:cs="Times New Roman"/>
              </w:rPr>
              <w:t>(УТКЗТ ММР, КП «МІОЦ»)</w:t>
            </w:r>
          </w:p>
        </w:tc>
        <w:tc>
          <w:tcPr>
            <w:tcW w:w="2539" w:type="dxa"/>
          </w:tcPr>
          <w:p w14:paraId="235919C7" w14:textId="77F950FF" w:rsidR="00140865" w:rsidRPr="00ED162D" w:rsidRDefault="00140865" w:rsidP="00140865">
            <w:pPr>
              <w:jc w:val="center"/>
              <w:rPr>
                <w:rFonts w:ascii="Times New Roman" w:eastAsia="Calibri" w:hAnsi="Times New Roman" w:cs="Times New Roman"/>
                <w:bCs/>
              </w:rPr>
            </w:pPr>
          </w:p>
        </w:tc>
        <w:tc>
          <w:tcPr>
            <w:tcW w:w="1664" w:type="dxa"/>
          </w:tcPr>
          <w:p w14:paraId="2C3EB538" w14:textId="5EA53B34" w:rsidR="00140865" w:rsidRPr="00ED162D" w:rsidRDefault="00140865" w:rsidP="00140865">
            <w:pPr>
              <w:jc w:val="center"/>
              <w:rPr>
                <w:rFonts w:ascii="Times New Roman" w:eastAsia="Calibri" w:hAnsi="Times New Roman" w:cs="Times New Roman"/>
                <w:bCs/>
              </w:rPr>
            </w:pPr>
            <w:r w:rsidRPr="00ED162D">
              <w:rPr>
                <w:rFonts w:ascii="Times New Roman" w:hAnsi="Times New Roman" w:cs="Times New Roman"/>
              </w:rPr>
              <w:t>період реалізації заходу починається з 2025 року</w:t>
            </w:r>
          </w:p>
        </w:tc>
      </w:tr>
      <w:tr w:rsidR="00140865" w:rsidRPr="00ED162D" w14:paraId="4A31C95B" w14:textId="77777777" w:rsidTr="00653393">
        <w:tc>
          <w:tcPr>
            <w:tcW w:w="711" w:type="dxa"/>
          </w:tcPr>
          <w:p w14:paraId="2C5285F5" w14:textId="77777777" w:rsidR="00140865" w:rsidRPr="00ED162D" w:rsidRDefault="00140865" w:rsidP="00140865">
            <w:pPr>
              <w:jc w:val="both"/>
              <w:rPr>
                <w:rFonts w:ascii="Times New Roman" w:eastAsia="Calibri" w:hAnsi="Times New Roman" w:cs="Times New Roman"/>
                <w:bCs/>
                <w:sz w:val="28"/>
                <w:szCs w:val="28"/>
              </w:rPr>
            </w:pPr>
          </w:p>
        </w:tc>
        <w:tc>
          <w:tcPr>
            <w:tcW w:w="2038" w:type="dxa"/>
          </w:tcPr>
          <w:p w14:paraId="74E9C12C" w14:textId="77777777" w:rsidR="00140865" w:rsidRPr="00ED162D" w:rsidRDefault="00140865" w:rsidP="00140865">
            <w:pPr>
              <w:jc w:val="both"/>
              <w:rPr>
                <w:rFonts w:ascii="Times New Roman" w:eastAsia="Calibri" w:hAnsi="Times New Roman" w:cs="Times New Roman"/>
                <w:bCs/>
                <w:sz w:val="28"/>
                <w:szCs w:val="28"/>
              </w:rPr>
            </w:pPr>
          </w:p>
        </w:tc>
        <w:tc>
          <w:tcPr>
            <w:tcW w:w="2244" w:type="dxa"/>
          </w:tcPr>
          <w:p w14:paraId="46A4A587" w14:textId="6CE56FA2" w:rsidR="00140865" w:rsidRPr="00ED162D" w:rsidRDefault="00140865" w:rsidP="00140865">
            <w:pPr>
              <w:jc w:val="both"/>
              <w:rPr>
                <w:rFonts w:ascii="Times New Roman" w:eastAsia="Calibri" w:hAnsi="Times New Roman" w:cs="Times New Roman"/>
                <w:bCs/>
                <w:sz w:val="28"/>
                <w:szCs w:val="28"/>
              </w:rPr>
            </w:pPr>
            <w:r w:rsidRPr="00ED162D">
              <w:rPr>
                <w:rFonts w:ascii="Times New Roman" w:hAnsi="Times New Roman" w:cs="Times New Roman"/>
              </w:rPr>
              <w:t>2.1.3.3. Створення системи контролю виконання надання транспортної послуги</w:t>
            </w:r>
          </w:p>
        </w:tc>
        <w:tc>
          <w:tcPr>
            <w:tcW w:w="1780" w:type="dxa"/>
          </w:tcPr>
          <w:p w14:paraId="356EFF4A" w14:textId="7E8C8F76" w:rsidR="00140865" w:rsidRPr="00ED162D" w:rsidRDefault="00140865" w:rsidP="00140865">
            <w:pPr>
              <w:jc w:val="center"/>
              <w:rPr>
                <w:rFonts w:ascii="Times New Roman" w:eastAsia="Calibri" w:hAnsi="Times New Roman" w:cs="Times New Roman"/>
                <w:bCs/>
                <w:sz w:val="28"/>
                <w:szCs w:val="28"/>
              </w:rPr>
            </w:pPr>
            <w:r w:rsidRPr="00ED162D">
              <w:rPr>
                <w:rFonts w:ascii="Times New Roman" w:hAnsi="Times New Roman" w:cs="Times New Roman"/>
              </w:rPr>
              <w:t>2025-2027</w:t>
            </w:r>
          </w:p>
        </w:tc>
        <w:tc>
          <w:tcPr>
            <w:tcW w:w="2965" w:type="dxa"/>
          </w:tcPr>
          <w:p w14:paraId="7E448C27" w14:textId="6E90E143" w:rsidR="00140865" w:rsidRPr="00ED162D" w:rsidRDefault="00140865" w:rsidP="00140865">
            <w:pPr>
              <w:numPr>
                <w:ilvl w:val="0"/>
                <w:numId w:val="1"/>
              </w:numPr>
              <w:ind w:left="142" w:hanging="142"/>
              <w:jc w:val="both"/>
              <w:rPr>
                <w:rFonts w:ascii="Times New Roman" w:eastAsia="Calibri" w:hAnsi="Times New Roman" w:cs="Times New Roman"/>
                <w:bCs/>
                <w:sz w:val="28"/>
                <w:szCs w:val="28"/>
              </w:rPr>
            </w:pPr>
            <w:r w:rsidRPr="00ED162D">
              <w:rPr>
                <w:rFonts w:ascii="Times New Roman" w:hAnsi="Times New Roman" w:cs="Times New Roman"/>
                <w:spacing w:val="-4"/>
              </w:rPr>
              <w:t>підвищення рівня якості транспортних послуг, %</w:t>
            </w:r>
          </w:p>
        </w:tc>
        <w:tc>
          <w:tcPr>
            <w:tcW w:w="1881" w:type="dxa"/>
          </w:tcPr>
          <w:p w14:paraId="509472CA" w14:textId="77777777" w:rsidR="00140865" w:rsidRDefault="00140865" w:rsidP="00140865">
            <w:pPr>
              <w:jc w:val="center"/>
              <w:rPr>
                <w:rFonts w:ascii="Times New Roman" w:hAnsi="Times New Roman" w:cs="Times New Roman"/>
              </w:rPr>
            </w:pPr>
            <w:r w:rsidRPr="00ED162D">
              <w:rPr>
                <w:rFonts w:ascii="Times New Roman" w:hAnsi="Times New Roman" w:cs="Times New Roman"/>
              </w:rPr>
              <w:t>не розпочато</w:t>
            </w:r>
          </w:p>
          <w:p w14:paraId="26C19EF1" w14:textId="0A361ECB" w:rsidR="00A51F56" w:rsidRPr="00ED162D" w:rsidRDefault="00A51F56" w:rsidP="00140865">
            <w:pPr>
              <w:jc w:val="center"/>
              <w:rPr>
                <w:rFonts w:ascii="Times New Roman" w:eastAsia="Calibri" w:hAnsi="Times New Roman" w:cs="Times New Roman"/>
                <w:bCs/>
              </w:rPr>
            </w:pPr>
            <w:r>
              <w:rPr>
                <w:rFonts w:ascii="Times New Roman" w:hAnsi="Times New Roman" w:cs="Times New Roman"/>
              </w:rPr>
              <w:t>(УТКЗТ ММР, КП «МІОЦ»)</w:t>
            </w:r>
          </w:p>
        </w:tc>
        <w:tc>
          <w:tcPr>
            <w:tcW w:w="2539" w:type="dxa"/>
          </w:tcPr>
          <w:p w14:paraId="6CFB573E" w14:textId="32A52D4A" w:rsidR="00140865" w:rsidRPr="00ED162D" w:rsidRDefault="00140865" w:rsidP="00140865">
            <w:pPr>
              <w:jc w:val="center"/>
              <w:rPr>
                <w:rFonts w:ascii="Times New Roman" w:eastAsia="Calibri" w:hAnsi="Times New Roman" w:cs="Times New Roman"/>
                <w:bCs/>
              </w:rPr>
            </w:pPr>
          </w:p>
        </w:tc>
        <w:tc>
          <w:tcPr>
            <w:tcW w:w="1664" w:type="dxa"/>
          </w:tcPr>
          <w:p w14:paraId="014EE19C" w14:textId="7827B0AD" w:rsidR="00140865" w:rsidRPr="00ED162D" w:rsidRDefault="00140865" w:rsidP="00140865">
            <w:pPr>
              <w:jc w:val="center"/>
              <w:rPr>
                <w:rFonts w:ascii="Times New Roman" w:eastAsia="Calibri" w:hAnsi="Times New Roman" w:cs="Times New Roman"/>
                <w:bCs/>
              </w:rPr>
            </w:pPr>
            <w:r w:rsidRPr="00ED162D">
              <w:rPr>
                <w:rFonts w:ascii="Times New Roman" w:hAnsi="Times New Roman" w:cs="Times New Roman"/>
              </w:rPr>
              <w:t>період реалізації заходу починається з 2025 року</w:t>
            </w:r>
          </w:p>
        </w:tc>
      </w:tr>
      <w:tr w:rsidR="00140865" w:rsidRPr="0030645A" w14:paraId="0CFECC56" w14:textId="77777777" w:rsidTr="00653393">
        <w:tc>
          <w:tcPr>
            <w:tcW w:w="711" w:type="dxa"/>
          </w:tcPr>
          <w:p w14:paraId="73067DED"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038" w:type="dxa"/>
          </w:tcPr>
          <w:p w14:paraId="5B19D88B"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244" w:type="dxa"/>
          </w:tcPr>
          <w:p w14:paraId="0995389F" w14:textId="1D548DDB" w:rsidR="00140865" w:rsidRPr="00ED162D" w:rsidRDefault="00140865" w:rsidP="00140865">
            <w:pPr>
              <w:jc w:val="both"/>
              <w:rPr>
                <w:rFonts w:ascii="Times New Roman" w:hAnsi="Times New Roman" w:cs="Times New Roman"/>
              </w:rPr>
            </w:pPr>
            <w:r w:rsidRPr="00ED162D">
              <w:rPr>
                <w:rFonts w:ascii="Times New Roman" w:hAnsi="Times New Roman" w:cs="Times New Roman"/>
              </w:rPr>
              <w:t>2.1.3.4. Поповнення парку рухомого складу громадського транспорту</w:t>
            </w:r>
          </w:p>
        </w:tc>
        <w:tc>
          <w:tcPr>
            <w:tcW w:w="1780" w:type="dxa"/>
          </w:tcPr>
          <w:p w14:paraId="3CA9E35C" w14:textId="65357565" w:rsidR="00140865" w:rsidRPr="00ED162D" w:rsidRDefault="00140865" w:rsidP="00140865">
            <w:pPr>
              <w:jc w:val="center"/>
              <w:rPr>
                <w:rFonts w:ascii="Times New Roman" w:eastAsia="Calibri" w:hAnsi="Times New Roman" w:cs="Times New Roman"/>
                <w:bCs/>
                <w:sz w:val="28"/>
                <w:szCs w:val="28"/>
              </w:rPr>
            </w:pPr>
            <w:r w:rsidRPr="00ED162D">
              <w:rPr>
                <w:rFonts w:ascii="Times New Roman" w:hAnsi="Times New Roman" w:cs="Times New Roman"/>
              </w:rPr>
              <w:t>2021-2025</w:t>
            </w:r>
          </w:p>
        </w:tc>
        <w:tc>
          <w:tcPr>
            <w:tcW w:w="2965" w:type="dxa"/>
          </w:tcPr>
          <w:p w14:paraId="019B7478" w14:textId="17D86018" w:rsidR="00140865" w:rsidRPr="00ED162D"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D162D">
              <w:rPr>
                <w:rFonts w:ascii="Times New Roman" w:hAnsi="Times New Roman" w:cs="Times New Roman"/>
                <w:spacing w:val="-4"/>
              </w:rPr>
              <w:t>частка оновлення рухомого складу, % до потреби</w:t>
            </w:r>
          </w:p>
          <w:p w14:paraId="5C8411B8" w14:textId="5188A129" w:rsidR="00140865" w:rsidRPr="00ED162D"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D162D">
              <w:rPr>
                <w:rFonts w:ascii="Times New Roman" w:hAnsi="Times New Roman" w:cs="Times New Roman"/>
                <w:spacing w:val="-4"/>
              </w:rPr>
              <w:t>кількість закуплених транспортних засобів, од.</w:t>
            </w:r>
          </w:p>
        </w:tc>
        <w:tc>
          <w:tcPr>
            <w:tcW w:w="1881" w:type="dxa"/>
          </w:tcPr>
          <w:p w14:paraId="174B9D24" w14:textId="1DDB470D" w:rsidR="00140865" w:rsidRDefault="00A51F56" w:rsidP="00140865">
            <w:pPr>
              <w:jc w:val="center"/>
              <w:rPr>
                <w:rFonts w:ascii="Times New Roman" w:hAnsi="Times New Roman" w:cs="Times New Roman"/>
              </w:rPr>
            </w:pPr>
            <w:r>
              <w:rPr>
                <w:rFonts w:ascii="Times New Roman" w:hAnsi="Times New Roman" w:cs="Times New Roman"/>
              </w:rPr>
              <w:t>р</w:t>
            </w:r>
            <w:r w:rsidR="00140865" w:rsidRPr="00ED162D">
              <w:rPr>
                <w:rFonts w:ascii="Times New Roman" w:hAnsi="Times New Roman" w:cs="Times New Roman"/>
              </w:rPr>
              <w:t>озпочато</w:t>
            </w:r>
          </w:p>
          <w:p w14:paraId="51A89CC1" w14:textId="46371751" w:rsidR="00A51F56" w:rsidRPr="00ED162D" w:rsidRDefault="00A51F56" w:rsidP="00140865">
            <w:pPr>
              <w:jc w:val="center"/>
              <w:rPr>
                <w:rFonts w:ascii="Times New Roman" w:eastAsia="Calibri" w:hAnsi="Times New Roman" w:cs="Times New Roman"/>
                <w:bCs/>
              </w:rPr>
            </w:pPr>
            <w:r>
              <w:rPr>
                <w:rFonts w:ascii="Times New Roman" w:hAnsi="Times New Roman" w:cs="Times New Roman"/>
              </w:rPr>
              <w:t>(УТКЗТ ММР)</w:t>
            </w:r>
          </w:p>
        </w:tc>
        <w:tc>
          <w:tcPr>
            <w:tcW w:w="2539" w:type="dxa"/>
          </w:tcPr>
          <w:p w14:paraId="3A3871CC" w14:textId="6B28F5E6" w:rsidR="00140865" w:rsidRPr="00ED162D" w:rsidRDefault="00140865" w:rsidP="00140865">
            <w:pPr>
              <w:jc w:val="both"/>
              <w:rPr>
                <w:rFonts w:ascii="Times New Roman" w:hAnsi="Times New Roman" w:cs="Times New Roman"/>
              </w:rPr>
            </w:pPr>
            <w:r w:rsidRPr="00ED162D">
              <w:rPr>
                <w:rFonts w:ascii="Times New Roman" w:hAnsi="Times New Roman" w:cs="Times New Roman"/>
              </w:rPr>
              <w:t>На даний час підписана Контрактна Угода від 23.04.2024 № 2023/S 068-204911 «Постачан-ня нових низькопідло-гових автобусів довжи-ною від 8,2 до 10,5 м, включаючи основні та витратні запасні частини, обладнання та інструменти для технічного обслуговування та ремонту та супутні послуги на загальну суму до 4500000,00 євро, без ПДВ та, якщо доречно, митних зборів»</w:t>
            </w:r>
          </w:p>
          <w:p w14:paraId="57237FB9" w14:textId="5C3E1848" w:rsidR="00140865" w:rsidRPr="00ED162D" w:rsidRDefault="00140865" w:rsidP="00140865">
            <w:pPr>
              <w:jc w:val="both"/>
              <w:rPr>
                <w:rFonts w:ascii="Times New Roman" w:hAnsi="Times New Roman" w:cs="Times New Roman"/>
              </w:rPr>
            </w:pPr>
            <w:r w:rsidRPr="00ED162D">
              <w:rPr>
                <w:rFonts w:ascii="Times New Roman" w:hAnsi="Times New Roman" w:cs="Times New Roman"/>
              </w:rPr>
              <w:t>Рухомий склад КП ММР «Миколаївелектро</w:t>
            </w:r>
            <w:r>
              <w:rPr>
                <w:rFonts w:ascii="Times New Roman" w:hAnsi="Times New Roman" w:cs="Times New Roman"/>
              </w:rPr>
              <w:t>т</w:t>
            </w:r>
            <w:r w:rsidRPr="00ED162D">
              <w:rPr>
                <w:rFonts w:ascii="Times New Roman" w:hAnsi="Times New Roman" w:cs="Times New Roman"/>
              </w:rPr>
              <w:t>ранс» оновлено у кількості 19 тролейбусів із 31 запланованого.</w:t>
            </w:r>
          </w:p>
          <w:p w14:paraId="4C927AF1" w14:textId="07E7BA2C" w:rsidR="00140865" w:rsidRPr="0030645A" w:rsidRDefault="00140865" w:rsidP="00140865">
            <w:pPr>
              <w:jc w:val="both"/>
              <w:rPr>
                <w:rFonts w:ascii="Times New Roman" w:eastAsia="Calibri" w:hAnsi="Times New Roman" w:cs="Times New Roman"/>
                <w:bCs/>
                <w:color w:val="FF0000"/>
              </w:rPr>
            </w:pPr>
            <w:r w:rsidRPr="00ED162D">
              <w:rPr>
                <w:rFonts w:ascii="Times New Roman" w:hAnsi="Times New Roman" w:cs="Times New Roman"/>
              </w:rPr>
              <w:lastRenderedPageBreak/>
              <w:t>Частка оновлення рухомого складу до потреби складає 61,3%</w:t>
            </w:r>
          </w:p>
        </w:tc>
        <w:tc>
          <w:tcPr>
            <w:tcW w:w="1664" w:type="dxa"/>
          </w:tcPr>
          <w:p w14:paraId="0D32C9AF" w14:textId="77777777" w:rsidR="00140865" w:rsidRPr="00ED162D" w:rsidRDefault="00140865" w:rsidP="00140865">
            <w:pPr>
              <w:jc w:val="center"/>
              <w:rPr>
                <w:rFonts w:ascii="Times New Roman" w:hAnsi="Times New Roman" w:cs="Times New Roman"/>
              </w:rPr>
            </w:pPr>
            <w:r w:rsidRPr="00ED162D">
              <w:rPr>
                <w:rFonts w:ascii="Times New Roman" w:hAnsi="Times New Roman" w:cs="Times New Roman"/>
              </w:rPr>
              <w:lastRenderedPageBreak/>
              <w:t>Перша поставка автобусів планується у січні 2025 року</w:t>
            </w:r>
          </w:p>
          <w:p w14:paraId="118EAF6F" w14:textId="77777777" w:rsidR="00140865" w:rsidRPr="0030645A" w:rsidRDefault="00140865" w:rsidP="00140865">
            <w:pPr>
              <w:jc w:val="center"/>
              <w:rPr>
                <w:rFonts w:ascii="Times New Roman" w:hAnsi="Times New Roman" w:cs="Times New Roman"/>
                <w:color w:val="FF0000"/>
              </w:rPr>
            </w:pPr>
          </w:p>
          <w:p w14:paraId="7FD15BF8" w14:textId="77777777" w:rsidR="00140865" w:rsidRPr="0030645A" w:rsidRDefault="00140865" w:rsidP="00140865">
            <w:pPr>
              <w:jc w:val="center"/>
              <w:rPr>
                <w:rFonts w:ascii="Times New Roman" w:hAnsi="Times New Roman" w:cs="Times New Roman"/>
                <w:color w:val="FF0000"/>
              </w:rPr>
            </w:pPr>
          </w:p>
          <w:p w14:paraId="3FFD2045" w14:textId="77777777" w:rsidR="00140865" w:rsidRPr="0030645A" w:rsidRDefault="00140865" w:rsidP="00140865">
            <w:pPr>
              <w:jc w:val="center"/>
              <w:rPr>
                <w:rFonts w:ascii="Times New Roman" w:hAnsi="Times New Roman" w:cs="Times New Roman"/>
                <w:color w:val="FF0000"/>
              </w:rPr>
            </w:pPr>
          </w:p>
          <w:p w14:paraId="60E693CA" w14:textId="77777777" w:rsidR="00140865" w:rsidRPr="0030645A" w:rsidRDefault="00140865" w:rsidP="00140865">
            <w:pPr>
              <w:jc w:val="center"/>
              <w:rPr>
                <w:rFonts w:ascii="Times New Roman" w:hAnsi="Times New Roman" w:cs="Times New Roman"/>
                <w:color w:val="FF0000"/>
              </w:rPr>
            </w:pPr>
          </w:p>
          <w:p w14:paraId="5FB2EA4E" w14:textId="77777777" w:rsidR="00140865" w:rsidRPr="0030645A" w:rsidRDefault="00140865" w:rsidP="00140865">
            <w:pPr>
              <w:jc w:val="center"/>
              <w:rPr>
                <w:rFonts w:ascii="Times New Roman" w:hAnsi="Times New Roman" w:cs="Times New Roman"/>
                <w:color w:val="FF0000"/>
              </w:rPr>
            </w:pPr>
          </w:p>
          <w:p w14:paraId="69B514FF" w14:textId="77777777" w:rsidR="00140865" w:rsidRPr="0030645A" w:rsidRDefault="00140865" w:rsidP="00140865">
            <w:pPr>
              <w:jc w:val="center"/>
              <w:rPr>
                <w:rFonts w:ascii="Times New Roman" w:hAnsi="Times New Roman" w:cs="Times New Roman"/>
                <w:color w:val="FF0000"/>
              </w:rPr>
            </w:pPr>
          </w:p>
          <w:p w14:paraId="30F8E493" w14:textId="77777777" w:rsidR="00140865" w:rsidRPr="0030645A" w:rsidRDefault="00140865" w:rsidP="00140865">
            <w:pPr>
              <w:jc w:val="center"/>
              <w:rPr>
                <w:rFonts w:ascii="Times New Roman" w:hAnsi="Times New Roman" w:cs="Times New Roman"/>
                <w:color w:val="FF0000"/>
              </w:rPr>
            </w:pPr>
          </w:p>
          <w:p w14:paraId="6FD64C02" w14:textId="77777777" w:rsidR="00140865" w:rsidRPr="0030645A" w:rsidRDefault="00140865" w:rsidP="00140865">
            <w:pPr>
              <w:jc w:val="center"/>
              <w:rPr>
                <w:rFonts w:ascii="Times New Roman" w:hAnsi="Times New Roman" w:cs="Times New Roman"/>
                <w:color w:val="FF0000"/>
              </w:rPr>
            </w:pPr>
          </w:p>
          <w:p w14:paraId="20F2CC7D" w14:textId="77777777" w:rsidR="00140865" w:rsidRPr="0030645A" w:rsidRDefault="00140865" w:rsidP="00140865">
            <w:pPr>
              <w:jc w:val="center"/>
              <w:rPr>
                <w:rFonts w:ascii="Times New Roman" w:hAnsi="Times New Roman" w:cs="Times New Roman"/>
                <w:color w:val="FF0000"/>
              </w:rPr>
            </w:pPr>
          </w:p>
          <w:p w14:paraId="736E1529" w14:textId="77777777" w:rsidR="00140865" w:rsidRPr="0030645A" w:rsidRDefault="00140865" w:rsidP="00140865">
            <w:pPr>
              <w:jc w:val="center"/>
              <w:rPr>
                <w:rFonts w:ascii="Times New Roman" w:hAnsi="Times New Roman" w:cs="Times New Roman"/>
                <w:color w:val="FF0000"/>
              </w:rPr>
            </w:pPr>
          </w:p>
          <w:p w14:paraId="57AC7EB2" w14:textId="77777777" w:rsidR="00140865" w:rsidRPr="0030645A" w:rsidRDefault="00140865" w:rsidP="00140865">
            <w:pPr>
              <w:jc w:val="center"/>
              <w:rPr>
                <w:rFonts w:ascii="Times New Roman" w:hAnsi="Times New Roman" w:cs="Times New Roman"/>
                <w:color w:val="FF0000"/>
              </w:rPr>
            </w:pPr>
          </w:p>
          <w:p w14:paraId="0AD44002" w14:textId="77777777" w:rsidR="00140865" w:rsidRPr="0030645A" w:rsidRDefault="00140865" w:rsidP="00140865">
            <w:pPr>
              <w:jc w:val="center"/>
              <w:rPr>
                <w:rFonts w:ascii="Times New Roman" w:hAnsi="Times New Roman" w:cs="Times New Roman"/>
                <w:color w:val="FF0000"/>
              </w:rPr>
            </w:pPr>
          </w:p>
          <w:p w14:paraId="52772842" w14:textId="77777777" w:rsidR="00140865" w:rsidRPr="0030645A" w:rsidRDefault="00140865" w:rsidP="00140865">
            <w:pPr>
              <w:jc w:val="center"/>
              <w:rPr>
                <w:rFonts w:ascii="Times New Roman" w:hAnsi="Times New Roman" w:cs="Times New Roman"/>
                <w:color w:val="FF0000"/>
              </w:rPr>
            </w:pPr>
          </w:p>
          <w:p w14:paraId="2A835FCC" w14:textId="4BFF86B2" w:rsidR="00140865" w:rsidRPr="0030645A" w:rsidRDefault="00140865" w:rsidP="00140865">
            <w:pPr>
              <w:jc w:val="center"/>
              <w:rPr>
                <w:rFonts w:ascii="Times New Roman" w:eastAsia="Calibri" w:hAnsi="Times New Roman" w:cs="Times New Roman"/>
                <w:bCs/>
                <w:color w:val="FF0000"/>
              </w:rPr>
            </w:pPr>
            <w:r w:rsidRPr="00ED162D">
              <w:rPr>
                <w:rFonts w:ascii="Times New Roman" w:hAnsi="Times New Roman" w:cs="Times New Roman"/>
              </w:rPr>
              <w:t>Поставка решти тролейбусів планується протягом 2025  року</w:t>
            </w:r>
          </w:p>
        </w:tc>
      </w:tr>
      <w:tr w:rsidR="00140865" w:rsidRPr="00470E8A" w14:paraId="437F45B0" w14:textId="77777777" w:rsidTr="00653393">
        <w:tc>
          <w:tcPr>
            <w:tcW w:w="711" w:type="dxa"/>
          </w:tcPr>
          <w:p w14:paraId="25F1ADB3" w14:textId="68171D65" w:rsidR="00140865" w:rsidRPr="00470E8A" w:rsidRDefault="00140865" w:rsidP="00140865">
            <w:pPr>
              <w:jc w:val="both"/>
              <w:rPr>
                <w:rFonts w:ascii="Times New Roman" w:eastAsia="Calibri" w:hAnsi="Times New Roman" w:cs="Times New Roman"/>
                <w:bCs/>
                <w:sz w:val="28"/>
                <w:szCs w:val="28"/>
              </w:rPr>
            </w:pPr>
            <w:r w:rsidRPr="00470E8A">
              <w:rPr>
                <w:rFonts w:ascii="Times New Roman" w:hAnsi="Times New Roman" w:cs="Times New Roman"/>
              </w:rPr>
              <w:t>2.1.4</w:t>
            </w:r>
          </w:p>
        </w:tc>
        <w:tc>
          <w:tcPr>
            <w:tcW w:w="2038" w:type="dxa"/>
          </w:tcPr>
          <w:p w14:paraId="43A1772E" w14:textId="4CEB22EA" w:rsidR="00140865" w:rsidRPr="00470E8A" w:rsidRDefault="00140865" w:rsidP="00140865">
            <w:pPr>
              <w:jc w:val="both"/>
              <w:rPr>
                <w:rFonts w:ascii="Times New Roman" w:hAnsi="Times New Roman" w:cs="Times New Roman"/>
              </w:rPr>
            </w:pPr>
            <w:r w:rsidRPr="00470E8A">
              <w:rPr>
                <w:rFonts w:ascii="Times New Roman" w:hAnsi="Times New Roman" w:cs="Times New Roman"/>
              </w:rPr>
              <w:t>Забезпечення висо-кої якості адміні-стративних послуг, орієнтованих на мешканців (У тому числі категорія військовослужбовців та ветеранів) та бізнес-громади</w:t>
            </w:r>
          </w:p>
        </w:tc>
        <w:tc>
          <w:tcPr>
            <w:tcW w:w="2244" w:type="dxa"/>
          </w:tcPr>
          <w:p w14:paraId="246600AC" w14:textId="0CAC5CC4" w:rsidR="00140865" w:rsidRPr="00470E8A" w:rsidRDefault="00140865" w:rsidP="00140865">
            <w:pPr>
              <w:jc w:val="both"/>
              <w:rPr>
                <w:rFonts w:ascii="Times New Roman" w:eastAsia="Calibri" w:hAnsi="Times New Roman" w:cs="Times New Roman"/>
                <w:bCs/>
                <w:sz w:val="28"/>
                <w:szCs w:val="28"/>
              </w:rPr>
            </w:pPr>
            <w:r w:rsidRPr="00470E8A">
              <w:rPr>
                <w:rFonts w:ascii="Times New Roman" w:hAnsi="Times New Roman" w:cs="Times New Roman"/>
              </w:rPr>
              <w:t>2.1.4.1. Системне впровадження та розширення мережі ЦНАП ММР</w:t>
            </w:r>
          </w:p>
        </w:tc>
        <w:tc>
          <w:tcPr>
            <w:tcW w:w="1780" w:type="dxa"/>
          </w:tcPr>
          <w:p w14:paraId="0579CAE8" w14:textId="77777777" w:rsidR="00140865" w:rsidRPr="00470E8A" w:rsidRDefault="00140865" w:rsidP="00140865">
            <w:pPr>
              <w:jc w:val="center"/>
              <w:rPr>
                <w:rFonts w:ascii="Times New Roman" w:hAnsi="Times New Roman" w:cs="Times New Roman"/>
              </w:rPr>
            </w:pPr>
            <w:r w:rsidRPr="00470E8A">
              <w:rPr>
                <w:rFonts w:ascii="Times New Roman" w:hAnsi="Times New Roman" w:cs="Times New Roman"/>
              </w:rPr>
              <w:t>2024-2027</w:t>
            </w:r>
          </w:p>
          <w:p w14:paraId="78347B9B" w14:textId="77777777" w:rsidR="00140865" w:rsidRPr="00470E8A" w:rsidRDefault="00140865" w:rsidP="00140865">
            <w:pPr>
              <w:jc w:val="center"/>
              <w:rPr>
                <w:rFonts w:ascii="Times New Roman" w:eastAsia="Calibri" w:hAnsi="Times New Roman" w:cs="Times New Roman"/>
                <w:bCs/>
                <w:sz w:val="28"/>
                <w:szCs w:val="28"/>
              </w:rPr>
            </w:pPr>
          </w:p>
        </w:tc>
        <w:tc>
          <w:tcPr>
            <w:tcW w:w="2965" w:type="dxa"/>
          </w:tcPr>
          <w:p w14:paraId="51852310" w14:textId="00C4611F" w:rsidR="00140865" w:rsidRPr="00470E8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70E8A">
              <w:rPr>
                <w:rFonts w:ascii="Times New Roman" w:hAnsi="Times New Roman" w:cs="Times New Roman"/>
                <w:spacing w:val="-4"/>
              </w:rPr>
              <w:t>кількість нових приміщень ЦНАП ММР, од.</w:t>
            </w:r>
          </w:p>
          <w:p w14:paraId="1076E132" w14:textId="1D423C9E" w:rsidR="00140865" w:rsidRPr="00470E8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70E8A">
              <w:rPr>
                <w:rFonts w:ascii="Times New Roman" w:hAnsi="Times New Roman" w:cs="Times New Roman"/>
                <w:spacing w:val="-4"/>
              </w:rPr>
              <w:t>чисельність мешканців, які користуються послугами ЦНАП ММР, осіб</w:t>
            </w:r>
          </w:p>
        </w:tc>
        <w:tc>
          <w:tcPr>
            <w:tcW w:w="1881" w:type="dxa"/>
          </w:tcPr>
          <w:p w14:paraId="3B9E2623" w14:textId="44FB4989" w:rsidR="00140865" w:rsidRDefault="00A51F56" w:rsidP="00140865">
            <w:pPr>
              <w:jc w:val="center"/>
              <w:rPr>
                <w:rFonts w:ascii="Times New Roman" w:hAnsi="Times New Roman" w:cs="Times New Roman"/>
              </w:rPr>
            </w:pPr>
            <w:r>
              <w:rPr>
                <w:rFonts w:ascii="Times New Roman" w:hAnsi="Times New Roman" w:cs="Times New Roman"/>
              </w:rPr>
              <w:t>в</w:t>
            </w:r>
            <w:r w:rsidR="00140865" w:rsidRPr="00470E8A">
              <w:rPr>
                <w:rFonts w:ascii="Times New Roman" w:hAnsi="Times New Roman" w:cs="Times New Roman"/>
              </w:rPr>
              <w:t>иконується</w:t>
            </w:r>
          </w:p>
          <w:p w14:paraId="3BAA069E" w14:textId="4946C4FA" w:rsidR="00A51F56" w:rsidRPr="00A51F56"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(ДНАП ММР)</w:t>
            </w:r>
          </w:p>
        </w:tc>
        <w:tc>
          <w:tcPr>
            <w:tcW w:w="2539" w:type="dxa"/>
          </w:tcPr>
          <w:p w14:paraId="4E0AB1C2" w14:textId="62511115" w:rsidR="00140865" w:rsidRDefault="00140865" w:rsidP="00140865">
            <w:pPr>
              <w:autoSpaceDE w:val="0"/>
              <w:autoSpaceDN w:val="0"/>
              <w:adjustRightInd w:val="0"/>
              <w:jc w:val="both"/>
              <w:rPr>
                <w:rFonts w:ascii="Times New Roman" w:hAnsi="Times New Roman" w:cs="Times New Roman"/>
              </w:rPr>
            </w:pPr>
            <w:r w:rsidRPr="00470E8A">
              <w:rPr>
                <w:rFonts w:ascii="Times New Roman" w:hAnsi="Times New Roman" w:cs="Times New Roman"/>
              </w:rPr>
              <w:t>За узгодженням ДНАП на замовлення УКБ ММР розроблено</w:t>
            </w:r>
            <w:r>
              <w:rPr>
                <w:rFonts w:ascii="Times New Roman" w:hAnsi="Times New Roman" w:cs="Times New Roman"/>
              </w:rPr>
              <w:t xml:space="preserve"> </w:t>
            </w:r>
            <w:r w:rsidRPr="00470E8A">
              <w:rPr>
                <w:rFonts w:ascii="Times New Roman" w:hAnsi="Times New Roman" w:cs="Times New Roman"/>
              </w:rPr>
              <w:t xml:space="preserve"> проєкт реконструкції приміщень у Заводському районі міста Миколаєва для розміщення відділених робочих місць працівників/ територіального підрозділу департаменту. Ремонтні роботи проводяться.</w:t>
            </w:r>
          </w:p>
          <w:p w14:paraId="2896CD39" w14:textId="0ED525C8" w:rsidR="00140865" w:rsidRPr="00470E8A" w:rsidRDefault="00140865" w:rsidP="00140865">
            <w:pPr>
              <w:autoSpaceDE w:val="0"/>
              <w:autoSpaceDN w:val="0"/>
              <w:adjustRightInd w:val="0"/>
              <w:jc w:val="both"/>
              <w:rPr>
                <w:rFonts w:ascii="Times New Roman" w:hAnsi="Times New Roman" w:cs="Times New Roman"/>
              </w:rPr>
            </w:pPr>
            <w:r w:rsidRPr="00470E8A">
              <w:rPr>
                <w:rFonts w:ascii="Times New Roman" w:hAnsi="Times New Roman" w:cs="Times New Roman"/>
              </w:rPr>
              <w:t xml:space="preserve">За узгодженням ДНАП на замовлення УКБ ММР проводяться ремонтні роботи </w:t>
            </w:r>
            <w:r>
              <w:rPr>
                <w:rFonts w:ascii="Times New Roman" w:hAnsi="Times New Roman" w:cs="Times New Roman"/>
              </w:rPr>
              <w:t>з</w:t>
            </w:r>
            <w:r w:rsidRPr="00470E8A">
              <w:rPr>
                <w:rFonts w:ascii="Times New Roman" w:hAnsi="Times New Roman" w:cs="Times New Roman"/>
              </w:rPr>
              <w:t xml:space="preserve"> реконструкції приміщень Корабельної адміністрації Миколаївської міської ради для розміщення віддалених робочих місць працівників/ територіального підрозділу департаменту.</w:t>
            </w:r>
          </w:p>
          <w:p w14:paraId="04CCB1DF" w14:textId="60371641" w:rsidR="00140865" w:rsidRPr="00470E8A" w:rsidRDefault="00140865" w:rsidP="00140865">
            <w:pPr>
              <w:jc w:val="both"/>
              <w:rPr>
                <w:rFonts w:ascii="Times New Roman" w:hAnsi="Times New Roman" w:cs="Times New Roman"/>
              </w:rPr>
            </w:pPr>
            <w:r w:rsidRPr="00470E8A">
              <w:rPr>
                <w:rFonts w:ascii="Times New Roman" w:hAnsi="Times New Roman" w:cs="Times New Roman"/>
              </w:rPr>
              <w:t>Ведеться пошук донорів для реалізації проєкту реконструкція будівлі за адресою: пр. Централь-ний, 166 у центральний офіс ДНАП ММР</w:t>
            </w:r>
          </w:p>
        </w:tc>
        <w:tc>
          <w:tcPr>
            <w:tcW w:w="1664" w:type="dxa"/>
          </w:tcPr>
          <w:p w14:paraId="777C80AD" w14:textId="77777777" w:rsidR="00140865" w:rsidRPr="00470E8A" w:rsidRDefault="00140865" w:rsidP="00140865">
            <w:pPr>
              <w:autoSpaceDE w:val="0"/>
              <w:autoSpaceDN w:val="0"/>
              <w:adjustRightInd w:val="0"/>
              <w:jc w:val="center"/>
              <w:rPr>
                <w:rFonts w:ascii="Times New Roman" w:hAnsi="Times New Roman" w:cs="Times New Roman"/>
              </w:rPr>
            </w:pPr>
            <w:r w:rsidRPr="00470E8A">
              <w:rPr>
                <w:rFonts w:ascii="Times New Roman" w:hAnsi="Times New Roman" w:cs="Times New Roman"/>
              </w:rPr>
              <w:t>організаційні</w:t>
            </w:r>
          </w:p>
          <w:p w14:paraId="7E61682D" w14:textId="77777777" w:rsidR="00140865" w:rsidRPr="00470E8A" w:rsidRDefault="00140865" w:rsidP="00140865">
            <w:pPr>
              <w:autoSpaceDE w:val="0"/>
              <w:autoSpaceDN w:val="0"/>
              <w:adjustRightInd w:val="0"/>
              <w:jc w:val="center"/>
              <w:rPr>
                <w:rFonts w:ascii="Times New Roman" w:hAnsi="Times New Roman" w:cs="Times New Roman"/>
              </w:rPr>
            </w:pPr>
            <w:r w:rsidRPr="00470E8A">
              <w:rPr>
                <w:rFonts w:ascii="Times New Roman" w:hAnsi="Times New Roman" w:cs="Times New Roman"/>
              </w:rPr>
              <w:t>питання, пов’язані</w:t>
            </w:r>
          </w:p>
          <w:p w14:paraId="79E685F3" w14:textId="77777777" w:rsidR="00140865" w:rsidRPr="00470E8A" w:rsidRDefault="00140865" w:rsidP="00140865">
            <w:pPr>
              <w:autoSpaceDE w:val="0"/>
              <w:autoSpaceDN w:val="0"/>
              <w:adjustRightInd w:val="0"/>
              <w:jc w:val="center"/>
              <w:rPr>
                <w:rFonts w:ascii="Times New Roman" w:hAnsi="Times New Roman" w:cs="Times New Roman"/>
              </w:rPr>
            </w:pPr>
            <w:r w:rsidRPr="00470E8A">
              <w:rPr>
                <w:rFonts w:ascii="Times New Roman" w:hAnsi="Times New Roman" w:cs="Times New Roman"/>
              </w:rPr>
              <w:t>із проведенням</w:t>
            </w:r>
          </w:p>
          <w:p w14:paraId="1BADA202" w14:textId="77777777" w:rsidR="00140865" w:rsidRPr="00470E8A" w:rsidRDefault="00140865" w:rsidP="00140865">
            <w:pPr>
              <w:autoSpaceDE w:val="0"/>
              <w:autoSpaceDN w:val="0"/>
              <w:adjustRightInd w:val="0"/>
              <w:jc w:val="center"/>
              <w:rPr>
                <w:rFonts w:ascii="Times New Roman" w:hAnsi="Times New Roman" w:cs="Times New Roman"/>
              </w:rPr>
            </w:pPr>
            <w:r w:rsidRPr="00470E8A">
              <w:rPr>
                <w:rFonts w:ascii="Times New Roman" w:hAnsi="Times New Roman" w:cs="Times New Roman"/>
              </w:rPr>
              <w:t>закупівель за</w:t>
            </w:r>
          </w:p>
          <w:p w14:paraId="6F2CDB66" w14:textId="77777777" w:rsidR="00140865" w:rsidRPr="00470E8A" w:rsidRDefault="00140865" w:rsidP="00140865">
            <w:pPr>
              <w:autoSpaceDE w:val="0"/>
              <w:autoSpaceDN w:val="0"/>
              <w:adjustRightInd w:val="0"/>
              <w:jc w:val="center"/>
              <w:rPr>
                <w:rFonts w:ascii="Times New Roman" w:hAnsi="Times New Roman" w:cs="Times New Roman"/>
              </w:rPr>
            </w:pPr>
            <w:r w:rsidRPr="00470E8A">
              <w:rPr>
                <w:rFonts w:ascii="Times New Roman" w:hAnsi="Times New Roman" w:cs="Times New Roman"/>
              </w:rPr>
              <w:t>кошти місцевого</w:t>
            </w:r>
          </w:p>
          <w:p w14:paraId="6E12B882" w14:textId="77777777" w:rsidR="00140865" w:rsidRDefault="00140865" w:rsidP="00140865">
            <w:pPr>
              <w:jc w:val="center"/>
              <w:rPr>
                <w:rFonts w:ascii="Times New Roman" w:hAnsi="Times New Roman" w:cs="Times New Roman"/>
              </w:rPr>
            </w:pPr>
            <w:r w:rsidRPr="00470E8A">
              <w:rPr>
                <w:rFonts w:ascii="Times New Roman" w:hAnsi="Times New Roman" w:cs="Times New Roman"/>
              </w:rPr>
              <w:t>бюджету</w:t>
            </w:r>
          </w:p>
          <w:p w14:paraId="4E8596FB" w14:textId="77777777" w:rsidR="00140865" w:rsidRDefault="00140865" w:rsidP="00140865">
            <w:pPr>
              <w:jc w:val="center"/>
              <w:rPr>
                <w:rFonts w:ascii="Times New Roman" w:hAnsi="Times New Roman" w:cs="Times New Roman"/>
              </w:rPr>
            </w:pPr>
          </w:p>
          <w:p w14:paraId="2BB34D16" w14:textId="77777777" w:rsidR="00140865" w:rsidRDefault="00140865" w:rsidP="00140865">
            <w:pPr>
              <w:jc w:val="center"/>
              <w:rPr>
                <w:rFonts w:ascii="Times New Roman" w:hAnsi="Times New Roman" w:cs="Times New Roman"/>
              </w:rPr>
            </w:pPr>
          </w:p>
          <w:p w14:paraId="73A51709" w14:textId="77777777" w:rsidR="00140865" w:rsidRDefault="00140865" w:rsidP="00140865">
            <w:pPr>
              <w:jc w:val="center"/>
              <w:rPr>
                <w:rFonts w:ascii="Times New Roman" w:hAnsi="Times New Roman" w:cs="Times New Roman"/>
              </w:rPr>
            </w:pPr>
          </w:p>
          <w:p w14:paraId="69224C52" w14:textId="77777777" w:rsidR="00140865" w:rsidRDefault="00140865" w:rsidP="00140865">
            <w:pPr>
              <w:jc w:val="center"/>
              <w:rPr>
                <w:rFonts w:ascii="Times New Roman" w:hAnsi="Times New Roman" w:cs="Times New Roman"/>
              </w:rPr>
            </w:pPr>
          </w:p>
          <w:p w14:paraId="44A145B3" w14:textId="77777777" w:rsidR="00140865" w:rsidRDefault="00140865" w:rsidP="00140865">
            <w:pPr>
              <w:jc w:val="center"/>
              <w:rPr>
                <w:rFonts w:ascii="Times New Roman" w:hAnsi="Times New Roman" w:cs="Times New Roman"/>
              </w:rPr>
            </w:pPr>
          </w:p>
          <w:p w14:paraId="472EBC29" w14:textId="77777777" w:rsidR="00140865" w:rsidRDefault="00140865" w:rsidP="00140865">
            <w:pPr>
              <w:jc w:val="center"/>
              <w:rPr>
                <w:rFonts w:ascii="Times New Roman" w:hAnsi="Times New Roman" w:cs="Times New Roman"/>
              </w:rPr>
            </w:pPr>
          </w:p>
          <w:p w14:paraId="6AF06396" w14:textId="77777777" w:rsidR="00140865" w:rsidRDefault="00140865" w:rsidP="00140865">
            <w:pPr>
              <w:jc w:val="center"/>
              <w:rPr>
                <w:rFonts w:ascii="Times New Roman" w:hAnsi="Times New Roman" w:cs="Times New Roman"/>
              </w:rPr>
            </w:pPr>
          </w:p>
          <w:p w14:paraId="07F5CBAC" w14:textId="77777777" w:rsidR="00140865" w:rsidRDefault="00140865" w:rsidP="00140865">
            <w:pPr>
              <w:jc w:val="center"/>
              <w:rPr>
                <w:rFonts w:ascii="Times New Roman" w:hAnsi="Times New Roman" w:cs="Times New Roman"/>
              </w:rPr>
            </w:pPr>
          </w:p>
          <w:p w14:paraId="5C334D8F" w14:textId="77777777" w:rsidR="00140865" w:rsidRDefault="00140865" w:rsidP="00140865">
            <w:pPr>
              <w:jc w:val="center"/>
              <w:rPr>
                <w:rFonts w:ascii="Times New Roman" w:hAnsi="Times New Roman" w:cs="Times New Roman"/>
              </w:rPr>
            </w:pPr>
          </w:p>
          <w:p w14:paraId="490C2038" w14:textId="77777777" w:rsidR="00140865" w:rsidRDefault="00140865" w:rsidP="00140865">
            <w:pPr>
              <w:jc w:val="center"/>
              <w:rPr>
                <w:rFonts w:ascii="Times New Roman" w:hAnsi="Times New Roman" w:cs="Times New Roman"/>
              </w:rPr>
            </w:pPr>
          </w:p>
          <w:p w14:paraId="49AE2585" w14:textId="77777777" w:rsidR="00140865" w:rsidRDefault="00140865" w:rsidP="00140865">
            <w:pPr>
              <w:jc w:val="center"/>
              <w:rPr>
                <w:rFonts w:ascii="Times New Roman" w:hAnsi="Times New Roman" w:cs="Times New Roman"/>
              </w:rPr>
            </w:pPr>
          </w:p>
          <w:p w14:paraId="580E1858" w14:textId="77777777" w:rsidR="00140865" w:rsidRDefault="00140865" w:rsidP="00140865">
            <w:pPr>
              <w:jc w:val="center"/>
              <w:rPr>
                <w:rFonts w:ascii="Times New Roman" w:hAnsi="Times New Roman" w:cs="Times New Roman"/>
              </w:rPr>
            </w:pPr>
          </w:p>
          <w:p w14:paraId="43193B5F" w14:textId="77777777" w:rsidR="00140865" w:rsidRDefault="00140865" w:rsidP="00140865">
            <w:pPr>
              <w:jc w:val="center"/>
              <w:rPr>
                <w:rFonts w:ascii="Times New Roman" w:hAnsi="Times New Roman" w:cs="Times New Roman"/>
              </w:rPr>
            </w:pPr>
          </w:p>
          <w:p w14:paraId="4ED590E2" w14:textId="77777777" w:rsidR="00140865" w:rsidRDefault="00140865" w:rsidP="00140865">
            <w:pPr>
              <w:jc w:val="center"/>
              <w:rPr>
                <w:rFonts w:ascii="Times New Roman" w:hAnsi="Times New Roman" w:cs="Times New Roman"/>
              </w:rPr>
            </w:pPr>
          </w:p>
          <w:p w14:paraId="6B123D11" w14:textId="77777777" w:rsidR="00140865" w:rsidRDefault="00140865" w:rsidP="00140865">
            <w:pPr>
              <w:jc w:val="center"/>
              <w:rPr>
                <w:rFonts w:ascii="Times New Roman" w:hAnsi="Times New Roman" w:cs="Times New Roman"/>
              </w:rPr>
            </w:pPr>
          </w:p>
          <w:p w14:paraId="4629C6EC" w14:textId="77777777" w:rsidR="00140865" w:rsidRDefault="00140865" w:rsidP="00140865">
            <w:pPr>
              <w:jc w:val="center"/>
              <w:rPr>
                <w:rFonts w:ascii="Times New Roman" w:hAnsi="Times New Roman" w:cs="Times New Roman"/>
              </w:rPr>
            </w:pPr>
          </w:p>
          <w:p w14:paraId="3BD05CA7" w14:textId="5860FA5A" w:rsidR="00140865" w:rsidRPr="00470E8A" w:rsidRDefault="00140865" w:rsidP="00140865">
            <w:pPr>
              <w:jc w:val="center"/>
              <w:rPr>
                <w:rFonts w:ascii="Times New Roman" w:eastAsia="Calibri" w:hAnsi="Times New Roman" w:cs="Times New Roman"/>
                <w:bCs/>
                <w:sz w:val="28"/>
                <w:szCs w:val="28"/>
              </w:rPr>
            </w:pPr>
            <w:r>
              <w:rPr>
                <w:rFonts w:ascii="Times New Roman" w:hAnsi="Times New Roman" w:cs="Times New Roman"/>
              </w:rPr>
              <w:t>ведеться пошук донорів</w:t>
            </w:r>
          </w:p>
        </w:tc>
      </w:tr>
      <w:tr w:rsidR="00140865" w:rsidRPr="009D297F" w14:paraId="16A830E5" w14:textId="77777777" w:rsidTr="00653393">
        <w:tc>
          <w:tcPr>
            <w:tcW w:w="711" w:type="dxa"/>
          </w:tcPr>
          <w:p w14:paraId="04A154AC" w14:textId="77777777" w:rsidR="00140865" w:rsidRPr="009D297F" w:rsidRDefault="00140865" w:rsidP="00140865">
            <w:pPr>
              <w:jc w:val="both"/>
              <w:rPr>
                <w:rFonts w:ascii="Times New Roman" w:eastAsia="Calibri" w:hAnsi="Times New Roman" w:cs="Times New Roman"/>
                <w:bCs/>
                <w:sz w:val="28"/>
                <w:szCs w:val="28"/>
              </w:rPr>
            </w:pPr>
          </w:p>
        </w:tc>
        <w:tc>
          <w:tcPr>
            <w:tcW w:w="2038" w:type="dxa"/>
          </w:tcPr>
          <w:p w14:paraId="3C39F4E5" w14:textId="77777777" w:rsidR="00140865" w:rsidRPr="009D297F" w:rsidRDefault="00140865" w:rsidP="00140865">
            <w:pPr>
              <w:jc w:val="both"/>
              <w:rPr>
                <w:rFonts w:ascii="Times New Roman" w:eastAsia="Calibri" w:hAnsi="Times New Roman" w:cs="Times New Roman"/>
                <w:bCs/>
                <w:sz w:val="28"/>
                <w:szCs w:val="28"/>
              </w:rPr>
            </w:pPr>
          </w:p>
        </w:tc>
        <w:tc>
          <w:tcPr>
            <w:tcW w:w="2244" w:type="dxa"/>
          </w:tcPr>
          <w:p w14:paraId="1674C7B1" w14:textId="3C97C159" w:rsidR="00140865" w:rsidRPr="009D297F" w:rsidRDefault="00140865" w:rsidP="00140865">
            <w:pPr>
              <w:jc w:val="both"/>
              <w:rPr>
                <w:rFonts w:ascii="Times New Roman" w:eastAsia="Calibri" w:hAnsi="Times New Roman" w:cs="Times New Roman"/>
                <w:bCs/>
                <w:sz w:val="28"/>
                <w:szCs w:val="28"/>
              </w:rPr>
            </w:pPr>
            <w:r w:rsidRPr="009D297F">
              <w:rPr>
                <w:rFonts w:ascii="Times New Roman" w:hAnsi="Times New Roman" w:cs="Times New Roman"/>
              </w:rPr>
              <w:t>2.1.4.2. Підвищення професійного потенціалу адміністраторів</w:t>
            </w:r>
          </w:p>
        </w:tc>
        <w:tc>
          <w:tcPr>
            <w:tcW w:w="1780" w:type="dxa"/>
          </w:tcPr>
          <w:p w14:paraId="690871DC" w14:textId="77777777" w:rsidR="00140865" w:rsidRPr="009D297F" w:rsidRDefault="00140865" w:rsidP="00140865">
            <w:pPr>
              <w:jc w:val="center"/>
              <w:rPr>
                <w:rFonts w:ascii="Times New Roman" w:hAnsi="Times New Roman" w:cs="Times New Roman"/>
              </w:rPr>
            </w:pPr>
            <w:r w:rsidRPr="009D297F">
              <w:rPr>
                <w:rFonts w:ascii="Times New Roman" w:hAnsi="Times New Roman" w:cs="Times New Roman"/>
              </w:rPr>
              <w:t>2024-2027</w:t>
            </w:r>
          </w:p>
          <w:p w14:paraId="191D8441" w14:textId="77777777" w:rsidR="00140865" w:rsidRPr="009D297F" w:rsidRDefault="00140865" w:rsidP="00140865">
            <w:pPr>
              <w:jc w:val="center"/>
              <w:rPr>
                <w:rFonts w:ascii="Times New Roman" w:eastAsia="Calibri" w:hAnsi="Times New Roman" w:cs="Times New Roman"/>
                <w:bCs/>
                <w:sz w:val="28"/>
                <w:szCs w:val="28"/>
              </w:rPr>
            </w:pPr>
          </w:p>
        </w:tc>
        <w:tc>
          <w:tcPr>
            <w:tcW w:w="2965" w:type="dxa"/>
          </w:tcPr>
          <w:p w14:paraId="76FF9646" w14:textId="77777777" w:rsidR="00140865" w:rsidRPr="009D297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D297F">
              <w:rPr>
                <w:rFonts w:ascii="Times New Roman" w:hAnsi="Times New Roman" w:cs="Times New Roman"/>
                <w:spacing w:val="-4"/>
              </w:rPr>
              <w:t>кількість впроваджених нових програм підвищення кваліфікації співробітників ЦНАП ММР, од.</w:t>
            </w:r>
          </w:p>
          <w:p w14:paraId="1C6778DF" w14:textId="6F359E1C" w:rsidR="00140865" w:rsidRPr="009D297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D297F">
              <w:rPr>
                <w:rFonts w:ascii="Times New Roman" w:hAnsi="Times New Roman" w:cs="Times New Roman"/>
                <w:spacing w:val="-4"/>
              </w:rPr>
              <w:lastRenderedPageBreak/>
              <w:t>кількість співробітників, які підвищили кваліфікаційний рівень, осіб</w:t>
            </w:r>
          </w:p>
        </w:tc>
        <w:tc>
          <w:tcPr>
            <w:tcW w:w="1881" w:type="dxa"/>
          </w:tcPr>
          <w:p w14:paraId="0D01D508" w14:textId="77777777" w:rsidR="00140865" w:rsidRDefault="00140865" w:rsidP="00140865">
            <w:pPr>
              <w:jc w:val="center"/>
              <w:rPr>
                <w:rFonts w:ascii="Times New Roman" w:hAnsi="Times New Roman" w:cs="Times New Roman"/>
              </w:rPr>
            </w:pPr>
            <w:r w:rsidRPr="009D297F">
              <w:rPr>
                <w:rFonts w:ascii="Times New Roman" w:hAnsi="Times New Roman" w:cs="Times New Roman"/>
              </w:rPr>
              <w:lastRenderedPageBreak/>
              <w:t>виконується постійно</w:t>
            </w:r>
          </w:p>
          <w:p w14:paraId="4894D2E3" w14:textId="1A56448A" w:rsidR="00A51F56" w:rsidRPr="009D297F"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(ДНАП ММР)</w:t>
            </w:r>
          </w:p>
        </w:tc>
        <w:tc>
          <w:tcPr>
            <w:tcW w:w="2539" w:type="dxa"/>
          </w:tcPr>
          <w:p w14:paraId="5BF8BD4E" w14:textId="294F9F61"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 xml:space="preserve">адміністратори департаменту постійно беруть участь у навчальних програмах, </w:t>
            </w:r>
            <w:r w:rsidRPr="009D297F">
              <w:rPr>
                <w:rFonts w:ascii="Times New Roman" w:hAnsi="Times New Roman" w:cs="Times New Roman"/>
              </w:rPr>
              <w:lastRenderedPageBreak/>
              <w:t>організованих відділом кадрів</w:t>
            </w:r>
            <w:r>
              <w:rPr>
                <w:rFonts w:ascii="Times New Roman" w:hAnsi="Times New Roman" w:cs="Times New Roman"/>
              </w:rPr>
              <w:t xml:space="preserve"> </w:t>
            </w:r>
            <w:r w:rsidRPr="009D297F">
              <w:rPr>
                <w:rFonts w:ascii="Times New Roman" w:hAnsi="Times New Roman" w:cs="Times New Roman"/>
              </w:rPr>
              <w:t>Миколаївської міської ради, іноземними партнерами та міжнародними організаціями</w:t>
            </w:r>
          </w:p>
          <w:p w14:paraId="71D8D938" w14:textId="0E5BBBF3"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Нові програми підвищення кваліфікації</w:t>
            </w:r>
            <w:r>
              <w:rPr>
                <w:rFonts w:ascii="Times New Roman" w:hAnsi="Times New Roman" w:cs="Times New Roman"/>
              </w:rPr>
              <w:t xml:space="preserve"> </w:t>
            </w:r>
            <w:r w:rsidRPr="009D297F">
              <w:rPr>
                <w:rFonts w:ascii="Times New Roman" w:hAnsi="Times New Roman" w:cs="Times New Roman"/>
              </w:rPr>
              <w:t>співробітників ДНАП</w:t>
            </w:r>
            <w:r>
              <w:rPr>
                <w:rFonts w:ascii="Times New Roman" w:hAnsi="Times New Roman" w:cs="Times New Roman"/>
              </w:rPr>
              <w:t xml:space="preserve"> </w:t>
            </w:r>
            <w:r w:rsidRPr="009D297F">
              <w:rPr>
                <w:rFonts w:ascii="Times New Roman" w:hAnsi="Times New Roman" w:cs="Times New Roman"/>
              </w:rPr>
              <w:t>ММР впроваджуються іноземними партнерами/міжнародними організаціями – 2.</w:t>
            </w:r>
          </w:p>
          <w:p w14:paraId="2B421885" w14:textId="48CBEC26"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Програми підвищення кваліфікації, які пропонуються</w:t>
            </w:r>
            <w:r>
              <w:rPr>
                <w:rFonts w:ascii="Times New Roman" w:hAnsi="Times New Roman" w:cs="Times New Roman"/>
              </w:rPr>
              <w:t xml:space="preserve"> </w:t>
            </w:r>
            <w:r w:rsidRPr="009D297F">
              <w:rPr>
                <w:rFonts w:ascii="Times New Roman" w:hAnsi="Times New Roman" w:cs="Times New Roman"/>
              </w:rPr>
              <w:t>Миколаївським</w:t>
            </w:r>
          </w:p>
          <w:p w14:paraId="3FCE2D64" w14:textId="7C40C693"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регіональним центром підвищення</w:t>
            </w:r>
            <w:r>
              <w:rPr>
                <w:rFonts w:ascii="Times New Roman" w:hAnsi="Times New Roman" w:cs="Times New Roman"/>
              </w:rPr>
              <w:t xml:space="preserve"> </w:t>
            </w:r>
            <w:r w:rsidRPr="009D297F">
              <w:rPr>
                <w:rFonts w:ascii="Times New Roman" w:hAnsi="Times New Roman" w:cs="Times New Roman"/>
              </w:rPr>
              <w:t>кваліфікації – 24.</w:t>
            </w:r>
          </w:p>
          <w:p w14:paraId="3C4672A9" w14:textId="33CC6108"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Програми підвищення</w:t>
            </w:r>
            <w:r>
              <w:rPr>
                <w:rFonts w:ascii="Times New Roman" w:hAnsi="Times New Roman" w:cs="Times New Roman"/>
              </w:rPr>
              <w:t xml:space="preserve"> </w:t>
            </w:r>
            <w:r w:rsidRPr="009D297F">
              <w:rPr>
                <w:rFonts w:ascii="Times New Roman" w:hAnsi="Times New Roman" w:cs="Times New Roman"/>
              </w:rPr>
              <w:t>кваліфікації, які пропонуються відділом кадрів ММР – 1.</w:t>
            </w:r>
          </w:p>
          <w:p w14:paraId="106B1A12" w14:textId="26368017"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Кількість співробітни-ків, які підвищили</w:t>
            </w:r>
            <w:r>
              <w:rPr>
                <w:rFonts w:ascii="Times New Roman" w:hAnsi="Times New Roman" w:cs="Times New Roman"/>
              </w:rPr>
              <w:t xml:space="preserve"> к</w:t>
            </w:r>
            <w:r w:rsidRPr="009D297F">
              <w:rPr>
                <w:rFonts w:ascii="Times New Roman" w:hAnsi="Times New Roman" w:cs="Times New Roman"/>
              </w:rPr>
              <w:t>валіфікаційний рівень – 70.</w:t>
            </w:r>
          </w:p>
        </w:tc>
        <w:tc>
          <w:tcPr>
            <w:tcW w:w="1664" w:type="dxa"/>
          </w:tcPr>
          <w:p w14:paraId="77D3E294" w14:textId="3D0EAFD6" w:rsidR="00140865" w:rsidRPr="009D297F" w:rsidRDefault="00140865" w:rsidP="00140865">
            <w:pPr>
              <w:jc w:val="center"/>
              <w:rPr>
                <w:rFonts w:ascii="Times New Roman" w:eastAsia="Calibri" w:hAnsi="Times New Roman" w:cs="Times New Roman"/>
                <w:bCs/>
              </w:rPr>
            </w:pPr>
          </w:p>
        </w:tc>
      </w:tr>
      <w:tr w:rsidR="00140865" w:rsidRPr="009D297F" w14:paraId="66979C24" w14:textId="77777777" w:rsidTr="00653393">
        <w:tc>
          <w:tcPr>
            <w:tcW w:w="711" w:type="dxa"/>
          </w:tcPr>
          <w:p w14:paraId="4D686EAC" w14:textId="77777777" w:rsidR="00140865" w:rsidRPr="009D297F" w:rsidRDefault="00140865" w:rsidP="00140865">
            <w:pPr>
              <w:jc w:val="both"/>
              <w:rPr>
                <w:rFonts w:ascii="Times New Roman" w:eastAsia="Calibri" w:hAnsi="Times New Roman" w:cs="Times New Roman"/>
                <w:bCs/>
                <w:sz w:val="28"/>
                <w:szCs w:val="28"/>
              </w:rPr>
            </w:pPr>
          </w:p>
        </w:tc>
        <w:tc>
          <w:tcPr>
            <w:tcW w:w="2038" w:type="dxa"/>
          </w:tcPr>
          <w:p w14:paraId="3A6AA024" w14:textId="77777777" w:rsidR="00140865" w:rsidRPr="009D297F" w:rsidRDefault="00140865" w:rsidP="00140865">
            <w:pPr>
              <w:jc w:val="both"/>
              <w:rPr>
                <w:rFonts w:ascii="Times New Roman" w:eastAsia="Calibri" w:hAnsi="Times New Roman" w:cs="Times New Roman"/>
                <w:bCs/>
                <w:sz w:val="28"/>
                <w:szCs w:val="28"/>
              </w:rPr>
            </w:pPr>
          </w:p>
        </w:tc>
        <w:tc>
          <w:tcPr>
            <w:tcW w:w="2244" w:type="dxa"/>
          </w:tcPr>
          <w:p w14:paraId="278E4EE2" w14:textId="352B872E" w:rsidR="00140865" w:rsidRPr="009D297F" w:rsidRDefault="00140865" w:rsidP="00140865">
            <w:pPr>
              <w:jc w:val="both"/>
              <w:rPr>
                <w:rFonts w:ascii="Times New Roman" w:eastAsia="Calibri" w:hAnsi="Times New Roman" w:cs="Times New Roman"/>
                <w:bCs/>
                <w:sz w:val="28"/>
                <w:szCs w:val="28"/>
              </w:rPr>
            </w:pPr>
            <w:r w:rsidRPr="009D297F">
              <w:rPr>
                <w:rFonts w:ascii="Times New Roman" w:hAnsi="Times New Roman" w:cs="Times New Roman"/>
              </w:rPr>
              <w:t>2.1.4.3. Продовжен-ня діджиталізації процесів надання адміністративних послуг</w:t>
            </w:r>
          </w:p>
        </w:tc>
        <w:tc>
          <w:tcPr>
            <w:tcW w:w="1780" w:type="dxa"/>
          </w:tcPr>
          <w:p w14:paraId="19750AB9" w14:textId="05F7ABDE" w:rsidR="00140865" w:rsidRPr="009D297F" w:rsidRDefault="00140865" w:rsidP="00140865">
            <w:pPr>
              <w:jc w:val="center"/>
              <w:rPr>
                <w:rFonts w:ascii="Times New Roman" w:eastAsia="Calibri" w:hAnsi="Times New Roman" w:cs="Times New Roman"/>
                <w:bCs/>
                <w:sz w:val="28"/>
                <w:szCs w:val="28"/>
              </w:rPr>
            </w:pPr>
            <w:r w:rsidRPr="009D297F">
              <w:rPr>
                <w:rFonts w:ascii="Times New Roman" w:hAnsi="Times New Roman" w:cs="Times New Roman"/>
              </w:rPr>
              <w:t>2024-2027</w:t>
            </w:r>
          </w:p>
        </w:tc>
        <w:tc>
          <w:tcPr>
            <w:tcW w:w="2965" w:type="dxa"/>
          </w:tcPr>
          <w:p w14:paraId="337DE73D" w14:textId="6E7CE9AE" w:rsidR="00140865" w:rsidRPr="009D297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D297F">
              <w:rPr>
                <w:rFonts w:ascii="Times New Roman" w:hAnsi="Times New Roman" w:cs="Times New Roman"/>
                <w:spacing w:val="-4"/>
              </w:rPr>
              <w:t>кількість впроваджених електронних послуг, од.</w:t>
            </w:r>
          </w:p>
          <w:p w14:paraId="3A290DC9" w14:textId="1D2F1D25" w:rsidR="00140865" w:rsidRPr="009D297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D297F">
              <w:rPr>
                <w:rFonts w:ascii="Times New Roman" w:hAnsi="Times New Roman" w:cs="Times New Roman"/>
                <w:spacing w:val="-4"/>
              </w:rPr>
              <w:t>чисельність мешканців, які отримують послуги в електронній формі, осіб</w:t>
            </w:r>
          </w:p>
        </w:tc>
        <w:tc>
          <w:tcPr>
            <w:tcW w:w="1881" w:type="dxa"/>
          </w:tcPr>
          <w:p w14:paraId="03F03AFA" w14:textId="28DFEB8E" w:rsidR="00140865" w:rsidRDefault="00A51F56" w:rsidP="00140865">
            <w:pPr>
              <w:jc w:val="center"/>
              <w:rPr>
                <w:rFonts w:ascii="Times New Roman" w:hAnsi="Times New Roman" w:cs="Times New Roman"/>
              </w:rPr>
            </w:pPr>
            <w:r w:rsidRPr="009D297F">
              <w:rPr>
                <w:rFonts w:ascii="Times New Roman" w:hAnsi="Times New Roman" w:cs="Times New Roman"/>
              </w:rPr>
              <w:t>В</w:t>
            </w:r>
            <w:r w:rsidR="00140865" w:rsidRPr="009D297F">
              <w:rPr>
                <w:rFonts w:ascii="Times New Roman" w:hAnsi="Times New Roman" w:cs="Times New Roman"/>
              </w:rPr>
              <w:t>иконується</w:t>
            </w:r>
          </w:p>
          <w:p w14:paraId="5402A2CC" w14:textId="315C7E2E" w:rsidR="00A51F56" w:rsidRPr="009D297F"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(ДНАП ММР)</w:t>
            </w:r>
          </w:p>
        </w:tc>
        <w:tc>
          <w:tcPr>
            <w:tcW w:w="2539" w:type="dxa"/>
          </w:tcPr>
          <w:p w14:paraId="76EF898A" w14:textId="54149911"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 xml:space="preserve">ДНАП ММР, як суб’єкт надання адміністративних послуг, забезпечує надання таких електрон-них послуг: декларуван-ня місця проживання, державна реєстрація ФОП. </w:t>
            </w:r>
          </w:p>
          <w:p w14:paraId="17847EA9" w14:textId="445042B3"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Кількість впроваджених</w:t>
            </w:r>
          </w:p>
          <w:p w14:paraId="042C5098" w14:textId="1553B137"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електронних послуг –</w:t>
            </w:r>
            <w:r>
              <w:rPr>
                <w:rFonts w:ascii="Times New Roman" w:hAnsi="Times New Roman" w:cs="Times New Roman"/>
              </w:rPr>
              <w:t xml:space="preserve"> </w:t>
            </w:r>
            <w:r w:rsidRPr="009D297F">
              <w:rPr>
                <w:rFonts w:ascii="Times New Roman" w:hAnsi="Times New Roman" w:cs="Times New Roman"/>
              </w:rPr>
              <w:t>2 од.</w:t>
            </w:r>
          </w:p>
        </w:tc>
        <w:tc>
          <w:tcPr>
            <w:tcW w:w="1664" w:type="dxa"/>
          </w:tcPr>
          <w:p w14:paraId="1EDF3143" w14:textId="24101CC0"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ДНАП ММР,  як суб’єкт, надає «делего-вані» адміні-стративні</w:t>
            </w:r>
          </w:p>
          <w:p w14:paraId="7371A530"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послуги. Як</w:t>
            </w:r>
          </w:p>
          <w:p w14:paraId="153771A3" w14:textId="70D32E45"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наслідок, пере-ведення тієї чи</w:t>
            </w:r>
          </w:p>
          <w:p w14:paraId="1DAD93F8" w14:textId="6C9452E8"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 xml:space="preserve">іншої послуги у електронну </w:t>
            </w:r>
            <w:r w:rsidRPr="009D297F">
              <w:rPr>
                <w:rFonts w:ascii="Times New Roman" w:hAnsi="Times New Roman" w:cs="Times New Roman"/>
              </w:rPr>
              <w:lastRenderedPageBreak/>
              <w:t>форму зале-жить від</w:t>
            </w:r>
          </w:p>
          <w:p w14:paraId="27124BC4"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центрального</w:t>
            </w:r>
          </w:p>
          <w:p w14:paraId="5D21E302" w14:textId="4A5C8823"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органу викона-вчої влади/ міністерства,</w:t>
            </w:r>
          </w:p>
          <w:p w14:paraId="780EB5EA"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якими такі</w:t>
            </w:r>
          </w:p>
          <w:p w14:paraId="6765CB51"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повноваження</w:t>
            </w:r>
          </w:p>
          <w:p w14:paraId="4735BF43"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делеговані. Що</w:t>
            </w:r>
          </w:p>
          <w:p w14:paraId="598E43F9" w14:textId="17B33C4B"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стосується інших суб’єк-тів, послуги яких надають-ся через ДНАП ММР, то впровадження</w:t>
            </w:r>
          </w:p>
          <w:p w14:paraId="470CCBDF" w14:textId="0ACB3AEC"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електронних форм адміні-стративних</w:t>
            </w:r>
          </w:p>
          <w:p w14:paraId="50F60712"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послуг є</w:t>
            </w:r>
          </w:p>
          <w:p w14:paraId="331C7A96" w14:textId="651ADB51" w:rsidR="00140865" w:rsidRPr="009D297F" w:rsidRDefault="00140865" w:rsidP="00140865">
            <w:pPr>
              <w:autoSpaceDE w:val="0"/>
              <w:autoSpaceDN w:val="0"/>
              <w:adjustRightInd w:val="0"/>
              <w:jc w:val="center"/>
              <w:rPr>
                <w:rFonts w:ascii="Times New Roman" w:eastAsia="Calibri" w:hAnsi="Times New Roman" w:cs="Times New Roman"/>
                <w:bCs/>
              </w:rPr>
            </w:pPr>
            <w:r w:rsidRPr="009D297F">
              <w:rPr>
                <w:rFonts w:ascii="Times New Roman" w:hAnsi="Times New Roman" w:cs="Times New Roman"/>
              </w:rPr>
              <w:t>повноваженнями таких суб’єктів.</w:t>
            </w:r>
          </w:p>
        </w:tc>
      </w:tr>
      <w:tr w:rsidR="00140865" w:rsidRPr="009D297F" w14:paraId="168F639A" w14:textId="77777777" w:rsidTr="00653393">
        <w:tc>
          <w:tcPr>
            <w:tcW w:w="711" w:type="dxa"/>
          </w:tcPr>
          <w:p w14:paraId="614DEE23" w14:textId="77777777" w:rsidR="00140865" w:rsidRPr="009D297F" w:rsidRDefault="00140865" w:rsidP="00140865">
            <w:pPr>
              <w:jc w:val="both"/>
              <w:rPr>
                <w:rFonts w:ascii="Times New Roman" w:eastAsia="Calibri" w:hAnsi="Times New Roman" w:cs="Times New Roman"/>
                <w:bCs/>
                <w:sz w:val="28"/>
                <w:szCs w:val="28"/>
              </w:rPr>
            </w:pPr>
          </w:p>
        </w:tc>
        <w:tc>
          <w:tcPr>
            <w:tcW w:w="2038" w:type="dxa"/>
          </w:tcPr>
          <w:p w14:paraId="05B5A57C" w14:textId="77777777" w:rsidR="00140865" w:rsidRPr="009D297F" w:rsidRDefault="00140865" w:rsidP="00140865">
            <w:pPr>
              <w:jc w:val="both"/>
              <w:rPr>
                <w:rFonts w:ascii="Times New Roman" w:eastAsia="Calibri" w:hAnsi="Times New Roman" w:cs="Times New Roman"/>
                <w:bCs/>
                <w:sz w:val="28"/>
                <w:szCs w:val="28"/>
              </w:rPr>
            </w:pPr>
          </w:p>
        </w:tc>
        <w:tc>
          <w:tcPr>
            <w:tcW w:w="2244" w:type="dxa"/>
          </w:tcPr>
          <w:p w14:paraId="249A47B0" w14:textId="35410EB9" w:rsidR="00140865" w:rsidRPr="009D297F" w:rsidRDefault="00140865" w:rsidP="00140865">
            <w:pPr>
              <w:jc w:val="both"/>
              <w:rPr>
                <w:rFonts w:ascii="Times New Roman" w:hAnsi="Times New Roman" w:cs="Times New Roman"/>
              </w:rPr>
            </w:pPr>
            <w:r w:rsidRPr="009D297F">
              <w:rPr>
                <w:rFonts w:ascii="Times New Roman" w:hAnsi="Times New Roman" w:cs="Times New Roman"/>
              </w:rPr>
              <w:t>2.1.4.4. Інтеграція нових адміністративних послуг</w:t>
            </w:r>
          </w:p>
        </w:tc>
        <w:tc>
          <w:tcPr>
            <w:tcW w:w="1780" w:type="dxa"/>
          </w:tcPr>
          <w:p w14:paraId="4DBCE2E9" w14:textId="14651991" w:rsidR="00140865" w:rsidRPr="009D297F" w:rsidRDefault="00140865" w:rsidP="00140865">
            <w:pPr>
              <w:jc w:val="center"/>
              <w:rPr>
                <w:rFonts w:ascii="Times New Roman" w:eastAsia="Calibri" w:hAnsi="Times New Roman" w:cs="Times New Roman"/>
                <w:bCs/>
                <w:sz w:val="28"/>
                <w:szCs w:val="28"/>
              </w:rPr>
            </w:pPr>
            <w:r w:rsidRPr="009D297F">
              <w:rPr>
                <w:rFonts w:ascii="Times New Roman" w:hAnsi="Times New Roman" w:cs="Times New Roman"/>
              </w:rPr>
              <w:t>2024-2027</w:t>
            </w:r>
          </w:p>
        </w:tc>
        <w:tc>
          <w:tcPr>
            <w:tcW w:w="2965" w:type="dxa"/>
          </w:tcPr>
          <w:p w14:paraId="2A6EBF67" w14:textId="445A010D" w:rsidR="00140865" w:rsidRPr="009D297F" w:rsidRDefault="00140865" w:rsidP="00140865">
            <w:pPr>
              <w:numPr>
                <w:ilvl w:val="0"/>
                <w:numId w:val="1"/>
              </w:numPr>
              <w:ind w:left="142" w:hanging="142"/>
              <w:jc w:val="both"/>
              <w:rPr>
                <w:rFonts w:ascii="Times New Roman" w:hAnsi="Times New Roman" w:cs="Times New Roman"/>
                <w:spacing w:val="-4"/>
              </w:rPr>
            </w:pPr>
            <w:r w:rsidRPr="009D297F">
              <w:rPr>
                <w:rFonts w:ascii="Times New Roman" w:hAnsi="Times New Roman" w:cs="Times New Roman"/>
                <w:spacing w:val="-4"/>
              </w:rPr>
              <w:t>кількість та види впроваджених нових адміністративних послуг, од.</w:t>
            </w:r>
          </w:p>
          <w:p w14:paraId="6259D26B" w14:textId="06EF6E7F" w:rsidR="00140865" w:rsidRPr="009D297F" w:rsidRDefault="00140865" w:rsidP="00140865">
            <w:pPr>
              <w:rPr>
                <w:rFonts w:ascii="Times New Roman" w:hAnsi="Times New Roman" w:cs="Times New Roman"/>
                <w:spacing w:val="-4"/>
              </w:rPr>
            </w:pPr>
          </w:p>
        </w:tc>
        <w:tc>
          <w:tcPr>
            <w:tcW w:w="1881" w:type="dxa"/>
          </w:tcPr>
          <w:p w14:paraId="685872BC" w14:textId="77777777" w:rsidR="00140865" w:rsidRDefault="00140865" w:rsidP="00140865">
            <w:pPr>
              <w:jc w:val="center"/>
              <w:rPr>
                <w:rFonts w:ascii="Times New Roman" w:hAnsi="Times New Roman" w:cs="Times New Roman"/>
              </w:rPr>
            </w:pPr>
            <w:r w:rsidRPr="009D297F">
              <w:rPr>
                <w:rFonts w:ascii="Times New Roman" w:hAnsi="Times New Roman" w:cs="Times New Roman"/>
              </w:rPr>
              <w:t>виконується постійно</w:t>
            </w:r>
          </w:p>
          <w:p w14:paraId="2AEA418B" w14:textId="24367FA6" w:rsidR="00A51F56" w:rsidRPr="009D297F"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(ДНАП ММР)</w:t>
            </w:r>
          </w:p>
        </w:tc>
        <w:tc>
          <w:tcPr>
            <w:tcW w:w="2539" w:type="dxa"/>
          </w:tcPr>
          <w:p w14:paraId="0EFDF065" w14:textId="68BEE068"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станом на початок 2024</w:t>
            </w:r>
          </w:p>
          <w:p w14:paraId="2B93A270" w14:textId="3964B50A"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року до переліку пос-луг, які надаються через</w:t>
            </w:r>
          </w:p>
          <w:p w14:paraId="21E6CEB3" w14:textId="2513BDFB"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ДНАП ММР, входять 216 адміністративних</w:t>
            </w:r>
            <w:r>
              <w:rPr>
                <w:rFonts w:ascii="Times New Roman" w:hAnsi="Times New Roman" w:cs="Times New Roman"/>
              </w:rPr>
              <w:t xml:space="preserve"> </w:t>
            </w:r>
            <w:r w:rsidRPr="009D297F">
              <w:rPr>
                <w:rFonts w:ascii="Times New Roman" w:hAnsi="Times New Roman" w:cs="Times New Roman"/>
              </w:rPr>
              <w:t>послуг.</w:t>
            </w:r>
          </w:p>
          <w:p w14:paraId="1BDE3A6C" w14:textId="446D308F"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Кількість та види впроваджених нових</w:t>
            </w:r>
            <w:r>
              <w:rPr>
                <w:rFonts w:ascii="Times New Roman" w:hAnsi="Times New Roman" w:cs="Times New Roman"/>
              </w:rPr>
              <w:t xml:space="preserve"> </w:t>
            </w:r>
            <w:r w:rsidRPr="009D297F">
              <w:rPr>
                <w:rFonts w:ascii="Times New Roman" w:hAnsi="Times New Roman" w:cs="Times New Roman"/>
              </w:rPr>
              <w:t>адміністративних</w:t>
            </w:r>
            <w:r>
              <w:rPr>
                <w:rFonts w:ascii="Times New Roman" w:hAnsi="Times New Roman" w:cs="Times New Roman"/>
              </w:rPr>
              <w:t xml:space="preserve"> </w:t>
            </w:r>
            <w:r w:rsidRPr="009D297F">
              <w:rPr>
                <w:rFonts w:ascii="Times New Roman" w:hAnsi="Times New Roman" w:cs="Times New Roman"/>
              </w:rPr>
              <w:t>послуг:</w:t>
            </w:r>
          </w:p>
          <w:p w14:paraId="79AD3730" w14:textId="326D9C67"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 оновлення даних</w:t>
            </w:r>
            <w:r>
              <w:rPr>
                <w:rFonts w:ascii="Times New Roman" w:hAnsi="Times New Roman" w:cs="Times New Roman"/>
              </w:rPr>
              <w:t xml:space="preserve"> </w:t>
            </w:r>
            <w:r w:rsidRPr="009D297F">
              <w:rPr>
                <w:rFonts w:ascii="Times New Roman" w:hAnsi="Times New Roman" w:cs="Times New Roman"/>
              </w:rPr>
              <w:t>військовозобов’язаних;</w:t>
            </w:r>
          </w:p>
          <w:p w14:paraId="61FDDC89" w14:textId="0D079254"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 прийняття заяв про</w:t>
            </w:r>
            <w:r>
              <w:rPr>
                <w:rFonts w:ascii="Times New Roman" w:hAnsi="Times New Roman" w:cs="Times New Roman"/>
              </w:rPr>
              <w:t xml:space="preserve"> </w:t>
            </w:r>
            <w:r w:rsidRPr="009D297F">
              <w:rPr>
                <w:rFonts w:ascii="Times New Roman" w:hAnsi="Times New Roman" w:cs="Times New Roman"/>
              </w:rPr>
              <w:t>пошкоджене майно;</w:t>
            </w:r>
          </w:p>
          <w:p w14:paraId="630266B5" w14:textId="77777777"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 «ветеранські послуги»</w:t>
            </w:r>
          </w:p>
          <w:p w14:paraId="77E12FD5" w14:textId="6E2B2004" w:rsidR="00140865" w:rsidRPr="009D297F" w:rsidRDefault="00140865" w:rsidP="00140865">
            <w:pPr>
              <w:jc w:val="both"/>
              <w:rPr>
                <w:rFonts w:ascii="Times New Roman" w:eastAsia="Calibri" w:hAnsi="Times New Roman" w:cs="Times New Roman"/>
                <w:bCs/>
              </w:rPr>
            </w:pPr>
            <w:r w:rsidRPr="009D297F">
              <w:rPr>
                <w:rFonts w:ascii="Times New Roman" w:hAnsi="Times New Roman" w:cs="Times New Roman"/>
              </w:rPr>
              <w:lastRenderedPageBreak/>
              <w:t>– 22.</w:t>
            </w:r>
          </w:p>
        </w:tc>
        <w:tc>
          <w:tcPr>
            <w:tcW w:w="1664" w:type="dxa"/>
          </w:tcPr>
          <w:p w14:paraId="39670D5E" w14:textId="26050F34"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lastRenderedPageBreak/>
              <w:t>одним із</w:t>
            </w:r>
          </w:p>
          <w:p w14:paraId="4178AD8F" w14:textId="45A1D3A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пріоритетних</w:t>
            </w:r>
          </w:p>
          <w:p w14:paraId="4DA71BB1"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завдань ДНАП</w:t>
            </w:r>
          </w:p>
          <w:p w14:paraId="6F7E2485" w14:textId="7BC805C2"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ММР є розши-рення переліку послуг. На сьогодні є</w:t>
            </w:r>
          </w:p>
          <w:p w14:paraId="554BE260"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обмежений</w:t>
            </w:r>
          </w:p>
          <w:p w14:paraId="5B38519E"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просторово-</w:t>
            </w:r>
          </w:p>
          <w:p w14:paraId="1AA004F3"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кадровий</w:t>
            </w:r>
          </w:p>
          <w:p w14:paraId="07EA9CFF" w14:textId="50B2A68B"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потенціал для</w:t>
            </w:r>
          </w:p>
          <w:p w14:paraId="4E959763"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впровадження</w:t>
            </w:r>
          </w:p>
          <w:p w14:paraId="2F7BA29C" w14:textId="11C2CE02"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 xml:space="preserve">нових груп послуг. Дане </w:t>
            </w:r>
            <w:r w:rsidRPr="009D297F">
              <w:rPr>
                <w:rFonts w:ascii="Times New Roman" w:hAnsi="Times New Roman" w:cs="Times New Roman"/>
              </w:rPr>
              <w:lastRenderedPageBreak/>
              <w:t>питання може бути вирішене після розшире-ння мережі ЦНАПів у міс-ті та збільшен-ня кількості</w:t>
            </w:r>
          </w:p>
          <w:p w14:paraId="14F50361" w14:textId="55D1184A" w:rsidR="00140865" w:rsidRPr="009D297F" w:rsidRDefault="00140865" w:rsidP="00140865">
            <w:pPr>
              <w:autoSpaceDE w:val="0"/>
              <w:autoSpaceDN w:val="0"/>
              <w:adjustRightInd w:val="0"/>
              <w:jc w:val="center"/>
              <w:rPr>
                <w:rFonts w:ascii="Times New Roman" w:eastAsia="Calibri" w:hAnsi="Times New Roman" w:cs="Times New Roman"/>
                <w:bCs/>
              </w:rPr>
            </w:pPr>
            <w:r w:rsidRPr="009D297F">
              <w:rPr>
                <w:rFonts w:ascii="Times New Roman" w:hAnsi="Times New Roman" w:cs="Times New Roman"/>
              </w:rPr>
              <w:t>працівників ДНАП ММР.</w:t>
            </w:r>
          </w:p>
        </w:tc>
      </w:tr>
      <w:tr w:rsidR="00140865" w:rsidRPr="009D297F" w14:paraId="1EF131D2" w14:textId="77777777" w:rsidTr="00653393">
        <w:tc>
          <w:tcPr>
            <w:tcW w:w="711" w:type="dxa"/>
          </w:tcPr>
          <w:p w14:paraId="15ECC9BD" w14:textId="77777777" w:rsidR="00140865" w:rsidRPr="009D297F" w:rsidRDefault="00140865" w:rsidP="00140865">
            <w:pPr>
              <w:jc w:val="both"/>
              <w:rPr>
                <w:rFonts w:ascii="Times New Roman" w:eastAsia="Calibri" w:hAnsi="Times New Roman" w:cs="Times New Roman"/>
                <w:bCs/>
                <w:sz w:val="28"/>
                <w:szCs w:val="28"/>
              </w:rPr>
            </w:pPr>
          </w:p>
        </w:tc>
        <w:tc>
          <w:tcPr>
            <w:tcW w:w="2038" w:type="dxa"/>
          </w:tcPr>
          <w:p w14:paraId="38041361" w14:textId="77777777" w:rsidR="00140865" w:rsidRPr="009D297F" w:rsidRDefault="00140865" w:rsidP="00140865">
            <w:pPr>
              <w:jc w:val="both"/>
              <w:rPr>
                <w:rFonts w:ascii="Times New Roman" w:eastAsia="Calibri" w:hAnsi="Times New Roman" w:cs="Times New Roman"/>
                <w:bCs/>
                <w:sz w:val="28"/>
                <w:szCs w:val="28"/>
              </w:rPr>
            </w:pPr>
          </w:p>
        </w:tc>
        <w:tc>
          <w:tcPr>
            <w:tcW w:w="2244" w:type="dxa"/>
          </w:tcPr>
          <w:p w14:paraId="0F68412A" w14:textId="6D33428A" w:rsidR="00140865" w:rsidRPr="009D297F" w:rsidRDefault="00140865" w:rsidP="00140865">
            <w:pPr>
              <w:jc w:val="both"/>
              <w:rPr>
                <w:rFonts w:ascii="Times New Roman" w:eastAsia="Calibri" w:hAnsi="Times New Roman" w:cs="Times New Roman"/>
                <w:bCs/>
                <w:sz w:val="28"/>
                <w:szCs w:val="28"/>
              </w:rPr>
            </w:pPr>
            <w:r w:rsidRPr="009D297F">
              <w:rPr>
                <w:rFonts w:ascii="Times New Roman" w:hAnsi="Times New Roman" w:cs="Times New Roman"/>
              </w:rPr>
              <w:t>2.1.4.5. Організація роботи окремих точок доступу до адміністративних послуг за системою роботи «Мультицентр»</w:t>
            </w:r>
          </w:p>
        </w:tc>
        <w:tc>
          <w:tcPr>
            <w:tcW w:w="1780" w:type="dxa"/>
          </w:tcPr>
          <w:p w14:paraId="2D98A254" w14:textId="5A8FBF70" w:rsidR="00140865" w:rsidRPr="009D297F" w:rsidRDefault="00140865" w:rsidP="00140865">
            <w:pPr>
              <w:jc w:val="center"/>
              <w:rPr>
                <w:rFonts w:ascii="Times New Roman" w:eastAsia="Calibri" w:hAnsi="Times New Roman" w:cs="Times New Roman"/>
                <w:bCs/>
                <w:sz w:val="28"/>
                <w:szCs w:val="28"/>
              </w:rPr>
            </w:pPr>
            <w:r w:rsidRPr="009D297F">
              <w:rPr>
                <w:rFonts w:ascii="Times New Roman" w:hAnsi="Times New Roman" w:cs="Times New Roman"/>
              </w:rPr>
              <w:t>2024-2027</w:t>
            </w:r>
          </w:p>
        </w:tc>
        <w:tc>
          <w:tcPr>
            <w:tcW w:w="2965" w:type="dxa"/>
          </w:tcPr>
          <w:p w14:paraId="6A487649" w14:textId="05422991" w:rsidR="00140865" w:rsidRPr="009D297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D297F">
              <w:rPr>
                <w:rFonts w:ascii="Times New Roman" w:hAnsi="Times New Roman" w:cs="Times New Roman"/>
                <w:spacing w:val="-4"/>
              </w:rPr>
              <w:t>кількість працюючих точок доступу до адміністративних послуг за системою роботи «Мультицентр», од.</w:t>
            </w:r>
          </w:p>
          <w:p w14:paraId="53984196" w14:textId="78BD4C12" w:rsidR="00140865" w:rsidRPr="009D297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D297F">
              <w:rPr>
                <w:rFonts w:ascii="Times New Roman" w:hAnsi="Times New Roman" w:cs="Times New Roman"/>
                <w:spacing w:val="-4"/>
              </w:rPr>
              <w:t>чисельність користувачів  адміністративних послуг за системою роботи «Мультицентр», осіб</w:t>
            </w:r>
          </w:p>
        </w:tc>
        <w:tc>
          <w:tcPr>
            <w:tcW w:w="1881" w:type="dxa"/>
          </w:tcPr>
          <w:p w14:paraId="79690EB8" w14:textId="77777777" w:rsidR="00140865" w:rsidRDefault="00140865" w:rsidP="00140865">
            <w:pPr>
              <w:jc w:val="center"/>
              <w:rPr>
                <w:rFonts w:ascii="Times New Roman" w:hAnsi="Times New Roman" w:cs="Times New Roman"/>
              </w:rPr>
            </w:pPr>
            <w:r w:rsidRPr="009D297F">
              <w:rPr>
                <w:rFonts w:ascii="Times New Roman" w:hAnsi="Times New Roman" w:cs="Times New Roman"/>
              </w:rPr>
              <w:t>розпочато виконання</w:t>
            </w:r>
          </w:p>
          <w:p w14:paraId="131905DD" w14:textId="4E669E41" w:rsidR="00A51F56" w:rsidRPr="009D297F"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(ДНАП ММР)</w:t>
            </w:r>
          </w:p>
        </w:tc>
        <w:tc>
          <w:tcPr>
            <w:tcW w:w="2539" w:type="dxa"/>
          </w:tcPr>
          <w:p w14:paraId="35FF9780" w14:textId="4B324CF2" w:rsidR="00140865" w:rsidRPr="009D297F" w:rsidRDefault="00140865" w:rsidP="00140865">
            <w:pPr>
              <w:autoSpaceDE w:val="0"/>
              <w:autoSpaceDN w:val="0"/>
              <w:adjustRightInd w:val="0"/>
              <w:jc w:val="both"/>
              <w:rPr>
                <w:rFonts w:ascii="Times New Roman" w:hAnsi="Times New Roman" w:cs="Times New Roman"/>
              </w:rPr>
            </w:pPr>
            <w:r w:rsidRPr="009D297F">
              <w:rPr>
                <w:rFonts w:ascii="Times New Roman" w:hAnsi="Times New Roman" w:cs="Times New Roman"/>
              </w:rPr>
              <w:t>в приміщенні ДНАП ММР в будівлі Миколаївської міської ради</w:t>
            </w:r>
            <w:r>
              <w:rPr>
                <w:rFonts w:ascii="Times New Roman" w:hAnsi="Times New Roman" w:cs="Times New Roman"/>
              </w:rPr>
              <w:t xml:space="preserve"> </w:t>
            </w:r>
            <w:r w:rsidRPr="009D297F">
              <w:rPr>
                <w:rFonts w:ascii="Times New Roman" w:hAnsi="Times New Roman" w:cs="Times New Roman"/>
              </w:rPr>
              <w:t>організовано розміщення працівників департа-менту праці і соціаль-ного захисту населення ММР.</w:t>
            </w:r>
          </w:p>
          <w:p w14:paraId="4202B81E" w14:textId="1E43E434" w:rsidR="00140865" w:rsidRPr="009D297F" w:rsidRDefault="00140865" w:rsidP="00140865">
            <w:pPr>
              <w:autoSpaceDE w:val="0"/>
              <w:autoSpaceDN w:val="0"/>
              <w:adjustRightInd w:val="0"/>
              <w:jc w:val="both"/>
              <w:rPr>
                <w:rFonts w:ascii="Times New Roman" w:eastAsia="Calibri" w:hAnsi="Times New Roman" w:cs="Times New Roman"/>
                <w:bCs/>
              </w:rPr>
            </w:pPr>
            <w:r w:rsidRPr="009D297F">
              <w:rPr>
                <w:rFonts w:ascii="Times New Roman" w:hAnsi="Times New Roman" w:cs="Times New Roman"/>
              </w:rPr>
              <w:t>Кількість працюючих</w:t>
            </w:r>
            <w:r>
              <w:rPr>
                <w:rFonts w:ascii="Times New Roman" w:hAnsi="Times New Roman" w:cs="Times New Roman"/>
              </w:rPr>
              <w:t xml:space="preserve"> </w:t>
            </w:r>
            <w:r w:rsidRPr="009D297F">
              <w:rPr>
                <w:rFonts w:ascii="Times New Roman" w:hAnsi="Times New Roman" w:cs="Times New Roman"/>
              </w:rPr>
              <w:t>точок доступу до адміністративних</w:t>
            </w:r>
            <w:r>
              <w:rPr>
                <w:rFonts w:ascii="Times New Roman" w:hAnsi="Times New Roman" w:cs="Times New Roman"/>
              </w:rPr>
              <w:t xml:space="preserve"> </w:t>
            </w:r>
            <w:r w:rsidRPr="009D297F">
              <w:rPr>
                <w:rFonts w:ascii="Times New Roman" w:hAnsi="Times New Roman" w:cs="Times New Roman"/>
              </w:rPr>
              <w:t>послуг за системою</w:t>
            </w:r>
            <w:r>
              <w:rPr>
                <w:rFonts w:ascii="Times New Roman" w:hAnsi="Times New Roman" w:cs="Times New Roman"/>
              </w:rPr>
              <w:t xml:space="preserve"> </w:t>
            </w:r>
            <w:r w:rsidRPr="009D297F">
              <w:rPr>
                <w:rFonts w:ascii="Times New Roman" w:hAnsi="Times New Roman" w:cs="Times New Roman"/>
              </w:rPr>
              <w:t>роботи «Мультицентр» – 1.</w:t>
            </w:r>
          </w:p>
        </w:tc>
        <w:tc>
          <w:tcPr>
            <w:tcW w:w="1664" w:type="dxa"/>
          </w:tcPr>
          <w:p w14:paraId="1E6D2BC1"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ДНАП ММР</w:t>
            </w:r>
          </w:p>
          <w:p w14:paraId="3020EF91" w14:textId="607E20F1"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постійно пра-цює над поліп-шенням</w:t>
            </w:r>
          </w:p>
          <w:p w14:paraId="7A9348A4" w14:textId="011FAA0A"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якості надання</w:t>
            </w:r>
          </w:p>
          <w:p w14:paraId="16EE0D75" w14:textId="7F01734E"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адміністратив-них послуг, в т.ч., шляхом</w:t>
            </w:r>
          </w:p>
          <w:p w14:paraId="45870517"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розміщення у</w:t>
            </w:r>
          </w:p>
          <w:p w14:paraId="67DB170C"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приміщеннях</w:t>
            </w:r>
          </w:p>
          <w:p w14:paraId="5B102370"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ДНАП інших</w:t>
            </w:r>
          </w:p>
          <w:p w14:paraId="66082CF3" w14:textId="6D8F6B66"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суб’єктів нада-ння адміні-стративних</w:t>
            </w:r>
          </w:p>
          <w:p w14:paraId="62B14642"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послуг.</w:t>
            </w:r>
          </w:p>
          <w:p w14:paraId="45E145F7"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На сьогодні є</w:t>
            </w:r>
          </w:p>
          <w:p w14:paraId="6E45F576"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обмежений</w:t>
            </w:r>
          </w:p>
          <w:p w14:paraId="0CE69CD1"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просторово-</w:t>
            </w:r>
          </w:p>
          <w:p w14:paraId="061AB59A"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кадровий</w:t>
            </w:r>
          </w:p>
          <w:p w14:paraId="49B586D9"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потенціал для</w:t>
            </w:r>
          </w:p>
          <w:p w14:paraId="54030B9F"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впровадження</w:t>
            </w:r>
          </w:p>
          <w:p w14:paraId="198D60F1" w14:textId="741860CA"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нових груп послуг у вищезазначе-ній формі.</w:t>
            </w:r>
          </w:p>
          <w:p w14:paraId="5FCCB2D3"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Дане питання</w:t>
            </w:r>
          </w:p>
          <w:p w14:paraId="4AF5281C"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може бути</w:t>
            </w:r>
          </w:p>
          <w:p w14:paraId="3A10A3BF"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вирішене після</w:t>
            </w:r>
          </w:p>
          <w:p w14:paraId="2B66AD9B" w14:textId="77777777"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lastRenderedPageBreak/>
              <w:t>розширення</w:t>
            </w:r>
          </w:p>
          <w:p w14:paraId="1D1ED745" w14:textId="27D2AEA5"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мережі ЦНАПів у</w:t>
            </w:r>
          </w:p>
          <w:p w14:paraId="0C541223" w14:textId="1563137E" w:rsidR="00140865" w:rsidRPr="009D297F" w:rsidRDefault="00140865" w:rsidP="00140865">
            <w:pPr>
              <w:autoSpaceDE w:val="0"/>
              <w:autoSpaceDN w:val="0"/>
              <w:adjustRightInd w:val="0"/>
              <w:jc w:val="center"/>
              <w:rPr>
                <w:rFonts w:ascii="Times New Roman" w:hAnsi="Times New Roman" w:cs="Times New Roman"/>
              </w:rPr>
            </w:pPr>
            <w:r w:rsidRPr="009D297F">
              <w:rPr>
                <w:rFonts w:ascii="Times New Roman" w:hAnsi="Times New Roman" w:cs="Times New Roman"/>
              </w:rPr>
              <w:t>місті та збіль-шення кіль-кості праців-ників ДНАП</w:t>
            </w:r>
          </w:p>
          <w:p w14:paraId="7D5E1FA7" w14:textId="10488CFA" w:rsidR="00140865" w:rsidRPr="009D297F" w:rsidRDefault="00140865" w:rsidP="00140865">
            <w:pPr>
              <w:jc w:val="center"/>
              <w:rPr>
                <w:rFonts w:ascii="Times New Roman" w:eastAsia="Calibri" w:hAnsi="Times New Roman" w:cs="Times New Roman"/>
                <w:bCs/>
              </w:rPr>
            </w:pPr>
            <w:r w:rsidRPr="009D297F">
              <w:rPr>
                <w:rFonts w:ascii="Times New Roman" w:hAnsi="Times New Roman" w:cs="Times New Roman"/>
              </w:rPr>
              <w:t>ММР</w:t>
            </w:r>
          </w:p>
        </w:tc>
      </w:tr>
      <w:tr w:rsidR="00140865" w:rsidRPr="00C44646" w14:paraId="3FAC8694" w14:textId="77777777" w:rsidTr="00653393">
        <w:tc>
          <w:tcPr>
            <w:tcW w:w="711" w:type="dxa"/>
          </w:tcPr>
          <w:p w14:paraId="26110B59" w14:textId="31D07C85"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b/>
              </w:rPr>
              <w:lastRenderedPageBreak/>
              <w:t>2.2</w:t>
            </w:r>
          </w:p>
        </w:tc>
        <w:tc>
          <w:tcPr>
            <w:tcW w:w="15111" w:type="dxa"/>
            <w:gridSpan w:val="7"/>
          </w:tcPr>
          <w:p w14:paraId="785A6A4A" w14:textId="3615C32F"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b/>
              </w:rPr>
              <w:t>Забезпечення житлом</w:t>
            </w:r>
          </w:p>
        </w:tc>
      </w:tr>
      <w:tr w:rsidR="00140865" w:rsidRPr="00C44646" w14:paraId="6E6E49AF" w14:textId="77777777" w:rsidTr="00653393">
        <w:tc>
          <w:tcPr>
            <w:tcW w:w="711" w:type="dxa"/>
          </w:tcPr>
          <w:p w14:paraId="58B3B29B" w14:textId="3C5394A5"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rPr>
              <w:t>2.2.1</w:t>
            </w:r>
          </w:p>
        </w:tc>
        <w:tc>
          <w:tcPr>
            <w:tcW w:w="2038" w:type="dxa"/>
          </w:tcPr>
          <w:p w14:paraId="00D7D228" w14:textId="16405041"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rPr>
              <w:t>Ліквідація наслідків військової агресії РФ</w:t>
            </w:r>
          </w:p>
        </w:tc>
        <w:tc>
          <w:tcPr>
            <w:tcW w:w="2244" w:type="dxa"/>
          </w:tcPr>
          <w:p w14:paraId="72A606F2" w14:textId="36843442"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rPr>
              <w:t>2.2.1.1. Демонтаж зруйнованих багато-квартирних будинків (10 багатоквартирних будинків , 63 будинки садибної забудови, 2 будинки закритої дворової забудови, зруйновані або частково зруйновані) в м. Миколаєві. Відновлення з дотриманням рекомендацій проєктних рішень</w:t>
            </w:r>
          </w:p>
        </w:tc>
        <w:tc>
          <w:tcPr>
            <w:tcW w:w="1780" w:type="dxa"/>
          </w:tcPr>
          <w:p w14:paraId="66655784" w14:textId="5090DC36" w:rsidR="00140865" w:rsidRPr="00C44646" w:rsidRDefault="00140865" w:rsidP="00140865">
            <w:pPr>
              <w:jc w:val="center"/>
              <w:rPr>
                <w:rFonts w:ascii="Times New Roman" w:eastAsia="Calibri" w:hAnsi="Times New Roman" w:cs="Times New Roman"/>
                <w:bCs/>
                <w:sz w:val="28"/>
                <w:szCs w:val="28"/>
              </w:rPr>
            </w:pPr>
            <w:r w:rsidRPr="00C44646">
              <w:rPr>
                <w:rFonts w:ascii="Times New Roman" w:hAnsi="Times New Roman" w:cs="Times New Roman"/>
              </w:rPr>
              <w:t>2024-2027</w:t>
            </w:r>
          </w:p>
        </w:tc>
        <w:tc>
          <w:tcPr>
            <w:tcW w:w="2965" w:type="dxa"/>
          </w:tcPr>
          <w:p w14:paraId="58DB5405" w14:textId="088537F1" w:rsidR="00140865" w:rsidRPr="00C44646" w:rsidRDefault="00140865" w:rsidP="00140865">
            <w:pPr>
              <w:numPr>
                <w:ilvl w:val="0"/>
                <w:numId w:val="1"/>
              </w:numPr>
              <w:ind w:left="142" w:hanging="142"/>
              <w:jc w:val="both"/>
              <w:rPr>
                <w:rFonts w:ascii="Times New Roman" w:hAnsi="Times New Roman" w:cs="Times New Roman"/>
                <w:spacing w:val="-4"/>
              </w:rPr>
            </w:pPr>
            <w:r w:rsidRPr="00C44646">
              <w:rPr>
                <w:rFonts w:ascii="Times New Roman" w:hAnsi="Times New Roman" w:cs="Times New Roman"/>
                <w:spacing w:val="-4"/>
              </w:rPr>
              <w:t>кількість демонтованих зруйнованих багатоквартир-них будинків, од.</w:t>
            </w:r>
          </w:p>
        </w:tc>
        <w:tc>
          <w:tcPr>
            <w:tcW w:w="1881" w:type="dxa"/>
          </w:tcPr>
          <w:p w14:paraId="039872EA" w14:textId="77777777" w:rsidR="00140865" w:rsidRDefault="00140865" w:rsidP="00140865">
            <w:pPr>
              <w:jc w:val="center"/>
              <w:rPr>
                <w:rFonts w:ascii="Times New Roman" w:hAnsi="Times New Roman" w:cs="Times New Roman"/>
              </w:rPr>
            </w:pPr>
            <w:r w:rsidRPr="00C44646">
              <w:rPr>
                <w:rFonts w:ascii="Times New Roman" w:hAnsi="Times New Roman" w:cs="Times New Roman"/>
              </w:rPr>
              <w:t>розпочато виконання</w:t>
            </w:r>
          </w:p>
          <w:p w14:paraId="71332153" w14:textId="2D31DA17" w:rsidR="00A51F56" w:rsidRPr="00C44646" w:rsidRDefault="00A51F56" w:rsidP="00140865">
            <w:pPr>
              <w:jc w:val="center"/>
              <w:rPr>
                <w:rFonts w:ascii="Times New Roman" w:eastAsia="Calibri" w:hAnsi="Times New Roman" w:cs="Times New Roman"/>
                <w:bCs/>
                <w:sz w:val="28"/>
                <w:szCs w:val="28"/>
              </w:rPr>
            </w:pPr>
            <w:r>
              <w:rPr>
                <w:rFonts w:ascii="Times New Roman" w:hAnsi="Times New Roman" w:cs="Times New Roman"/>
              </w:rPr>
              <w:t>(ДЖКГ ММР)</w:t>
            </w:r>
          </w:p>
        </w:tc>
        <w:tc>
          <w:tcPr>
            <w:tcW w:w="2539" w:type="dxa"/>
          </w:tcPr>
          <w:p w14:paraId="5192615E" w14:textId="3AE57057" w:rsidR="00140865" w:rsidRPr="00C44646" w:rsidRDefault="00140865" w:rsidP="00140865">
            <w:pPr>
              <w:jc w:val="center"/>
              <w:rPr>
                <w:rFonts w:ascii="Times New Roman" w:eastAsia="Calibri" w:hAnsi="Times New Roman" w:cs="Times New Roman"/>
                <w:bCs/>
                <w:sz w:val="28"/>
                <w:szCs w:val="28"/>
              </w:rPr>
            </w:pPr>
            <w:r w:rsidRPr="00C44646">
              <w:rPr>
                <w:rFonts w:ascii="Times New Roman" w:hAnsi="Times New Roman" w:cs="Times New Roman"/>
              </w:rPr>
              <w:t>демонтовано 6 будинків</w:t>
            </w:r>
          </w:p>
        </w:tc>
        <w:tc>
          <w:tcPr>
            <w:tcW w:w="1664" w:type="dxa"/>
          </w:tcPr>
          <w:p w14:paraId="77AE227F" w14:textId="77777777" w:rsidR="00140865" w:rsidRPr="00C44646" w:rsidRDefault="00140865" w:rsidP="00140865">
            <w:pPr>
              <w:jc w:val="both"/>
              <w:rPr>
                <w:rFonts w:ascii="Times New Roman" w:eastAsia="Calibri" w:hAnsi="Times New Roman" w:cs="Times New Roman"/>
                <w:bCs/>
                <w:sz w:val="28"/>
                <w:szCs w:val="28"/>
              </w:rPr>
            </w:pPr>
          </w:p>
        </w:tc>
      </w:tr>
      <w:tr w:rsidR="00140865" w:rsidRPr="00C44646" w14:paraId="6B586881" w14:textId="77777777" w:rsidTr="00653393">
        <w:tc>
          <w:tcPr>
            <w:tcW w:w="711" w:type="dxa"/>
          </w:tcPr>
          <w:p w14:paraId="180DBFFA" w14:textId="77777777" w:rsidR="00140865" w:rsidRPr="00C44646" w:rsidRDefault="00140865" w:rsidP="00140865">
            <w:pPr>
              <w:jc w:val="both"/>
              <w:rPr>
                <w:rFonts w:ascii="Times New Roman" w:eastAsia="Calibri" w:hAnsi="Times New Roman" w:cs="Times New Roman"/>
                <w:bCs/>
                <w:sz w:val="28"/>
                <w:szCs w:val="28"/>
              </w:rPr>
            </w:pPr>
          </w:p>
        </w:tc>
        <w:tc>
          <w:tcPr>
            <w:tcW w:w="2038" w:type="dxa"/>
          </w:tcPr>
          <w:p w14:paraId="628AA7F8" w14:textId="77777777" w:rsidR="00140865" w:rsidRPr="00C44646" w:rsidRDefault="00140865" w:rsidP="00140865">
            <w:pPr>
              <w:jc w:val="both"/>
              <w:rPr>
                <w:rFonts w:ascii="Times New Roman" w:eastAsia="Calibri" w:hAnsi="Times New Roman" w:cs="Times New Roman"/>
                <w:bCs/>
                <w:sz w:val="28"/>
                <w:szCs w:val="28"/>
              </w:rPr>
            </w:pPr>
          </w:p>
        </w:tc>
        <w:tc>
          <w:tcPr>
            <w:tcW w:w="2244" w:type="dxa"/>
          </w:tcPr>
          <w:p w14:paraId="7C5AC03D" w14:textId="1BDE981D" w:rsidR="00140865" w:rsidRPr="00C44646" w:rsidRDefault="00140865" w:rsidP="00140865">
            <w:pPr>
              <w:jc w:val="both"/>
              <w:rPr>
                <w:rFonts w:ascii="Times New Roman" w:eastAsia="Calibri" w:hAnsi="Times New Roman" w:cs="Times New Roman"/>
                <w:bCs/>
                <w:sz w:val="28"/>
                <w:szCs w:val="28"/>
              </w:rPr>
            </w:pPr>
            <w:r w:rsidRPr="00C44646">
              <w:rPr>
                <w:rFonts w:ascii="Times New Roman" w:hAnsi="Times New Roman" w:cs="Times New Roman"/>
              </w:rPr>
              <w:t>2.2.1.2. Ремонт пошкоджених будинків в результаті збройної агресії РФ в  м. Миколаєві</w:t>
            </w:r>
          </w:p>
        </w:tc>
        <w:tc>
          <w:tcPr>
            <w:tcW w:w="1780" w:type="dxa"/>
          </w:tcPr>
          <w:p w14:paraId="408DDA9F" w14:textId="58DE6E32" w:rsidR="00140865" w:rsidRPr="00C44646" w:rsidRDefault="00140865" w:rsidP="00140865">
            <w:pPr>
              <w:jc w:val="center"/>
              <w:rPr>
                <w:rFonts w:ascii="Times New Roman" w:eastAsia="Calibri" w:hAnsi="Times New Roman" w:cs="Times New Roman"/>
                <w:bCs/>
                <w:sz w:val="28"/>
                <w:szCs w:val="28"/>
              </w:rPr>
            </w:pPr>
            <w:r w:rsidRPr="00C44646">
              <w:rPr>
                <w:rFonts w:ascii="Times New Roman" w:hAnsi="Times New Roman" w:cs="Times New Roman"/>
              </w:rPr>
              <w:t>2024-2027</w:t>
            </w:r>
          </w:p>
        </w:tc>
        <w:tc>
          <w:tcPr>
            <w:tcW w:w="2965" w:type="dxa"/>
          </w:tcPr>
          <w:p w14:paraId="5D6824F2" w14:textId="5F6A7F76" w:rsidR="00140865" w:rsidRPr="00C4464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4646">
              <w:rPr>
                <w:rFonts w:ascii="Times New Roman" w:hAnsi="Times New Roman" w:cs="Times New Roman"/>
                <w:spacing w:val="-4"/>
              </w:rPr>
              <w:t>кількість відремонтованих будинків, од.</w:t>
            </w:r>
          </w:p>
          <w:p w14:paraId="1D08E659" w14:textId="11AE0E52" w:rsidR="00140865" w:rsidRPr="00C4464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4646">
              <w:rPr>
                <w:rFonts w:ascii="Times New Roman" w:hAnsi="Times New Roman" w:cs="Times New Roman"/>
                <w:spacing w:val="-4"/>
              </w:rPr>
              <w:t>частка відремонтованих будинків, % до потреби</w:t>
            </w:r>
          </w:p>
        </w:tc>
        <w:tc>
          <w:tcPr>
            <w:tcW w:w="1881" w:type="dxa"/>
          </w:tcPr>
          <w:p w14:paraId="47BABFBD" w14:textId="77777777" w:rsidR="00140865" w:rsidRDefault="00140865" w:rsidP="00140865">
            <w:pPr>
              <w:jc w:val="center"/>
              <w:rPr>
                <w:rFonts w:ascii="Times New Roman" w:hAnsi="Times New Roman" w:cs="Times New Roman"/>
              </w:rPr>
            </w:pPr>
            <w:r w:rsidRPr="00C44646">
              <w:rPr>
                <w:rFonts w:ascii="Times New Roman" w:hAnsi="Times New Roman" w:cs="Times New Roman"/>
              </w:rPr>
              <w:t>розпочато виконання</w:t>
            </w:r>
          </w:p>
          <w:p w14:paraId="79799CFA" w14:textId="39602C1A" w:rsidR="00A51F56" w:rsidRPr="00C44646" w:rsidRDefault="00A51F56" w:rsidP="00140865">
            <w:pPr>
              <w:jc w:val="center"/>
              <w:rPr>
                <w:rFonts w:ascii="Times New Roman" w:eastAsia="Calibri" w:hAnsi="Times New Roman" w:cs="Times New Roman"/>
                <w:bCs/>
                <w:sz w:val="28"/>
                <w:szCs w:val="28"/>
              </w:rPr>
            </w:pPr>
            <w:r>
              <w:rPr>
                <w:rFonts w:ascii="Times New Roman" w:hAnsi="Times New Roman" w:cs="Times New Roman"/>
              </w:rPr>
              <w:t>(ДЖКГ ММР)</w:t>
            </w:r>
          </w:p>
        </w:tc>
        <w:tc>
          <w:tcPr>
            <w:tcW w:w="2539" w:type="dxa"/>
          </w:tcPr>
          <w:p w14:paraId="498808F3" w14:textId="419D9373" w:rsidR="00140865" w:rsidRPr="00C44646" w:rsidRDefault="00140865" w:rsidP="00140865">
            <w:pPr>
              <w:jc w:val="both"/>
              <w:rPr>
                <w:rFonts w:ascii="Times New Roman" w:eastAsia="Calibri" w:hAnsi="Times New Roman" w:cs="Times New Roman"/>
                <w:bCs/>
                <w:sz w:val="28"/>
                <w:szCs w:val="28"/>
              </w:rPr>
            </w:pPr>
            <w:r w:rsidRPr="00C44646">
              <w:rPr>
                <w:rFonts w:ascii="Times New Roman" w:eastAsia="Times New Roman" w:hAnsi="Times New Roman" w:cs="Times New Roman"/>
                <w:lang w:val="ru-RU"/>
              </w:rPr>
              <w:t>відновлено 8 будинків, у 9 будинках проведено процедуру закупівлі, роботи розпочаті</w:t>
            </w:r>
          </w:p>
        </w:tc>
        <w:tc>
          <w:tcPr>
            <w:tcW w:w="1664" w:type="dxa"/>
          </w:tcPr>
          <w:p w14:paraId="02CC1BF0" w14:textId="77777777" w:rsidR="00140865" w:rsidRPr="00C44646" w:rsidRDefault="00140865" w:rsidP="00140865">
            <w:pPr>
              <w:jc w:val="both"/>
              <w:rPr>
                <w:rFonts w:ascii="Times New Roman" w:eastAsia="Calibri" w:hAnsi="Times New Roman" w:cs="Times New Roman"/>
                <w:bCs/>
                <w:sz w:val="28"/>
                <w:szCs w:val="28"/>
              </w:rPr>
            </w:pPr>
          </w:p>
        </w:tc>
      </w:tr>
      <w:tr w:rsidR="00140865" w:rsidRPr="00446BCC" w14:paraId="648B2335" w14:textId="77777777" w:rsidTr="00653393">
        <w:tc>
          <w:tcPr>
            <w:tcW w:w="711" w:type="dxa"/>
            <w:vMerge w:val="restart"/>
          </w:tcPr>
          <w:p w14:paraId="39ADFE0C" w14:textId="77777777" w:rsidR="00140865" w:rsidRPr="00446BCC" w:rsidRDefault="00140865" w:rsidP="00140865">
            <w:pPr>
              <w:jc w:val="both"/>
              <w:rPr>
                <w:rFonts w:ascii="Times New Roman" w:eastAsia="Calibri" w:hAnsi="Times New Roman" w:cs="Times New Roman"/>
                <w:bCs/>
                <w:sz w:val="28"/>
                <w:szCs w:val="28"/>
              </w:rPr>
            </w:pPr>
          </w:p>
        </w:tc>
        <w:tc>
          <w:tcPr>
            <w:tcW w:w="2038" w:type="dxa"/>
            <w:vMerge w:val="restart"/>
          </w:tcPr>
          <w:p w14:paraId="62F7F364" w14:textId="77777777" w:rsidR="00140865" w:rsidRPr="00446BCC" w:rsidRDefault="00140865" w:rsidP="00140865">
            <w:pPr>
              <w:jc w:val="both"/>
              <w:rPr>
                <w:rFonts w:ascii="Times New Roman" w:eastAsia="Calibri" w:hAnsi="Times New Roman" w:cs="Times New Roman"/>
                <w:bCs/>
                <w:sz w:val="28"/>
                <w:szCs w:val="28"/>
              </w:rPr>
            </w:pPr>
          </w:p>
        </w:tc>
        <w:tc>
          <w:tcPr>
            <w:tcW w:w="2244" w:type="dxa"/>
            <w:vMerge w:val="restart"/>
          </w:tcPr>
          <w:p w14:paraId="5D4125C8" w14:textId="43E7B18B" w:rsidR="00140865" w:rsidRPr="00446BCC" w:rsidRDefault="00140865" w:rsidP="00140865">
            <w:pPr>
              <w:jc w:val="both"/>
              <w:rPr>
                <w:rFonts w:ascii="Times New Roman" w:eastAsia="Calibri" w:hAnsi="Times New Roman" w:cs="Times New Roman"/>
                <w:bCs/>
                <w:sz w:val="28"/>
                <w:szCs w:val="28"/>
              </w:rPr>
            </w:pPr>
            <w:r w:rsidRPr="00446BCC">
              <w:rPr>
                <w:rFonts w:ascii="Times New Roman" w:hAnsi="Times New Roman" w:cs="Times New Roman"/>
              </w:rPr>
              <w:t xml:space="preserve">2.2.1.3. Будівництво будинків (фонд для відселення) для власників зруйнованого житла та для мешканців житла, яке є аварійним, застарілим або не придатним для проживання </w:t>
            </w:r>
            <w:r w:rsidRPr="00446BCC">
              <w:rPr>
                <w:rFonts w:ascii="Times New Roman" w:hAnsi="Times New Roman" w:cs="Times New Roman"/>
              </w:rPr>
              <w:lastRenderedPageBreak/>
              <w:t>(орієнтовно 400 квартир) у м. Миколаєві, в т.ч. проєктні роботи та експертиза</w:t>
            </w:r>
          </w:p>
        </w:tc>
        <w:tc>
          <w:tcPr>
            <w:tcW w:w="1780" w:type="dxa"/>
            <w:vMerge w:val="restart"/>
          </w:tcPr>
          <w:p w14:paraId="27535D6C" w14:textId="0C041ACB" w:rsidR="00140865" w:rsidRPr="00446BCC" w:rsidRDefault="00140865" w:rsidP="00140865">
            <w:pPr>
              <w:jc w:val="center"/>
              <w:rPr>
                <w:rFonts w:ascii="Times New Roman" w:eastAsia="Calibri" w:hAnsi="Times New Roman" w:cs="Times New Roman"/>
                <w:bCs/>
                <w:sz w:val="28"/>
                <w:szCs w:val="28"/>
              </w:rPr>
            </w:pPr>
            <w:r w:rsidRPr="00446BCC">
              <w:rPr>
                <w:rFonts w:ascii="Times New Roman" w:hAnsi="Times New Roman" w:cs="Times New Roman"/>
              </w:rPr>
              <w:lastRenderedPageBreak/>
              <w:t>2024-2029</w:t>
            </w:r>
          </w:p>
        </w:tc>
        <w:tc>
          <w:tcPr>
            <w:tcW w:w="2965" w:type="dxa"/>
            <w:vMerge w:val="restart"/>
          </w:tcPr>
          <w:p w14:paraId="50CF3CA4" w14:textId="0403C3BE" w:rsidR="00140865" w:rsidRPr="00446BCC"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46BCC">
              <w:rPr>
                <w:rFonts w:ascii="Times New Roman" w:hAnsi="Times New Roman" w:cs="Times New Roman"/>
                <w:spacing w:val="-4"/>
              </w:rPr>
              <w:t>обсяг виконаних робіт, %</w:t>
            </w:r>
          </w:p>
          <w:p w14:paraId="4433C410" w14:textId="2A91CAFB" w:rsidR="00140865" w:rsidRPr="00446BCC"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46BCC">
              <w:rPr>
                <w:rFonts w:ascii="Times New Roman" w:hAnsi="Times New Roman" w:cs="Times New Roman"/>
                <w:spacing w:val="-4"/>
              </w:rPr>
              <w:t>кількість збудованих будинків  для власників зруйнованого житла та для мешканців житла, яке є аварійним, застарілим або непридатним для проживання  в м. Миколаєві,  од.</w:t>
            </w:r>
          </w:p>
        </w:tc>
        <w:tc>
          <w:tcPr>
            <w:tcW w:w="1881" w:type="dxa"/>
          </w:tcPr>
          <w:p w14:paraId="0AE7ACF8" w14:textId="77777777" w:rsidR="00140865" w:rsidRPr="00446BCC" w:rsidRDefault="00140865" w:rsidP="00140865">
            <w:pPr>
              <w:jc w:val="center"/>
              <w:rPr>
                <w:rFonts w:ascii="Times New Roman" w:hAnsi="Times New Roman" w:cs="Times New Roman"/>
              </w:rPr>
            </w:pPr>
            <w:r w:rsidRPr="00446BCC">
              <w:rPr>
                <w:rFonts w:ascii="Times New Roman" w:hAnsi="Times New Roman" w:cs="Times New Roman"/>
              </w:rPr>
              <w:t>не розпочато виконання</w:t>
            </w:r>
          </w:p>
          <w:p w14:paraId="10F56CC3" w14:textId="5413F780" w:rsidR="00140865" w:rsidRPr="00446BCC" w:rsidRDefault="00140865" w:rsidP="00140865">
            <w:pPr>
              <w:jc w:val="center"/>
              <w:rPr>
                <w:rFonts w:ascii="Times New Roman" w:eastAsia="Calibri" w:hAnsi="Times New Roman" w:cs="Times New Roman"/>
                <w:bCs/>
                <w:sz w:val="28"/>
                <w:szCs w:val="28"/>
              </w:rPr>
            </w:pPr>
            <w:r w:rsidRPr="00446BCC">
              <w:rPr>
                <w:rFonts w:ascii="Times New Roman" w:hAnsi="Times New Roman" w:cs="Times New Roman"/>
              </w:rPr>
              <w:t>(відділ обліку та розподілу житла ММР)</w:t>
            </w:r>
          </w:p>
        </w:tc>
        <w:tc>
          <w:tcPr>
            <w:tcW w:w="2539" w:type="dxa"/>
          </w:tcPr>
          <w:p w14:paraId="325A2B3D" w14:textId="77777777" w:rsidR="00140865" w:rsidRPr="00446BCC" w:rsidRDefault="00140865" w:rsidP="00140865">
            <w:pPr>
              <w:jc w:val="both"/>
              <w:rPr>
                <w:rFonts w:ascii="Times New Roman" w:eastAsia="Calibri" w:hAnsi="Times New Roman" w:cs="Times New Roman"/>
                <w:bCs/>
                <w:sz w:val="28"/>
                <w:szCs w:val="28"/>
              </w:rPr>
            </w:pPr>
          </w:p>
        </w:tc>
        <w:tc>
          <w:tcPr>
            <w:tcW w:w="1664" w:type="dxa"/>
          </w:tcPr>
          <w:p w14:paraId="4839980E" w14:textId="0C3C49E5" w:rsidR="00140865" w:rsidRPr="00446BCC" w:rsidRDefault="00140865" w:rsidP="00140865">
            <w:pPr>
              <w:jc w:val="center"/>
              <w:rPr>
                <w:rFonts w:ascii="Times New Roman" w:eastAsia="Calibri" w:hAnsi="Times New Roman" w:cs="Times New Roman"/>
                <w:bCs/>
                <w:sz w:val="28"/>
                <w:szCs w:val="28"/>
              </w:rPr>
            </w:pPr>
            <w:r w:rsidRPr="00446BCC">
              <w:rPr>
                <w:rFonts w:ascii="Times New Roman" w:hAnsi="Times New Roman" w:cs="Times New Roman"/>
              </w:rPr>
              <w:t>не відноситься до повнова-жень відділу</w:t>
            </w:r>
          </w:p>
        </w:tc>
      </w:tr>
      <w:tr w:rsidR="00140865" w:rsidRPr="0030645A" w14:paraId="47EB1835" w14:textId="77777777" w:rsidTr="00653393">
        <w:tc>
          <w:tcPr>
            <w:tcW w:w="711" w:type="dxa"/>
            <w:vMerge/>
          </w:tcPr>
          <w:p w14:paraId="5212F945"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038" w:type="dxa"/>
            <w:vMerge/>
          </w:tcPr>
          <w:p w14:paraId="3CF1ABFA"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244" w:type="dxa"/>
            <w:vMerge/>
          </w:tcPr>
          <w:p w14:paraId="1E5F5C7B" w14:textId="77777777" w:rsidR="00140865" w:rsidRPr="0030645A" w:rsidRDefault="00140865" w:rsidP="00140865">
            <w:pPr>
              <w:jc w:val="both"/>
              <w:rPr>
                <w:rFonts w:ascii="Times New Roman" w:hAnsi="Times New Roman" w:cs="Times New Roman"/>
                <w:color w:val="FF0000"/>
              </w:rPr>
            </w:pPr>
          </w:p>
        </w:tc>
        <w:tc>
          <w:tcPr>
            <w:tcW w:w="1780" w:type="dxa"/>
            <w:vMerge/>
          </w:tcPr>
          <w:p w14:paraId="4B6B992C" w14:textId="77777777" w:rsidR="00140865" w:rsidRPr="0030645A" w:rsidRDefault="00140865" w:rsidP="00140865">
            <w:pPr>
              <w:jc w:val="center"/>
              <w:rPr>
                <w:rFonts w:ascii="Times New Roman" w:hAnsi="Times New Roman" w:cs="Times New Roman"/>
                <w:color w:val="FF0000"/>
              </w:rPr>
            </w:pPr>
          </w:p>
        </w:tc>
        <w:tc>
          <w:tcPr>
            <w:tcW w:w="2965" w:type="dxa"/>
            <w:vMerge/>
          </w:tcPr>
          <w:p w14:paraId="79E0198D" w14:textId="77777777" w:rsidR="00140865" w:rsidRPr="0030645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177E8AA1" w14:textId="77777777" w:rsidR="00140865" w:rsidRPr="00446BCC" w:rsidRDefault="00140865" w:rsidP="00140865">
            <w:pPr>
              <w:jc w:val="center"/>
              <w:rPr>
                <w:rFonts w:ascii="Times New Roman" w:eastAsia="Calibri" w:hAnsi="Times New Roman" w:cs="Times New Roman"/>
              </w:rPr>
            </w:pPr>
            <w:r w:rsidRPr="00446BCC">
              <w:rPr>
                <w:rFonts w:ascii="Times New Roman" w:eastAsia="Calibri" w:hAnsi="Times New Roman" w:cs="Times New Roman"/>
              </w:rPr>
              <w:t>розпочато виконання</w:t>
            </w:r>
          </w:p>
          <w:p w14:paraId="25413DFF" w14:textId="253A0279" w:rsidR="00140865" w:rsidRPr="00446BCC" w:rsidRDefault="00140865" w:rsidP="00140865">
            <w:pPr>
              <w:jc w:val="center"/>
              <w:rPr>
                <w:rFonts w:ascii="Times New Roman" w:hAnsi="Times New Roman" w:cs="Times New Roman"/>
              </w:rPr>
            </w:pPr>
            <w:r w:rsidRPr="00446BCC">
              <w:rPr>
                <w:rFonts w:ascii="Times New Roman" w:eastAsia="Calibri" w:hAnsi="Times New Roman" w:cs="Times New Roman"/>
              </w:rPr>
              <w:t>(УКБ ММР)</w:t>
            </w:r>
          </w:p>
        </w:tc>
        <w:tc>
          <w:tcPr>
            <w:tcW w:w="2539" w:type="dxa"/>
          </w:tcPr>
          <w:p w14:paraId="52F41835" w14:textId="3BA94614" w:rsidR="00140865" w:rsidRPr="00446BCC" w:rsidRDefault="00140865" w:rsidP="00140865">
            <w:pPr>
              <w:jc w:val="center"/>
              <w:rPr>
                <w:rFonts w:ascii="Times New Roman" w:eastAsia="Calibri" w:hAnsi="Times New Roman" w:cs="Times New Roman"/>
                <w:bCs/>
              </w:rPr>
            </w:pPr>
            <w:r w:rsidRPr="00446BCC">
              <w:rPr>
                <w:rFonts w:ascii="Times New Roman" w:eastAsia="Calibri" w:hAnsi="Times New Roman" w:cs="Times New Roman"/>
              </w:rPr>
              <w:t>розпочато проєктування</w:t>
            </w:r>
          </w:p>
        </w:tc>
        <w:tc>
          <w:tcPr>
            <w:tcW w:w="1664" w:type="dxa"/>
          </w:tcPr>
          <w:p w14:paraId="79518869" w14:textId="77777777" w:rsidR="00140865" w:rsidRPr="0030645A" w:rsidRDefault="00140865" w:rsidP="00140865">
            <w:pPr>
              <w:jc w:val="center"/>
              <w:rPr>
                <w:rFonts w:ascii="Times New Roman" w:hAnsi="Times New Roman" w:cs="Times New Roman"/>
                <w:color w:val="FF0000"/>
              </w:rPr>
            </w:pPr>
          </w:p>
        </w:tc>
      </w:tr>
      <w:tr w:rsidR="00140865" w:rsidRPr="00DB6D38" w14:paraId="490EBD6E" w14:textId="77777777" w:rsidTr="00653393">
        <w:tc>
          <w:tcPr>
            <w:tcW w:w="711" w:type="dxa"/>
          </w:tcPr>
          <w:p w14:paraId="48D28517" w14:textId="77777777" w:rsidR="00140865" w:rsidRPr="00DB6D38" w:rsidRDefault="00140865" w:rsidP="00140865">
            <w:pPr>
              <w:jc w:val="both"/>
              <w:rPr>
                <w:rFonts w:ascii="Times New Roman" w:eastAsia="Calibri" w:hAnsi="Times New Roman" w:cs="Times New Roman"/>
                <w:bCs/>
                <w:sz w:val="28"/>
                <w:szCs w:val="28"/>
              </w:rPr>
            </w:pPr>
          </w:p>
        </w:tc>
        <w:tc>
          <w:tcPr>
            <w:tcW w:w="2038" w:type="dxa"/>
          </w:tcPr>
          <w:p w14:paraId="4F489F38" w14:textId="77777777" w:rsidR="00140865" w:rsidRPr="00DB6D38" w:rsidRDefault="00140865" w:rsidP="00140865">
            <w:pPr>
              <w:jc w:val="both"/>
              <w:rPr>
                <w:rFonts w:ascii="Times New Roman" w:eastAsia="Calibri" w:hAnsi="Times New Roman" w:cs="Times New Roman"/>
                <w:bCs/>
                <w:sz w:val="28"/>
                <w:szCs w:val="28"/>
              </w:rPr>
            </w:pPr>
          </w:p>
        </w:tc>
        <w:tc>
          <w:tcPr>
            <w:tcW w:w="2244" w:type="dxa"/>
          </w:tcPr>
          <w:p w14:paraId="3010F558" w14:textId="4A5D2E27" w:rsidR="00140865" w:rsidRPr="00DB6D38" w:rsidRDefault="00140865" w:rsidP="00140865">
            <w:pPr>
              <w:jc w:val="both"/>
              <w:rPr>
                <w:rFonts w:ascii="Times New Roman" w:eastAsia="Calibri" w:hAnsi="Times New Roman" w:cs="Times New Roman"/>
                <w:bCs/>
                <w:sz w:val="28"/>
                <w:szCs w:val="28"/>
              </w:rPr>
            </w:pPr>
            <w:r w:rsidRPr="00DB6D38">
              <w:rPr>
                <w:rFonts w:ascii="Times New Roman" w:hAnsi="Times New Roman" w:cs="Times New Roman"/>
              </w:rPr>
              <w:t>2.2.1.4. Проведення будівельно-технічно-го обстеження, оцінка технічного стану та експлуатаційної придатності будівельних конструкцій об’єктів, пошкоджених/зруйнованих внаслідок бойових дій спричинених збройною агресією РФ проти України</w:t>
            </w:r>
          </w:p>
        </w:tc>
        <w:tc>
          <w:tcPr>
            <w:tcW w:w="1780" w:type="dxa"/>
          </w:tcPr>
          <w:p w14:paraId="15A10E2F" w14:textId="4CFB3BE9" w:rsidR="00140865" w:rsidRPr="00DB6D38" w:rsidRDefault="00140865" w:rsidP="00140865">
            <w:pPr>
              <w:jc w:val="center"/>
              <w:rPr>
                <w:rFonts w:ascii="Times New Roman" w:eastAsia="Calibri" w:hAnsi="Times New Roman" w:cs="Times New Roman"/>
                <w:bCs/>
                <w:sz w:val="28"/>
                <w:szCs w:val="28"/>
              </w:rPr>
            </w:pPr>
            <w:r w:rsidRPr="00DB6D38">
              <w:rPr>
                <w:rFonts w:ascii="Times New Roman" w:hAnsi="Times New Roman" w:cs="Times New Roman"/>
              </w:rPr>
              <w:t>2023-2027</w:t>
            </w:r>
          </w:p>
        </w:tc>
        <w:tc>
          <w:tcPr>
            <w:tcW w:w="2965" w:type="dxa"/>
          </w:tcPr>
          <w:p w14:paraId="123953A7" w14:textId="189C9719" w:rsidR="00140865" w:rsidRPr="00DB6D3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B6D38">
              <w:rPr>
                <w:rFonts w:ascii="Times New Roman" w:hAnsi="Times New Roman" w:cs="Times New Roman"/>
                <w:spacing w:val="-4"/>
              </w:rPr>
              <w:t>проведення будівельно-технічного обстеження та оцінки технічного стану та експлуатаційної придатності будівельних конструкцій об’єктів, пошкоджених/ зруйнованих внаслідок бойових дій, спричинених збройною агресією РФ проти України, так/ні</w:t>
            </w:r>
          </w:p>
          <w:p w14:paraId="5EA9D30D" w14:textId="4A5D47DD" w:rsidR="00140865" w:rsidRPr="00DB6D3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B6D38">
              <w:rPr>
                <w:rFonts w:ascii="Times New Roman" w:hAnsi="Times New Roman" w:cs="Times New Roman"/>
                <w:spacing w:val="-4"/>
              </w:rPr>
              <w:t>створення реєстру будівель-них конструкцій об’єктів, пошкоджених/зруйнованих внаслідок бойових дій, спричинених збройною агресією РФ проти України, так/ні</w:t>
            </w:r>
          </w:p>
        </w:tc>
        <w:tc>
          <w:tcPr>
            <w:tcW w:w="1881" w:type="dxa"/>
          </w:tcPr>
          <w:p w14:paraId="1CCA0FC8" w14:textId="7FAA8137" w:rsidR="00A51F56" w:rsidRDefault="0065313A" w:rsidP="00140865">
            <w:pPr>
              <w:jc w:val="center"/>
              <w:rPr>
                <w:rFonts w:ascii="Times New Roman" w:eastAsia="Calibri" w:hAnsi="Times New Roman" w:cs="Times New Roman"/>
                <w:bCs/>
              </w:rPr>
            </w:pPr>
            <w:r>
              <w:rPr>
                <w:rFonts w:ascii="Times New Roman" w:eastAsia="Calibri" w:hAnsi="Times New Roman" w:cs="Times New Roman"/>
                <w:bCs/>
              </w:rPr>
              <w:t>в</w:t>
            </w:r>
            <w:r w:rsidR="004B3130">
              <w:rPr>
                <w:rFonts w:ascii="Times New Roman" w:eastAsia="Calibri" w:hAnsi="Times New Roman" w:cs="Times New Roman"/>
                <w:bCs/>
              </w:rPr>
              <w:t>иконується</w:t>
            </w:r>
          </w:p>
          <w:p w14:paraId="3412797B" w14:textId="78A71317" w:rsidR="0065313A" w:rsidRPr="00DB6D38" w:rsidRDefault="0065313A" w:rsidP="00140865">
            <w:pPr>
              <w:jc w:val="center"/>
              <w:rPr>
                <w:rFonts w:ascii="Times New Roman" w:eastAsia="Calibri" w:hAnsi="Times New Roman" w:cs="Times New Roman"/>
                <w:bCs/>
              </w:rPr>
            </w:pPr>
            <w:r>
              <w:rPr>
                <w:rFonts w:ascii="Times New Roman" w:eastAsia="Calibri" w:hAnsi="Times New Roman" w:cs="Times New Roman"/>
                <w:bCs/>
              </w:rPr>
              <w:t>(виконавчі органи ММР)</w:t>
            </w:r>
          </w:p>
        </w:tc>
        <w:tc>
          <w:tcPr>
            <w:tcW w:w="2539" w:type="dxa"/>
          </w:tcPr>
          <w:p w14:paraId="6AF4160F" w14:textId="77777777" w:rsidR="00140865" w:rsidRDefault="004B3130" w:rsidP="004B3130">
            <w:pPr>
              <w:jc w:val="both"/>
              <w:rPr>
                <w:rFonts w:ascii="Times New Roman" w:eastAsia="Calibri" w:hAnsi="Times New Roman" w:cs="Times New Roman"/>
                <w:bCs/>
              </w:rPr>
            </w:pPr>
            <w:r>
              <w:rPr>
                <w:rFonts w:ascii="Times New Roman" w:eastAsia="Calibri" w:hAnsi="Times New Roman" w:cs="Times New Roman"/>
                <w:bCs/>
              </w:rPr>
              <w:t>Протягом 2023-2024 років було проведено обстежень:</w:t>
            </w:r>
          </w:p>
          <w:p w14:paraId="5EEE84AD" w14:textId="77777777"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управління освіти ММР – 1 од.;</w:t>
            </w:r>
          </w:p>
          <w:p w14:paraId="2F41A14C" w14:textId="64A25194"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управління у справах фізичної культури та спорту ММР – 6 од.;</w:t>
            </w:r>
          </w:p>
          <w:p w14:paraId="3EB5EC20" w14:textId="26B95ECC"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адміністрація Центрального району ММР – 50 од.;</w:t>
            </w:r>
          </w:p>
          <w:p w14:paraId="761EF06F" w14:textId="25E8F702"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адміністрація Інгульського району ММР – 40 од.;</w:t>
            </w:r>
          </w:p>
          <w:p w14:paraId="2041B4F8" w14:textId="3AD0DBB1"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адміністрація Заводського району ММР – 30 од.;</w:t>
            </w:r>
          </w:p>
          <w:p w14:paraId="1DEFF06E" w14:textId="0A222943"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адміністрація Корабельного району ММР – 94 од.;</w:t>
            </w:r>
          </w:p>
          <w:p w14:paraId="4F183ABC" w14:textId="77777777" w:rsidR="004B3130" w:rsidRDefault="004B3130" w:rsidP="004B3130">
            <w:pPr>
              <w:jc w:val="both"/>
              <w:rPr>
                <w:rFonts w:ascii="Times New Roman" w:eastAsia="Calibri" w:hAnsi="Times New Roman" w:cs="Times New Roman"/>
                <w:bCs/>
              </w:rPr>
            </w:pPr>
            <w:r>
              <w:rPr>
                <w:rFonts w:ascii="Times New Roman" w:eastAsia="Calibri" w:hAnsi="Times New Roman" w:cs="Times New Roman"/>
                <w:bCs/>
              </w:rPr>
              <w:t>- управління охорони здоров’я ММР – 1 од.</w:t>
            </w:r>
            <w:r w:rsidR="003A6B5E">
              <w:rPr>
                <w:rFonts w:ascii="Times New Roman" w:eastAsia="Calibri" w:hAnsi="Times New Roman" w:cs="Times New Roman"/>
                <w:bCs/>
              </w:rPr>
              <w:t>;</w:t>
            </w:r>
          </w:p>
          <w:p w14:paraId="4BEAE8FC" w14:textId="77777777" w:rsidR="003A6B5E" w:rsidRDefault="003A6B5E" w:rsidP="004B3130">
            <w:pPr>
              <w:jc w:val="both"/>
              <w:rPr>
                <w:rFonts w:ascii="Times New Roman" w:eastAsia="Calibri" w:hAnsi="Times New Roman" w:cs="Times New Roman"/>
                <w:bCs/>
              </w:rPr>
            </w:pPr>
            <w:r>
              <w:rPr>
                <w:rFonts w:ascii="Times New Roman" w:eastAsia="Calibri" w:hAnsi="Times New Roman" w:cs="Times New Roman"/>
                <w:bCs/>
              </w:rPr>
              <w:t>- департамент ЖКГ ММР – 117  од.</w:t>
            </w:r>
            <w:r w:rsidR="00185155">
              <w:rPr>
                <w:rFonts w:ascii="Times New Roman" w:eastAsia="Calibri" w:hAnsi="Times New Roman" w:cs="Times New Roman"/>
                <w:bCs/>
              </w:rPr>
              <w:t>;</w:t>
            </w:r>
          </w:p>
          <w:p w14:paraId="43CB42C5" w14:textId="4297829B" w:rsidR="00185155" w:rsidRPr="00DB6D38" w:rsidRDefault="00185155" w:rsidP="004B3130">
            <w:pPr>
              <w:jc w:val="both"/>
              <w:rPr>
                <w:rFonts w:ascii="Times New Roman" w:eastAsia="Calibri" w:hAnsi="Times New Roman" w:cs="Times New Roman"/>
                <w:bCs/>
              </w:rPr>
            </w:pPr>
            <w:r>
              <w:rPr>
                <w:rFonts w:ascii="Times New Roman" w:eastAsia="Calibri" w:hAnsi="Times New Roman" w:cs="Times New Roman"/>
                <w:bCs/>
              </w:rPr>
              <w:t>- управління з питань культури та охорони культурної спадщини ММР – 1 од.</w:t>
            </w:r>
          </w:p>
        </w:tc>
        <w:tc>
          <w:tcPr>
            <w:tcW w:w="1664" w:type="dxa"/>
          </w:tcPr>
          <w:p w14:paraId="67CD464C" w14:textId="453BF8D5" w:rsidR="00140865" w:rsidRPr="00DB6D38" w:rsidRDefault="00140865" w:rsidP="00140865">
            <w:pPr>
              <w:jc w:val="center"/>
              <w:rPr>
                <w:rFonts w:ascii="Times New Roman" w:eastAsia="Calibri" w:hAnsi="Times New Roman" w:cs="Times New Roman"/>
                <w:bCs/>
              </w:rPr>
            </w:pPr>
          </w:p>
        </w:tc>
      </w:tr>
      <w:tr w:rsidR="00140865" w:rsidRPr="00C36B0F" w14:paraId="3D5505ED" w14:textId="77777777" w:rsidTr="00653393">
        <w:tc>
          <w:tcPr>
            <w:tcW w:w="711" w:type="dxa"/>
          </w:tcPr>
          <w:p w14:paraId="55860D69" w14:textId="743AB22F" w:rsidR="00140865" w:rsidRPr="00C36B0F" w:rsidRDefault="00140865" w:rsidP="00140865">
            <w:pPr>
              <w:jc w:val="both"/>
              <w:rPr>
                <w:rFonts w:ascii="Times New Roman" w:eastAsia="Calibri" w:hAnsi="Times New Roman" w:cs="Times New Roman"/>
                <w:bCs/>
                <w:sz w:val="28"/>
                <w:szCs w:val="28"/>
              </w:rPr>
            </w:pPr>
            <w:r w:rsidRPr="00C36B0F">
              <w:rPr>
                <w:rFonts w:ascii="Times New Roman" w:hAnsi="Times New Roman" w:cs="Times New Roman"/>
              </w:rPr>
              <w:t>2.2.2</w:t>
            </w:r>
          </w:p>
        </w:tc>
        <w:tc>
          <w:tcPr>
            <w:tcW w:w="2038" w:type="dxa"/>
          </w:tcPr>
          <w:p w14:paraId="12BD56EE" w14:textId="0503394C" w:rsidR="00140865" w:rsidRPr="00C36B0F" w:rsidRDefault="00140865" w:rsidP="00140865">
            <w:pPr>
              <w:jc w:val="both"/>
              <w:rPr>
                <w:rFonts w:ascii="Times New Roman" w:eastAsia="Calibri" w:hAnsi="Times New Roman" w:cs="Times New Roman"/>
                <w:bCs/>
                <w:sz w:val="28"/>
                <w:szCs w:val="28"/>
              </w:rPr>
            </w:pPr>
            <w:r w:rsidRPr="00C36B0F">
              <w:rPr>
                <w:rFonts w:ascii="Times New Roman" w:hAnsi="Times New Roman" w:cs="Times New Roman"/>
              </w:rPr>
              <w:t xml:space="preserve">Збереження житлового фонду міста, покращання експлуатаційних якостей будівель та </w:t>
            </w:r>
            <w:r w:rsidRPr="00C36B0F">
              <w:rPr>
                <w:rFonts w:ascii="Times New Roman" w:hAnsi="Times New Roman" w:cs="Times New Roman"/>
              </w:rPr>
              <w:lastRenderedPageBreak/>
              <w:t>прибудинкової території</w:t>
            </w:r>
          </w:p>
        </w:tc>
        <w:tc>
          <w:tcPr>
            <w:tcW w:w="2244" w:type="dxa"/>
          </w:tcPr>
          <w:p w14:paraId="04BC9D84" w14:textId="1735FFF7" w:rsidR="00140865" w:rsidRPr="00C36B0F" w:rsidRDefault="00140865" w:rsidP="00140865">
            <w:pPr>
              <w:jc w:val="both"/>
              <w:rPr>
                <w:rFonts w:ascii="Times New Roman" w:eastAsia="Calibri" w:hAnsi="Times New Roman" w:cs="Times New Roman"/>
                <w:bCs/>
                <w:sz w:val="28"/>
                <w:szCs w:val="28"/>
              </w:rPr>
            </w:pPr>
            <w:r w:rsidRPr="00C36B0F">
              <w:rPr>
                <w:rFonts w:ascii="Times New Roman" w:hAnsi="Times New Roman" w:cs="Times New Roman"/>
              </w:rPr>
              <w:lastRenderedPageBreak/>
              <w:t xml:space="preserve">2.2.2.1. Ремонт/ ре-конструкція багато-квартирного житло-вого фонду (ремонт покрівель, ремонт </w:t>
            </w:r>
            <w:r w:rsidRPr="00C36B0F">
              <w:rPr>
                <w:rFonts w:ascii="Times New Roman" w:hAnsi="Times New Roman" w:cs="Times New Roman"/>
              </w:rPr>
              <w:lastRenderedPageBreak/>
              <w:t>фасадів з утепленням стін, ремонт інженер-них мереж з їх модернізацією та заміна ліфтів, щодо  яких вичерпано термін експлуатації) (на умовах співфінансування)</w:t>
            </w:r>
          </w:p>
        </w:tc>
        <w:tc>
          <w:tcPr>
            <w:tcW w:w="1780" w:type="dxa"/>
          </w:tcPr>
          <w:p w14:paraId="52F37525" w14:textId="56EE7741" w:rsidR="00140865" w:rsidRPr="00C36B0F" w:rsidRDefault="00140865" w:rsidP="00140865">
            <w:pPr>
              <w:jc w:val="center"/>
              <w:rPr>
                <w:rFonts w:ascii="Times New Roman" w:eastAsia="Calibri" w:hAnsi="Times New Roman" w:cs="Times New Roman"/>
                <w:bCs/>
                <w:sz w:val="28"/>
                <w:szCs w:val="28"/>
              </w:rPr>
            </w:pPr>
            <w:r w:rsidRPr="00C36B0F">
              <w:rPr>
                <w:rFonts w:ascii="Times New Roman" w:hAnsi="Times New Roman" w:cs="Times New Roman"/>
              </w:rPr>
              <w:lastRenderedPageBreak/>
              <w:t>2024-2027</w:t>
            </w:r>
          </w:p>
        </w:tc>
        <w:tc>
          <w:tcPr>
            <w:tcW w:w="2965" w:type="dxa"/>
          </w:tcPr>
          <w:p w14:paraId="6BE5D254" w14:textId="4ECF5482" w:rsidR="00140865" w:rsidRPr="00C36B0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36B0F">
              <w:rPr>
                <w:rFonts w:ascii="Times New Roman" w:hAnsi="Times New Roman" w:cs="Times New Roman"/>
                <w:spacing w:val="-4"/>
              </w:rPr>
              <w:t>кількість багатоквартирних будинків, в яких здійснено:</w:t>
            </w:r>
          </w:p>
          <w:p w14:paraId="6AC2C9F0" w14:textId="77777777" w:rsidR="00140865" w:rsidRPr="00C36B0F" w:rsidRDefault="00140865" w:rsidP="00140865">
            <w:pPr>
              <w:pBdr>
                <w:top w:val="nil"/>
                <w:left w:val="nil"/>
                <w:bottom w:val="nil"/>
                <w:right w:val="nil"/>
                <w:between w:val="nil"/>
              </w:pBdr>
              <w:ind w:left="142"/>
              <w:jc w:val="both"/>
              <w:rPr>
                <w:rFonts w:ascii="Times New Roman" w:hAnsi="Times New Roman" w:cs="Times New Roman"/>
                <w:spacing w:val="-4"/>
              </w:rPr>
            </w:pPr>
            <w:r w:rsidRPr="00C36B0F">
              <w:rPr>
                <w:rFonts w:ascii="Times New Roman" w:hAnsi="Times New Roman" w:cs="Times New Roman"/>
                <w:spacing w:val="-4"/>
              </w:rPr>
              <w:t>- ремонт фасадів;</w:t>
            </w:r>
          </w:p>
          <w:p w14:paraId="4DC9EBE8" w14:textId="77777777" w:rsidR="00140865" w:rsidRPr="00C36B0F" w:rsidRDefault="00140865" w:rsidP="00140865">
            <w:pPr>
              <w:pBdr>
                <w:top w:val="nil"/>
                <w:left w:val="nil"/>
                <w:bottom w:val="nil"/>
                <w:right w:val="nil"/>
                <w:between w:val="nil"/>
              </w:pBdr>
              <w:ind w:left="142"/>
              <w:jc w:val="both"/>
              <w:rPr>
                <w:rFonts w:ascii="Times New Roman" w:hAnsi="Times New Roman" w:cs="Times New Roman"/>
                <w:spacing w:val="-4"/>
              </w:rPr>
            </w:pPr>
            <w:r w:rsidRPr="00C36B0F">
              <w:rPr>
                <w:rFonts w:ascii="Times New Roman" w:hAnsi="Times New Roman" w:cs="Times New Roman"/>
                <w:spacing w:val="-4"/>
              </w:rPr>
              <w:t>- ремонт покрівель;</w:t>
            </w:r>
          </w:p>
          <w:p w14:paraId="566BF673" w14:textId="77777777" w:rsidR="00140865" w:rsidRPr="00C36B0F" w:rsidRDefault="00140865" w:rsidP="00140865">
            <w:pPr>
              <w:pBdr>
                <w:top w:val="nil"/>
                <w:left w:val="nil"/>
                <w:bottom w:val="nil"/>
                <w:right w:val="nil"/>
                <w:between w:val="nil"/>
              </w:pBdr>
              <w:ind w:left="142"/>
              <w:jc w:val="both"/>
              <w:rPr>
                <w:rFonts w:ascii="Times New Roman" w:hAnsi="Times New Roman" w:cs="Times New Roman"/>
                <w:spacing w:val="-4"/>
              </w:rPr>
            </w:pPr>
            <w:r w:rsidRPr="00C36B0F">
              <w:rPr>
                <w:rFonts w:ascii="Times New Roman" w:hAnsi="Times New Roman" w:cs="Times New Roman"/>
                <w:spacing w:val="-4"/>
              </w:rPr>
              <w:t>- заміна ліфтів;</w:t>
            </w:r>
          </w:p>
          <w:p w14:paraId="06DA8B73" w14:textId="77777777" w:rsidR="00140865" w:rsidRPr="00C36B0F" w:rsidRDefault="00140865" w:rsidP="00140865">
            <w:pPr>
              <w:pBdr>
                <w:top w:val="nil"/>
                <w:left w:val="nil"/>
                <w:bottom w:val="nil"/>
                <w:right w:val="nil"/>
                <w:between w:val="nil"/>
              </w:pBdr>
              <w:ind w:left="142"/>
              <w:jc w:val="both"/>
              <w:rPr>
                <w:rFonts w:ascii="Times New Roman" w:hAnsi="Times New Roman" w:cs="Times New Roman"/>
                <w:spacing w:val="-4"/>
              </w:rPr>
            </w:pPr>
            <w:r w:rsidRPr="00C36B0F">
              <w:rPr>
                <w:rFonts w:ascii="Times New Roman" w:hAnsi="Times New Roman" w:cs="Times New Roman"/>
                <w:spacing w:val="-4"/>
              </w:rPr>
              <w:lastRenderedPageBreak/>
              <w:t>- ремонт інженерних мереж, од.</w:t>
            </w:r>
          </w:p>
          <w:p w14:paraId="60E1DC03" w14:textId="52E82875" w:rsidR="00140865" w:rsidRPr="00C36B0F"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36B0F">
              <w:rPr>
                <w:rFonts w:ascii="Times New Roman" w:hAnsi="Times New Roman" w:cs="Times New Roman"/>
                <w:spacing w:val="-4"/>
              </w:rPr>
              <w:t>чисельність квартир в зазначених будинках, од.</w:t>
            </w:r>
          </w:p>
        </w:tc>
        <w:tc>
          <w:tcPr>
            <w:tcW w:w="1881" w:type="dxa"/>
          </w:tcPr>
          <w:p w14:paraId="568DB079" w14:textId="77777777" w:rsidR="00140865" w:rsidRDefault="00140865" w:rsidP="00140865">
            <w:pPr>
              <w:jc w:val="center"/>
              <w:rPr>
                <w:rFonts w:ascii="Times New Roman" w:hAnsi="Times New Roman" w:cs="Times New Roman"/>
              </w:rPr>
            </w:pPr>
            <w:r w:rsidRPr="00C36B0F">
              <w:rPr>
                <w:rFonts w:ascii="Times New Roman" w:hAnsi="Times New Roman" w:cs="Times New Roman"/>
              </w:rPr>
              <w:lastRenderedPageBreak/>
              <w:t>розпочато виконання</w:t>
            </w:r>
          </w:p>
          <w:p w14:paraId="53C25B8B" w14:textId="3BA070CC" w:rsidR="00A51F56" w:rsidRPr="00C36B0F" w:rsidRDefault="00A51F56" w:rsidP="00140865">
            <w:pPr>
              <w:jc w:val="center"/>
              <w:rPr>
                <w:rFonts w:ascii="Times New Roman" w:eastAsia="Calibri" w:hAnsi="Times New Roman" w:cs="Times New Roman"/>
                <w:bCs/>
                <w:sz w:val="28"/>
                <w:szCs w:val="28"/>
              </w:rPr>
            </w:pPr>
            <w:r>
              <w:rPr>
                <w:rFonts w:ascii="Times New Roman" w:hAnsi="Times New Roman" w:cs="Times New Roman"/>
              </w:rPr>
              <w:t>(ДЖКГ ММР)</w:t>
            </w:r>
          </w:p>
        </w:tc>
        <w:tc>
          <w:tcPr>
            <w:tcW w:w="2539" w:type="dxa"/>
          </w:tcPr>
          <w:p w14:paraId="6569BEB0" w14:textId="77777777" w:rsidR="00140865" w:rsidRPr="00C36B0F" w:rsidRDefault="00140865" w:rsidP="00140865">
            <w:pPr>
              <w:pBdr>
                <w:top w:val="nil"/>
                <w:left w:val="nil"/>
                <w:bottom w:val="nil"/>
                <w:right w:val="nil"/>
                <w:between w:val="nil"/>
              </w:pBdr>
              <w:jc w:val="both"/>
              <w:rPr>
                <w:rFonts w:ascii="Times New Roman" w:eastAsia="Times New Roman" w:hAnsi="Times New Roman" w:cs="Times New Roman"/>
              </w:rPr>
            </w:pPr>
            <w:r w:rsidRPr="00C36B0F">
              <w:rPr>
                <w:rFonts w:ascii="Times New Roman" w:eastAsia="Times New Roman" w:hAnsi="Times New Roman" w:cs="Times New Roman"/>
              </w:rPr>
              <w:t>здійснено:</w:t>
            </w:r>
          </w:p>
          <w:p w14:paraId="661E6FAA" w14:textId="77777777" w:rsidR="00140865" w:rsidRPr="00C36B0F" w:rsidRDefault="00140865" w:rsidP="00140865">
            <w:pPr>
              <w:pBdr>
                <w:top w:val="nil"/>
                <w:left w:val="nil"/>
                <w:bottom w:val="nil"/>
                <w:right w:val="nil"/>
                <w:between w:val="nil"/>
              </w:pBdr>
              <w:jc w:val="both"/>
              <w:rPr>
                <w:rFonts w:ascii="Times New Roman" w:eastAsia="Times New Roman" w:hAnsi="Times New Roman" w:cs="Times New Roman"/>
              </w:rPr>
            </w:pPr>
            <w:r w:rsidRPr="00C36B0F">
              <w:rPr>
                <w:rFonts w:ascii="Times New Roman" w:eastAsia="Times New Roman" w:hAnsi="Times New Roman" w:cs="Times New Roman"/>
              </w:rPr>
              <w:t>- ремонт покрівлі - 15 буд.;</w:t>
            </w:r>
          </w:p>
          <w:p w14:paraId="4B6A5CD6" w14:textId="77777777" w:rsidR="00140865" w:rsidRPr="00C36B0F" w:rsidRDefault="00140865" w:rsidP="00140865">
            <w:pPr>
              <w:pBdr>
                <w:top w:val="nil"/>
                <w:left w:val="nil"/>
                <w:bottom w:val="nil"/>
                <w:right w:val="nil"/>
                <w:between w:val="nil"/>
              </w:pBdr>
              <w:jc w:val="both"/>
              <w:rPr>
                <w:rFonts w:ascii="Times New Roman" w:eastAsia="Times New Roman" w:hAnsi="Times New Roman" w:cs="Times New Roman"/>
              </w:rPr>
            </w:pPr>
            <w:r w:rsidRPr="00C36B0F">
              <w:rPr>
                <w:rFonts w:ascii="Times New Roman" w:eastAsia="Times New Roman" w:hAnsi="Times New Roman" w:cs="Times New Roman"/>
              </w:rPr>
              <w:t>- ремонт ліфтів - 51 од.;</w:t>
            </w:r>
          </w:p>
          <w:p w14:paraId="5747C9E3" w14:textId="0262F35A" w:rsidR="00140865" w:rsidRPr="00C36B0F" w:rsidRDefault="00140865" w:rsidP="00140865">
            <w:pPr>
              <w:pBdr>
                <w:top w:val="nil"/>
                <w:left w:val="nil"/>
                <w:bottom w:val="nil"/>
                <w:right w:val="nil"/>
                <w:between w:val="nil"/>
              </w:pBdr>
              <w:jc w:val="both"/>
              <w:rPr>
                <w:rFonts w:ascii="Times New Roman" w:eastAsia="Times New Roman" w:hAnsi="Times New Roman" w:cs="Times New Roman"/>
              </w:rPr>
            </w:pPr>
            <w:r w:rsidRPr="00C36B0F">
              <w:rPr>
                <w:rFonts w:ascii="Times New Roman" w:eastAsia="Times New Roman" w:hAnsi="Times New Roman" w:cs="Times New Roman"/>
              </w:rPr>
              <w:lastRenderedPageBreak/>
              <w:t>- інженерні мережі</w:t>
            </w:r>
            <w:r>
              <w:rPr>
                <w:rFonts w:ascii="Times New Roman" w:eastAsia="Times New Roman" w:hAnsi="Times New Roman" w:cs="Times New Roman"/>
              </w:rPr>
              <w:t xml:space="preserve"> </w:t>
            </w:r>
            <w:r w:rsidRPr="00C36B0F">
              <w:rPr>
                <w:rFonts w:ascii="Times New Roman" w:eastAsia="Times New Roman" w:hAnsi="Times New Roman" w:cs="Times New Roman"/>
              </w:rPr>
              <w:t>- 12 буд.</w:t>
            </w:r>
          </w:p>
          <w:p w14:paraId="623ED862" w14:textId="6EC66E00" w:rsidR="00140865" w:rsidRPr="00C36B0F" w:rsidRDefault="00140865" w:rsidP="00140865">
            <w:pPr>
              <w:jc w:val="center"/>
              <w:rPr>
                <w:rFonts w:ascii="Times New Roman" w:eastAsia="Calibri" w:hAnsi="Times New Roman" w:cs="Times New Roman"/>
                <w:bCs/>
                <w:sz w:val="28"/>
                <w:szCs w:val="28"/>
              </w:rPr>
            </w:pPr>
          </w:p>
        </w:tc>
        <w:tc>
          <w:tcPr>
            <w:tcW w:w="1664" w:type="dxa"/>
          </w:tcPr>
          <w:p w14:paraId="20000F3B" w14:textId="77777777" w:rsidR="00140865" w:rsidRPr="00C36B0F" w:rsidRDefault="00140865" w:rsidP="00140865">
            <w:pPr>
              <w:jc w:val="both"/>
              <w:rPr>
                <w:rFonts w:ascii="Times New Roman" w:eastAsia="Calibri" w:hAnsi="Times New Roman" w:cs="Times New Roman"/>
                <w:bCs/>
                <w:sz w:val="28"/>
                <w:szCs w:val="28"/>
              </w:rPr>
            </w:pPr>
          </w:p>
        </w:tc>
      </w:tr>
      <w:tr w:rsidR="00140865" w:rsidRPr="004D7C5E" w14:paraId="142B68B7" w14:textId="77777777" w:rsidTr="00CF1C49">
        <w:tc>
          <w:tcPr>
            <w:tcW w:w="711" w:type="dxa"/>
            <w:vMerge w:val="restart"/>
          </w:tcPr>
          <w:p w14:paraId="01D1377C" w14:textId="77777777" w:rsidR="00140865" w:rsidRPr="004D7C5E" w:rsidRDefault="00140865" w:rsidP="00140865">
            <w:pPr>
              <w:jc w:val="both"/>
              <w:rPr>
                <w:rFonts w:ascii="Times New Roman" w:eastAsia="Calibri" w:hAnsi="Times New Roman" w:cs="Times New Roman"/>
                <w:bCs/>
                <w:sz w:val="28"/>
                <w:szCs w:val="28"/>
              </w:rPr>
            </w:pPr>
          </w:p>
        </w:tc>
        <w:tc>
          <w:tcPr>
            <w:tcW w:w="2038" w:type="dxa"/>
            <w:vMerge w:val="restart"/>
          </w:tcPr>
          <w:p w14:paraId="524A301E" w14:textId="77777777" w:rsidR="00140865" w:rsidRPr="004D7C5E" w:rsidRDefault="00140865" w:rsidP="00140865">
            <w:pPr>
              <w:jc w:val="both"/>
              <w:rPr>
                <w:rFonts w:ascii="Times New Roman" w:eastAsia="Calibri" w:hAnsi="Times New Roman" w:cs="Times New Roman"/>
                <w:bCs/>
                <w:sz w:val="28"/>
                <w:szCs w:val="28"/>
              </w:rPr>
            </w:pPr>
          </w:p>
        </w:tc>
        <w:tc>
          <w:tcPr>
            <w:tcW w:w="2244" w:type="dxa"/>
            <w:vMerge w:val="restart"/>
          </w:tcPr>
          <w:p w14:paraId="0324BEDA" w14:textId="7A586EB2" w:rsidR="00140865" w:rsidRPr="004D7C5E" w:rsidRDefault="00140865" w:rsidP="00140865">
            <w:pPr>
              <w:jc w:val="both"/>
              <w:rPr>
                <w:rFonts w:ascii="Times New Roman" w:eastAsia="Calibri" w:hAnsi="Times New Roman" w:cs="Times New Roman"/>
                <w:bCs/>
                <w:sz w:val="28"/>
                <w:szCs w:val="28"/>
              </w:rPr>
            </w:pPr>
            <w:r w:rsidRPr="004D7C5E">
              <w:rPr>
                <w:rFonts w:ascii="Times New Roman" w:hAnsi="Times New Roman" w:cs="Times New Roman"/>
              </w:rPr>
              <w:t>2.2.2.2. Створення безпечних місць для відпочинку, актив-них ігор та занять спортом в житлових масивах (заміна  застарілих дитячих та спортивних майдан-чиків на більш безпечні та функціональні, облаштування скейтпарків тощо)</w:t>
            </w:r>
          </w:p>
        </w:tc>
        <w:tc>
          <w:tcPr>
            <w:tcW w:w="1780" w:type="dxa"/>
            <w:vMerge w:val="restart"/>
          </w:tcPr>
          <w:p w14:paraId="33BA7468" w14:textId="626EF625" w:rsidR="00140865" w:rsidRPr="004D7C5E" w:rsidRDefault="00140865" w:rsidP="00140865">
            <w:pPr>
              <w:jc w:val="center"/>
              <w:rPr>
                <w:rFonts w:ascii="Times New Roman" w:eastAsia="Calibri" w:hAnsi="Times New Roman" w:cs="Times New Roman"/>
                <w:bCs/>
                <w:sz w:val="28"/>
                <w:szCs w:val="28"/>
              </w:rPr>
            </w:pPr>
            <w:r w:rsidRPr="004D7C5E">
              <w:rPr>
                <w:rFonts w:ascii="Times New Roman" w:hAnsi="Times New Roman" w:cs="Times New Roman"/>
              </w:rPr>
              <w:t>2024-2027</w:t>
            </w:r>
          </w:p>
        </w:tc>
        <w:tc>
          <w:tcPr>
            <w:tcW w:w="2965" w:type="dxa"/>
            <w:vMerge w:val="restart"/>
          </w:tcPr>
          <w:p w14:paraId="68A0DEB8" w14:textId="77777777" w:rsidR="00140865" w:rsidRPr="004D7C5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D7C5E">
              <w:rPr>
                <w:rFonts w:ascii="Times New Roman" w:hAnsi="Times New Roman" w:cs="Times New Roman"/>
                <w:spacing w:val="-4"/>
              </w:rPr>
              <w:t>кількість облаштованих дитячих та спортивних майданчиків, од.</w:t>
            </w:r>
          </w:p>
          <w:p w14:paraId="72117097" w14:textId="77777777" w:rsidR="00140865" w:rsidRPr="004D7C5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D7C5E">
              <w:rPr>
                <w:rFonts w:ascii="Times New Roman" w:hAnsi="Times New Roman" w:cs="Times New Roman"/>
                <w:spacing w:val="-4"/>
              </w:rPr>
              <w:t>кількість облаштованих скейтпарків, од.</w:t>
            </w:r>
          </w:p>
          <w:p w14:paraId="13109101" w14:textId="06D9F179" w:rsidR="00140865" w:rsidRPr="004D7C5E"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D7C5E">
              <w:rPr>
                <w:rFonts w:ascii="Times New Roman" w:hAnsi="Times New Roman" w:cs="Times New Roman"/>
                <w:spacing w:val="-4"/>
              </w:rPr>
              <w:t>чисельність мешканців, які можуть відвідувати зазначені місця відпочинку, осіб</w:t>
            </w:r>
          </w:p>
        </w:tc>
        <w:tc>
          <w:tcPr>
            <w:tcW w:w="1881" w:type="dxa"/>
          </w:tcPr>
          <w:p w14:paraId="6D72D1B7" w14:textId="77777777" w:rsidR="00140865" w:rsidRPr="004D7C5E" w:rsidRDefault="00140865" w:rsidP="00140865">
            <w:pPr>
              <w:jc w:val="center"/>
              <w:rPr>
                <w:rFonts w:ascii="Times New Roman" w:eastAsia="Calibri" w:hAnsi="Times New Roman" w:cs="Times New Roman"/>
              </w:rPr>
            </w:pPr>
            <w:r w:rsidRPr="004D7C5E">
              <w:rPr>
                <w:rFonts w:ascii="Times New Roman" w:eastAsia="Calibri" w:hAnsi="Times New Roman" w:cs="Times New Roman"/>
              </w:rPr>
              <w:t>виконується постійно</w:t>
            </w:r>
          </w:p>
          <w:p w14:paraId="7D9787F6" w14:textId="119215C4" w:rsidR="00140865" w:rsidRPr="004D7C5E" w:rsidRDefault="00140865" w:rsidP="00140865">
            <w:pPr>
              <w:jc w:val="center"/>
              <w:rPr>
                <w:rFonts w:ascii="Times New Roman" w:eastAsia="Calibri" w:hAnsi="Times New Roman" w:cs="Times New Roman"/>
                <w:bCs/>
              </w:rPr>
            </w:pPr>
            <w:r w:rsidRPr="004D7C5E">
              <w:rPr>
                <w:rFonts w:ascii="Times New Roman" w:eastAsia="Calibri" w:hAnsi="Times New Roman" w:cs="Times New Roman"/>
              </w:rPr>
              <w:t>(КП «Пілот»)</w:t>
            </w:r>
          </w:p>
        </w:tc>
        <w:tc>
          <w:tcPr>
            <w:tcW w:w="2539" w:type="dxa"/>
          </w:tcPr>
          <w:p w14:paraId="1127AC5C" w14:textId="77777777" w:rsidR="00140865" w:rsidRPr="004D7C5E" w:rsidRDefault="00140865" w:rsidP="00E70B23">
            <w:pPr>
              <w:jc w:val="both"/>
              <w:rPr>
                <w:rFonts w:ascii="Times New Roman" w:hAnsi="Times New Roman" w:cs="Times New Roman"/>
              </w:rPr>
            </w:pPr>
            <w:r w:rsidRPr="004D7C5E">
              <w:rPr>
                <w:rFonts w:ascii="Times New Roman" w:hAnsi="Times New Roman" w:cs="Times New Roman"/>
              </w:rPr>
              <w:t>облаштовано 75 дитячих майданчиків та 7 спортивних майданчиків.</w:t>
            </w:r>
          </w:p>
          <w:p w14:paraId="3947D5D7" w14:textId="3A0C106D" w:rsidR="00140865" w:rsidRPr="004D7C5E" w:rsidRDefault="00140865" w:rsidP="00E70B23">
            <w:pPr>
              <w:jc w:val="both"/>
              <w:rPr>
                <w:rFonts w:ascii="Times New Roman" w:hAnsi="Times New Roman" w:cs="Times New Roman"/>
              </w:rPr>
            </w:pPr>
            <w:r w:rsidRPr="004D7C5E">
              <w:rPr>
                <w:rFonts w:ascii="Times New Roman" w:hAnsi="Times New Roman" w:cs="Times New Roman"/>
              </w:rPr>
              <w:t>Чисельність мешканців, які можуть відвідувати зазначені місця відпочинку – 1000 осіб</w:t>
            </w:r>
          </w:p>
        </w:tc>
        <w:tc>
          <w:tcPr>
            <w:tcW w:w="1664" w:type="dxa"/>
          </w:tcPr>
          <w:p w14:paraId="13E35B1F" w14:textId="77777777" w:rsidR="00140865" w:rsidRPr="004D7C5E" w:rsidRDefault="00140865" w:rsidP="00140865">
            <w:pPr>
              <w:jc w:val="both"/>
              <w:rPr>
                <w:rFonts w:ascii="Times New Roman" w:eastAsia="Calibri" w:hAnsi="Times New Roman" w:cs="Times New Roman"/>
                <w:bCs/>
                <w:sz w:val="28"/>
                <w:szCs w:val="28"/>
              </w:rPr>
            </w:pPr>
          </w:p>
        </w:tc>
      </w:tr>
      <w:tr w:rsidR="00140865" w:rsidRPr="0030645A" w14:paraId="45CD9768" w14:textId="77777777" w:rsidTr="00653393">
        <w:tc>
          <w:tcPr>
            <w:tcW w:w="711" w:type="dxa"/>
            <w:vMerge/>
          </w:tcPr>
          <w:p w14:paraId="1C8A49F5" w14:textId="77777777" w:rsidR="00140865" w:rsidRPr="0030645A" w:rsidRDefault="00140865" w:rsidP="00140865">
            <w:pPr>
              <w:jc w:val="both"/>
              <w:rPr>
                <w:rFonts w:ascii="Times New Roman" w:hAnsi="Times New Roman" w:cs="Times New Roman"/>
                <w:bCs/>
                <w:color w:val="FF0000"/>
              </w:rPr>
            </w:pPr>
          </w:p>
        </w:tc>
        <w:tc>
          <w:tcPr>
            <w:tcW w:w="2038" w:type="dxa"/>
            <w:vMerge/>
          </w:tcPr>
          <w:p w14:paraId="0043EEBC" w14:textId="77777777" w:rsidR="00140865" w:rsidRPr="0030645A" w:rsidRDefault="00140865" w:rsidP="00140865">
            <w:pPr>
              <w:jc w:val="both"/>
              <w:rPr>
                <w:rFonts w:ascii="Times New Roman" w:hAnsi="Times New Roman" w:cs="Times New Roman"/>
                <w:bCs/>
                <w:color w:val="FF0000"/>
              </w:rPr>
            </w:pPr>
          </w:p>
        </w:tc>
        <w:tc>
          <w:tcPr>
            <w:tcW w:w="2244" w:type="dxa"/>
            <w:vMerge/>
          </w:tcPr>
          <w:p w14:paraId="492A54A6" w14:textId="77777777" w:rsidR="00140865" w:rsidRPr="0030645A" w:rsidRDefault="00140865" w:rsidP="00140865">
            <w:pPr>
              <w:jc w:val="both"/>
              <w:rPr>
                <w:rFonts w:ascii="Times New Roman" w:hAnsi="Times New Roman" w:cs="Times New Roman"/>
                <w:color w:val="FF0000"/>
              </w:rPr>
            </w:pPr>
          </w:p>
        </w:tc>
        <w:tc>
          <w:tcPr>
            <w:tcW w:w="1780" w:type="dxa"/>
            <w:vMerge/>
          </w:tcPr>
          <w:p w14:paraId="77FE408A" w14:textId="77777777" w:rsidR="00140865" w:rsidRPr="0030645A" w:rsidRDefault="00140865" w:rsidP="00140865">
            <w:pPr>
              <w:jc w:val="center"/>
              <w:rPr>
                <w:rFonts w:ascii="Times New Roman" w:hAnsi="Times New Roman" w:cs="Times New Roman"/>
                <w:color w:val="FF0000"/>
              </w:rPr>
            </w:pPr>
          </w:p>
        </w:tc>
        <w:tc>
          <w:tcPr>
            <w:tcW w:w="2965" w:type="dxa"/>
            <w:vMerge/>
          </w:tcPr>
          <w:p w14:paraId="6FFEED5C" w14:textId="77777777" w:rsidR="00140865" w:rsidRPr="0030645A" w:rsidRDefault="00140865" w:rsidP="00140865">
            <w:pPr>
              <w:ind w:left="142"/>
              <w:jc w:val="both"/>
              <w:rPr>
                <w:rFonts w:ascii="Times New Roman" w:hAnsi="Times New Roman" w:cs="Times New Roman"/>
                <w:color w:val="FF0000"/>
                <w:spacing w:val="-4"/>
              </w:rPr>
            </w:pPr>
          </w:p>
        </w:tc>
        <w:tc>
          <w:tcPr>
            <w:tcW w:w="1881" w:type="dxa"/>
          </w:tcPr>
          <w:p w14:paraId="0B73C7AD" w14:textId="77777777" w:rsidR="00140865" w:rsidRPr="003901AA" w:rsidRDefault="00140865" w:rsidP="00140865">
            <w:pPr>
              <w:jc w:val="center"/>
              <w:rPr>
                <w:rFonts w:ascii="Times New Roman" w:eastAsia="Calibri" w:hAnsi="Times New Roman" w:cs="Times New Roman"/>
              </w:rPr>
            </w:pPr>
            <w:r w:rsidRPr="003901AA">
              <w:rPr>
                <w:rFonts w:ascii="Times New Roman" w:eastAsia="Calibri" w:hAnsi="Times New Roman" w:cs="Times New Roman"/>
              </w:rPr>
              <w:t>не розпочато виконання</w:t>
            </w:r>
          </w:p>
          <w:p w14:paraId="21E4CCBF" w14:textId="3F2C3FD7" w:rsidR="00140865" w:rsidRPr="003901AA" w:rsidRDefault="00140865" w:rsidP="00140865">
            <w:pPr>
              <w:jc w:val="center"/>
              <w:rPr>
                <w:rFonts w:ascii="Times New Roman" w:eastAsia="Calibri" w:hAnsi="Times New Roman" w:cs="Times New Roman"/>
              </w:rPr>
            </w:pPr>
            <w:r w:rsidRPr="003901AA">
              <w:rPr>
                <w:rFonts w:ascii="Times New Roman" w:eastAsia="Calibri" w:hAnsi="Times New Roman" w:cs="Times New Roman"/>
              </w:rPr>
              <w:t>(АЦР ММР)</w:t>
            </w:r>
          </w:p>
        </w:tc>
        <w:tc>
          <w:tcPr>
            <w:tcW w:w="2539" w:type="dxa"/>
          </w:tcPr>
          <w:p w14:paraId="618F8BA2" w14:textId="77777777" w:rsidR="00140865" w:rsidRPr="003901AA" w:rsidRDefault="00140865" w:rsidP="00140865">
            <w:pPr>
              <w:jc w:val="center"/>
              <w:rPr>
                <w:rFonts w:ascii="Times New Roman" w:eastAsia="Calibri" w:hAnsi="Times New Roman" w:cs="Times New Roman"/>
              </w:rPr>
            </w:pPr>
          </w:p>
        </w:tc>
        <w:tc>
          <w:tcPr>
            <w:tcW w:w="1664" w:type="dxa"/>
          </w:tcPr>
          <w:p w14:paraId="5AECB44B" w14:textId="1E27A688" w:rsidR="00140865" w:rsidRPr="003901AA" w:rsidRDefault="00140865" w:rsidP="00140865">
            <w:pPr>
              <w:jc w:val="center"/>
              <w:rPr>
                <w:rFonts w:ascii="Times New Roman" w:eastAsia="Calibri" w:hAnsi="Times New Roman" w:cs="Times New Roman"/>
              </w:rPr>
            </w:pPr>
            <w:r w:rsidRPr="003901AA">
              <w:rPr>
                <w:rFonts w:ascii="Times New Roman" w:eastAsia="Calibri" w:hAnsi="Times New Roman" w:cs="Times New Roman"/>
              </w:rPr>
              <w:t>відсутнє фінансування</w:t>
            </w:r>
          </w:p>
        </w:tc>
      </w:tr>
      <w:tr w:rsidR="00140865" w:rsidRPr="0030645A" w14:paraId="341DEA4E" w14:textId="77777777" w:rsidTr="00653393">
        <w:tc>
          <w:tcPr>
            <w:tcW w:w="711" w:type="dxa"/>
            <w:vMerge/>
          </w:tcPr>
          <w:p w14:paraId="4BDF531F" w14:textId="77777777" w:rsidR="00140865" w:rsidRPr="0030645A" w:rsidRDefault="00140865" w:rsidP="00140865">
            <w:pPr>
              <w:jc w:val="both"/>
              <w:rPr>
                <w:rFonts w:ascii="Times New Roman" w:hAnsi="Times New Roman" w:cs="Times New Roman"/>
                <w:bCs/>
                <w:color w:val="FF0000"/>
              </w:rPr>
            </w:pPr>
          </w:p>
        </w:tc>
        <w:tc>
          <w:tcPr>
            <w:tcW w:w="2038" w:type="dxa"/>
            <w:vMerge/>
          </w:tcPr>
          <w:p w14:paraId="518498B0" w14:textId="77777777" w:rsidR="00140865" w:rsidRPr="0030645A" w:rsidRDefault="00140865" w:rsidP="00140865">
            <w:pPr>
              <w:jc w:val="both"/>
              <w:rPr>
                <w:rFonts w:ascii="Times New Roman" w:hAnsi="Times New Roman" w:cs="Times New Roman"/>
                <w:bCs/>
                <w:color w:val="FF0000"/>
              </w:rPr>
            </w:pPr>
          </w:p>
        </w:tc>
        <w:tc>
          <w:tcPr>
            <w:tcW w:w="2244" w:type="dxa"/>
            <w:vMerge/>
          </w:tcPr>
          <w:p w14:paraId="66E27C44" w14:textId="77777777" w:rsidR="00140865" w:rsidRPr="0030645A" w:rsidRDefault="00140865" w:rsidP="00140865">
            <w:pPr>
              <w:jc w:val="both"/>
              <w:rPr>
                <w:rFonts w:ascii="Times New Roman" w:hAnsi="Times New Roman" w:cs="Times New Roman"/>
                <w:color w:val="FF0000"/>
              </w:rPr>
            </w:pPr>
          </w:p>
        </w:tc>
        <w:tc>
          <w:tcPr>
            <w:tcW w:w="1780" w:type="dxa"/>
            <w:vMerge/>
          </w:tcPr>
          <w:p w14:paraId="19C61EDD" w14:textId="77777777" w:rsidR="00140865" w:rsidRPr="0030645A" w:rsidRDefault="00140865" w:rsidP="00140865">
            <w:pPr>
              <w:jc w:val="center"/>
              <w:rPr>
                <w:rFonts w:ascii="Times New Roman" w:hAnsi="Times New Roman" w:cs="Times New Roman"/>
                <w:color w:val="FF0000"/>
              </w:rPr>
            </w:pPr>
          </w:p>
        </w:tc>
        <w:tc>
          <w:tcPr>
            <w:tcW w:w="2965" w:type="dxa"/>
            <w:vMerge/>
          </w:tcPr>
          <w:p w14:paraId="609AB5D0" w14:textId="77777777" w:rsidR="00140865" w:rsidRPr="0030645A" w:rsidRDefault="00140865" w:rsidP="00140865">
            <w:pPr>
              <w:ind w:left="142"/>
              <w:jc w:val="both"/>
              <w:rPr>
                <w:rFonts w:ascii="Times New Roman" w:hAnsi="Times New Roman" w:cs="Times New Roman"/>
                <w:color w:val="FF0000"/>
                <w:spacing w:val="-4"/>
              </w:rPr>
            </w:pPr>
          </w:p>
        </w:tc>
        <w:tc>
          <w:tcPr>
            <w:tcW w:w="1881" w:type="dxa"/>
          </w:tcPr>
          <w:p w14:paraId="0F19FD42" w14:textId="76CC537F" w:rsidR="00140865" w:rsidRPr="00EE7605" w:rsidRDefault="00140865" w:rsidP="00140865">
            <w:pPr>
              <w:jc w:val="center"/>
              <w:rPr>
                <w:rFonts w:ascii="Times New Roman" w:eastAsia="Calibri" w:hAnsi="Times New Roman" w:cs="Times New Roman"/>
              </w:rPr>
            </w:pPr>
            <w:r w:rsidRPr="00EE7605">
              <w:rPr>
                <w:rFonts w:ascii="Times New Roman" w:eastAsia="Calibri" w:hAnsi="Times New Roman" w:cs="Times New Roman"/>
              </w:rPr>
              <w:t>виконано</w:t>
            </w:r>
          </w:p>
          <w:p w14:paraId="2A3DC8E0" w14:textId="3B8D66AD" w:rsidR="00140865" w:rsidRPr="00EE7605" w:rsidRDefault="00140865" w:rsidP="00140865">
            <w:pPr>
              <w:jc w:val="center"/>
              <w:rPr>
                <w:rFonts w:ascii="Times New Roman" w:eastAsia="Calibri" w:hAnsi="Times New Roman" w:cs="Times New Roman"/>
                <w:bCs/>
                <w:sz w:val="28"/>
                <w:szCs w:val="28"/>
              </w:rPr>
            </w:pPr>
            <w:r w:rsidRPr="00EE7605">
              <w:rPr>
                <w:rFonts w:ascii="Times New Roman" w:eastAsia="Calibri" w:hAnsi="Times New Roman" w:cs="Times New Roman"/>
              </w:rPr>
              <w:t>(АЗР ММР)</w:t>
            </w:r>
          </w:p>
        </w:tc>
        <w:tc>
          <w:tcPr>
            <w:tcW w:w="2539" w:type="dxa"/>
          </w:tcPr>
          <w:p w14:paraId="1F500AD3" w14:textId="670B7EBF" w:rsidR="00140865" w:rsidRPr="00EE7605" w:rsidRDefault="00140865" w:rsidP="00140865">
            <w:pPr>
              <w:jc w:val="both"/>
              <w:rPr>
                <w:rFonts w:ascii="Times New Roman" w:eastAsia="Calibri" w:hAnsi="Times New Roman" w:cs="Times New Roman"/>
                <w:bCs/>
                <w:color w:val="FF0000"/>
              </w:rPr>
            </w:pPr>
            <w:r w:rsidRPr="00EE7605">
              <w:rPr>
                <w:rFonts w:ascii="Times New Roman" w:hAnsi="Times New Roman" w:cs="Times New Roman"/>
              </w:rPr>
              <w:t>проведено поточний ремонт скейт-майданчика біля СК «Надія» по вулиці Генерала Олекси Алмазова, 44  на суму – 193 989,88 грн.</w:t>
            </w:r>
          </w:p>
        </w:tc>
        <w:tc>
          <w:tcPr>
            <w:tcW w:w="1664" w:type="dxa"/>
          </w:tcPr>
          <w:p w14:paraId="5CBC0523" w14:textId="3F0A42F9" w:rsidR="00140865" w:rsidRPr="0030645A" w:rsidRDefault="00140865" w:rsidP="00140865">
            <w:pPr>
              <w:jc w:val="center"/>
              <w:rPr>
                <w:rFonts w:ascii="Times New Roman" w:eastAsia="Calibri" w:hAnsi="Times New Roman" w:cs="Times New Roman"/>
                <w:bCs/>
                <w:color w:val="FF0000"/>
              </w:rPr>
            </w:pPr>
          </w:p>
        </w:tc>
      </w:tr>
      <w:tr w:rsidR="002C2654" w:rsidRPr="0030645A" w14:paraId="7DA1FD05" w14:textId="77777777" w:rsidTr="002D60AC">
        <w:trPr>
          <w:trHeight w:val="1518"/>
        </w:trPr>
        <w:tc>
          <w:tcPr>
            <w:tcW w:w="711" w:type="dxa"/>
            <w:vMerge/>
          </w:tcPr>
          <w:p w14:paraId="03B87A6F" w14:textId="77777777" w:rsidR="002C2654" w:rsidRPr="0030645A" w:rsidRDefault="002C2654" w:rsidP="00140865">
            <w:pPr>
              <w:jc w:val="both"/>
              <w:rPr>
                <w:rFonts w:ascii="Times New Roman" w:hAnsi="Times New Roman" w:cs="Times New Roman"/>
                <w:bCs/>
                <w:color w:val="FF0000"/>
              </w:rPr>
            </w:pPr>
          </w:p>
        </w:tc>
        <w:tc>
          <w:tcPr>
            <w:tcW w:w="2038" w:type="dxa"/>
            <w:vMerge/>
          </w:tcPr>
          <w:p w14:paraId="573DA4A7" w14:textId="77777777" w:rsidR="002C2654" w:rsidRPr="0030645A" w:rsidRDefault="002C2654" w:rsidP="00140865">
            <w:pPr>
              <w:jc w:val="both"/>
              <w:rPr>
                <w:rFonts w:ascii="Times New Roman" w:hAnsi="Times New Roman" w:cs="Times New Roman"/>
                <w:bCs/>
                <w:color w:val="FF0000"/>
              </w:rPr>
            </w:pPr>
          </w:p>
        </w:tc>
        <w:tc>
          <w:tcPr>
            <w:tcW w:w="2244" w:type="dxa"/>
            <w:vMerge/>
          </w:tcPr>
          <w:p w14:paraId="72E27A93" w14:textId="77777777" w:rsidR="002C2654" w:rsidRPr="0030645A" w:rsidRDefault="002C2654" w:rsidP="00140865">
            <w:pPr>
              <w:jc w:val="both"/>
              <w:rPr>
                <w:rFonts w:ascii="Times New Roman" w:hAnsi="Times New Roman" w:cs="Times New Roman"/>
                <w:color w:val="FF0000"/>
              </w:rPr>
            </w:pPr>
          </w:p>
        </w:tc>
        <w:tc>
          <w:tcPr>
            <w:tcW w:w="1780" w:type="dxa"/>
            <w:vMerge/>
          </w:tcPr>
          <w:p w14:paraId="7585466C" w14:textId="77777777" w:rsidR="002C2654" w:rsidRPr="0030645A" w:rsidRDefault="002C2654" w:rsidP="00140865">
            <w:pPr>
              <w:jc w:val="center"/>
              <w:rPr>
                <w:rFonts w:ascii="Times New Roman" w:hAnsi="Times New Roman" w:cs="Times New Roman"/>
                <w:color w:val="FF0000"/>
              </w:rPr>
            </w:pPr>
          </w:p>
        </w:tc>
        <w:tc>
          <w:tcPr>
            <w:tcW w:w="2965" w:type="dxa"/>
            <w:vMerge/>
          </w:tcPr>
          <w:p w14:paraId="14EB822A" w14:textId="77777777" w:rsidR="002C2654" w:rsidRPr="0030645A" w:rsidRDefault="002C2654" w:rsidP="00140865">
            <w:pPr>
              <w:ind w:left="142"/>
              <w:jc w:val="both"/>
              <w:rPr>
                <w:rFonts w:ascii="Times New Roman" w:hAnsi="Times New Roman" w:cs="Times New Roman"/>
                <w:color w:val="FF0000"/>
                <w:spacing w:val="-4"/>
              </w:rPr>
            </w:pPr>
          </w:p>
        </w:tc>
        <w:tc>
          <w:tcPr>
            <w:tcW w:w="1881" w:type="dxa"/>
          </w:tcPr>
          <w:p w14:paraId="2AE34532" w14:textId="7B3A09F7" w:rsidR="002C2654" w:rsidRDefault="002C2654" w:rsidP="00140865">
            <w:pPr>
              <w:jc w:val="center"/>
              <w:rPr>
                <w:rFonts w:ascii="Times New Roman" w:hAnsi="Times New Roman" w:cs="Times New Roman"/>
              </w:rPr>
            </w:pPr>
            <w:r>
              <w:rPr>
                <w:rFonts w:ascii="Times New Roman" w:hAnsi="Times New Roman" w:cs="Times New Roman"/>
              </w:rPr>
              <w:t>виконано</w:t>
            </w:r>
          </w:p>
          <w:p w14:paraId="7C9D41E3" w14:textId="1DBBC14D" w:rsidR="002C2654" w:rsidRDefault="002C2654" w:rsidP="00140865">
            <w:pPr>
              <w:jc w:val="center"/>
              <w:rPr>
                <w:rFonts w:ascii="Times New Roman" w:hAnsi="Times New Roman" w:cs="Times New Roman"/>
              </w:rPr>
            </w:pPr>
            <w:r>
              <w:rPr>
                <w:rFonts w:ascii="Times New Roman" w:hAnsi="Times New Roman" w:cs="Times New Roman"/>
              </w:rPr>
              <w:t>(АІР ММР)</w:t>
            </w:r>
          </w:p>
          <w:p w14:paraId="29ED5283" w14:textId="355F7A4A" w:rsidR="002C2654" w:rsidRPr="00C07A9B" w:rsidRDefault="002C2654" w:rsidP="00140865">
            <w:pPr>
              <w:jc w:val="center"/>
              <w:rPr>
                <w:rFonts w:ascii="Times New Roman" w:hAnsi="Times New Roman" w:cs="Times New Roman"/>
              </w:rPr>
            </w:pPr>
          </w:p>
        </w:tc>
        <w:tc>
          <w:tcPr>
            <w:tcW w:w="2539" w:type="dxa"/>
          </w:tcPr>
          <w:p w14:paraId="1083297C" w14:textId="319CED0F" w:rsidR="002C2654" w:rsidRPr="00C07A9B" w:rsidRDefault="002C2654" w:rsidP="00140865">
            <w:pPr>
              <w:jc w:val="both"/>
              <w:rPr>
                <w:rFonts w:ascii="Times New Roman" w:hAnsi="Times New Roman" w:cs="Times New Roman"/>
              </w:rPr>
            </w:pPr>
            <w:r>
              <w:rPr>
                <w:rFonts w:ascii="Times New Roman" w:hAnsi="Times New Roman" w:cs="Times New Roman"/>
              </w:rPr>
              <w:t>к</w:t>
            </w:r>
            <w:r w:rsidRPr="00C8137E">
              <w:rPr>
                <w:rFonts w:ascii="Times New Roman" w:hAnsi="Times New Roman" w:cs="Times New Roman"/>
              </w:rPr>
              <w:t>апітальний ремонт спортивного майданчику "Простір вільних" по пров.Кобера, 13а в Інгульському районі м.Миколаєва</w:t>
            </w:r>
          </w:p>
        </w:tc>
        <w:tc>
          <w:tcPr>
            <w:tcW w:w="1664" w:type="dxa"/>
          </w:tcPr>
          <w:p w14:paraId="12DB2EE0" w14:textId="77777777" w:rsidR="002C2654" w:rsidRPr="0030645A" w:rsidRDefault="002C2654" w:rsidP="00140865">
            <w:pPr>
              <w:jc w:val="both"/>
              <w:rPr>
                <w:rFonts w:ascii="Times New Roman" w:eastAsia="Calibri" w:hAnsi="Times New Roman" w:cs="Times New Roman"/>
                <w:bCs/>
                <w:color w:val="FF0000"/>
                <w:sz w:val="28"/>
                <w:szCs w:val="28"/>
              </w:rPr>
            </w:pPr>
          </w:p>
        </w:tc>
      </w:tr>
      <w:tr w:rsidR="00140865" w:rsidRPr="0030645A" w14:paraId="0DE3EB13" w14:textId="77777777" w:rsidTr="002D60AC">
        <w:trPr>
          <w:trHeight w:val="1518"/>
        </w:trPr>
        <w:tc>
          <w:tcPr>
            <w:tcW w:w="711" w:type="dxa"/>
            <w:vMerge/>
          </w:tcPr>
          <w:p w14:paraId="6947D713" w14:textId="77777777" w:rsidR="00140865" w:rsidRPr="0030645A" w:rsidRDefault="00140865" w:rsidP="00140865">
            <w:pPr>
              <w:jc w:val="both"/>
              <w:rPr>
                <w:rFonts w:ascii="Times New Roman" w:hAnsi="Times New Roman" w:cs="Times New Roman"/>
                <w:bCs/>
                <w:color w:val="FF0000"/>
              </w:rPr>
            </w:pPr>
          </w:p>
        </w:tc>
        <w:tc>
          <w:tcPr>
            <w:tcW w:w="2038" w:type="dxa"/>
            <w:vMerge/>
          </w:tcPr>
          <w:p w14:paraId="0412D28A" w14:textId="77777777" w:rsidR="00140865" w:rsidRPr="0030645A" w:rsidRDefault="00140865" w:rsidP="00140865">
            <w:pPr>
              <w:jc w:val="both"/>
              <w:rPr>
                <w:rFonts w:ascii="Times New Roman" w:hAnsi="Times New Roman" w:cs="Times New Roman"/>
                <w:bCs/>
                <w:color w:val="FF0000"/>
              </w:rPr>
            </w:pPr>
          </w:p>
        </w:tc>
        <w:tc>
          <w:tcPr>
            <w:tcW w:w="2244" w:type="dxa"/>
            <w:vMerge/>
          </w:tcPr>
          <w:p w14:paraId="6123BB6B" w14:textId="77777777" w:rsidR="00140865" w:rsidRPr="0030645A" w:rsidRDefault="00140865" w:rsidP="00140865">
            <w:pPr>
              <w:jc w:val="both"/>
              <w:rPr>
                <w:rFonts w:ascii="Times New Roman" w:hAnsi="Times New Roman" w:cs="Times New Roman"/>
                <w:color w:val="FF0000"/>
              </w:rPr>
            </w:pPr>
          </w:p>
        </w:tc>
        <w:tc>
          <w:tcPr>
            <w:tcW w:w="1780" w:type="dxa"/>
            <w:vMerge/>
          </w:tcPr>
          <w:p w14:paraId="32D9D60F" w14:textId="77777777" w:rsidR="00140865" w:rsidRPr="0030645A" w:rsidRDefault="00140865" w:rsidP="00140865">
            <w:pPr>
              <w:jc w:val="center"/>
              <w:rPr>
                <w:rFonts w:ascii="Times New Roman" w:hAnsi="Times New Roman" w:cs="Times New Roman"/>
                <w:color w:val="FF0000"/>
              </w:rPr>
            </w:pPr>
          </w:p>
        </w:tc>
        <w:tc>
          <w:tcPr>
            <w:tcW w:w="2965" w:type="dxa"/>
            <w:vMerge/>
          </w:tcPr>
          <w:p w14:paraId="69F5BD49" w14:textId="77777777" w:rsidR="00140865" w:rsidRPr="0030645A" w:rsidRDefault="00140865" w:rsidP="00140865">
            <w:pPr>
              <w:ind w:left="142"/>
              <w:jc w:val="both"/>
              <w:rPr>
                <w:rFonts w:ascii="Times New Roman" w:hAnsi="Times New Roman" w:cs="Times New Roman"/>
                <w:color w:val="FF0000"/>
                <w:spacing w:val="-4"/>
              </w:rPr>
            </w:pPr>
          </w:p>
        </w:tc>
        <w:tc>
          <w:tcPr>
            <w:tcW w:w="1881" w:type="dxa"/>
          </w:tcPr>
          <w:p w14:paraId="6147E861" w14:textId="77777777" w:rsidR="00140865" w:rsidRPr="00C07A9B" w:rsidRDefault="00140865" w:rsidP="00140865">
            <w:pPr>
              <w:jc w:val="center"/>
              <w:rPr>
                <w:rFonts w:ascii="Times New Roman" w:hAnsi="Times New Roman" w:cs="Times New Roman"/>
              </w:rPr>
            </w:pPr>
            <w:r w:rsidRPr="00C07A9B">
              <w:rPr>
                <w:rFonts w:ascii="Times New Roman" w:hAnsi="Times New Roman" w:cs="Times New Roman"/>
              </w:rPr>
              <w:t xml:space="preserve">розпочато виконання </w:t>
            </w:r>
          </w:p>
          <w:p w14:paraId="136B906F" w14:textId="59F9DAB3" w:rsidR="00140865" w:rsidRPr="00C07A9B" w:rsidRDefault="00140865" w:rsidP="00140865">
            <w:pPr>
              <w:jc w:val="center"/>
              <w:rPr>
                <w:rFonts w:ascii="Times New Roman" w:eastAsia="Calibri" w:hAnsi="Times New Roman" w:cs="Times New Roman"/>
                <w:bCs/>
              </w:rPr>
            </w:pPr>
            <w:r w:rsidRPr="00C07A9B">
              <w:rPr>
                <w:rFonts w:ascii="Times New Roman" w:hAnsi="Times New Roman" w:cs="Times New Roman"/>
              </w:rPr>
              <w:t>(АКР ММР)</w:t>
            </w:r>
          </w:p>
        </w:tc>
        <w:tc>
          <w:tcPr>
            <w:tcW w:w="2539" w:type="dxa"/>
          </w:tcPr>
          <w:p w14:paraId="2090AFEB" w14:textId="74AEB826" w:rsidR="00140865" w:rsidRPr="00C07A9B" w:rsidRDefault="00140865" w:rsidP="00140865">
            <w:pPr>
              <w:jc w:val="both"/>
              <w:rPr>
                <w:rFonts w:ascii="Times New Roman" w:eastAsia="Calibri" w:hAnsi="Times New Roman" w:cs="Times New Roman"/>
                <w:bCs/>
                <w:color w:val="FF0000"/>
              </w:rPr>
            </w:pPr>
            <w:r w:rsidRPr="00C07A9B">
              <w:rPr>
                <w:rFonts w:ascii="Times New Roman" w:hAnsi="Times New Roman" w:cs="Times New Roman"/>
              </w:rPr>
              <w:t>розроблено ПКД на капітальний ремонт елементів благоустрою двору та спортивного майданчика по вул. Океанівській, 58, 58-а, 60-а, 64</w:t>
            </w:r>
          </w:p>
        </w:tc>
        <w:tc>
          <w:tcPr>
            <w:tcW w:w="1664" w:type="dxa"/>
          </w:tcPr>
          <w:p w14:paraId="69B989AF" w14:textId="77777777" w:rsidR="00140865" w:rsidRPr="0030645A" w:rsidRDefault="00140865" w:rsidP="00140865">
            <w:pPr>
              <w:jc w:val="both"/>
              <w:rPr>
                <w:rFonts w:ascii="Times New Roman" w:eastAsia="Calibri" w:hAnsi="Times New Roman" w:cs="Times New Roman"/>
                <w:bCs/>
                <w:color w:val="FF0000"/>
                <w:sz w:val="28"/>
                <w:szCs w:val="28"/>
              </w:rPr>
            </w:pPr>
          </w:p>
        </w:tc>
      </w:tr>
      <w:tr w:rsidR="00140865" w:rsidRPr="003C5E65" w14:paraId="7A3CE657" w14:textId="77777777" w:rsidTr="00653393">
        <w:tc>
          <w:tcPr>
            <w:tcW w:w="711" w:type="dxa"/>
          </w:tcPr>
          <w:p w14:paraId="605CEDA6" w14:textId="06B62D81" w:rsidR="00140865" w:rsidRPr="003C5E65" w:rsidRDefault="00140865" w:rsidP="00140865">
            <w:pPr>
              <w:jc w:val="both"/>
              <w:rPr>
                <w:rFonts w:ascii="Times New Roman" w:eastAsia="Calibri" w:hAnsi="Times New Roman" w:cs="Times New Roman"/>
                <w:bCs/>
                <w:sz w:val="28"/>
                <w:szCs w:val="28"/>
              </w:rPr>
            </w:pPr>
            <w:r w:rsidRPr="003C5E65">
              <w:rPr>
                <w:rFonts w:ascii="Times New Roman" w:hAnsi="Times New Roman" w:cs="Times New Roman"/>
                <w:bCs/>
              </w:rPr>
              <w:lastRenderedPageBreak/>
              <w:t>2.2.3</w:t>
            </w:r>
          </w:p>
        </w:tc>
        <w:tc>
          <w:tcPr>
            <w:tcW w:w="2038" w:type="dxa"/>
          </w:tcPr>
          <w:p w14:paraId="6815E9D8" w14:textId="21C11102" w:rsidR="00140865" w:rsidRPr="003C5E65" w:rsidRDefault="00140865" w:rsidP="00140865">
            <w:pPr>
              <w:jc w:val="both"/>
              <w:rPr>
                <w:rFonts w:ascii="Times New Roman" w:eastAsia="Calibri" w:hAnsi="Times New Roman" w:cs="Times New Roman"/>
                <w:bCs/>
                <w:sz w:val="28"/>
                <w:szCs w:val="28"/>
              </w:rPr>
            </w:pPr>
            <w:r w:rsidRPr="003C5E65">
              <w:rPr>
                <w:rFonts w:ascii="Times New Roman" w:hAnsi="Times New Roman" w:cs="Times New Roman"/>
                <w:bCs/>
              </w:rPr>
              <w:t>Забезпечення громадян доступним та соціальним житлом</w:t>
            </w:r>
          </w:p>
        </w:tc>
        <w:tc>
          <w:tcPr>
            <w:tcW w:w="2244" w:type="dxa"/>
          </w:tcPr>
          <w:p w14:paraId="2BB8FCEE" w14:textId="66C6134B" w:rsidR="00140865" w:rsidRPr="003C5E65" w:rsidRDefault="00140865" w:rsidP="00140865">
            <w:pPr>
              <w:jc w:val="both"/>
              <w:rPr>
                <w:rFonts w:ascii="Times New Roman" w:eastAsia="Calibri" w:hAnsi="Times New Roman" w:cs="Times New Roman"/>
                <w:bCs/>
                <w:sz w:val="28"/>
                <w:szCs w:val="28"/>
              </w:rPr>
            </w:pPr>
            <w:r w:rsidRPr="003C5E65">
              <w:rPr>
                <w:rFonts w:ascii="Times New Roman" w:hAnsi="Times New Roman" w:cs="Times New Roman"/>
              </w:rPr>
              <w:t>2.2.3.1. Запроваджен-ня</w:t>
            </w:r>
            <w:r w:rsidRPr="003C5E65">
              <w:rPr>
                <w:rFonts w:ascii="Times New Roman" w:hAnsi="Times New Roman" w:cs="Times New Roman"/>
                <w:shd w:val="clear" w:color="auto" w:fill="FFFFFF" w:themeFill="background1"/>
              </w:rPr>
              <w:t xml:space="preserve"> механізму забез-печення доступним житлом громадян</w:t>
            </w:r>
          </w:p>
        </w:tc>
        <w:tc>
          <w:tcPr>
            <w:tcW w:w="1780" w:type="dxa"/>
          </w:tcPr>
          <w:p w14:paraId="72CBFACB" w14:textId="30AEB2F1" w:rsidR="00140865" w:rsidRPr="003C5E65" w:rsidRDefault="00140865" w:rsidP="00140865">
            <w:pPr>
              <w:jc w:val="center"/>
              <w:rPr>
                <w:rFonts w:ascii="Times New Roman" w:eastAsia="Calibri" w:hAnsi="Times New Roman" w:cs="Times New Roman"/>
                <w:bCs/>
                <w:sz w:val="28"/>
                <w:szCs w:val="28"/>
              </w:rPr>
            </w:pPr>
            <w:r w:rsidRPr="003C5E65">
              <w:rPr>
                <w:rFonts w:ascii="Times New Roman" w:hAnsi="Times New Roman" w:cs="Times New Roman"/>
              </w:rPr>
              <w:t>2024-2027</w:t>
            </w:r>
          </w:p>
        </w:tc>
        <w:tc>
          <w:tcPr>
            <w:tcW w:w="2965" w:type="dxa"/>
          </w:tcPr>
          <w:p w14:paraId="2D3DE565" w14:textId="75F58D2C" w:rsidR="00140865" w:rsidRPr="003C5E65" w:rsidRDefault="00140865" w:rsidP="00140865">
            <w:pPr>
              <w:numPr>
                <w:ilvl w:val="0"/>
                <w:numId w:val="1"/>
              </w:numPr>
              <w:ind w:left="142" w:hanging="142"/>
              <w:jc w:val="both"/>
              <w:rPr>
                <w:rFonts w:ascii="Times New Roman" w:hAnsi="Times New Roman" w:cs="Times New Roman"/>
                <w:spacing w:val="-4"/>
              </w:rPr>
            </w:pPr>
            <w:r w:rsidRPr="003C5E65">
              <w:rPr>
                <w:rFonts w:ascii="Times New Roman" w:hAnsi="Times New Roman" w:cs="Times New Roman"/>
                <w:spacing w:val="-4"/>
              </w:rPr>
              <w:t>кількість громадян, які отримали житло, осіб</w:t>
            </w:r>
          </w:p>
          <w:p w14:paraId="166130C4" w14:textId="09DAE2DD" w:rsidR="00140865" w:rsidRPr="003C5E65" w:rsidRDefault="00140865" w:rsidP="00140865">
            <w:pPr>
              <w:ind w:left="142"/>
              <w:rPr>
                <w:rFonts w:ascii="Times New Roman" w:hAnsi="Times New Roman" w:cs="Times New Roman"/>
                <w:spacing w:val="-4"/>
              </w:rPr>
            </w:pPr>
          </w:p>
        </w:tc>
        <w:tc>
          <w:tcPr>
            <w:tcW w:w="1881" w:type="dxa"/>
          </w:tcPr>
          <w:p w14:paraId="411C1875" w14:textId="77777777" w:rsidR="00140865" w:rsidRDefault="00140865" w:rsidP="00140865">
            <w:pPr>
              <w:jc w:val="center"/>
              <w:rPr>
                <w:rFonts w:ascii="Times New Roman" w:eastAsia="Calibri" w:hAnsi="Times New Roman" w:cs="Times New Roman"/>
              </w:rPr>
            </w:pPr>
            <w:r w:rsidRPr="003C5E65">
              <w:rPr>
                <w:rFonts w:ascii="Times New Roman" w:eastAsia="Calibri" w:hAnsi="Times New Roman" w:cs="Times New Roman"/>
              </w:rPr>
              <w:t>виконується постійно</w:t>
            </w:r>
          </w:p>
          <w:p w14:paraId="29987BCA" w14:textId="1B98E3DD" w:rsidR="00A51F56" w:rsidRPr="003C5E65" w:rsidRDefault="00A51F56" w:rsidP="00140865">
            <w:pPr>
              <w:jc w:val="center"/>
              <w:rPr>
                <w:rFonts w:ascii="Times New Roman" w:eastAsia="Calibri" w:hAnsi="Times New Roman" w:cs="Times New Roman"/>
                <w:bCs/>
                <w:sz w:val="28"/>
                <w:szCs w:val="28"/>
              </w:rPr>
            </w:pPr>
            <w:r>
              <w:rPr>
                <w:rFonts w:ascii="Times New Roman" w:eastAsia="Calibri" w:hAnsi="Times New Roman" w:cs="Times New Roman"/>
              </w:rPr>
              <w:t>(Фонд сприяння молодіжному житловому будівництву)</w:t>
            </w:r>
          </w:p>
        </w:tc>
        <w:tc>
          <w:tcPr>
            <w:tcW w:w="2539" w:type="dxa"/>
          </w:tcPr>
          <w:p w14:paraId="0EACF3B8" w14:textId="1B295546" w:rsidR="00140865" w:rsidRDefault="00140865" w:rsidP="00140865">
            <w:pPr>
              <w:jc w:val="both"/>
              <w:rPr>
                <w:rFonts w:ascii="Times New Roman" w:eastAsia="Calibri" w:hAnsi="Times New Roman" w:cs="Times New Roman"/>
              </w:rPr>
            </w:pPr>
            <w:r w:rsidRPr="003C5E65">
              <w:rPr>
                <w:rFonts w:ascii="Times New Roman" w:eastAsia="Calibri" w:hAnsi="Times New Roman" w:cs="Times New Roman"/>
              </w:rPr>
              <w:t>На 2024 рік для надання кредитів на будівництво житла для молоді передбачено 24376,6 тис</w:t>
            </w:r>
            <w:r w:rsidR="00013A63">
              <w:rPr>
                <w:rFonts w:ascii="Times New Roman" w:eastAsia="Calibri" w:hAnsi="Times New Roman" w:cs="Times New Roman"/>
              </w:rPr>
              <w:t xml:space="preserve">. </w:t>
            </w:r>
            <w:r w:rsidRPr="003C5E65">
              <w:rPr>
                <w:rFonts w:ascii="Times New Roman" w:eastAsia="Calibri" w:hAnsi="Times New Roman" w:cs="Times New Roman"/>
              </w:rPr>
              <w:t xml:space="preserve">грн Фактично виділено </w:t>
            </w:r>
            <w:r>
              <w:rPr>
                <w:rFonts w:ascii="Times New Roman" w:eastAsia="Calibri" w:hAnsi="Times New Roman" w:cs="Times New Roman"/>
              </w:rPr>
              <w:t>4399,092</w:t>
            </w:r>
            <w:r w:rsidRPr="003C5E65">
              <w:rPr>
                <w:rFonts w:ascii="Times New Roman" w:eastAsia="Calibri" w:hAnsi="Times New Roman" w:cs="Times New Roman"/>
              </w:rPr>
              <w:t xml:space="preserve"> тис.грн (спец.</w:t>
            </w:r>
            <w:r w:rsidR="00013A63">
              <w:rPr>
                <w:rFonts w:ascii="Times New Roman" w:eastAsia="Calibri" w:hAnsi="Times New Roman" w:cs="Times New Roman"/>
              </w:rPr>
              <w:t xml:space="preserve"> </w:t>
            </w:r>
            <w:r w:rsidRPr="003C5E65">
              <w:rPr>
                <w:rFonts w:ascii="Times New Roman" w:eastAsia="Calibri" w:hAnsi="Times New Roman" w:cs="Times New Roman"/>
              </w:rPr>
              <w:t xml:space="preserve">фонд) та </w:t>
            </w:r>
            <w:r>
              <w:rPr>
                <w:rFonts w:ascii="Times New Roman" w:eastAsia="Calibri" w:hAnsi="Times New Roman" w:cs="Times New Roman"/>
              </w:rPr>
              <w:t>14679,6</w:t>
            </w:r>
            <w:r w:rsidRPr="003C5E65">
              <w:rPr>
                <w:rFonts w:ascii="Times New Roman" w:eastAsia="Calibri" w:hAnsi="Times New Roman" w:cs="Times New Roman"/>
              </w:rPr>
              <w:t xml:space="preserve"> тис</w:t>
            </w:r>
            <w:r w:rsidR="00013A63">
              <w:rPr>
                <w:rFonts w:ascii="Times New Roman" w:eastAsia="Calibri" w:hAnsi="Times New Roman" w:cs="Times New Roman"/>
              </w:rPr>
              <w:t xml:space="preserve">. </w:t>
            </w:r>
            <w:r w:rsidRPr="003C5E65">
              <w:rPr>
                <w:rFonts w:ascii="Times New Roman" w:eastAsia="Calibri" w:hAnsi="Times New Roman" w:cs="Times New Roman"/>
              </w:rPr>
              <w:t xml:space="preserve">грн (заг.фонд). </w:t>
            </w:r>
          </w:p>
          <w:p w14:paraId="59D1AAC8" w14:textId="5C7F696C" w:rsidR="00140865" w:rsidRPr="003C5E65" w:rsidRDefault="00140865" w:rsidP="00140865">
            <w:pPr>
              <w:jc w:val="both"/>
              <w:rPr>
                <w:rFonts w:ascii="Times New Roman" w:eastAsia="Calibri" w:hAnsi="Times New Roman" w:cs="Times New Roman"/>
              </w:rPr>
            </w:pPr>
            <w:r>
              <w:rPr>
                <w:rFonts w:ascii="Times New Roman" w:eastAsia="Calibri" w:hAnsi="Times New Roman" w:cs="Times New Roman"/>
              </w:rPr>
              <w:t>У</w:t>
            </w:r>
            <w:r w:rsidRPr="0035750F">
              <w:rPr>
                <w:rFonts w:ascii="Times New Roman" w:eastAsia="Calibri" w:hAnsi="Times New Roman" w:cs="Times New Roman"/>
              </w:rPr>
              <w:t>кладено 8 кредитних договор</w:t>
            </w:r>
            <w:r>
              <w:rPr>
                <w:rFonts w:ascii="Times New Roman" w:eastAsia="Calibri" w:hAnsi="Times New Roman" w:cs="Times New Roman"/>
              </w:rPr>
              <w:t>ів</w:t>
            </w:r>
            <w:r w:rsidRPr="0035750F">
              <w:rPr>
                <w:rFonts w:ascii="Times New Roman" w:eastAsia="Calibri" w:hAnsi="Times New Roman" w:cs="Times New Roman"/>
              </w:rPr>
              <w:t xml:space="preserve"> на загальну суму 17018</w:t>
            </w:r>
            <w:r>
              <w:rPr>
                <w:rFonts w:ascii="Times New Roman" w:eastAsia="Calibri" w:hAnsi="Times New Roman" w:cs="Times New Roman"/>
              </w:rPr>
              <w:t>,</w:t>
            </w:r>
            <w:r w:rsidRPr="0035750F">
              <w:rPr>
                <w:rFonts w:ascii="Times New Roman" w:eastAsia="Calibri" w:hAnsi="Times New Roman" w:cs="Times New Roman"/>
              </w:rPr>
              <w:t xml:space="preserve">643 </w:t>
            </w:r>
            <w:r>
              <w:rPr>
                <w:rFonts w:ascii="Times New Roman" w:eastAsia="Calibri" w:hAnsi="Times New Roman" w:cs="Times New Roman"/>
              </w:rPr>
              <w:t>тис</w:t>
            </w:r>
            <w:r w:rsidR="00013A63">
              <w:rPr>
                <w:rFonts w:ascii="Times New Roman" w:eastAsia="Calibri" w:hAnsi="Times New Roman" w:cs="Times New Roman"/>
              </w:rPr>
              <w:t xml:space="preserve">. </w:t>
            </w:r>
            <w:r w:rsidRPr="0035750F">
              <w:rPr>
                <w:rFonts w:ascii="Times New Roman" w:eastAsia="Calibri" w:hAnsi="Times New Roman" w:cs="Times New Roman"/>
              </w:rPr>
              <w:t>грн</w:t>
            </w:r>
            <w:r w:rsidR="00013A63">
              <w:rPr>
                <w:rFonts w:ascii="Times New Roman" w:eastAsia="Calibri" w:hAnsi="Times New Roman" w:cs="Times New Roman"/>
              </w:rPr>
              <w:t>.</w:t>
            </w:r>
            <w:r w:rsidRPr="0035750F">
              <w:rPr>
                <w:rFonts w:ascii="Times New Roman" w:eastAsia="Calibri" w:hAnsi="Times New Roman" w:cs="Times New Roman"/>
              </w:rPr>
              <w:t xml:space="preserve"> За кошти кредиту молоді сім'ї придбали 2</w:t>
            </w:r>
            <w:r w:rsidR="00013A63">
              <w:rPr>
                <w:rFonts w:ascii="Times New Roman" w:eastAsia="Calibri" w:hAnsi="Times New Roman" w:cs="Times New Roman"/>
              </w:rPr>
              <w:t>-</w:t>
            </w:r>
            <w:r w:rsidRPr="0035750F">
              <w:rPr>
                <w:rFonts w:ascii="Times New Roman" w:eastAsia="Calibri" w:hAnsi="Times New Roman" w:cs="Times New Roman"/>
              </w:rPr>
              <w:t>х та 3х-кімнатні квартир</w:t>
            </w:r>
            <w:r w:rsidR="00013A63">
              <w:rPr>
                <w:rFonts w:ascii="Times New Roman" w:eastAsia="Calibri" w:hAnsi="Times New Roman" w:cs="Times New Roman"/>
              </w:rPr>
              <w:t>и</w:t>
            </w:r>
            <w:r>
              <w:rPr>
                <w:rFonts w:ascii="Times New Roman" w:eastAsia="Calibri" w:hAnsi="Times New Roman" w:cs="Times New Roman"/>
              </w:rPr>
              <w:t>.</w:t>
            </w:r>
          </w:p>
        </w:tc>
        <w:tc>
          <w:tcPr>
            <w:tcW w:w="1664" w:type="dxa"/>
          </w:tcPr>
          <w:p w14:paraId="5B918F8C" w14:textId="2D66EF90" w:rsidR="00140865" w:rsidRPr="0035750F" w:rsidRDefault="00140865" w:rsidP="00140865">
            <w:pPr>
              <w:jc w:val="both"/>
              <w:rPr>
                <w:rFonts w:ascii="Times New Roman" w:eastAsia="Calibri" w:hAnsi="Times New Roman" w:cs="Times New Roman"/>
              </w:rPr>
            </w:pPr>
          </w:p>
        </w:tc>
      </w:tr>
      <w:tr w:rsidR="00140865" w:rsidRPr="00C4013E" w14:paraId="4975A204" w14:textId="77777777" w:rsidTr="005A54B1">
        <w:trPr>
          <w:trHeight w:val="4807"/>
        </w:trPr>
        <w:tc>
          <w:tcPr>
            <w:tcW w:w="711" w:type="dxa"/>
          </w:tcPr>
          <w:p w14:paraId="0D5D9ACF" w14:textId="77777777" w:rsidR="00140865" w:rsidRPr="00C4013E" w:rsidRDefault="00140865" w:rsidP="00140865">
            <w:pPr>
              <w:jc w:val="both"/>
              <w:rPr>
                <w:rFonts w:ascii="Times New Roman" w:eastAsia="Calibri" w:hAnsi="Times New Roman" w:cs="Times New Roman"/>
                <w:bCs/>
                <w:sz w:val="28"/>
                <w:szCs w:val="28"/>
              </w:rPr>
            </w:pPr>
          </w:p>
        </w:tc>
        <w:tc>
          <w:tcPr>
            <w:tcW w:w="2038" w:type="dxa"/>
          </w:tcPr>
          <w:p w14:paraId="5B08ACC6" w14:textId="77777777" w:rsidR="00140865" w:rsidRPr="00C4013E" w:rsidRDefault="00140865" w:rsidP="00140865">
            <w:pPr>
              <w:jc w:val="both"/>
              <w:rPr>
                <w:rFonts w:ascii="Times New Roman" w:eastAsia="Calibri" w:hAnsi="Times New Roman" w:cs="Times New Roman"/>
                <w:bCs/>
                <w:sz w:val="28"/>
                <w:szCs w:val="28"/>
              </w:rPr>
            </w:pPr>
          </w:p>
        </w:tc>
        <w:tc>
          <w:tcPr>
            <w:tcW w:w="2244" w:type="dxa"/>
          </w:tcPr>
          <w:p w14:paraId="76D8FCE5" w14:textId="536A6036" w:rsidR="00140865" w:rsidRPr="00C4013E" w:rsidRDefault="00140865" w:rsidP="00140865">
            <w:pPr>
              <w:jc w:val="both"/>
              <w:rPr>
                <w:rFonts w:ascii="Times New Roman" w:eastAsia="Calibri" w:hAnsi="Times New Roman" w:cs="Times New Roman"/>
                <w:bCs/>
                <w:sz w:val="28"/>
                <w:szCs w:val="28"/>
              </w:rPr>
            </w:pPr>
            <w:r w:rsidRPr="00C4013E">
              <w:rPr>
                <w:rFonts w:ascii="Times New Roman" w:hAnsi="Times New Roman" w:cs="Times New Roman"/>
                <w:shd w:val="clear" w:color="auto" w:fill="FFFFFF"/>
              </w:rPr>
              <w:t>2.2.3.2. Б</w:t>
            </w:r>
            <w:r w:rsidRPr="00C4013E">
              <w:rPr>
                <w:rFonts w:ascii="Times New Roman" w:hAnsi="Times New Roman" w:cs="Times New Roman"/>
              </w:rPr>
              <w:t>удівництво нового житла</w:t>
            </w:r>
            <w:r w:rsidRPr="00C4013E">
              <w:rPr>
                <w:rFonts w:ascii="Times New Roman" w:hAnsi="Times New Roman" w:cs="Times New Roman"/>
                <w:shd w:val="clear" w:color="auto" w:fill="FFFFFF"/>
              </w:rPr>
              <w:t xml:space="preserve">, придбання,  </w:t>
            </w:r>
            <w:r w:rsidRPr="00C4013E">
              <w:rPr>
                <w:rFonts w:ascii="Times New Roman" w:hAnsi="Times New Roman" w:cs="Times New Roman"/>
              </w:rPr>
              <w:t xml:space="preserve">реконструкція існуючих житлових будинків  та  гуртожитків, а також переобладнання нежитлових будинків у житлові, передача житла у комунальну власність з метою формування соціального житла </w:t>
            </w:r>
            <w:r w:rsidRPr="00C4013E">
              <w:rPr>
                <w:rFonts w:ascii="Times New Roman" w:hAnsi="Times New Roman" w:cs="Times New Roman"/>
                <w:shd w:val="clear" w:color="auto" w:fill="FFFFFF"/>
              </w:rPr>
              <w:t>для громадян, які постраждали внаслідок збройної агресії РФ, у т.ч. ті, які  мають право на отримання соціального житла</w:t>
            </w:r>
          </w:p>
        </w:tc>
        <w:tc>
          <w:tcPr>
            <w:tcW w:w="1780" w:type="dxa"/>
          </w:tcPr>
          <w:p w14:paraId="7D6ADCA4" w14:textId="5C1B8CA1" w:rsidR="00140865" w:rsidRPr="00C4013E" w:rsidRDefault="00140865" w:rsidP="00140865">
            <w:pPr>
              <w:jc w:val="center"/>
              <w:rPr>
                <w:rFonts w:ascii="Times New Roman" w:eastAsia="Calibri" w:hAnsi="Times New Roman" w:cs="Times New Roman"/>
                <w:bCs/>
                <w:sz w:val="28"/>
                <w:szCs w:val="28"/>
              </w:rPr>
            </w:pPr>
            <w:r w:rsidRPr="00C4013E">
              <w:rPr>
                <w:rFonts w:ascii="Times New Roman" w:hAnsi="Times New Roman" w:cs="Times New Roman"/>
              </w:rPr>
              <w:t>2024-2027</w:t>
            </w:r>
          </w:p>
        </w:tc>
        <w:tc>
          <w:tcPr>
            <w:tcW w:w="2965" w:type="dxa"/>
          </w:tcPr>
          <w:p w14:paraId="079F7EBC" w14:textId="63496804" w:rsidR="00140865" w:rsidRPr="00C4013E" w:rsidRDefault="00140865" w:rsidP="00140865">
            <w:pPr>
              <w:numPr>
                <w:ilvl w:val="0"/>
                <w:numId w:val="1"/>
              </w:numP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громадян, які отримали житло, осіб</w:t>
            </w:r>
          </w:p>
        </w:tc>
        <w:tc>
          <w:tcPr>
            <w:tcW w:w="1881" w:type="dxa"/>
          </w:tcPr>
          <w:p w14:paraId="76A6D3C0" w14:textId="32F9EA09" w:rsidR="00140865" w:rsidRDefault="00140865" w:rsidP="00140865">
            <w:pPr>
              <w:jc w:val="center"/>
              <w:rPr>
                <w:rFonts w:ascii="Times New Roman" w:hAnsi="Times New Roman" w:cs="Times New Roman"/>
              </w:rPr>
            </w:pPr>
            <w:r w:rsidRPr="00C4013E">
              <w:rPr>
                <w:rFonts w:ascii="Times New Roman" w:hAnsi="Times New Roman" w:cs="Times New Roman"/>
              </w:rPr>
              <w:t>не розпочато виконання</w:t>
            </w:r>
          </w:p>
          <w:p w14:paraId="38941CC2" w14:textId="65469282" w:rsidR="00A51F56" w:rsidRPr="00C4013E" w:rsidRDefault="00A51F56" w:rsidP="00140865">
            <w:pPr>
              <w:jc w:val="center"/>
              <w:rPr>
                <w:rFonts w:ascii="Times New Roman" w:hAnsi="Times New Roman" w:cs="Times New Roman"/>
              </w:rPr>
            </w:pPr>
            <w:r>
              <w:rPr>
                <w:rFonts w:ascii="Times New Roman" w:hAnsi="Times New Roman" w:cs="Times New Roman"/>
              </w:rPr>
              <w:t>(відділ обліку та розподілу житла ММР, УКБ ММР)</w:t>
            </w:r>
          </w:p>
          <w:p w14:paraId="0CCDAF38" w14:textId="2611E9E0" w:rsidR="00140865" w:rsidRPr="00C4013E" w:rsidRDefault="00140865" w:rsidP="00140865">
            <w:pPr>
              <w:jc w:val="center"/>
              <w:rPr>
                <w:rFonts w:ascii="Times New Roman" w:eastAsia="Calibri" w:hAnsi="Times New Roman" w:cs="Times New Roman"/>
                <w:bCs/>
                <w:sz w:val="28"/>
                <w:szCs w:val="28"/>
              </w:rPr>
            </w:pPr>
          </w:p>
        </w:tc>
        <w:tc>
          <w:tcPr>
            <w:tcW w:w="2539" w:type="dxa"/>
          </w:tcPr>
          <w:p w14:paraId="49C79E4E" w14:textId="77777777" w:rsidR="00140865" w:rsidRPr="00C4013E" w:rsidRDefault="00140865" w:rsidP="00140865">
            <w:pPr>
              <w:jc w:val="both"/>
              <w:rPr>
                <w:rFonts w:ascii="Times New Roman" w:eastAsia="Calibri" w:hAnsi="Times New Roman" w:cs="Times New Roman"/>
                <w:bCs/>
                <w:sz w:val="28"/>
                <w:szCs w:val="28"/>
              </w:rPr>
            </w:pPr>
          </w:p>
        </w:tc>
        <w:tc>
          <w:tcPr>
            <w:tcW w:w="1664" w:type="dxa"/>
          </w:tcPr>
          <w:p w14:paraId="0A110190" w14:textId="0552CF70" w:rsidR="00140865" w:rsidRPr="00C4013E" w:rsidRDefault="00140865" w:rsidP="00140865">
            <w:pPr>
              <w:jc w:val="center"/>
              <w:rPr>
                <w:rFonts w:ascii="Times New Roman" w:eastAsia="Calibri" w:hAnsi="Times New Roman" w:cs="Times New Roman"/>
                <w:bCs/>
                <w:sz w:val="28"/>
                <w:szCs w:val="28"/>
              </w:rPr>
            </w:pPr>
            <w:r w:rsidRPr="00C4013E">
              <w:rPr>
                <w:rFonts w:ascii="Times New Roman" w:hAnsi="Times New Roman" w:cs="Times New Roman"/>
              </w:rPr>
              <w:t>на 2024 рік видатки за цим напрямком не передбачені</w:t>
            </w:r>
          </w:p>
        </w:tc>
      </w:tr>
      <w:tr w:rsidR="00140865" w:rsidRPr="00446BCC" w14:paraId="6B12DC74" w14:textId="77777777" w:rsidTr="00653393">
        <w:tc>
          <w:tcPr>
            <w:tcW w:w="711" w:type="dxa"/>
          </w:tcPr>
          <w:p w14:paraId="40D54FD7" w14:textId="27691F66" w:rsidR="00140865" w:rsidRPr="00446BCC" w:rsidRDefault="00140865" w:rsidP="00140865">
            <w:pPr>
              <w:jc w:val="both"/>
              <w:rPr>
                <w:rFonts w:ascii="Times New Roman" w:eastAsia="Calibri" w:hAnsi="Times New Roman" w:cs="Times New Roman"/>
                <w:bCs/>
                <w:sz w:val="28"/>
                <w:szCs w:val="28"/>
              </w:rPr>
            </w:pPr>
            <w:r w:rsidRPr="00446BCC">
              <w:rPr>
                <w:rFonts w:ascii="Times New Roman" w:hAnsi="Times New Roman" w:cs="Times New Roman"/>
                <w:b/>
              </w:rPr>
              <w:t>2.3</w:t>
            </w:r>
          </w:p>
        </w:tc>
        <w:tc>
          <w:tcPr>
            <w:tcW w:w="15111" w:type="dxa"/>
            <w:gridSpan w:val="7"/>
          </w:tcPr>
          <w:p w14:paraId="2577415A" w14:textId="793FCE3E" w:rsidR="00140865" w:rsidRPr="00446BCC" w:rsidRDefault="00140865" w:rsidP="00140865">
            <w:pPr>
              <w:jc w:val="both"/>
              <w:rPr>
                <w:rFonts w:ascii="Times New Roman" w:eastAsia="Calibri" w:hAnsi="Times New Roman" w:cs="Times New Roman"/>
                <w:bCs/>
                <w:sz w:val="28"/>
                <w:szCs w:val="28"/>
              </w:rPr>
            </w:pPr>
            <w:r w:rsidRPr="00446BCC">
              <w:rPr>
                <w:rFonts w:ascii="Times New Roman" w:hAnsi="Times New Roman" w:cs="Times New Roman"/>
                <w:b/>
              </w:rPr>
              <w:t>Здорове життя для всіх</w:t>
            </w:r>
          </w:p>
        </w:tc>
      </w:tr>
      <w:tr w:rsidR="00140865" w:rsidRPr="00446BCC" w14:paraId="176B574D" w14:textId="77777777" w:rsidTr="00653393">
        <w:tc>
          <w:tcPr>
            <w:tcW w:w="711" w:type="dxa"/>
            <w:vMerge w:val="restart"/>
          </w:tcPr>
          <w:p w14:paraId="10F60766" w14:textId="14C7563D" w:rsidR="00140865" w:rsidRPr="00446BCC" w:rsidRDefault="00140865" w:rsidP="00140865">
            <w:pPr>
              <w:jc w:val="both"/>
              <w:rPr>
                <w:rFonts w:ascii="Times New Roman" w:eastAsia="Calibri" w:hAnsi="Times New Roman" w:cs="Times New Roman"/>
                <w:bCs/>
                <w:sz w:val="28"/>
                <w:szCs w:val="28"/>
              </w:rPr>
            </w:pPr>
            <w:r w:rsidRPr="00446BCC">
              <w:rPr>
                <w:rFonts w:ascii="Times New Roman" w:hAnsi="Times New Roman" w:cs="Times New Roman"/>
              </w:rPr>
              <w:t>2.3.1</w:t>
            </w:r>
          </w:p>
        </w:tc>
        <w:tc>
          <w:tcPr>
            <w:tcW w:w="2038" w:type="dxa"/>
            <w:vMerge w:val="restart"/>
          </w:tcPr>
          <w:p w14:paraId="498681D6" w14:textId="0DA52D4B" w:rsidR="00140865" w:rsidRPr="00446BCC" w:rsidRDefault="00140865" w:rsidP="00140865">
            <w:pPr>
              <w:jc w:val="both"/>
              <w:rPr>
                <w:rFonts w:ascii="Times New Roman" w:eastAsia="Calibri" w:hAnsi="Times New Roman" w:cs="Times New Roman"/>
                <w:bCs/>
                <w:sz w:val="28"/>
                <w:szCs w:val="28"/>
              </w:rPr>
            </w:pPr>
            <w:r w:rsidRPr="00446BCC">
              <w:rPr>
                <w:rFonts w:ascii="Times New Roman" w:hAnsi="Times New Roman" w:cs="Times New Roman"/>
              </w:rPr>
              <w:t>Надання якісних медичних послуг</w:t>
            </w:r>
          </w:p>
        </w:tc>
        <w:tc>
          <w:tcPr>
            <w:tcW w:w="2244" w:type="dxa"/>
            <w:vMerge w:val="restart"/>
          </w:tcPr>
          <w:p w14:paraId="482FC7E8" w14:textId="31F48006" w:rsidR="00140865" w:rsidRPr="00446BCC" w:rsidRDefault="00140865" w:rsidP="00140865">
            <w:pPr>
              <w:jc w:val="both"/>
              <w:rPr>
                <w:rFonts w:ascii="Times New Roman" w:eastAsia="Calibri" w:hAnsi="Times New Roman" w:cs="Times New Roman"/>
                <w:bCs/>
                <w:sz w:val="28"/>
                <w:szCs w:val="28"/>
              </w:rPr>
            </w:pPr>
            <w:r w:rsidRPr="00446BCC">
              <w:rPr>
                <w:rFonts w:ascii="Times New Roman" w:hAnsi="Times New Roman" w:cs="Times New Roman"/>
              </w:rPr>
              <w:t xml:space="preserve">2.3.1.1. Створення  сучасного лікувально-діагностичного </w:t>
            </w:r>
            <w:r w:rsidRPr="00446BCC">
              <w:rPr>
                <w:rFonts w:ascii="Times New Roman" w:hAnsi="Times New Roman" w:cs="Times New Roman"/>
              </w:rPr>
              <w:lastRenderedPageBreak/>
              <w:t>комплексу в м. Миколаєві, дитячого діагностичного комплексу, перинатального центру ІІ рівня, реабілітаційного центру, воднооздоровчого комплексу, амбулаторії загальної  практики  сімейної  медицини</w:t>
            </w:r>
          </w:p>
        </w:tc>
        <w:tc>
          <w:tcPr>
            <w:tcW w:w="1780" w:type="dxa"/>
            <w:vMerge w:val="restart"/>
          </w:tcPr>
          <w:p w14:paraId="6C14EEF6" w14:textId="22D5E51C" w:rsidR="00140865" w:rsidRPr="00446BCC" w:rsidRDefault="00140865" w:rsidP="00140865">
            <w:pPr>
              <w:jc w:val="center"/>
              <w:rPr>
                <w:rFonts w:ascii="Times New Roman" w:eastAsia="Calibri" w:hAnsi="Times New Roman" w:cs="Times New Roman"/>
                <w:bCs/>
                <w:sz w:val="28"/>
                <w:szCs w:val="28"/>
              </w:rPr>
            </w:pPr>
            <w:r w:rsidRPr="00446BCC">
              <w:rPr>
                <w:rFonts w:ascii="Times New Roman" w:hAnsi="Times New Roman" w:cs="Times New Roman"/>
              </w:rPr>
              <w:lastRenderedPageBreak/>
              <w:t>2024-2027</w:t>
            </w:r>
          </w:p>
        </w:tc>
        <w:tc>
          <w:tcPr>
            <w:tcW w:w="2965" w:type="dxa"/>
            <w:vMerge w:val="restart"/>
          </w:tcPr>
          <w:p w14:paraId="1454CB04" w14:textId="35B60BE1" w:rsidR="00140865" w:rsidRPr="00446BCC"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46BCC">
              <w:rPr>
                <w:rFonts w:ascii="Times New Roman" w:hAnsi="Times New Roman" w:cs="Times New Roman"/>
                <w:spacing w:val="-4"/>
              </w:rPr>
              <w:t>кількість побудованих об’єктів, од.  та функціонує, так/ні</w:t>
            </w:r>
          </w:p>
          <w:p w14:paraId="7A2051D8" w14:textId="6EE1CE11" w:rsidR="00140865" w:rsidRPr="00446BCC"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46BCC">
              <w:rPr>
                <w:rFonts w:ascii="Times New Roman" w:hAnsi="Times New Roman" w:cs="Times New Roman"/>
                <w:spacing w:val="-4"/>
              </w:rPr>
              <w:t>кількість мешканців, що можуть скористатися послугами, осіб</w:t>
            </w:r>
          </w:p>
        </w:tc>
        <w:tc>
          <w:tcPr>
            <w:tcW w:w="1881" w:type="dxa"/>
          </w:tcPr>
          <w:p w14:paraId="20C74698" w14:textId="77777777" w:rsidR="00140865" w:rsidRPr="00446BCC" w:rsidRDefault="00140865" w:rsidP="00140865">
            <w:pPr>
              <w:jc w:val="center"/>
              <w:rPr>
                <w:rFonts w:ascii="Times New Roman" w:hAnsi="Times New Roman" w:cs="Times New Roman"/>
              </w:rPr>
            </w:pPr>
            <w:r w:rsidRPr="00446BCC">
              <w:rPr>
                <w:rFonts w:ascii="Times New Roman" w:hAnsi="Times New Roman" w:cs="Times New Roman"/>
              </w:rPr>
              <w:t>розпочато виконання</w:t>
            </w:r>
          </w:p>
          <w:p w14:paraId="44F0BCAF" w14:textId="263DA161" w:rsidR="00140865" w:rsidRPr="00446BCC" w:rsidRDefault="00140865" w:rsidP="00140865">
            <w:pPr>
              <w:jc w:val="center"/>
              <w:rPr>
                <w:rFonts w:ascii="Times New Roman" w:hAnsi="Times New Roman" w:cs="Times New Roman"/>
              </w:rPr>
            </w:pPr>
            <w:r w:rsidRPr="00446BCC">
              <w:rPr>
                <w:rFonts w:ascii="Times New Roman" w:hAnsi="Times New Roman" w:cs="Times New Roman"/>
              </w:rPr>
              <w:t>(УКБ ММР)</w:t>
            </w:r>
          </w:p>
        </w:tc>
        <w:tc>
          <w:tcPr>
            <w:tcW w:w="2539" w:type="dxa"/>
          </w:tcPr>
          <w:p w14:paraId="77C2F49D" w14:textId="669BD3B3" w:rsidR="00140865" w:rsidRPr="00446BCC" w:rsidRDefault="00140865" w:rsidP="00013A63">
            <w:pPr>
              <w:jc w:val="both"/>
              <w:rPr>
                <w:rFonts w:ascii="Times New Roman" w:hAnsi="Times New Roman" w:cs="Times New Roman"/>
              </w:rPr>
            </w:pPr>
            <w:r w:rsidRPr="00446BCC">
              <w:rPr>
                <w:rFonts w:ascii="Times New Roman" w:hAnsi="Times New Roman" w:cs="Times New Roman"/>
              </w:rPr>
              <w:t>1 од.</w:t>
            </w:r>
          </w:p>
          <w:p w14:paraId="62837118" w14:textId="0F52CD8B" w:rsidR="00140865" w:rsidRPr="00446BCC" w:rsidRDefault="00140865" w:rsidP="00013A63">
            <w:pPr>
              <w:jc w:val="both"/>
              <w:rPr>
                <w:rFonts w:ascii="Times New Roman" w:hAnsi="Times New Roman" w:cs="Times New Roman"/>
              </w:rPr>
            </w:pPr>
            <w:r w:rsidRPr="00446BCC">
              <w:rPr>
                <w:rFonts w:ascii="Times New Roman" w:hAnsi="Times New Roman" w:cs="Times New Roman"/>
              </w:rPr>
              <w:t>виготовлено ПКД</w:t>
            </w:r>
          </w:p>
        </w:tc>
        <w:tc>
          <w:tcPr>
            <w:tcW w:w="1664" w:type="dxa"/>
          </w:tcPr>
          <w:p w14:paraId="679698A8" w14:textId="77777777" w:rsidR="00140865" w:rsidRPr="00446BCC" w:rsidRDefault="00140865" w:rsidP="00140865">
            <w:pPr>
              <w:jc w:val="both"/>
              <w:rPr>
                <w:rFonts w:ascii="Times New Roman" w:eastAsia="Calibri" w:hAnsi="Times New Roman" w:cs="Times New Roman"/>
                <w:bCs/>
                <w:sz w:val="28"/>
                <w:szCs w:val="28"/>
              </w:rPr>
            </w:pPr>
          </w:p>
        </w:tc>
      </w:tr>
      <w:tr w:rsidR="00140865" w:rsidRPr="0030645A" w14:paraId="702E806C" w14:textId="77777777" w:rsidTr="00653393">
        <w:tc>
          <w:tcPr>
            <w:tcW w:w="711" w:type="dxa"/>
            <w:vMerge/>
          </w:tcPr>
          <w:p w14:paraId="24B235BA" w14:textId="77777777" w:rsidR="00140865" w:rsidRPr="0030645A" w:rsidRDefault="00140865" w:rsidP="00140865">
            <w:pPr>
              <w:jc w:val="both"/>
              <w:rPr>
                <w:rFonts w:ascii="Times New Roman" w:hAnsi="Times New Roman" w:cs="Times New Roman"/>
                <w:color w:val="FF0000"/>
              </w:rPr>
            </w:pPr>
          </w:p>
        </w:tc>
        <w:tc>
          <w:tcPr>
            <w:tcW w:w="2038" w:type="dxa"/>
            <w:vMerge/>
          </w:tcPr>
          <w:p w14:paraId="63C3D77E" w14:textId="77777777" w:rsidR="00140865" w:rsidRPr="0030645A" w:rsidRDefault="00140865" w:rsidP="00140865">
            <w:pPr>
              <w:jc w:val="both"/>
              <w:rPr>
                <w:rFonts w:ascii="Times New Roman" w:hAnsi="Times New Roman" w:cs="Times New Roman"/>
                <w:color w:val="FF0000"/>
              </w:rPr>
            </w:pPr>
          </w:p>
        </w:tc>
        <w:tc>
          <w:tcPr>
            <w:tcW w:w="2244" w:type="dxa"/>
            <w:vMerge/>
          </w:tcPr>
          <w:p w14:paraId="6B2EDC14" w14:textId="77777777" w:rsidR="00140865" w:rsidRPr="0030645A" w:rsidRDefault="00140865" w:rsidP="00140865">
            <w:pPr>
              <w:jc w:val="both"/>
              <w:rPr>
                <w:rFonts w:ascii="Times New Roman" w:hAnsi="Times New Roman" w:cs="Times New Roman"/>
                <w:color w:val="FF0000"/>
              </w:rPr>
            </w:pPr>
          </w:p>
        </w:tc>
        <w:tc>
          <w:tcPr>
            <w:tcW w:w="1780" w:type="dxa"/>
            <w:vMerge/>
          </w:tcPr>
          <w:p w14:paraId="7FBDED43" w14:textId="77777777" w:rsidR="00140865" w:rsidRPr="0030645A" w:rsidRDefault="00140865" w:rsidP="00140865">
            <w:pPr>
              <w:jc w:val="center"/>
              <w:rPr>
                <w:rFonts w:ascii="Times New Roman" w:hAnsi="Times New Roman" w:cs="Times New Roman"/>
                <w:color w:val="FF0000"/>
              </w:rPr>
            </w:pPr>
          </w:p>
        </w:tc>
        <w:tc>
          <w:tcPr>
            <w:tcW w:w="2965" w:type="dxa"/>
            <w:vMerge/>
          </w:tcPr>
          <w:p w14:paraId="3444293D" w14:textId="77777777" w:rsidR="00140865" w:rsidRPr="0030645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610766E2" w14:textId="7B3BDF81" w:rsidR="00140865" w:rsidRPr="00B342FC" w:rsidRDefault="00140865" w:rsidP="00140865">
            <w:pPr>
              <w:jc w:val="center"/>
              <w:rPr>
                <w:rFonts w:ascii="Times New Roman" w:hAnsi="Times New Roman" w:cs="Times New Roman"/>
              </w:rPr>
            </w:pPr>
            <w:r w:rsidRPr="00B342FC">
              <w:rPr>
                <w:rFonts w:ascii="Times New Roman" w:hAnsi="Times New Roman" w:cs="Times New Roman"/>
              </w:rPr>
              <w:t>виконується частково</w:t>
            </w:r>
          </w:p>
          <w:p w14:paraId="35EED36A" w14:textId="4BBEDA75" w:rsidR="00140865" w:rsidRPr="00B342FC" w:rsidRDefault="00140865" w:rsidP="00140865">
            <w:pPr>
              <w:jc w:val="center"/>
              <w:rPr>
                <w:rFonts w:ascii="Times New Roman" w:hAnsi="Times New Roman" w:cs="Times New Roman"/>
              </w:rPr>
            </w:pPr>
            <w:r w:rsidRPr="00B342FC">
              <w:rPr>
                <w:rFonts w:ascii="Times New Roman" w:hAnsi="Times New Roman" w:cs="Times New Roman"/>
              </w:rPr>
              <w:t>(УОЗ ММР)</w:t>
            </w:r>
          </w:p>
        </w:tc>
        <w:tc>
          <w:tcPr>
            <w:tcW w:w="2539" w:type="dxa"/>
          </w:tcPr>
          <w:p w14:paraId="56302FE0" w14:textId="34E401F2" w:rsidR="00140865" w:rsidRPr="00B342FC" w:rsidRDefault="00140865" w:rsidP="00140865">
            <w:pPr>
              <w:jc w:val="both"/>
              <w:rPr>
                <w:rFonts w:ascii="Times New Roman" w:eastAsia="Calibri" w:hAnsi="Times New Roman" w:cs="Times New Roman"/>
              </w:rPr>
            </w:pPr>
            <w:r>
              <w:rPr>
                <w:rFonts w:ascii="Times New Roman" w:eastAsia="Calibri" w:hAnsi="Times New Roman" w:cs="Times New Roman"/>
              </w:rPr>
              <w:t>р</w:t>
            </w:r>
            <w:r w:rsidRPr="00B342FC">
              <w:rPr>
                <w:rFonts w:ascii="Times New Roman" w:eastAsia="Calibri" w:hAnsi="Times New Roman" w:cs="Times New Roman"/>
              </w:rPr>
              <w:t>озпочато виконання - створення сучасного лікувально-діагности</w:t>
            </w:r>
            <w:r>
              <w:rPr>
                <w:rFonts w:ascii="Times New Roman" w:eastAsia="Calibri" w:hAnsi="Times New Roman" w:cs="Times New Roman"/>
              </w:rPr>
              <w:t>ч</w:t>
            </w:r>
            <w:r w:rsidRPr="00B342FC">
              <w:rPr>
                <w:rFonts w:ascii="Times New Roman" w:eastAsia="Calibri" w:hAnsi="Times New Roman" w:cs="Times New Roman"/>
              </w:rPr>
              <w:t>ного комплексу в м. Миколаєві, дитячого діагностичного комплексу, водно-оздоровчого</w:t>
            </w:r>
            <w:r>
              <w:rPr>
                <w:rFonts w:ascii="Times New Roman" w:eastAsia="Calibri" w:hAnsi="Times New Roman" w:cs="Times New Roman"/>
              </w:rPr>
              <w:t xml:space="preserve"> </w:t>
            </w:r>
            <w:r w:rsidRPr="00B342FC">
              <w:rPr>
                <w:rFonts w:ascii="Times New Roman" w:eastAsia="Calibri" w:hAnsi="Times New Roman" w:cs="Times New Roman"/>
              </w:rPr>
              <w:t>комплексу.</w:t>
            </w:r>
          </w:p>
          <w:p w14:paraId="11A98A81" w14:textId="77777777" w:rsidR="00140865" w:rsidRPr="00B342FC" w:rsidRDefault="00140865" w:rsidP="00140865">
            <w:pPr>
              <w:jc w:val="both"/>
              <w:rPr>
                <w:rFonts w:ascii="Times New Roman" w:eastAsia="Calibri" w:hAnsi="Times New Roman" w:cs="Times New Roman"/>
              </w:rPr>
            </w:pPr>
            <w:r w:rsidRPr="00B342FC">
              <w:rPr>
                <w:rFonts w:ascii="Times New Roman" w:eastAsia="Calibri" w:hAnsi="Times New Roman" w:cs="Times New Roman"/>
              </w:rPr>
              <w:t>Виконується постійно – створення перинатального центру, реабілітаційного центру.</w:t>
            </w:r>
          </w:p>
          <w:p w14:paraId="26316393" w14:textId="10985D16" w:rsidR="00140865" w:rsidRPr="00B342FC" w:rsidRDefault="00140865" w:rsidP="00140865">
            <w:pPr>
              <w:jc w:val="both"/>
              <w:rPr>
                <w:rFonts w:ascii="Times New Roman" w:hAnsi="Times New Roman" w:cs="Times New Roman"/>
              </w:rPr>
            </w:pPr>
            <w:r w:rsidRPr="00B342FC">
              <w:rPr>
                <w:rFonts w:ascii="Times New Roman" w:eastAsia="Calibri" w:hAnsi="Times New Roman" w:cs="Times New Roman"/>
              </w:rPr>
              <w:t>Не розпочато – створення</w:t>
            </w:r>
            <w:r>
              <w:rPr>
                <w:rFonts w:ascii="Times New Roman" w:eastAsia="Calibri" w:hAnsi="Times New Roman" w:cs="Times New Roman"/>
              </w:rPr>
              <w:t xml:space="preserve"> </w:t>
            </w:r>
            <w:r w:rsidRPr="00B342FC">
              <w:rPr>
                <w:rFonts w:ascii="Times New Roman" w:eastAsia="Calibri" w:hAnsi="Times New Roman" w:cs="Times New Roman"/>
              </w:rPr>
              <w:t>амбулаторії</w:t>
            </w:r>
            <w:r>
              <w:rPr>
                <w:rFonts w:ascii="Times New Roman" w:eastAsia="Calibri" w:hAnsi="Times New Roman" w:cs="Times New Roman"/>
              </w:rPr>
              <w:t xml:space="preserve"> </w:t>
            </w:r>
            <w:r w:rsidRPr="00B342FC">
              <w:rPr>
                <w:rFonts w:ascii="Times New Roman" w:eastAsia="Calibri" w:hAnsi="Times New Roman" w:cs="Times New Roman"/>
              </w:rPr>
              <w:t>загальної практики сімейної медицини</w:t>
            </w:r>
          </w:p>
        </w:tc>
        <w:tc>
          <w:tcPr>
            <w:tcW w:w="1664" w:type="dxa"/>
          </w:tcPr>
          <w:p w14:paraId="47C1B46F" w14:textId="02FF0902" w:rsidR="00140865" w:rsidRPr="00B342FC" w:rsidRDefault="00140865" w:rsidP="00140865">
            <w:pPr>
              <w:jc w:val="both"/>
              <w:rPr>
                <w:rFonts w:ascii="Times New Roman" w:eastAsia="Calibri" w:hAnsi="Times New Roman" w:cs="Times New Roman"/>
              </w:rPr>
            </w:pPr>
            <w:r w:rsidRPr="00B342FC">
              <w:rPr>
                <w:rFonts w:ascii="Times New Roman" w:eastAsia="Calibri" w:hAnsi="Times New Roman" w:cs="Times New Roman"/>
              </w:rPr>
              <w:t>відсутність фінансування</w:t>
            </w:r>
          </w:p>
          <w:p w14:paraId="4FC5BE9E" w14:textId="6D33E4F5" w:rsidR="00140865" w:rsidRPr="00B342FC" w:rsidRDefault="00140865" w:rsidP="00140865">
            <w:pPr>
              <w:jc w:val="both"/>
              <w:rPr>
                <w:rFonts w:ascii="Times New Roman" w:eastAsia="Calibri" w:hAnsi="Times New Roman" w:cs="Times New Roman"/>
              </w:rPr>
            </w:pPr>
            <w:r w:rsidRPr="00B342FC">
              <w:rPr>
                <w:rFonts w:ascii="Times New Roman" w:eastAsia="Calibri" w:hAnsi="Times New Roman" w:cs="Times New Roman"/>
              </w:rPr>
              <w:t>(ведеться пошук інвесторів)</w:t>
            </w:r>
          </w:p>
        </w:tc>
      </w:tr>
      <w:tr w:rsidR="00140865" w:rsidRPr="00FC4307" w14:paraId="768BD28B" w14:textId="77777777" w:rsidTr="00653393">
        <w:tc>
          <w:tcPr>
            <w:tcW w:w="711" w:type="dxa"/>
          </w:tcPr>
          <w:p w14:paraId="0C00D887" w14:textId="77777777" w:rsidR="00140865" w:rsidRPr="00FC4307" w:rsidRDefault="00140865" w:rsidP="00140865">
            <w:pPr>
              <w:jc w:val="both"/>
              <w:rPr>
                <w:rFonts w:ascii="Times New Roman" w:eastAsia="Calibri" w:hAnsi="Times New Roman" w:cs="Times New Roman"/>
                <w:bCs/>
                <w:sz w:val="28"/>
                <w:szCs w:val="28"/>
              </w:rPr>
            </w:pPr>
          </w:p>
        </w:tc>
        <w:tc>
          <w:tcPr>
            <w:tcW w:w="2038" w:type="dxa"/>
          </w:tcPr>
          <w:p w14:paraId="177F6553" w14:textId="77777777" w:rsidR="00140865" w:rsidRPr="00FC4307" w:rsidRDefault="00140865" w:rsidP="00140865">
            <w:pPr>
              <w:jc w:val="both"/>
              <w:rPr>
                <w:rFonts w:ascii="Times New Roman" w:eastAsia="Calibri" w:hAnsi="Times New Roman" w:cs="Times New Roman"/>
                <w:bCs/>
                <w:sz w:val="28"/>
                <w:szCs w:val="28"/>
              </w:rPr>
            </w:pPr>
          </w:p>
        </w:tc>
        <w:tc>
          <w:tcPr>
            <w:tcW w:w="2244" w:type="dxa"/>
          </w:tcPr>
          <w:p w14:paraId="0D5ED010" w14:textId="3CA2EA93" w:rsidR="00140865" w:rsidRPr="00FC4307" w:rsidRDefault="00140865" w:rsidP="00140865">
            <w:pPr>
              <w:jc w:val="both"/>
              <w:rPr>
                <w:rFonts w:ascii="Times New Roman" w:eastAsia="Calibri" w:hAnsi="Times New Roman" w:cs="Times New Roman"/>
                <w:bCs/>
                <w:sz w:val="28"/>
                <w:szCs w:val="28"/>
              </w:rPr>
            </w:pPr>
            <w:r w:rsidRPr="00FC4307">
              <w:rPr>
                <w:rFonts w:ascii="Times New Roman" w:hAnsi="Times New Roman" w:cs="Times New Roman"/>
              </w:rPr>
              <w:t>2.3.1.2. Реконструкція, капітальний ремонт та оновлення матеріально-техніч-ної бази лікувальних закладів м.Миколаєва</w:t>
            </w:r>
          </w:p>
        </w:tc>
        <w:tc>
          <w:tcPr>
            <w:tcW w:w="1780" w:type="dxa"/>
          </w:tcPr>
          <w:p w14:paraId="0C1E08EC" w14:textId="77777777" w:rsidR="00140865" w:rsidRPr="00FC4307" w:rsidRDefault="00140865" w:rsidP="00140865">
            <w:pPr>
              <w:jc w:val="center"/>
              <w:rPr>
                <w:rFonts w:ascii="Times New Roman" w:hAnsi="Times New Roman" w:cs="Times New Roman"/>
              </w:rPr>
            </w:pPr>
            <w:r w:rsidRPr="00FC4307">
              <w:rPr>
                <w:rFonts w:ascii="Times New Roman" w:hAnsi="Times New Roman" w:cs="Times New Roman"/>
              </w:rPr>
              <w:t>2024-2027</w:t>
            </w:r>
          </w:p>
          <w:p w14:paraId="09609E0D" w14:textId="77777777" w:rsidR="00140865" w:rsidRPr="00FC4307" w:rsidRDefault="00140865" w:rsidP="00140865">
            <w:pPr>
              <w:jc w:val="center"/>
              <w:rPr>
                <w:rFonts w:ascii="Times New Roman" w:eastAsia="Calibri" w:hAnsi="Times New Roman" w:cs="Times New Roman"/>
                <w:bCs/>
                <w:sz w:val="28"/>
                <w:szCs w:val="28"/>
              </w:rPr>
            </w:pPr>
          </w:p>
        </w:tc>
        <w:tc>
          <w:tcPr>
            <w:tcW w:w="2965" w:type="dxa"/>
          </w:tcPr>
          <w:p w14:paraId="44E905C1" w14:textId="0D6F873A" w:rsidR="00140865" w:rsidRPr="00FC4307"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C4307">
              <w:rPr>
                <w:rFonts w:ascii="Times New Roman" w:hAnsi="Times New Roman" w:cs="Times New Roman"/>
                <w:spacing w:val="-4"/>
              </w:rPr>
              <w:t>кількість закупленого обладнання, од.</w:t>
            </w:r>
          </w:p>
          <w:p w14:paraId="5A9C20F4" w14:textId="36ED33CD" w:rsidR="00140865" w:rsidRPr="00FC4307"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C4307">
              <w:rPr>
                <w:rFonts w:ascii="Times New Roman" w:hAnsi="Times New Roman" w:cs="Times New Roman"/>
                <w:spacing w:val="-4"/>
              </w:rPr>
              <w:t>рівень оновлення матеріально-технічної бази лікувальних закладів м. Миколаєва (% до потреби)</w:t>
            </w:r>
          </w:p>
        </w:tc>
        <w:tc>
          <w:tcPr>
            <w:tcW w:w="1881" w:type="dxa"/>
          </w:tcPr>
          <w:p w14:paraId="5444BFCC" w14:textId="77777777" w:rsidR="00140865" w:rsidRDefault="00140865" w:rsidP="00140865">
            <w:pPr>
              <w:jc w:val="center"/>
              <w:rPr>
                <w:rFonts w:ascii="Times New Roman" w:eastAsia="Calibri" w:hAnsi="Times New Roman" w:cs="Times New Roman"/>
                <w:bCs/>
              </w:rPr>
            </w:pPr>
            <w:r w:rsidRPr="00FC4307">
              <w:rPr>
                <w:rFonts w:ascii="Times New Roman" w:eastAsia="Calibri" w:hAnsi="Times New Roman" w:cs="Times New Roman"/>
                <w:bCs/>
              </w:rPr>
              <w:t>виконується постійно</w:t>
            </w:r>
          </w:p>
          <w:p w14:paraId="32A90E61" w14:textId="529F0E34" w:rsidR="00A51F56" w:rsidRPr="00FC4307" w:rsidRDefault="00A51F56" w:rsidP="00140865">
            <w:pPr>
              <w:jc w:val="center"/>
              <w:rPr>
                <w:rFonts w:ascii="Times New Roman" w:eastAsia="Calibri" w:hAnsi="Times New Roman" w:cs="Times New Roman"/>
                <w:bCs/>
              </w:rPr>
            </w:pPr>
            <w:r>
              <w:rPr>
                <w:rFonts w:ascii="Times New Roman" w:eastAsia="Calibri" w:hAnsi="Times New Roman" w:cs="Times New Roman"/>
                <w:bCs/>
              </w:rPr>
              <w:t>(УОЗ ММР)</w:t>
            </w:r>
          </w:p>
        </w:tc>
        <w:tc>
          <w:tcPr>
            <w:tcW w:w="2539" w:type="dxa"/>
          </w:tcPr>
          <w:p w14:paraId="1A995BA2" w14:textId="53BB411D" w:rsidR="00140865" w:rsidRPr="00FC4307" w:rsidRDefault="00140865" w:rsidP="00140865">
            <w:pPr>
              <w:jc w:val="both"/>
              <w:rPr>
                <w:rFonts w:ascii="Times New Roman" w:eastAsia="Calibri" w:hAnsi="Times New Roman" w:cs="Times New Roman"/>
              </w:rPr>
            </w:pPr>
            <w:r w:rsidRPr="00FC4307">
              <w:rPr>
                <w:rFonts w:ascii="Times New Roman" w:eastAsia="Calibri" w:hAnsi="Times New Roman" w:cs="Times New Roman"/>
              </w:rPr>
              <w:t>Придбано обладнання за кошти міського бюджету: відеоендоскопічна система; обладнання для ремонту ангіографічної системи; колоноскоп; лампа операційна; система мамографічна; система гіпо/гіпертермії</w:t>
            </w:r>
          </w:p>
        </w:tc>
        <w:tc>
          <w:tcPr>
            <w:tcW w:w="1664" w:type="dxa"/>
          </w:tcPr>
          <w:p w14:paraId="085D18C4" w14:textId="77777777" w:rsidR="00140865" w:rsidRPr="00FC4307" w:rsidRDefault="00140865" w:rsidP="00140865">
            <w:pPr>
              <w:jc w:val="both"/>
              <w:rPr>
                <w:rFonts w:ascii="Times New Roman" w:eastAsia="Calibri" w:hAnsi="Times New Roman" w:cs="Times New Roman"/>
                <w:bCs/>
                <w:sz w:val="28"/>
                <w:szCs w:val="28"/>
              </w:rPr>
            </w:pPr>
          </w:p>
        </w:tc>
      </w:tr>
      <w:tr w:rsidR="00140865" w:rsidRPr="00706B87" w14:paraId="510400E8" w14:textId="77777777" w:rsidTr="00653393">
        <w:tc>
          <w:tcPr>
            <w:tcW w:w="711" w:type="dxa"/>
          </w:tcPr>
          <w:p w14:paraId="6D19194D" w14:textId="77777777" w:rsidR="00140865" w:rsidRPr="00706B87" w:rsidRDefault="00140865" w:rsidP="00140865">
            <w:pPr>
              <w:jc w:val="both"/>
              <w:rPr>
                <w:rFonts w:ascii="Times New Roman" w:eastAsia="Calibri" w:hAnsi="Times New Roman" w:cs="Times New Roman"/>
                <w:bCs/>
                <w:sz w:val="28"/>
                <w:szCs w:val="28"/>
              </w:rPr>
            </w:pPr>
          </w:p>
        </w:tc>
        <w:tc>
          <w:tcPr>
            <w:tcW w:w="2038" w:type="dxa"/>
          </w:tcPr>
          <w:p w14:paraId="76EC9415" w14:textId="77777777" w:rsidR="00140865" w:rsidRPr="00706B87" w:rsidRDefault="00140865" w:rsidP="00140865">
            <w:pPr>
              <w:jc w:val="both"/>
              <w:rPr>
                <w:rFonts w:ascii="Times New Roman" w:eastAsia="Calibri" w:hAnsi="Times New Roman" w:cs="Times New Roman"/>
                <w:bCs/>
                <w:sz w:val="28"/>
                <w:szCs w:val="28"/>
              </w:rPr>
            </w:pPr>
          </w:p>
        </w:tc>
        <w:tc>
          <w:tcPr>
            <w:tcW w:w="2244" w:type="dxa"/>
          </w:tcPr>
          <w:p w14:paraId="6CF9E63B" w14:textId="1BEABDAC" w:rsidR="00140865" w:rsidRPr="00706B87" w:rsidRDefault="00140865" w:rsidP="00140865">
            <w:pPr>
              <w:jc w:val="both"/>
              <w:rPr>
                <w:rFonts w:ascii="Times New Roman" w:eastAsia="Calibri" w:hAnsi="Times New Roman" w:cs="Times New Roman"/>
                <w:bCs/>
              </w:rPr>
            </w:pPr>
            <w:r w:rsidRPr="00706B87">
              <w:rPr>
                <w:rFonts w:ascii="Times New Roman" w:hAnsi="Times New Roman" w:cs="Times New Roman"/>
              </w:rPr>
              <w:t>2.3.1.3. Реконструкція локальних інформаційних мереж лікувальних закладів м. Миколаєва</w:t>
            </w:r>
          </w:p>
        </w:tc>
        <w:tc>
          <w:tcPr>
            <w:tcW w:w="1780" w:type="dxa"/>
          </w:tcPr>
          <w:p w14:paraId="4A026855" w14:textId="5C8D7A70" w:rsidR="00140865" w:rsidRPr="00706B87" w:rsidRDefault="00140865" w:rsidP="00140865">
            <w:pPr>
              <w:jc w:val="center"/>
              <w:rPr>
                <w:rFonts w:ascii="Times New Roman" w:eastAsia="Calibri" w:hAnsi="Times New Roman" w:cs="Times New Roman"/>
                <w:bCs/>
              </w:rPr>
            </w:pPr>
            <w:r w:rsidRPr="00706B87">
              <w:rPr>
                <w:rFonts w:ascii="Times New Roman" w:hAnsi="Times New Roman" w:cs="Times New Roman"/>
              </w:rPr>
              <w:t>2025-2027</w:t>
            </w:r>
          </w:p>
        </w:tc>
        <w:tc>
          <w:tcPr>
            <w:tcW w:w="2965" w:type="dxa"/>
          </w:tcPr>
          <w:p w14:paraId="654BAC92" w14:textId="58E52660" w:rsidR="00140865" w:rsidRPr="00706B87"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06B87">
              <w:rPr>
                <w:rFonts w:ascii="Times New Roman" w:hAnsi="Times New Roman" w:cs="Times New Roman"/>
                <w:spacing w:val="-4"/>
              </w:rPr>
              <w:t>кількість закупленого обладнання, од.</w:t>
            </w:r>
          </w:p>
          <w:p w14:paraId="59696B4E" w14:textId="33913930" w:rsidR="00140865" w:rsidRPr="00706B87"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06B87">
              <w:rPr>
                <w:rFonts w:ascii="Times New Roman" w:hAnsi="Times New Roman" w:cs="Times New Roman"/>
                <w:spacing w:val="-4"/>
              </w:rPr>
              <w:t>рівень оновлення локальних інформаційних мереж лікувальних закладів                            м. Миколаєва, % до потреби</w:t>
            </w:r>
          </w:p>
        </w:tc>
        <w:tc>
          <w:tcPr>
            <w:tcW w:w="1881" w:type="dxa"/>
          </w:tcPr>
          <w:p w14:paraId="3FAB8FF1" w14:textId="77777777" w:rsidR="00140865" w:rsidRDefault="00753215" w:rsidP="00753215">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3C4674CA" w14:textId="121B6DAB" w:rsidR="00A51F56" w:rsidRPr="00706B87" w:rsidRDefault="00A51F56" w:rsidP="00753215">
            <w:pPr>
              <w:jc w:val="center"/>
              <w:rPr>
                <w:rFonts w:ascii="Times New Roman" w:eastAsia="Calibri" w:hAnsi="Times New Roman" w:cs="Times New Roman"/>
                <w:bCs/>
              </w:rPr>
            </w:pPr>
            <w:r>
              <w:rPr>
                <w:rFonts w:ascii="Times New Roman" w:eastAsia="Calibri" w:hAnsi="Times New Roman" w:cs="Times New Roman"/>
                <w:bCs/>
              </w:rPr>
              <w:t>(КП «МІОЦ»)</w:t>
            </w:r>
          </w:p>
        </w:tc>
        <w:tc>
          <w:tcPr>
            <w:tcW w:w="2539" w:type="dxa"/>
          </w:tcPr>
          <w:p w14:paraId="75FB40F9" w14:textId="77777777" w:rsidR="00140865" w:rsidRPr="00706B87" w:rsidRDefault="00140865" w:rsidP="00140865">
            <w:pPr>
              <w:jc w:val="both"/>
              <w:rPr>
                <w:rFonts w:ascii="Times New Roman" w:eastAsia="Calibri" w:hAnsi="Times New Roman" w:cs="Times New Roman"/>
                <w:bCs/>
              </w:rPr>
            </w:pPr>
          </w:p>
        </w:tc>
        <w:tc>
          <w:tcPr>
            <w:tcW w:w="1664" w:type="dxa"/>
          </w:tcPr>
          <w:p w14:paraId="42F87742" w14:textId="6DBA35D3" w:rsidR="00140865" w:rsidRPr="00706B87" w:rsidRDefault="00753215" w:rsidP="00753215">
            <w:pPr>
              <w:jc w:val="center"/>
              <w:rPr>
                <w:rFonts w:ascii="Times New Roman" w:eastAsia="Calibri" w:hAnsi="Times New Roman" w:cs="Times New Roman"/>
                <w:bCs/>
              </w:rPr>
            </w:pPr>
            <w:r>
              <w:rPr>
                <w:rFonts w:ascii="Times New Roman" w:eastAsia="Calibri" w:hAnsi="Times New Roman" w:cs="Times New Roman"/>
                <w:bCs/>
              </w:rPr>
              <w:t>п</w:t>
            </w:r>
            <w:r w:rsidR="00140865" w:rsidRPr="00706B87">
              <w:rPr>
                <w:rFonts w:ascii="Times New Roman" w:eastAsia="Calibri" w:hAnsi="Times New Roman" w:cs="Times New Roman"/>
                <w:bCs/>
              </w:rPr>
              <w:t>очаток з 2025 року</w:t>
            </w:r>
          </w:p>
        </w:tc>
      </w:tr>
      <w:tr w:rsidR="00140865" w:rsidRPr="00FC4307" w14:paraId="13B24A5C" w14:textId="77777777" w:rsidTr="00653393">
        <w:tc>
          <w:tcPr>
            <w:tcW w:w="711" w:type="dxa"/>
          </w:tcPr>
          <w:p w14:paraId="21A3ADA2" w14:textId="77777777" w:rsidR="00140865" w:rsidRPr="00FC4307" w:rsidRDefault="00140865" w:rsidP="00140865">
            <w:pPr>
              <w:jc w:val="both"/>
              <w:rPr>
                <w:rFonts w:ascii="Times New Roman" w:eastAsia="Calibri" w:hAnsi="Times New Roman" w:cs="Times New Roman"/>
                <w:bCs/>
                <w:sz w:val="28"/>
                <w:szCs w:val="28"/>
              </w:rPr>
            </w:pPr>
          </w:p>
        </w:tc>
        <w:tc>
          <w:tcPr>
            <w:tcW w:w="2038" w:type="dxa"/>
          </w:tcPr>
          <w:p w14:paraId="1F48E22A" w14:textId="77777777" w:rsidR="00140865" w:rsidRPr="00FC4307" w:rsidRDefault="00140865" w:rsidP="00140865">
            <w:pPr>
              <w:jc w:val="both"/>
              <w:rPr>
                <w:rFonts w:ascii="Times New Roman" w:eastAsia="Calibri" w:hAnsi="Times New Roman" w:cs="Times New Roman"/>
                <w:bCs/>
                <w:sz w:val="28"/>
                <w:szCs w:val="28"/>
              </w:rPr>
            </w:pPr>
          </w:p>
        </w:tc>
        <w:tc>
          <w:tcPr>
            <w:tcW w:w="2244" w:type="dxa"/>
          </w:tcPr>
          <w:p w14:paraId="4A193595" w14:textId="177B3D6A" w:rsidR="00140865" w:rsidRPr="00FC4307" w:rsidRDefault="00140865" w:rsidP="00140865">
            <w:pPr>
              <w:jc w:val="both"/>
              <w:rPr>
                <w:rFonts w:ascii="Times New Roman" w:eastAsia="Calibri" w:hAnsi="Times New Roman" w:cs="Times New Roman"/>
                <w:bCs/>
                <w:sz w:val="28"/>
                <w:szCs w:val="28"/>
              </w:rPr>
            </w:pPr>
            <w:r w:rsidRPr="00FC4307">
              <w:rPr>
                <w:rFonts w:ascii="Times New Roman" w:hAnsi="Times New Roman" w:cs="Times New Roman"/>
                <w:bCs/>
              </w:rPr>
              <w:t>2.3.1.4.  Курс психологічної допомоги для медичних працівників</w:t>
            </w:r>
          </w:p>
        </w:tc>
        <w:tc>
          <w:tcPr>
            <w:tcW w:w="1780" w:type="dxa"/>
          </w:tcPr>
          <w:p w14:paraId="4429642E" w14:textId="7C62A78F" w:rsidR="00140865" w:rsidRPr="00FC4307" w:rsidRDefault="00140865" w:rsidP="00140865">
            <w:pPr>
              <w:jc w:val="center"/>
              <w:rPr>
                <w:rFonts w:ascii="Times New Roman" w:eastAsia="Calibri" w:hAnsi="Times New Roman" w:cs="Times New Roman"/>
                <w:bCs/>
                <w:sz w:val="28"/>
                <w:szCs w:val="28"/>
              </w:rPr>
            </w:pPr>
            <w:r w:rsidRPr="00FC4307">
              <w:rPr>
                <w:rFonts w:ascii="Times New Roman" w:hAnsi="Times New Roman" w:cs="Times New Roman"/>
                <w:bCs/>
              </w:rPr>
              <w:t>2024</w:t>
            </w:r>
          </w:p>
        </w:tc>
        <w:tc>
          <w:tcPr>
            <w:tcW w:w="2965" w:type="dxa"/>
          </w:tcPr>
          <w:p w14:paraId="732D415E" w14:textId="68AA72F4" w:rsidR="00140865" w:rsidRPr="00FC4307" w:rsidRDefault="00140865" w:rsidP="00140865">
            <w:pPr>
              <w:numPr>
                <w:ilvl w:val="0"/>
                <w:numId w:val="1"/>
              </w:numPr>
              <w:tabs>
                <w:tab w:val="num" w:pos="597"/>
              </w:tabs>
              <w:ind w:left="142" w:hanging="142"/>
              <w:jc w:val="both"/>
              <w:rPr>
                <w:rFonts w:ascii="Times New Roman" w:hAnsi="Times New Roman" w:cs="Times New Roman"/>
                <w:spacing w:val="-4"/>
              </w:rPr>
            </w:pPr>
            <w:r w:rsidRPr="00FC4307">
              <w:rPr>
                <w:rFonts w:ascii="Times New Roman" w:hAnsi="Times New Roman" w:cs="Times New Roman"/>
                <w:spacing w:val="-4"/>
              </w:rPr>
              <w:t>створення робочих місць, од</w:t>
            </w:r>
          </w:p>
          <w:p w14:paraId="2A31B78C" w14:textId="462D40D6" w:rsidR="00140865" w:rsidRPr="00FC4307" w:rsidRDefault="00140865" w:rsidP="00140865">
            <w:pPr>
              <w:numPr>
                <w:ilvl w:val="0"/>
                <w:numId w:val="1"/>
              </w:numPr>
              <w:tabs>
                <w:tab w:val="num" w:pos="597"/>
              </w:tabs>
              <w:ind w:left="142" w:hanging="142"/>
              <w:jc w:val="both"/>
              <w:rPr>
                <w:rFonts w:ascii="Times New Roman" w:hAnsi="Times New Roman" w:cs="Times New Roman"/>
                <w:spacing w:val="-4"/>
              </w:rPr>
            </w:pPr>
            <w:r w:rsidRPr="00FC4307">
              <w:rPr>
                <w:rFonts w:ascii="Times New Roman" w:hAnsi="Times New Roman" w:cs="Times New Roman"/>
                <w:spacing w:val="-4"/>
              </w:rPr>
              <w:t>створення кімнати відпочинку</w:t>
            </w:r>
          </w:p>
          <w:p w14:paraId="73A2D058" w14:textId="4AC0BF99" w:rsidR="00140865" w:rsidRPr="00FC4307" w:rsidRDefault="00140865" w:rsidP="00140865">
            <w:pPr>
              <w:numPr>
                <w:ilvl w:val="0"/>
                <w:numId w:val="1"/>
              </w:numPr>
              <w:tabs>
                <w:tab w:val="num" w:pos="597"/>
              </w:tabs>
              <w:ind w:left="142" w:hanging="142"/>
              <w:jc w:val="both"/>
              <w:rPr>
                <w:rFonts w:ascii="Times New Roman" w:hAnsi="Times New Roman" w:cs="Times New Roman"/>
                <w:spacing w:val="-4"/>
              </w:rPr>
            </w:pPr>
            <w:r w:rsidRPr="00FC4307">
              <w:rPr>
                <w:rFonts w:ascii="Times New Roman" w:hAnsi="Times New Roman" w:cs="Times New Roman"/>
                <w:spacing w:val="-4"/>
              </w:rPr>
              <w:t>обладнання кімнати психологічної підтримки</w:t>
            </w:r>
          </w:p>
          <w:p w14:paraId="02F50464" w14:textId="034D5EA2" w:rsidR="00140865" w:rsidRPr="00FC4307" w:rsidRDefault="00140865" w:rsidP="00140865">
            <w:pPr>
              <w:numPr>
                <w:ilvl w:val="0"/>
                <w:numId w:val="1"/>
              </w:numPr>
              <w:tabs>
                <w:tab w:val="num" w:pos="597"/>
              </w:tabs>
              <w:ind w:left="142" w:hanging="142"/>
              <w:jc w:val="both"/>
              <w:rPr>
                <w:rFonts w:ascii="Times New Roman" w:hAnsi="Times New Roman" w:cs="Times New Roman"/>
                <w:spacing w:val="-4"/>
              </w:rPr>
            </w:pPr>
            <w:r w:rsidRPr="00FC4307">
              <w:rPr>
                <w:rFonts w:ascii="Times New Roman" w:hAnsi="Times New Roman" w:cs="Times New Roman"/>
                <w:spacing w:val="-4"/>
              </w:rPr>
              <w:lastRenderedPageBreak/>
              <w:t>проведення курсу психологічної підтримки, так/ні</w:t>
            </w:r>
          </w:p>
        </w:tc>
        <w:tc>
          <w:tcPr>
            <w:tcW w:w="1881" w:type="dxa"/>
          </w:tcPr>
          <w:p w14:paraId="75127C58" w14:textId="77777777" w:rsidR="00140865" w:rsidRDefault="00140865" w:rsidP="00140865">
            <w:pPr>
              <w:jc w:val="center"/>
              <w:rPr>
                <w:rFonts w:ascii="Times New Roman" w:eastAsia="Calibri" w:hAnsi="Times New Roman" w:cs="Times New Roman"/>
              </w:rPr>
            </w:pPr>
            <w:r w:rsidRPr="00FC4307">
              <w:rPr>
                <w:rFonts w:ascii="Times New Roman" w:eastAsia="Calibri" w:hAnsi="Times New Roman" w:cs="Times New Roman"/>
              </w:rPr>
              <w:lastRenderedPageBreak/>
              <w:t>виконується постійно</w:t>
            </w:r>
          </w:p>
          <w:p w14:paraId="0CB63557" w14:textId="6B175853" w:rsidR="00A51F56" w:rsidRPr="00FC4307" w:rsidRDefault="00A51F56" w:rsidP="00140865">
            <w:pPr>
              <w:jc w:val="center"/>
              <w:rPr>
                <w:rFonts w:ascii="Times New Roman" w:eastAsia="Calibri" w:hAnsi="Times New Roman" w:cs="Times New Roman"/>
                <w:bCs/>
              </w:rPr>
            </w:pPr>
            <w:r>
              <w:rPr>
                <w:rFonts w:ascii="Times New Roman" w:eastAsia="Calibri" w:hAnsi="Times New Roman" w:cs="Times New Roman"/>
              </w:rPr>
              <w:t>(УОЗ ММР)</w:t>
            </w:r>
          </w:p>
        </w:tc>
        <w:tc>
          <w:tcPr>
            <w:tcW w:w="2539" w:type="dxa"/>
          </w:tcPr>
          <w:p w14:paraId="63A108C8" w14:textId="77777777" w:rsidR="00140865" w:rsidRPr="00FC4307" w:rsidRDefault="00140865" w:rsidP="00140865">
            <w:pPr>
              <w:jc w:val="both"/>
              <w:rPr>
                <w:rFonts w:ascii="Times New Roman" w:eastAsia="Calibri" w:hAnsi="Times New Roman" w:cs="Times New Roman"/>
              </w:rPr>
            </w:pPr>
            <w:r w:rsidRPr="00FC4307">
              <w:rPr>
                <w:rFonts w:ascii="Times New Roman" w:eastAsia="Calibri" w:hAnsi="Times New Roman" w:cs="Times New Roman"/>
              </w:rPr>
              <w:t xml:space="preserve">На базі КНП ММР «Міська лікарня №5» проведені заняття  для медичних працівників в рамках реалізації проєкту «Посилення </w:t>
            </w:r>
            <w:r w:rsidRPr="00FC4307">
              <w:rPr>
                <w:rFonts w:ascii="Times New Roman" w:eastAsia="Calibri" w:hAnsi="Times New Roman" w:cs="Times New Roman"/>
              </w:rPr>
              <w:lastRenderedPageBreak/>
              <w:t xml:space="preserve">спроможності закладів охорони здоров’я та формування стійкості працівників медичної сфери», Метою проекту є вдосконалення психологічних служб у лікарнях, навчання штатних психологів новим сучасним компетенціям, посилення стійкості медичних працівників, запобігання професійному вигоранню та надання підтримки пацієнтам. </w:t>
            </w:r>
          </w:p>
          <w:p w14:paraId="4529093F" w14:textId="6D1F7E8B" w:rsidR="00140865" w:rsidRPr="00FC4307" w:rsidRDefault="00140865" w:rsidP="00140865">
            <w:pPr>
              <w:jc w:val="both"/>
              <w:rPr>
                <w:rFonts w:ascii="Times New Roman" w:eastAsia="Calibri" w:hAnsi="Times New Roman" w:cs="Times New Roman"/>
              </w:rPr>
            </w:pPr>
            <w:r w:rsidRPr="00FC4307">
              <w:rPr>
                <w:rFonts w:ascii="Times New Roman" w:eastAsia="Calibri" w:hAnsi="Times New Roman" w:cs="Times New Roman"/>
              </w:rPr>
              <w:t>Працівники Центрів ПМСД міста Миколаєва приймають участь у тренінгах із психологічної реабілітації для медичних працівників в рамках програми «Лікар та війна: профілактика професійного вигорання».</w:t>
            </w:r>
          </w:p>
        </w:tc>
        <w:tc>
          <w:tcPr>
            <w:tcW w:w="1664" w:type="dxa"/>
          </w:tcPr>
          <w:p w14:paraId="5254A106" w14:textId="77777777" w:rsidR="00140865" w:rsidRPr="00FC4307" w:rsidRDefault="00140865" w:rsidP="00140865">
            <w:pPr>
              <w:jc w:val="both"/>
              <w:rPr>
                <w:rFonts w:ascii="Times New Roman" w:eastAsia="Calibri" w:hAnsi="Times New Roman" w:cs="Times New Roman"/>
                <w:bCs/>
                <w:sz w:val="28"/>
                <w:szCs w:val="28"/>
              </w:rPr>
            </w:pPr>
          </w:p>
        </w:tc>
      </w:tr>
      <w:tr w:rsidR="00140865" w:rsidRPr="00A72F62" w14:paraId="0F2C44D2" w14:textId="77777777" w:rsidTr="00653393">
        <w:tc>
          <w:tcPr>
            <w:tcW w:w="711" w:type="dxa"/>
          </w:tcPr>
          <w:p w14:paraId="39DB6378" w14:textId="3C6CD3E4" w:rsidR="00140865" w:rsidRPr="00A72F62" w:rsidRDefault="00140865" w:rsidP="00140865">
            <w:pPr>
              <w:jc w:val="both"/>
              <w:rPr>
                <w:rFonts w:ascii="Times New Roman" w:eastAsia="Calibri" w:hAnsi="Times New Roman" w:cs="Times New Roman"/>
                <w:bCs/>
                <w:sz w:val="28"/>
                <w:szCs w:val="28"/>
              </w:rPr>
            </w:pPr>
            <w:r w:rsidRPr="00A72F62">
              <w:rPr>
                <w:rFonts w:ascii="Times New Roman" w:hAnsi="Times New Roman" w:cs="Times New Roman"/>
              </w:rPr>
              <w:t>2.3.2</w:t>
            </w:r>
          </w:p>
        </w:tc>
        <w:tc>
          <w:tcPr>
            <w:tcW w:w="2038" w:type="dxa"/>
          </w:tcPr>
          <w:p w14:paraId="3083C757" w14:textId="48248771" w:rsidR="00140865" w:rsidRPr="00A72F62" w:rsidRDefault="00140865" w:rsidP="00140865">
            <w:pPr>
              <w:jc w:val="both"/>
              <w:rPr>
                <w:rFonts w:ascii="Times New Roman" w:eastAsia="Calibri" w:hAnsi="Times New Roman" w:cs="Times New Roman"/>
                <w:bCs/>
                <w:sz w:val="28"/>
                <w:szCs w:val="28"/>
              </w:rPr>
            </w:pPr>
            <w:r w:rsidRPr="00A72F62">
              <w:rPr>
                <w:rFonts w:ascii="Times New Roman" w:hAnsi="Times New Roman" w:cs="Times New Roman"/>
              </w:rPr>
              <w:t>Забезпечення  соціального захисту вразливих категорій населення</w:t>
            </w:r>
          </w:p>
        </w:tc>
        <w:tc>
          <w:tcPr>
            <w:tcW w:w="2244" w:type="dxa"/>
          </w:tcPr>
          <w:p w14:paraId="4A8318CA" w14:textId="5A40EB1C" w:rsidR="00140865" w:rsidRPr="00A72F62" w:rsidRDefault="00140865" w:rsidP="00140865">
            <w:pPr>
              <w:jc w:val="both"/>
              <w:rPr>
                <w:rFonts w:ascii="Times New Roman" w:eastAsia="Calibri" w:hAnsi="Times New Roman" w:cs="Times New Roman"/>
                <w:bCs/>
                <w:sz w:val="28"/>
                <w:szCs w:val="28"/>
              </w:rPr>
            </w:pPr>
            <w:r w:rsidRPr="00A72F62">
              <w:rPr>
                <w:rFonts w:ascii="Times New Roman" w:hAnsi="Times New Roman" w:cs="Times New Roman"/>
              </w:rPr>
              <w:t>2.3.2.1. Створення сучасного будинку для людей похилого віку та осіб з інвалідністю</w:t>
            </w:r>
          </w:p>
        </w:tc>
        <w:tc>
          <w:tcPr>
            <w:tcW w:w="1780" w:type="dxa"/>
          </w:tcPr>
          <w:p w14:paraId="225AE277" w14:textId="3DC79F5A" w:rsidR="00140865" w:rsidRPr="00A72F62" w:rsidRDefault="00140865" w:rsidP="00140865">
            <w:pPr>
              <w:jc w:val="center"/>
              <w:rPr>
                <w:rFonts w:ascii="Times New Roman" w:eastAsia="Calibri" w:hAnsi="Times New Roman" w:cs="Times New Roman"/>
                <w:bCs/>
                <w:sz w:val="28"/>
                <w:szCs w:val="28"/>
              </w:rPr>
            </w:pPr>
            <w:r w:rsidRPr="00A72F62">
              <w:rPr>
                <w:rFonts w:ascii="Times New Roman" w:hAnsi="Times New Roman" w:cs="Times New Roman"/>
              </w:rPr>
              <w:t>2024-2027</w:t>
            </w:r>
          </w:p>
        </w:tc>
        <w:tc>
          <w:tcPr>
            <w:tcW w:w="2965" w:type="dxa"/>
          </w:tcPr>
          <w:p w14:paraId="1671E590" w14:textId="1EFF9F8A" w:rsidR="00140865" w:rsidRPr="00A72F6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2F62">
              <w:rPr>
                <w:rFonts w:ascii="Times New Roman" w:hAnsi="Times New Roman" w:cs="Times New Roman"/>
                <w:spacing w:val="-4"/>
              </w:rPr>
              <w:t>створення сучасного будинку для людей похилого віку та осіб з інвалідністю, так/ні (обсяг виконаних робіт, %)</w:t>
            </w:r>
          </w:p>
          <w:p w14:paraId="13AEA3FC" w14:textId="75BAB2FF" w:rsidR="00140865" w:rsidRPr="00A72F6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2F62">
              <w:rPr>
                <w:rFonts w:ascii="Times New Roman" w:hAnsi="Times New Roman" w:cs="Times New Roman"/>
                <w:spacing w:val="-4"/>
              </w:rPr>
              <w:t>кількість осіб похилого віку та осіб з інвалідністю, які користуються послугами будинку, осіб</w:t>
            </w:r>
          </w:p>
        </w:tc>
        <w:tc>
          <w:tcPr>
            <w:tcW w:w="1881" w:type="dxa"/>
          </w:tcPr>
          <w:p w14:paraId="33301DA3" w14:textId="488DE11C" w:rsidR="00140865" w:rsidRDefault="00A51F56" w:rsidP="00140865">
            <w:pPr>
              <w:jc w:val="center"/>
              <w:rPr>
                <w:rFonts w:ascii="Times New Roman" w:hAnsi="Times New Roman" w:cs="Times New Roman"/>
              </w:rPr>
            </w:pPr>
            <w:r>
              <w:rPr>
                <w:rFonts w:ascii="Times New Roman" w:hAnsi="Times New Roman" w:cs="Times New Roman"/>
              </w:rPr>
              <w:t>в</w:t>
            </w:r>
            <w:r w:rsidR="00140865" w:rsidRPr="00A72F62">
              <w:rPr>
                <w:rFonts w:ascii="Times New Roman" w:hAnsi="Times New Roman" w:cs="Times New Roman"/>
              </w:rPr>
              <w:t>икон</w:t>
            </w:r>
            <w:r w:rsidR="00140865">
              <w:rPr>
                <w:rFonts w:ascii="Times New Roman" w:hAnsi="Times New Roman" w:cs="Times New Roman"/>
              </w:rPr>
              <w:t>ується</w:t>
            </w:r>
          </w:p>
          <w:p w14:paraId="2DD5A93B" w14:textId="3525525E" w:rsidR="00A51F56" w:rsidRPr="00A51F56"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(ДПСЗН ММР)</w:t>
            </w:r>
          </w:p>
        </w:tc>
        <w:tc>
          <w:tcPr>
            <w:tcW w:w="2539" w:type="dxa"/>
          </w:tcPr>
          <w:p w14:paraId="78ECAAC7" w14:textId="0B854F41" w:rsidR="00140865" w:rsidRPr="00A72F62" w:rsidRDefault="00140865" w:rsidP="00140865">
            <w:pPr>
              <w:jc w:val="both"/>
              <w:rPr>
                <w:rFonts w:ascii="Times New Roman" w:eastAsia="Calibri" w:hAnsi="Times New Roman" w:cs="Times New Roman"/>
              </w:rPr>
            </w:pPr>
            <w:r w:rsidRPr="00A72F62">
              <w:rPr>
                <w:rFonts w:ascii="Times New Roman" w:eastAsia="Calibri" w:hAnsi="Times New Roman" w:cs="Times New Roman"/>
              </w:rPr>
              <w:t>На 01.01.2025 року в установі перебуває 40 осіб, з них 17 осіб ліжко хворі, 16 - особи з інвалідністю. На протязі 2024 року соціальну послугу стаціонарного догляду отримали 44особи.</w:t>
            </w:r>
          </w:p>
          <w:p w14:paraId="2A608104" w14:textId="77777777" w:rsidR="00140865" w:rsidRPr="00A72F62" w:rsidRDefault="00140865" w:rsidP="00140865">
            <w:pPr>
              <w:jc w:val="both"/>
              <w:rPr>
                <w:rFonts w:ascii="Times New Roman" w:eastAsia="Calibri" w:hAnsi="Times New Roman" w:cs="Times New Roman"/>
              </w:rPr>
            </w:pPr>
            <w:r w:rsidRPr="00A72F62">
              <w:rPr>
                <w:rFonts w:ascii="Times New Roman" w:eastAsia="Calibri" w:hAnsi="Times New Roman" w:cs="Times New Roman"/>
              </w:rPr>
              <w:t xml:space="preserve">У разі створення сучасного будинку для людей похилого віку та осіб з інвалідністю планується </w:t>
            </w:r>
            <w:r w:rsidRPr="00A72F62">
              <w:rPr>
                <w:rFonts w:ascii="Times New Roman" w:eastAsia="Calibri" w:hAnsi="Times New Roman" w:cs="Times New Roman"/>
              </w:rPr>
              <w:lastRenderedPageBreak/>
              <w:t xml:space="preserve">збільшити до 100 ліжко/місць. </w:t>
            </w:r>
          </w:p>
          <w:p w14:paraId="53423F82" w14:textId="143E37A6" w:rsidR="00140865" w:rsidRPr="00A72F62" w:rsidRDefault="00140865" w:rsidP="00140865">
            <w:pPr>
              <w:jc w:val="both"/>
              <w:rPr>
                <w:rFonts w:ascii="Times New Roman" w:eastAsia="Calibri" w:hAnsi="Times New Roman" w:cs="Times New Roman"/>
              </w:rPr>
            </w:pPr>
            <w:r w:rsidRPr="00A72F62">
              <w:rPr>
                <w:rFonts w:ascii="Times New Roman" w:eastAsia="Calibri" w:hAnsi="Times New Roman" w:cs="Times New Roman"/>
              </w:rPr>
              <w:t>До департаменту енергоефективності ММР надана заявка з обгрунтуванням  з метою співпраці в цьому питанні з благодійним фондом</w:t>
            </w:r>
          </w:p>
          <w:p w14:paraId="78C9F620" w14:textId="2F8B3BE3" w:rsidR="00140865" w:rsidRPr="00A72F62" w:rsidRDefault="00140865" w:rsidP="00140865">
            <w:pPr>
              <w:jc w:val="both"/>
              <w:rPr>
                <w:rFonts w:ascii="Times New Roman" w:eastAsia="Calibri" w:hAnsi="Times New Roman" w:cs="Times New Roman"/>
              </w:rPr>
            </w:pPr>
            <w:r w:rsidRPr="00A72F62">
              <w:rPr>
                <w:rFonts w:ascii="Times New Roman" w:eastAsia="Calibri" w:hAnsi="Times New Roman" w:cs="Times New Roman"/>
              </w:rPr>
              <w:t>Modular NEXUS(Данія)</w:t>
            </w:r>
          </w:p>
        </w:tc>
        <w:tc>
          <w:tcPr>
            <w:tcW w:w="1664" w:type="dxa"/>
          </w:tcPr>
          <w:p w14:paraId="76F42494" w14:textId="348832CA" w:rsidR="00140865" w:rsidRPr="00A72F62" w:rsidRDefault="00140865" w:rsidP="00140865">
            <w:pPr>
              <w:jc w:val="center"/>
              <w:rPr>
                <w:rFonts w:ascii="Times New Roman" w:eastAsia="Calibri" w:hAnsi="Times New Roman" w:cs="Times New Roman"/>
                <w:bCs/>
                <w:sz w:val="28"/>
                <w:szCs w:val="28"/>
              </w:rPr>
            </w:pPr>
            <w:r w:rsidRPr="00A72F62">
              <w:rPr>
                <w:rFonts w:ascii="Times New Roman" w:hAnsi="Times New Roman" w:cs="Times New Roman"/>
              </w:rPr>
              <w:lastRenderedPageBreak/>
              <w:t>дана заявка знаходиться на розгляді в вищевказаному благодійному фонді</w:t>
            </w:r>
          </w:p>
        </w:tc>
      </w:tr>
      <w:tr w:rsidR="00140865" w:rsidRPr="00A75B95" w14:paraId="4ADDABC4" w14:textId="77777777" w:rsidTr="00653393">
        <w:tc>
          <w:tcPr>
            <w:tcW w:w="711" w:type="dxa"/>
          </w:tcPr>
          <w:p w14:paraId="508B0AA2" w14:textId="77777777" w:rsidR="00140865" w:rsidRPr="00A75B95" w:rsidRDefault="00140865" w:rsidP="00140865">
            <w:pPr>
              <w:jc w:val="both"/>
              <w:rPr>
                <w:rFonts w:ascii="Times New Roman" w:eastAsia="Calibri" w:hAnsi="Times New Roman" w:cs="Times New Roman"/>
                <w:bCs/>
                <w:sz w:val="28"/>
                <w:szCs w:val="28"/>
              </w:rPr>
            </w:pPr>
          </w:p>
        </w:tc>
        <w:tc>
          <w:tcPr>
            <w:tcW w:w="2038" w:type="dxa"/>
          </w:tcPr>
          <w:p w14:paraId="0123C445" w14:textId="77777777" w:rsidR="00140865" w:rsidRPr="00A75B95" w:rsidRDefault="00140865" w:rsidP="00140865">
            <w:pPr>
              <w:jc w:val="both"/>
              <w:rPr>
                <w:rFonts w:ascii="Times New Roman" w:eastAsia="Calibri" w:hAnsi="Times New Roman" w:cs="Times New Roman"/>
                <w:bCs/>
                <w:sz w:val="28"/>
                <w:szCs w:val="28"/>
              </w:rPr>
            </w:pPr>
          </w:p>
        </w:tc>
        <w:tc>
          <w:tcPr>
            <w:tcW w:w="2244" w:type="dxa"/>
          </w:tcPr>
          <w:p w14:paraId="542D2F42" w14:textId="16BF9F14" w:rsidR="00140865" w:rsidRPr="00A75B95" w:rsidRDefault="00140865" w:rsidP="00140865">
            <w:pPr>
              <w:jc w:val="both"/>
              <w:rPr>
                <w:rFonts w:ascii="Times New Roman" w:eastAsia="Calibri" w:hAnsi="Times New Roman" w:cs="Times New Roman"/>
                <w:bCs/>
                <w:sz w:val="28"/>
                <w:szCs w:val="28"/>
              </w:rPr>
            </w:pPr>
            <w:r w:rsidRPr="00A75B95">
              <w:rPr>
                <w:rFonts w:ascii="Times New Roman" w:hAnsi="Times New Roman" w:cs="Times New Roman"/>
              </w:rPr>
              <w:t>2.3.2.2. Розвиток закладів соціального захисту населення</w:t>
            </w:r>
          </w:p>
        </w:tc>
        <w:tc>
          <w:tcPr>
            <w:tcW w:w="1780" w:type="dxa"/>
          </w:tcPr>
          <w:p w14:paraId="647AC68D" w14:textId="3F3910A4" w:rsidR="00140865" w:rsidRPr="00A75B95" w:rsidRDefault="00140865" w:rsidP="00140865">
            <w:pPr>
              <w:jc w:val="center"/>
              <w:rPr>
                <w:rFonts w:ascii="Times New Roman" w:eastAsia="Calibri" w:hAnsi="Times New Roman" w:cs="Times New Roman"/>
                <w:bCs/>
                <w:sz w:val="28"/>
                <w:szCs w:val="28"/>
              </w:rPr>
            </w:pPr>
            <w:r w:rsidRPr="00A75B95">
              <w:rPr>
                <w:rFonts w:ascii="Times New Roman" w:hAnsi="Times New Roman" w:cs="Times New Roman"/>
              </w:rPr>
              <w:t>2017-2027</w:t>
            </w:r>
          </w:p>
        </w:tc>
        <w:tc>
          <w:tcPr>
            <w:tcW w:w="2965" w:type="dxa"/>
          </w:tcPr>
          <w:p w14:paraId="551FF0C7" w14:textId="169AF13B" w:rsidR="00140865" w:rsidRPr="00A75B95" w:rsidRDefault="00140865" w:rsidP="00140865">
            <w:pPr>
              <w:numPr>
                <w:ilvl w:val="0"/>
                <w:numId w:val="1"/>
              </w:numPr>
              <w:ind w:left="142" w:hanging="142"/>
              <w:jc w:val="both"/>
              <w:rPr>
                <w:rFonts w:ascii="Times New Roman" w:hAnsi="Times New Roman" w:cs="Times New Roman"/>
                <w:spacing w:val="-4"/>
              </w:rPr>
            </w:pPr>
            <w:r w:rsidRPr="00A75B95">
              <w:rPr>
                <w:rFonts w:ascii="Times New Roman" w:hAnsi="Times New Roman" w:cs="Times New Roman"/>
                <w:spacing w:val="-4"/>
              </w:rPr>
              <w:t>кількість об’єктів, од</w:t>
            </w:r>
          </w:p>
        </w:tc>
        <w:tc>
          <w:tcPr>
            <w:tcW w:w="1881" w:type="dxa"/>
          </w:tcPr>
          <w:p w14:paraId="45F9DD9D" w14:textId="77777777" w:rsidR="00140865" w:rsidRDefault="00140865" w:rsidP="00140865">
            <w:pPr>
              <w:jc w:val="center"/>
              <w:rPr>
                <w:rFonts w:ascii="Times New Roman" w:hAnsi="Times New Roman" w:cs="Times New Roman"/>
              </w:rPr>
            </w:pPr>
            <w:r w:rsidRPr="00A75B95">
              <w:rPr>
                <w:rFonts w:ascii="Times New Roman" w:hAnsi="Times New Roman" w:cs="Times New Roman"/>
              </w:rPr>
              <w:t>розпочато виконання</w:t>
            </w:r>
          </w:p>
          <w:p w14:paraId="4564EF2A" w14:textId="3B80FCDA" w:rsidR="00A51F56" w:rsidRPr="00A51F56" w:rsidRDefault="00A51F56" w:rsidP="00140865">
            <w:pPr>
              <w:jc w:val="center"/>
              <w:rPr>
                <w:rFonts w:ascii="Times New Roman" w:eastAsia="Calibri" w:hAnsi="Times New Roman" w:cs="Times New Roman"/>
                <w:bCs/>
              </w:rPr>
            </w:pPr>
            <w:r w:rsidRPr="00A51F56">
              <w:rPr>
                <w:rFonts w:ascii="Times New Roman" w:eastAsia="Calibri" w:hAnsi="Times New Roman" w:cs="Times New Roman"/>
                <w:bCs/>
              </w:rPr>
              <w:t>(УКБ ММР)</w:t>
            </w:r>
          </w:p>
        </w:tc>
        <w:tc>
          <w:tcPr>
            <w:tcW w:w="2539" w:type="dxa"/>
          </w:tcPr>
          <w:p w14:paraId="4C37F52D" w14:textId="26D682A1" w:rsidR="00140865" w:rsidRPr="00A75B95" w:rsidRDefault="00140865" w:rsidP="00140865">
            <w:pPr>
              <w:jc w:val="center"/>
              <w:rPr>
                <w:rFonts w:ascii="Times New Roman" w:eastAsia="Calibri" w:hAnsi="Times New Roman" w:cs="Times New Roman"/>
                <w:bCs/>
              </w:rPr>
            </w:pPr>
            <w:r w:rsidRPr="00A75B95">
              <w:rPr>
                <w:rFonts w:ascii="Times New Roman" w:eastAsia="Calibri" w:hAnsi="Times New Roman" w:cs="Times New Roman"/>
                <w:bCs/>
              </w:rPr>
              <w:t>2 од.</w:t>
            </w:r>
          </w:p>
        </w:tc>
        <w:tc>
          <w:tcPr>
            <w:tcW w:w="1664" w:type="dxa"/>
          </w:tcPr>
          <w:p w14:paraId="19C58DCD" w14:textId="77777777" w:rsidR="00140865" w:rsidRPr="00A75B95" w:rsidRDefault="00140865" w:rsidP="00140865">
            <w:pPr>
              <w:jc w:val="both"/>
              <w:rPr>
                <w:rFonts w:ascii="Times New Roman" w:eastAsia="Calibri" w:hAnsi="Times New Roman" w:cs="Times New Roman"/>
                <w:bCs/>
                <w:sz w:val="28"/>
                <w:szCs w:val="28"/>
              </w:rPr>
            </w:pPr>
          </w:p>
        </w:tc>
      </w:tr>
      <w:tr w:rsidR="00140865" w:rsidRPr="005171A6" w14:paraId="66E9591C" w14:textId="77777777" w:rsidTr="00653393">
        <w:tc>
          <w:tcPr>
            <w:tcW w:w="711" w:type="dxa"/>
          </w:tcPr>
          <w:p w14:paraId="3513642E" w14:textId="77777777" w:rsidR="00140865" w:rsidRPr="005171A6" w:rsidRDefault="00140865" w:rsidP="00140865">
            <w:pPr>
              <w:jc w:val="both"/>
              <w:rPr>
                <w:rFonts w:ascii="Times New Roman" w:eastAsia="Calibri" w:hAnsi="Times New Roman" w:cs="Times New Roman"/>
                <w:bCs/>
                <w:sz w:val="28"/>
                <w:szCs w:val="28"/>
              </w:rPr>
            </w:pPr>
          </w:p>
        </w:tc>
        <w:tc>
          <w:tcPr>
            <w:tcW w:w="2038" w:type="dxa"/>
          </w:tcPr>
          <w:p w14:paraId="43F71AB8" w14:textId="77777777" w:rsidR="00140865" w:rsidRPr="005171A6" w:rsidRDefault="00140865" w:rsidP="00140865">
            <w:pPr>
              <w:jc w:val="both"/>
              <w:rPr>
                <w:rFonts w:ascii="Times New Roman" w:eastAsia="Calibri" w:hAnsi="Times New Roman" w:cs="Times New Roman"/>
                <w:bCs/>
                <w:sz w:val="28"/>
                <w:szCs w:val="28"/>
              </w:rPr>
            </w:pPr>
          </w:p>
        </w:tc>
        <w:tc>
          <w:tcPr>
            <w:tcW w:w="2244" w:type="dxa"/>
          </w:tcPr>
          <w:p w14:paraId="79C8CECB" w14:textId="434DE7DD" w:rsidR="00140865" w:rsidRPr="005171A6" w:rsidRDefault="00140865" w:rsidP="00140865">
            <w:pPr>
              <w:jc w:val="both"/>
              <w:rPr>
                <w:rFonts w:ascii="Times New Roman" w:eastAsia="Calibri" w:hAnsi="Times New Roman" w:cs="Times New Roman"/>
                <w:bCs/>
                <w:sz w:val="28"/>
                <w:szCs w:val="28"/>
              </w:rPr>
            </w:pPr>
            <w:r w:rsidRPr="005171A6">
              <w:rPr>
                <w:rFonts w:ascii="Times New Roman" w:hAnsi="Times New Roman" w:cs="Times New Roman"/>
              </w:rPr>
              <w:t>2.3.2.3. Створення Центру нічного перебування бездомних осіб на осінньо-зимовий період</w:t>
            </w:r>
          </w:p>
        </w:tc>
        <w:tc>
          <w:tcPr>
            <w:tcW w:w="1780" w:type="dxa"/>
          </w:tcPr>
          <w:p w14:paraId="27B24CAA" w14:textId="53ED81C7" w:rsidR="00140865" w:rsidRPr="005171A6" w:rsidRDefault="00140865" w:rsidP="00140865">
            <w:pPr>
              <w:jc w:val="center"/>
              <w:rPr>
                <w:rFonts w:ascii="Times New Roman" w:eastAsia="Calibri" w:hAnsi="Times New Roman" w:cs="Times New Roman"/>
                <w:bCs/>
                <w:sz w:val="28"/>
                <w:szCs w:val="28"/>
              </w:rPr>
            </w:pPr>
            <w:r w:rsidRPr="005171A6">
              <w:rPr>
                <w:rFonts w:ascii="Times New Roman" w:hAnsi="Times New Roman" w:cs="Times New Roman"/>
              </w:rPr>
              <w:t>2024-2027</w:t>
            </w:r>
          </w:p>
        </w:tc>
        <w:tc>
          <w:tcPr>
            <w:tcW w:w="2965" w:type="dxa"/>
          </w:tcPr>
          <w:p w14:paraId="5CA77469" w14:textId="77777777" w:rsidR="00140865" w:rsidRPr="005171A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171A6">
              <w:rPr>
                <w:rFonts w:ascii="Times New Roman" w:hAnsi="Times New Roman" w:cs="Times New Roman"/>
                <w:spacing w:val="-4"/>
              </w:rPr>
              <w:t xml:space="preserve">функціонування Центру нічного перебування бездомних осіб на осінньо-зимовий період, так/ні </w:t>
            </w:r>
          </w:p>
          <w:p w14:paraId="7E33E69A" w14:textId="4E49D504" w:rsidR="00140865" w:rsidRPr="005171A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171A6">
              <w:rPr>
                <w:rFonts w:ascii="Times New Roman" w:hAnsi="Times New Roman" w:cs="Times New Roman"/>
                <w:spacing w:val="-4"/>
              </w:rPr>
              <w:t>кількість осіб, які не мають житла, скористалися послугою Центру, осіб (рівень до потреби, %)</w:t>
            </w:r>
          </w:p>
        </w:tc>
        <w:tc>
          <w:tcPr>
            <w:tcW w:w="1881" w:type="dxa"/>
          </w:tcPr>
          <w:p w14:paraId="47B13090" w14:textId="17C4C0F7" w:rsidR="00A51F56" w:rsidRDefault="00A51F56" w:rsidP="00140865">
            <w:pPr>
              <w:jc w:val="center"/>
              <w:rPr>
                <w:rFonts w:ascii="Times New Roman" w:hAnsi="Times New Roman" w:cs="Times New Roman"/>
              </w:rPr>
            </w:pPr>
            <w:r>
              <w:rPr>
                <w:rFonts w:ascii="Times New Roman" w:hAnsi="Times New Roman" w:cs="Times New Roman"/>
              </w:rPr>
              <w:t>в</w:t>
            </w:r>
            <w:r w:rsidR="00140865" w:rsidRPr="002376AB">
              <w:rPr>
                <w:rFonts w:ascii="Times New Roman" w:hAnsi="Times New Roman" w:cs="Times New Roman"/>
              </w:rPr>
              <w:t>иконано</w:t>
            </w:r>
          </w:p>
          <w:p w14:paraId="2822A1C6" w14:textId="191EA51E" w:rsidR="00140865" w:rsidRPr="002376AB" w:rsidRDefault="00A51F56" w:rsidP="00140865">
            <w:pPr>
              <w:jc w:val="center"/>
              <w:rPr>
                <w:rFonts w:ascii="Times New Roman" w:eastAsia="Calibri" w:hAnsi="Times New Roman" w:cs="Times New Roman"/>
                <w:bCs/>
                <w:sz w:val="28"/>
                <w:szCs w:val="28"/>
              </w:rPr>
            </w:pPr>
            <w:r w:rsidRPr="00A51F56">
              <w:rPr>
                <w:rFonts w:ascii="Times New Roman" w:eastAsia="Calibri" w:hAnsi="Times New Roman" w:cs="Times New Roman"/>
                <w:bCs/>
              </w:rPr>
              <w:t>(ДПСЗН ММР)</w:t>
            </w:r>
          </w:p>
        </w:tc>
        <w:tc>
          <w:tcPr>
            <w:tcW w:w="2539" w:type="dxa"/>
          </w:tcPr>
          <w:p w14:paraId="12A98A70" w14:textId="77777777" w:rsidR="00140865" w:rsidRPr="005171A6" w:rsidRDefault="00140865" w:rsidP="00140865">
            <w:pPr>
              <w:jc w:val="both"/>
              <w:rPr>
                <w:rFonts w:ascii="Times New Roman" w:eastAsia="Calibri" w:hAnsi="Times New Roman" w:cs="Times New Roman"/>
              </w:rPr>
            </w:pPr>
            <w:r w:rsidRPr="005171A6">
              <w:rPr>
                <w:rFonts w:ascii="Times New Roman" w:eastAsia="Calibri" w:hAnsi="Times New Roman" w:cs="Times New Roman"/>
              </w:rPr>
              <w:t>При Центрі реінтеграції бездомних осіб за адресою вул.. Кругова, 47, за необхідності, в осінньо-зимовий період розгортається пункт обігріву.</w:t>
            </w:r>
          </w:p>
          <w:p w14:paraId="53A4FE46" w14:textId="203B7FE2" w:rsidR="00140865" w:rsidRPr="005171A6" w:rsidRDefault="00140865" w:rsidP="00140865">
            <w:pPr>
              <w:jc w:val="both"/>
              <w:rPr>
                <w:rFonts w:ascii="Times New Roman" w:eastAsia="Calibri" w:hAnsi="Times New Roman" w:cs="Times New Roman"/>
              </w:rPr>
            </w:pPr>
            <w:r w:rsidRPr="005171A6">
              <w:rPr>
                <w:rFonts w:ascii="Times New Roman" w:eastAsia="Calibri" w:hAnsi="Times New Roman" w:cs="Times New Roman"/>
              </w:rPr>
              <w:t>За. 2024 рік до Центру звернулось за послугами 2101 бездомних особи</w:t>
            </w:r>
          </w:p>
        </w:tc>
        <w:tc>
          <w:tcPr>
            <w:tcW w:w="1664" w:type="dxa"/>
          </w:tcPr>
          <w:p w14:paraId="7BBB98FF" w14:textId="0C934C40" w:rsidR="00140865" w:rsidRPr="005171A6" w:rsidRDefault="00140865" w:rsidP="00140865">
            <w:pPr>
              <w:jc w:val="center"/>
              <w:rPr>
                <w:rFonts w:ascii="Times New Roman" w:eastAsia="Calibri" w:hAnsi="Times New Roman" w:cs="Times New Roman"/>
                <w:bCs/>
                <w:sz w:val="28"/>
                <w:szCs w:val="28"/>
              </w:rPr>
            </w:pPr>
            <w:r w:rsidRPr="005171A6">
              <w:rPr>
                <w:rFonts w:ascii="Times New Roman" w:hAnsi="Times New Roman" w:cs="Times New Roman"/>
              </w:rPr>
              <w:t>створення будинку нічного перебування на осінньо-зимовий період перенесено на  2025-2026 рр.</w:t>
            </w:r>
          </w:p>
        </w:tc>
      </w:tr>
      <w:tr w:rsidR="00140865" w:rsidRPr="002B1651" w14:paraId="157D7F0C" w14:textId="77777777" w:rsidTr="00653393">
        <w:tc>
          <w:tcPr>
            <w:tcW w:w="711" w:type="dxa"/>
          </w:tcPr>
          <w:p w14:paraId="210C655C" w14:textId="77777777" w:rsidR="00140865" w:rsidRPr="002B1651" w:rsidRDefault="00140865" w:rsidP="00140865">
            <w:pPr>
              <w:jc w:val="both"/>
              <w:rPr>
                <w:rFonts w:ascii="Times New Roman" w:eastAsia="Calibri" w:hAnsi="Times New Roman" w:cs="Times New Roman"/>
                <w:bCs/>
                <w:sz w:val="28"/>
                <w:szCs w:val="28"/>
              </w:rPr>
            </w:pPr>
          </w:p>
        </w:tc>
        <w:tc>
          <w:tcPr>
            <w:tcW w:w="2038" w:type="dxa"/>
          </w:tcPr>
          <w:p w14:paraId="73993A42" w14:textId="77777777" w:rsidR="00140865" w:rsidRPr="002B1651" w:rsidRDefault="00140865" w:rsidP="00140865">
            <w:pPr>
              <w:jc w:val="both"/>
              <w:rPr>
                <w:rFonts w:ascii="Times New Roman" w:eastAsia="Calibri" w:hAnsi="Times New Roman" w:cs="Times New Roman"/>
                <w:bCs/>
                <w:sz w:val="28"/>
                <w:szCs w:val="28"/>
              </w:rPr>
            </w:pPr>
          </w:p>
        </w:tc>
        <w:tc>
          <w:tcPr>
            <w:tcW w:w="2244" w:type="dxa"/>
          </w:tcPr>
          <w:p w14:paraId="585CECE3" w14:textId="72CB1080" w:rsidR="00140865" w:rsidRPr="002B1651" w:rsidRDefault="00140865" w:rsidP="00140865">
            <w:pPr>
              <w:jc w:val="both"/>
              <w:rPr>
                <w:rFonts w:ascii="Times New Roman" w:eastAsia="Calibri" w:hAnsi="Times New Roman" w:cs="Times New Roman"/>
                <w:bCs/>
                <w:sz w:val="28"/>
                <w:szCs w:val="28"/>
              </w:rPr>
            </w:pPr>
            <w:r w:rsidRPr="002B1651">
              <w:rPr>
                <w:rFonts w:ascii="Times New Roman" w:hAnsi="Times New Roman" w:cs="Times New Roman"/>
              </w:rPr>
              <w:t>2.3.2.4. Забезпечен-ня функціонування в районах міста Університету третього віку для людей похилого віку та осіб з інвалідністю, у тому числі ВПО</w:t>
            </w:r>
          </w:p>
        </w:tc>
        <w:tc>
          <w:tcPr>
            <w:tcW w:w="1780" w:type="dxa"/>
          </w:tcPr>
          <w:p w14:paraId="7FF8A47E" w14:textId="0851E7B0" w:rsidR="00140865" w:rsidRPr="002B1651" w:rsidRDefault="00140865" w:rsidP="00140865">
            <w:pPr>
              <w:jc w:val="center"/>
              <w:rPr>
                <w:rFonts w:ascii="Times New Roman" w:eastAsia="Calibri" w:hAnsi="Times New Roman" w:cs="Times New Roman"/>
                <w:bCs/>
                <w:sz w:val="28"/>
                <w:szCs w:val="28"/>
              </w:rPr>
            </w:pPr>
            <w:r w:rsidRPr="002B1651">
              <w:rPr>
                <w:rFonts w:ascii="Times New Roman" w:hAnsi="Times New Roman" w:cs="Times New Roman"/>
              </w:rPr>
              <w:t>2024-2027</w:t>
            </w:r>
          </w:p>
        </w:tc>
        <w:tc>
          <w:tcPr>
            <w:tcW w:w="2965" w:type="dxa"/>
          </w:tcPr>
          <w:p w14:paraId="0734755B" w14:textId="140576E7" w:rsidR="00140865" w:rsidRPr="002B165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651">
              <w:rPr>
                <w:rFonts w:ascii="Times New Roman" w:hAnsi="Times New Roman" w:cs="Times New Roman"/>
                <w:spacing w:val="-4"/>
              </w:rPr>
              <w:t>кількість створених центрів «Університету третього віку» для людей похилого віку та осіб з інвалідністю, од. (з дезагрегацією за районами міста)</w:t>
            </w:r>
          </w:p>
          <w:p w14:paraId="00CB626C" w14:textId="4D747189" w:rsidR="00140865" w:rsidRPr="002B165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651">
              <w:rPr>
                <w:rFonts w:ascii="Times New Roman" w:hAnsi="Times New Roman" w:cs="Times New Roman"/>
                <w:spacing w:val="-4"/>
              </w:rPr>
              <w:t>чисельність відвідувачів, осіб (з дезагрегацієй за віком, статтю, гуртками  тощо)</w:t>
            </w:r>
          </w:p>
        </w:tc>
        <w:tc>
          <w:tcPr>
            <w:tcW w:w="1881" w:type="dxa"/>
          </w:tcPr>
          <w:p w14:paraId="58E69C4C" w14:textId="05F7CEB0" w:rsidR="00140865" w:rsidRDefault="00700470" w:rsidP="00140865">
            <w:pPr>
              <w:jc w:val="center"/>
              <w:rPr>
                <w:rFonts w:ascii="Times New Roman" w:hAnsi="Times New Roman" w:cs="Times New Roman"/>
              </w:rPr>
            </w:pPr>
            <w:r>
              <w:rPr>
                <w:rFonts w:ascii="Times New Roman" w:hAnsi="Times New Roman" w:cs="Times New Roman"/>
              </w:rPr>
              <w:t>в</w:t>
            </w:r>
            <w:r w:rsidR="00140865" w:rsidRPr="002376AB">
              <w:rPr>
                <w:rFonts w:ascii="Times New Roman" w:hAnsi="Times New Roman" w:cs="Times New Roman"/>
              </w:rPr>
              <w:t>иконано</w:t>
            </w:r>
          </w:p>
          <w:p w14:paraId="158B8B66" w14:textId="0EC0E598" w:rsidR="00700470" w:rsidRPr="002376AB" w:rsidRDefault="00700470" w:rsidP="00140865">
            <w:pPr>
              <w:jc w:val="center"/>
              <w:rPr>
                <w:rFonts w:ascii="Times New Roman" w:eastAsia="Calibri" w:hAnsi="Times New Roman" w:cs="Times New Roman"/>
                <w:bCs/>
                <w:sz w:val="28"/>
                <w:szCs w:val="28"/>
              </w:rPr>
            </w:pPr>
            <w:r w:rsidRPr="00A51F56">
              <w:rPr>
                <w:rFonts w:ascii="Times New Roman" w:eastAsia="Calibri" w:hAnsi="Times New Roman" w:cs="Times New Roman"/>
                <w:bCs/>
              </w:rPr>
              <w:t>(ДПСЗН ММР)</w:t>
            </w:r>
          </w:p>
        </w:tc>
        <w:tc>
          <w:tcPr>
            <w:tcW w:w="2539" w:type="dxa"/>
          </w:tcPr>
          <w:p w14:paraId="1B147309"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У відділеннях денного перебування міського територіального центру соціального обслуговування (надання соціальних послуг) відкриті 4 «Університети третього віку». Кількість громадян які залучені до навчання складає 875 осіб (з них осіб похилого віку - 812, осіб з інвалідністю - 82; жінок – 691, чоловіків – 184, ВПО-78).</w:t>
            </w:r>
          </w:p>
          <w:p w14:paraId="7A8DE1E7"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lastRenderedPageBreak/>
              <w:t>В Університетах навчаються на 6 факультетах, а саме:</w:t>
            </w:r>
          </w:p>
          <w:p w14:paraId="30205F9E" w14:textId="64EA548D" w:rsidR="00140865" w:rsidRPr="002B1651" w:rsidRDefault="00140865" w:rsidP="00140865">
            <w:pPr>
              <w:jc w:val="both"/>
              <w:rPr>
                <w:rFonts w:ascii="Times New Roman" w:hAnsi="Times New Roman" w:cs="Times New Roman"/>
              </w:rPr>
            </w:pPr>
            <w:r w:rsidRPr="002B1651">
              <w:rPr>
                <w:rFonts w:ascii="Times New Roman" w:hAnsi="Times New Roman" w:cs="Times New Roman"/>
              </w:rPr>
              <w:t>- філологічний (77 осіб);</w:t>
            </w:r>
          </w:p>
          <w:p w14:paraId="6500FE3F"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 комп’ютерно-інформаційний (100 осіб);</w:t>
            </w:r>
          </w:p>
          <w:p w14:paraId="7226AC85" w14:textId="011D8223" w:rsidR="00140865" w:rsidRPr="002B1651" w:rsidRDefault="00140865" w:rsidP="00140865">
            <w:pPr>
              <w:jc w:val="both"/>
              <w:rPr>
                <w:rFonts w:ascii="Times New Roman" w:hAnsi="Times New Roman" w:cs="Times New Roman"/>
              </w:rPr>
            </w:pPr>
            <w:r w:rsidRPr="002B1651">
              <w:rPr>
                <w:rFonts w:ascii="Times New Roman" w:hAnsi="Times New Roman" w:cs="Times New Roman"/>
              </w:rPr>
              <w:t>-соціально-психологічний (183 особи);</w:t>
            </w:r>
          </w:p>
          <w:p w14:paraId="50B57143"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 літературно-музичний (197 осіб);</w:t>
            </w:r>
          </w:p>
          <w:p w14:paraId="5BC6F66C" w14:textId="27F71D16" w:rsidR="00140865" w:rsidRPr="002B1651" w:rsidRDefault="00140865" w:rsidP="00140865">
            <w:pPr>
              <w:jc w:val="both"/>
              <w:rPr>
                <w:rFonts w:ascii="Times New Roman" w:hAnsi="Times New Roman" w:cs="Times New Roman"/>
              </w:rPr>
            </w:pPr>
            <w:r w:rsidRPr="002B1651">
              <w:rPr>
                <w:rFonts w:ascii="Times New Roman" w:hAnsi="Times New Roman" w:cs="Times New Roman"/>
              </w:rPr>
              <w:t>- здоровий спосіб життя (161 особа);</w:t>
            </w:r>
          </w:p>
          <w:p w14:paraId="7AE87A54"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 культурно-дозвіллєва діяльність та рукоділля (223 особи).</w:t>
            </w:r>
          </w:p>
          <w:p w14:paraId="43A9D456"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Адреси функціонування «Університетів третього віку»:</w:t>
            </w:r>
          </w:p>
          <w:p w14:paraId="6543CFC4"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Заводський район - вул. Ковальська, 83;</w:t>
            </w:r>
          </w:p>
          <w:p w14:paraId="75867AF3"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Інгульський район – вул. 12 Поздовжня, 50-А;</w:t>
            </w:r>
          </w:p>
          <w:p w14:paraId="4327B9EF" w14:textId="77777777" w:rsidR="00140865" w:rsidRPr="002B1651" w:rsidRDefault="00140865" w:rsidP="00140865">
            <w:pPr>
              <w:jc w:val="both"/>
              <w:rPr>
                <w:rFonts w:ascii="Times New Roman" w:hAnsi="Times New Roman" w:cs="Times New Roman"/>
              </w:rPr>
            </w:pPr>
            <w:r w:rsidRPr="002B1651">
              <w:rPr>
                <w:rFonts w:ascii="Times New Roman" w:hAnsi="Times New Roman" w:cs="Times New Roman"/>
              </w:rPr>
              <w:t>Корабельний район – пр. Богоявленський, 301/2;</w:t>
            </w:r>
          </w:p>
          <w:p w14:paraId="256F8A72" w14:textId="6614D0D3" w:rsidR="00140865" w:rsidRPr="002B1651" w:rsidRDefault="00140865" w:rsidP="00140865">
            <w:pPr>
              <w:jc w:val="both"/>
              <w:rPr>
                <w:rFonts w:ascii="Times New Roman" w:eastAsia="Calibri" w:hAnsi="Times New Roman" w:cs="Times New Roman"/>
                <w:bCs/>
                <w:sz w:val="28"/>
                <w:szCs w:val="28"/>
              </w:rPr>
            </w:pPr>
            <w:r w:rsidRPr="002B1651">
              <w:rPr>
                <w:rFonts w:ascii="Times New Roman" w:hAnsi="Times New Roman" w:cs="Times New Roman"/>
              </w:rPr>
              <w:t>Центральний район – вул. Шевченка, 19-А.</w:t>
            </w:r>
          </w:p>
        </w:tc>
        <w:tc>
          <w:tcPr>
            <w:tcW w:w="1664" w:type="dxa"/>
          </w:tcPr>
          <w:p w14:paraId="431EF3D8" w14:textId="79C35845" w:rsidR="00140865" w:rsidRPr="002B1651" w:rsidRDefault="00140865" w:rsidP="00140865">
            <w:pPr>
              <w:jc w:val="center"/>
              <w:rPr>
                <w:rFonts w:ascii="Times New Roman" w:eastAsia="Calibri" w:hAnsi="Times New Roman" w:cs="Times New Roman"/>
                <w:bCs/>
                <w:sz w:val="28"/>
                <w:szCs w:val="28"/>
              </w:rPr>
            </w:pPr>
            <w:r w:rsidRPr="002B1651">
              <w:rPr>
                <w:rFonts w:ascii="Times New Roman" w:hAnsi="Times New Roman" w:cs="Times New Roman"/>
              </w:rPr>
              <w:lastRenderedPageBreak/>
              <w:t>ведуться перемови з благодійними організаціями</w:t>
            </w:r>
          </w:p>
        </w:tc>
      </w:tr>
      <w:tr w:rsidR="00140865" w:rsidRPr="002376AB" w14:paraId="7B04BDDC" w14:textId="77777777" w:rsidTr="00653393">
        <w:tc>
          <w:tcPr>
            <w:tcW w:w="711" w:type="dxa"/>
          </w:tcPr>
          <w:p w14:paraId="0A7FBBCA" w14:textId="77777777" w:rsidR="00140865" w:rsidRPr="002376AB" w:rsidRDefault="00140865" w:rsidP="00140865">
            <w:pPr>
              <w:jc w:val="both"/>
              <w:rPr>
                <w:rFonts w:ascii="Times New Roman" w:eastAsia="Calibri" w:hAnsi="Times New Roman" w:cs="Times New Roman"/>
                <w:bCs/>
                <w:sz w:val="28"/>
                <w:szCs w:val="28"/>
              </w:rPr>
            </w:pPr>
          </w:p>
        </w:tc>
        <w:tc>
          <w:tcPr>
            <w:tcW w:w="2038" w:type="dxa"/>
          </w:tcPr>
          <w:p w14:paraId="6153F259" w14:textId="77777777" w:rsidR="00140865" w:rsidRPr="002376AB" w:rsidRDefault="00140865" w:rsidP="00140865">
            <w:pPr>
              <w:jc w:val="both"/>
              <w:rPr>
                <w:rFonts w:ascii="Times New Roman" w:eastAsia="Calibri" w:hAnsi="Times New Roman" w:cs="Times New Roman"/>
                <w:bCs/>
                <w:sz w:val="28"/>
                <w:szCs w:val="28"/>
              </w:rPr>
            </w:pPr>
          </w:p>
        </w:tc>
        <w:tc>
          <w:tcPr>
            <w:tcW w:w="2244" w:type="dxa"/>
          </w:tcPr>
          <w:p w14:paraId="6C85227C" w14:textId="2953CACB" w:rsidR="00140865" w:rsidRPr="002376AB" w:rsidRDefault="00140865" w:rsidP="00140865">
            <w:pPr>
              <w:jc w:val="both"/>
              <w:rPr>
                <w:rFonts w:ascii="Times New Roman" w:eastAsia="Calibri" w:hAnsi="Times New Roman" w:cs="Times New Roman"/>
                <w:bCs/>
                <w:sz w:val="28"/>
                <w:szCs w:val="28"/>
              </w:rPr>
            </w:pPr>
            <w:r w:rsidRPr="002376AB">
              <w:rPr>
                <w:rFonts w:ascii="Times New Roman" w:hAnsi="Times New Roman" w:cs="Times New Roman"/>
              </w:rPr>
              <w:t>2.3.2.5. Облаштування приміщення та благоустрій території відділення тимчасового перебування осіб, які опинилися в складних життєвих обставинах, та внутрішньо переміщених осіб міського територіального центру</w:t>
            </w:r>
          </w:p>
        </w:tc>
        <w:tc>
          <w:tcPr>
            <w:tcW w:w="1780" w:type="dxa"/>
          </w:tcPr>
          <w:p w14:paraId="4A88ED4D" w14:textId="4D27C8D6" w:rsidR="00140865" w:rsidRPr="002376AB" w:rsidRDefault="00140865" w:rsidP="00140865">
            <w:pPr>
              <w:jc w:val="center"/>
              <w:rPr>
                <w:rFonts w:ascii="Times New Roman" w:eastAsia="Calibri" w:hAnsi="Times New Roman" w:cs="Times New Roman"/>
                <w:bCs/>
                <w:sz w:val="28"/>
                <w:szCs w:val="28"/>
              </w:rPr>
            </w:pPr>
            <w:r w:rsidRPr="002376AB">
              <w:rPr>
                <w:rFonts w:ascii="Times New Roman" w:hAnsi="Times New Roman" w:cs="Times New Roman"/>
              </w:rPr>
              <w:t>2025-2027</w:t>
            </w:r>
          </w:p>
        </w:tc>
        <w:tc>
          <w:tcPr>
            <w:tcW w:w="2965" w:type="dxa"/>
          </w:tcPr>
          <w:p w14:paraId="1D5084C2" w14:textId="702109AD" w:rsidR="00140865" w:rsidRPr="002376AB" w:rsidRDefault="00140865" w:rsidP="00140865">
            <w:pPr>
              <w:numPr>
                <w:ilvl w:val="0"/>
                <w:numId w:val="1"/>
              </w:numPr>
              <w:ind w:left="142" w:hanging="142"/>
              <w:jc w:val="both"/>
              <w:rPr>
                <w:rFonts w:ascii="Times New Roman" w:hAnsi="Times New Roman" w:cs="Times New Roman"/>
                <w:spacing w:val="-4"/>
              </w:rPr>
            </w:pPr>
            <w:r w:rsidRPr="002376AB">
              <w:rPr>
                <w:rFonts w:ascii="Times New Roman" w:hAnsi="Times New Roman" w:cs="Times New Roman"/>
                <w:spacing w:val="-4"/>
              </w:rPr>
              <w:t>чисельність осіб, що опинилися в складних життєвих обставинах, та внутрішньо переміщених осіб</w:t>
            </w:r>
          </w:p>
          <w:p w14:paraId="02047F5D" w14:textId="3E7D357F" w:rsidR="00140865" w:rsidRPr="002376AB" w:rsidRDefault="00140865" w:rsidP="00140865">
            <w:pPr>
              <w:tabs>
                <w:tab w:val="left" w:pos="900"/>
              </w:tabs>
              <w:ind w:left="142"/>
              <w:rPr>
                <w:rFonts w:ascii="Times New Roman" w:hAnsi="Times New Roman" w:cs="Times New Roman"/>
                <w:spacing w:val="-4"/>
              </w:rPr>
            </w:pPr>
          </w:p>
        </w:tc>
        <w:tc>
          <w:tcPr>
            <w:tcW w:w="1881" w:type="dxa"/>
          </w:tcPr>
          <w:p w14:paraId="17ADFAAE" w14:textId="52AB9606" w:rsidR="00140865" w:rsidRDefault="00700470" w:rsidP="00140865">
            <w:pPr>
              <w:jc w:val="center"/>
              <w:rPr>
                <w:rFonts w:ascii="Times New Roman" w:hAnsi="Times New Roman" w:cs="Times New Roman"/>
              </w:rPr>
            </w:pPr>
            <w:r>
              <w:rPr>
                <w:rFonts w:ascii="Times New Roman" w:hAnsi="Times New Roman" w:cs="Times New Roman"/>
              </w:rPr>
              <w:t>в</w:t>
            </w:r>
            <w:r w:rsidR="00140865" w:rsidRPr="002376AB">
              <w:rPr>
                <w:rFonts w:ascii="Times New Roman" w:hAnsi="Times New Roman" w:cs="Times New Roman"/>
              </w:rPr>
              <w:t>иконано</w:t>
            </w:r>
          </w:p>
          <w:p w14:paraId="0196C4D7" w14:textId="550A8FE8" w:rsidR="00700470" w:rsidRPr="002376AB" w:rsidRDefault="00700470" w:rsidP="00140865">
            <w:pPr>
              <w:jc w:val="center"/>
              <w:rPr>
                <w:rFonts w:ascii="Times New Roman" w:eastAsia="Calibri" w:hAnsi="Times New Roman" w:cs="Times New Roman"/>
                <w:bCs/>
                <w:sz w:val="28"/>
                <w:szCs w:val="28"/>
              </w:rPr>
            </w:pPr>
            <w:r w:rsidRPr="00A51F56">
              <w:rPr>
                <w:rFonts w:ascii="Times New Roman" w:eastAsia="Calibri" w:hAnsi="Times New Roman" w:cs="Times New Roman"/>
                <w:bCs/>
              </w:rPr>
              <w:t>(ДПСЗН ММР)</w:t>
            </w:r>
          </w:p>
        </w:tc>
        <w:tc>
          <w:tcPr>
            <w:tcW w:w="2539" w:type="dxa"/>
          </w:tcPr>
          <w:p w14:paraId="630B51B2" w14:textId="77777777" w:rsidR="00140865" w:rsidRPr="002376AB" w:rsidRDefault="00140865" w:rsidP="00140865">
            <w:pPr>
              <w:jc w:val="both"/>
              <w:rPr>
                <w:rFonts w:ascii="Times New Roman" w:hAnsi="Times New Roman" w:cs="Times New Roman"/>
              </w:rPr>
            </w:pPr>
            <w:r w:rsidRPr="002376AB">
              <w:rPr>
                <w:rFonts w:ascii="Times New Roman" w:hAnsi="Times New Roman" w:cs="Times New Roman"/>
              </w:rPr>
              <w:t>У відділенні тимчасового перебування осіб, які опинились в складних життєвих обставинах та внутрішньо переміщених осіб міського територіального центру обслуговано з початку 2024 року 33 особи, на даний час у відділенні проживає 24 особи</w:t>
            </w:r>
          </w:p>
          <w:p w14:paraId="100A2C79" w14:textId="4449FEF8" w:rsidR="00140865" w:rsidRPr="002376AB" w:rsidRDefault="00140865" w:rsidP="00140865">
            <w:pPr>
              <w:jc w:val="both"/>
              <w:rPr>
                <w:rFonts w:ascii="Times New Roman" w:hAnsi="Times New Roman" w:cs="Times New Roman"/>
              </w:rPr>
            </w:pPr>
            <w:r w:rsidRPr="002376AB">
              <w:rPr>
                <w:rFonts w:ascii="Times New Roman" w:hAnsi="Times New Roman" w:cs="Times New Roman"/>
              </w:rPr>
              <w:lastRenderedPageBreak/>
              <w:t>У 2024 році за фінансової підтримки Fight For Right / Боротьба за права та в межах реалізації проекту «Безпека без перешкод для людей з інвалідністю» за підтримки Громадської органiзацiї Austausch e.V.у відділенні тимчасового перебування осіб, які опинились у складних життєвих обставинах та внутрішньо переміщених осіб міського територіального центру за адресою:   вул. Театральна, 45/1 було переобладнано санітарну кімнату з урахуванням потреб осіб з інвалідністю. Також завершено роботи по створенню безперешкодного доступу до даного відділення, встановлено пандус, який дає можливість людям з інвалідністю на кріслі колісному та маломобільним групам населення самостійно і максимально безпечно самостійно потрапляти до відділення.</w:t>
            </w:r>
          </w:p>
        </w:tc>
        <w:tc>
          <w:tcPr>
            <w:tcW w:w="1664" w:type="dxa"/>
          </w:tcPr>
          <w:p w14:paraId="7158E98D" w14:textId="1D248082" w:rsidR="00140865" w:rsidRPr="002376AB" w:rsidRDefault="00140865" w:rsidP="00140865">
            <w:pPr>
              <w:jc w:val="both"/>
              <w:rPr>
                <w:rFonts w:ascii="Times New Roman" w:hAnsi="Times New Roman" w:cs="Times New Roman"/>
              </w:rPr>
            </w:pPr>
            <w:r w:rsidRPr="002376AB">
              <w:rPr>
                <w:rFonts w:ascii="Times New Roman" w:hAnsi="Times New Roman" w:cs="Times New Roman"/>
              </w:rPr>
              <w:lastRenderedPageBreak/>
              <w:t>Ведуться перемови з благодійними організаціями</w:t>
            </w:r>
          </w:p>
        </w:tc>
      </w:tr>
      <w:tr w:rsidR="00140865" w:rsidRPr="001701A0" w14:paraId="3AA648C3" w14:textId="77777777" w:rsidTr="00653393">
        <w:tc>
          <w:tcPr>
            <w:tcW w:w="711" w:type="dxa"/>
          </w:tcPr>
          <w:p w14:paraId="7FF4AC0F" w14:textId="77777777" w:rsidR="00140865" w:rsidRPr="001701A0" w:rsidRDefault="00140865" w:rsidP="00140865">
            <w:pPr>
              <w:jc w:val="both"/>
              <w:rPr>
                <w:rFonts w:ascii="Times New Roman" w:eastAsia="Calibri" w:hAnsi="Times New Roman" w:cs="Times New Roman"/>
                <w:bCs/>
                <w:sz w:val="28"/>
                <w:szCs w:val="28"/>
              </w:rPr>
            </w:pPr>
          </w:p>
        </w:tc>
        <w:tc>
          <w:tcPr>
            <w:tcW w:w="2038" w:type="dxa"/>
          </w:tcPr>
          <w:p w14:paraId="6879C77D" w14:textId="77777777" w:rsidR="00140865" w:rsidRPr="001701A0" w:rsidRDefault="00140865" w:rsidP="00140865">
            <w:pPr>
              <w:jc w:val="both"/>
              <w:rPr>
                <w:rFonts w:ascii="Times New Roman" w:eastAsia="Calibri" w:hAnsi="Times New Roman" w:cs="Times New Roman"/>
                <w:bCs/>
                <w:sz w:val="28"/>
                <w:szCs w:val="28"/>
              </w:rPr>
            </w:pPr>
          </w:p>
        </w:tc>
        <w:tc>
          <w:tcPr>
            <w:tcW w:w="2244" w:type="dxa"/>
          </w:tcPr>
          <w:p w14:paraId="22E6F2FC" w14:textId="46C9D743" w:rsidR="00140865" w:rsidRPr="001701A0" w:rsidRDefault="00140865" w:rsidP="00140865">
            <w:pPr>
              <w:jc w:val="both"/>
              <w:rPr>
                <w:rFonts w:ascii="Times New Roman" w:eastAsia="Calibri" w:hAnsi="Times New Roman" w:cs="Times New Roman"/>
                <w:bCs/>
                <w:sz w:val="28"/>
                <w:szCs w:val="28"/>
              </w:rPr>
            </w:pPr>
            <w:r w:rsidRPr="001701A0">
              <w:rPr>
                <w:rFonts w:ascii="Times New Roman" w:hAnsi="Times New Roman" w:cs="Times New Roman"/>
              </w:rPr>
              <w:t>2.3.2.6. Створення кризового центру для жінок із дітьми</w:t>
            </w:r>
          </w:p>
        </w:tc>
        <w:tc>
          <w:tcPr>
            <w:tcW w:w="1780" w:type="dxa"/>
          </w:tcPr>
          <w:p w14:paraId="11046898" w14:textId="58A0299A" w:rsidR="00140865" w:rsidRPr="001701A0" w:rsidRDefault="00140865" w:rsidP="00140865">
            <w:pPr>
              <w:jc w:val="center"/>
              <w:rPr>
                <w:rFonts w:ascii="Times New Roman" w:eastAsia="Calibri" w:hAnsi="Times New Roman" w:cs="Times New Roman"/>
                <w:bCs/>
                <w:sz w:val="28"/>
                <w:szCs w:val="28"/>
              </w:rPr>
            </w:pPr>
            <w:r w:rsidRPr="001701A0">
              <w:rPr>
                <w:rFonts w:ascii="Times New Roman" w:hAnsi="Times New Roman" w:cs="Times New Roman"/>
              </w:rPr>
              <w:t>2024-2026</w:t>
            </w:r>
          </w:p>
        </w:tc>
        <w:tc>
          <w:tcPr>
            <w:tcW w:w="2965" w:type="dxa"/>
          </w:tcPr>
          <w:p w14:paraId="712D47C9" w14:textId="3C42269D" w:rsidR="00140865" w:rsidRPr="001701A0" w:rsidRDefault="00140865" w:rsidP="00140865">
            <w:pPr>
              <w:numPr>
                <w:ilvl w:val="0"/>
                <w:numId w:val="1"/>
              </w:numPr>
              <w:ind w:left="142" w:hanging="142"/>
              <w:jc w:val="both"/>
              <w:rPr>
                <w:rFonts w:ascii="Times New Roman" w:hAnsi="Times New Roman" w:cs="Times New Roman"/>
                <w:spacing w:val="-4"/>
              </w:rPr>
            </w:pPr>
            <w:r w:rsidRPr="001701A0">
              <w:rPr>
                <w:rFonts w:ascii="Times New Roman" w:hAnsi="Times New Roman" w:cs="Times New Roman"/>
                <w:spacing w:val="-4"/>
              </w:rPr>
              <w:t xml:space="preserve">90% надання підтримки кризовим вагітним; одиноким матерям та жінкам, які </w:t>
            </w:r>
            <w:r w:rsidRPr="001701A0">
              <w:rPr>
                <w:rFonts w:ascii="Times New Roman" w:hAnsi="Times New Roman" w:cs="Times New Roman"/>
                <w:spacing w:val="-4"/>
              </w:rPr>
              <w:lastRenderedPageBreak/>
              <w:t>самостійно виховують дітей і перебувають у складних життєвих обставинах; жінкам з дітьми, які постраждали від домашнього насильства</w:t>
            </w:r>
          </w:p>
        </w:tc>
        <w:tc>
          <w:tcPr>
            <w:tcW w:w="1881" w:type="dxa"/>
          </w:tcPr>
          <w:p w14:paraId="79F404D7" w14:textId="1BA73867" w:rsidR="00140865" w:rsidRDefault="00140865" w:rsidP="00140865">
            <w:pPr>
              <w:jc w:val="center"/>
              <w:rPr>
                <w:rFonts w:ascii="Times New Roman" w:hAnsi="Times New Roman" w:cs="Times New Roman"/>
              </w:rPr>
            </w:pPr>
            <w:r w:rsidRPr="001701A0">
              <w:rPr>
                <w:rFonts w:ascii="Times New Roman" w:hAnsi="Times New Roman" w:cs="Times New Roman"/>
              </w:rPr>
              <w:lastRenderedPageBreak/>
              <w:t>розпочато виконання</w:t>
            </w:r>
          </w:p>
          <w:p w14:paraId="792B812F" w14:textId="49D72AE9" w:rsidR="00700470" w:rsidRPr="001701A0" w:rsidRDefault="00700470" w:rsidP="00140865">
            <w:pPr>
              <w:jc w:val="center"/>
              <w:rPr>
                <w:rFonts w:ascii="Times New Roman" w:hAnsi="Times New Roman" w:cs="Times New Roman"/>
              </w:rPr>
            </w:pPr>
            <w:r>
              <w:rPr>
                <w:rFonts w:ascii="Times New Roman" w:hAnsi="Times New Roman" w:cs="Times New Roman"/>
              </w:rPr>
              <w:lastRenderedPageBreak/>
              <w:t>(служба у справах дітей ММР)</w:t>
            </w:r>
          </w:p>
          <w:p w14:paraId="7127EF8A" w14:textId="77777777" w:rsidR="00140865" w:rsidRPr="001701A0" w:rsidRDefault="00140865" w:rsidP="00140865">
            <w:pPr>
              <w:jc w:val="center"/>
              <w:rPr>
                <w:rFonts w:ascii="Times New Roman" w:eastAsia="Calibri" w:hAnsi="Times New Roman" w:cs="Times New Roman"/>
                <w:bCs/>
              </w:rPr>
            </w:pPr>
          </w:p>
        </w:tc>
        <w:tc>
          <w:tcPr>
            <w:tcW w:w="2539" w:type="dxa"/>
          </w:tcPr>
          <w:p w14:paraId="404D6141" w14:textId="77777777" w:rsidR="00140865" w:rsidRPr="001701A0" w:rsidRDefault="00140865" w:rsidP="00140865">
            <w:pPr>
              <w:jc w:val="both"/>
              <w:rPr>
                <w:rFonts w:ascii="Times New Roman" w:hAnsi="Times New Roman" w:cs="Times New Roman"/>
              </w:rPr>
            </w:pPr>
            <w:r w:rsidRPr="001701A0">
              <w:rPr>
                <w:rFonts w:ascii="Times New Roman" w:hAnsi="Times New Roman" w:cs="Times New Roman"/>
              </w:rPr>
              <w:lastRenderedPageBreak/>
              <w:t xml:space="preserve">В структурі Миколаївського міського центру соціальних служб </w:t>
            </w:r>
            <w:r w:rsidRPr="001701A0">
              <w:rPr>
                <w:rFonts w:ascii="Times New Roman" w:hAnsi="Times New Roman" w:cs="Times New Roman"/>
              </w:rPr>
              <w:lastRenderedPageBreak/>
              <w:t>створено «Притулок для осіб, які постраждали від домашнього насильства та/або насильства за ознакою статі».</w:t>
            </w:r>
          </w:p>
          <w:p w14:paraId="241D7559" w14:textId="7398C8FC" w:rsidR="00140865" w:rsidRPr="001701A0" w:rsidRDefault="00140865" w:rsidP="00140865">
            <w:pPr>
              <w:jc w:val="both"/>
              <w:rPr>
                <w:rFonts w:ascii="Times New Roman" w:hAnsi="Times New Roman" w:cs="Times New Roman"/>
              </w:rPr>
            </w:pPr>
            <w:r w:rsidRPr="001701A0">
              <w:rPr>
                <w:rFonts w:ascii="Times New Roman" w:hAnsi="Times New Roman" w:cs="Times New Roman"/>
              </w:rPr>
              <w:t>Службою у справах дітей ММР у 2023 та 2024 роках до ЮНІСЕФ надані пропозиції щодо залучення коштів міжнародних організацій у зв’язку з відсутністю фінансування у бюджеті місцевої громади</w:t>
            </w:r>
          </w:p>
        </w:tc>
        <w:tc>
          <w:tcPr>
            <w:tcW w:w="1664" w:type="dxa"/>
          </w:tcPr>
          <w:p w14:paraId="192BA6AF" w14:textId="1E3A1FD6" w:rsidR="00140865" w:rsidRPr="001701A0" w:rsidRDefault="00140865" w:rsidP="00140865">
            <w:pPr>
              <w:jc w:val="center"/>
              <w:rPr>
                <w:rFonts w:ascii="Times New Roman" w:eastAsia="Calibri" w:hAnsi="Times New Roman" w:cs="Times New Roman"/>
                <w:bCs/>
              </w:rPr>
            </w:pPr>
            <w:r w:rsidRPr="001701A0">
              <w:rPr>
                <w:rFonts w:ascii="Times New Roman" w:hAnsi="Times New Roman" w:cs="Times New Roman"/>
              </w:rPr>
              <w:lastRenderedPageBreak/>
              <w:t xml:space="preserve">Протягом 2024 року </w:t>
            </w:r>
            <w:r w:rsidRPr="001701A0">
              <w:rPr>
                <w:rFonts w:ascii="Times New Roman" w:hAnsi="Times New Roman" w:cs="Times New Roman"/>
              </w:rPr>
              <w:lastRenderedPageBreak/>
              <w:t>пропозиції не надійшли</w:t>
            </w:r>
          </w:p>
        </w:tc>
      </w:tr>
      <w:tr w:rsidR="00140865" w:rsidRPr="00B44D22" w14:paraId="616651C8" w14:textId="77777777" w:rsidTr="00653393">
        <w:tc>
          <w:tcPr>
            <w:tcW w:w="711" w:type="dxa"/>
          </w:tcPr>
          <w:p w14:paraId="48986F6A" w14:textId="77777777" w:rsidR="00140865" w:rsidRPr="00B44D22" w:rsidRDefault="00140865" w:rsidP="00140865">
            <w:pPr>
              <w:jc w:val="both"/>
              <w:rPr>
                <w:rFonts w:ascii="Times New Roman" w:eastAsia="Calibri" w:hAnsi="Times New Roman" w:cs="Times New Roman"/>
                <w:bCs/>
                <w:sz w:val="28"/>
                <w:szCs w:val="28"/>
              </w:rPr>
            </w:pPr>
          </w:p>
        </w:tc>
        <w:tc>
          <w:tcPr>
            <w:tcW w:w="2038" w:type="dxa"/>
          </w:tcPr>
          <w:p w14:paraId="1AF70A67" w14:textId="77777777" w:rsidR="00140865" w:rsidRPr="00B44D22" w:rsidRDefault="00140865" w:rsidP="00140865">
            <w:pPr>
              <w:jc w:val="both"/>
              <w:rPr>
                <w:rFonts w:ascii="Times New Roman" w:eastAsia="Calibri" w:hAnsi="Times New Roman" w:cs="Times New Roman"/>
                <w:bCs/>
                <w:sz w:val="28"/>
                <w:szCs w:val="28"/>
              </w:rPr>
            </w:pPr>
          </w:p>
        </w:tc>
        <w:tc>
          <w:tcPr>
            <w:tcW w:w="2244" w:type="dxa"/>
          </w:tcPr>
          <w:p w14:paraId="1256E38B" w14:textId="6B29D6C1" w:rsidR="00140865" w:rsidRPr="00B44D22" w:rsidRDefault="00140865" w:rsidP="00140865">
            <w:pPr>
              <w:jc w:val="both"/>
              <w:rPr>
                <w:rFonts w:ascii="Times New Roman" w:eastAsia="Calibri" w:hAnsi="Times New Roman" w:cs="Times New Roman"/>
                <w:bCs/>
                <w:sz w:val="28"/>
                <w:szCs w:val="28"/>
              </w:rPr>
            </w:pPr>
            <w:r w:rsidRPr="00B44D22">
              <w:rPr>
                <w:rFonts w:ascii="Times New Roman" w:hAnsi="Times New Roman" w:cs="Times New Roman"/>
              </w:rPr>
              <w:t>2.3.2.7. Посилення заходів щодо запобі-гання та протидії домашньому насильству</w:t>
            </w:r>
          </w:p>
        </w:tc>
        <w:tc>
          <w:tcPr>
            <w:tcW w:w="1780" w:type="dxa"/>
          </w:tcPr>
          <w:p w14:paraId="2A6401F8" w14:textId="583B5228" w:rsidR="00140865" w:rsidRPr="00B44D22" w:rsidRDefault="00140865" w:rsidP="00140865">
            <w:pPr>
              <w:jc w:val="center"/>
              <w:rPr>
                <w:rFonts w:ascii="Times New Roman" w:eastAsia="Calibri" w:hAnsi="Times New Roman" w:cs="Times New Roman"/>
                <w:bCs/>
                <w:sz w:val="28"/>
                <w:szCs w:val="28"/>
              </w:rPr>
            </w:pPr>
            <w:r w:rsidRPr="00B44D22">
              <w:rPr>
                <w:rFonts w:ascii="Times New Roman" w:hAnsi="Times New Roman" w:cs="Times New Roman"/>
              </w:rPr>
              <w:t>2024-2027</w:t>
            </w:r>
          </w:p>
        </w:tc>
        <w:tc>
          <w:tcPr>
            <w:tcW w:w="2965" w:type="dxa"/>
          </w:tcPr>
          <w:p w14:paraId="59AC62F4" w14:textId="0F8817FC" w:rsidR="00140865" w:rsidRPr="00B44D22" w:rsidRDefault="00140865" w:rsidP="00140865">
            <w:pPr>
              <w:numPr>
                <w:ilvl w:val="0"/>
                <w:numId w:val="1"/>
              </w:numPr>
              <w:ind w:left="142" w:hanging="142"/>
              <w:jc w:val="both"/>
              <w:rPr>
                <w:rFonts w:ascii="Times New Roman" w:hAnsi="Times New Roman" w:cs="Times New Roman"/>
                <w:spacing w:val="-4"/>
              </w:rPr>
            </w:pPr>
            <w:r w:rsidRPr="00B44D22">
              <w:rPr>
                <w:rFonts w:ascii="Times New Roman" w:hAnsi="Times New Roman" w:cs="Times New Roman"/>
                <w:spacing w:val="-4"/>
              </w:rPr>
              <w:t>кількість реабілітованих постраждалих</w:t>
            </w:r>
          </w:p>
        </w:tc>
        <w:tc>
          <w:tcPr>
            <w:tcW w:w="1881" w:type="dxa"/>
          </w:tcPr>
          <w:p w14:paraId="3D470BED" w14:textId="3A74CB84" w:rsidR="00140865" w:rsidRDefault="00700470" w:rsidP="00140865">
            <w:pPr>
              <w:jc w:val="center"/>
              <w:rPr>
                <w:rFonts w:ascii="Times New Roman" w:eastAsia="Calibri" w:hAnsi="Times New Roman" w:cs="Times New Roman"/>
                <w:bCs/>
              </w:rPr>
            </w:pPr>
            <w:r>
              <w:rPr>
                <w:rFonts w:ascii="Times New Roman" w:eastAsia="Calibri" w:hAnsi="Times New Roman" w:cs="Times New Roman"/>
                <w:bCs/>
              </w:rPr>
              <w:t>в</w:t>
            </w:r>
            <w:r w:rsidR="00140865" w:rsidRPr="00B44D22">
              <w:rPr>
                <w:rFonts w:ascii="Times New Roman" w:eastAsia="Calibri" w:hAnsi="Times New Roman" w:cs="Times New Roman"/>
                <w:bCs/>
              </w:rPr>
              <w:t>иконується</w:t>
            </w:r>
          </w:p>
          <w:p w14:paraId="455D1F01" w14:textId="64C966A4" w:rsidR="00700470" w:rsidRPr="00B44D22" w:rsidRDefault="00700470" w:rsidP="00140865">
            <w:pPr>
              <w:jc w:val="center"/>
              <w:rPr>
                <w:rFonts w:ascii="Times New Roman" w:eastAsia="Calibri" w:hAnsi="Times New Roman" w:cs="Times New Roman"/>
                <w:bCs/>
              </w:rPr>
            </w:pPr>
            <w:r>
              <w:rPr>
                <w:rFonts w:ascii="Times New Roman" w:eastAsia="Calibri" w:hAnsi="Times New Roman" w:cs="Times New Roman"/>
                <w:bCs/>
              </w:rPr>
              <w:t>(ММЦСС)</w:t>
            </w:r>
          </w:p>
        </w:tc>
        <w:tc>
          <w:tcPr>
            <w:tcW w:w="2539" w:type="dxa"/>
          </w:tcPr>
          <w:p w14:paraId="207B4694" w14:textId="094BBEA4" w:rsidR="00140865" w:rsidRPr="00B44D22" w:rsidRDefault="00140865" w:rsidP="00140865">
            <w:pPr>
              <w:jc w:val="both"/>
              <w:rPr>
                <w:rFonts w:ascii="Times New Roman" w:hAnsi="Times New Roman" w:cs="Times New Roman"/>
              </w:rPr>
            </w:pPr>
            <w:r w:rsidRPr="00B44D22">
              <w:rPr>
                <w:rFonts w:ascii="Times New Roman" w:hAnsi="Times New Roman" w:cs="Times New Roman"/>
              </w:rPr>
              <w:t>Протягом 2024 року до Миколаївського міського центру соціальних служб надійшло 1517 повідомлення щодо сімей/осіб в яких є підозра та вчинено факт домашнього насильства та / або насильства за ознакою статі. З них 172 повідомлення про вчинення насильства щодо дітей. Роботою Центру охоплено 1048 сімей/осіб зазначеної категорії, в яких виховується 973, дітей, з них: - взято під соціальний супровід – 32 сімей ( в них виховується 44 дітей), в тому числі 23 сімей, де насильства зазнали діти.</w:t>
            </w:r>
          </w:p>
        </w:tc>
        <w:tc>
          <w:tcPr>
            <w:tcW w:w="1664" w:type="dxa"/>
          </w:tcPr>
          <w:p w14:paraId="344F4DBE" w14:textId="77777777" w:rsidR="00140865" w:rsidRPr="00B44D22" w:rsidRDefault="00140865" w:rsidP="00140865">
            <w:pPr>
              <w:jc w:val="both"/>
              <w:rPr>
                <w:rFonts w:ascii="Times New Roman" w:eastAsia="Calibri" w:hAnsi="Times New Roman" w:cs="Times New Roman"/>
                <w:bCs/>
                <w:sz w:val="28"/>
                <w:szCs w:val="28"/>
              </w:rPr>
            </w:pPr>
          </w:p>
        </w:tc>
      </w:tr>
      <w:tr w:rsidR="00140865" w:rsidRPr="008C0E38" w14:paraId="6B7C0158" w14:textId="77777777" w:rsidTr="00653393">
        <w:tc>
          <w:tcPr>
            <w:tcW w:w="711" w:type="dxa"/>
          </w:tcPr>
          <w:p w14:paraId="2D5C44BE" w14:textId="77777777" w:rsidR="00140865" w:rsidRPr="008C0E38" w:rsidRDefault="00140865" w:rsidP="00140865">
            <w:pPr>
              <w:jc w:val="both"/>
              <w:rPr>
                <w:rFonts w:ascii="Times New Roman" w:eastAsia="Calibri" w:hAnsi="Times New Roman" w:cs="Times New Roman"/>
                <w:bCs/>
                <w:sz w:val="28"/>
                <w:szCs w:val="28"/>
              </w:rPr>
            </w:pPr>
          </w:p>
        </w:tc>
        <w:tc>
          <w:tcPr>
            <w:tcW w:w="2038" w:type="dxa"/>
          </w:tcPr>
          <w:p w14:paraId="47C5F3C1" w14:textId="77777777" w:rsidR="00140865" w:rsidRPr="008C0E38" w:rsidRDefault="00140865" w:rsidP="00140865">
            <w:pPr>
              <w:jc w:val="both"/>
              <w:rPr>
                <w:rFonts w:ascii="Times New Roman" w:eastAsia="Calibri" w:hAnsi="Times New Roman" w:cs="Times New Roman"/>
                <w:bCs/>
                <w:sz w:val="28"/>
                <w:szCs w:val="28"/>
              </w:rPr>
            </w:pPr>
          </w:p>
        </w:tc>
        <w:tc>
          <w:tcPr>
            <w:tcW w:w="2244" w:type="dxa"/>
          </w:tcPr>
          <w:p w14:paraId="10251EF0" w14:textId="35D15E77" w:rsidR="00140865" w:rsidRPr="008C0E38" w:rsidRDefault="00140865" w:rsidP="00140865">
            <w:pPr>
              <w:jc w:val="both"/>
              <w:rPr>
                <w:rFonts w:ascii="Times New Roman" w:eastAsia="Calibri" w:hAnsi="Times New Roman" w:cs="Times New Roman"/>
                <w:bCs/>
                <w:sz w:val="28"/>
                <w:szCs w:val="28"/>
              </w:rPr>
            </w:pPr>
            <w:r w:rsidRPr="008C0E38">
              <w:rPr>
                <w:rFonts w:ascii="Times New Roman" w:hAnsi="Times New Roman" w:cs="Times New Roman"/>
              </w:rPr>
              <w:t>2.3.2.8. Створення центру соціальної адаптації</w:t>
            </w:r>
          </w:p>
        </w:tc>
        <w:tc>
          <w:tcPr>
            <w:tcW w:w="1780" w:type="dxa"/>
          </w:tcPr>
          <w:p w14:paraId="7B209F45" w14:textId="3BFE3384" w:rsidR="00140865" w:rsidRPr="008C0E38" w:rsidRDefault="00140865" w:rsidP="00140865">
            <w:pPr>
              <w:jc w:val="center"/>
              <w:rPr>
                <w:rFonts w:ascii="Times New Roman" w:eastAsia="Calibri" w:hAnsi="Times New Roman" w:cs="Times New Roman"/>
                <w:bCs/>
                <w:sz w:val="28"/>
                <w:szCs w:val="28"/>
              </w:rPr>
            </w:pPr>
            <w:r w:rsidRPr="008C0E38">
              <w:rPr>
                <w:rFonts w:ascii="Times New Roman" w:hAnsi="Times New Roman" w:cs="Times New Roman"/>
              </w:rPr>
              <w:t>2024</w:t>
            </w:r>
          </w:p>
        </w:tc>
        <w:tc>
          <w:tcPr>
            <w:tcW w:w="2965" w:type="dxa"/>
          </w:tcPr>
          <w:p w14:paraId="2D8B2236" w14:textId="278EAA28" w:rsidR="00140865" w:rsidRPr="008C0E38" w:rsidRDefault="00140865" w:rsidP="00140865">
            <w:pPr>
              <w:numPr>
                <w:ilvl w:val="0"/>
                <w:numId w:val="1"/>
              </w:numPr>
              <w:ind w:left="142" w:hanging="142"/>
              <w:jc w:val="both"/>
              <w:rPr>
                <w:rFonts w:ascii="Times New Roman" w:hAnsi="Times New Roman" w:cs="Times New Roman"/>
                <w:spacing w:val="-4"/>
              </w:rPr>
            </w:pPr>
            <w:r w:rsidRPr="008C0E38">
              <w:rPr>
                <w:rFonts w:ascii="Times New Roman" w:hAnsi="Times New Roman" w:cs="Times New Roman"/>
                <w:spacing w:val="-4"/>
              </w:rPr>
              <w:t>створення, так/ ні</w:t>
            </w:r>
          </w:p>
        </w:tc>
        <w:tc>
          <w:tcPr>
            <w:tcW w:w="1881" w:type="dxa"/>
          </w:tcPr>
          <w:p w14:paraId="7418B51B" w14:textId="1B08600B" w:rsidR="00140865" w:rsidRDefault="00700470" w:rsidP="00140865">
            <w:pPr>
              <w:jc w:val="center"/>
              <w:rPr>
                <w:rFonts w:ascii="Times New Roman" w:hAnsi="Times New Roman" w:cs="Times New Roman"/>
              </w:rPr>
            </w:pPr>
            <w:r>
              <w:rPr>
                <w:rFonts w:ascii="Times New Roman" w:hAnsi="Times New Roman" w:cs="Times New Roman"/>
              </w:rPr>
              <w:t>в</w:t>
            </w:r>
            <w:r w:rsidR="00140865" w:rsidRPr="008C0E38">
              <w:rPr>
                <w:rFonts w:ascii="Times New Roman" w:hAnsi="Times New Roman" w:cs="Times New Roman"/>
              </w:rPr>
              <w:t>иконано</w:t>
            </w:r>
          </w:p>
          <w:p w14:paraId="4DAC4D1B" w14:textId="2B595832" w:rsidR="00700470" w:rsidRPr="008C0E38" w:rsidRDefault="00700470" w:rsidP="00140865">
            <w:pPr>
              <w:jc w:val="center"/>
              <w:rPr>
                <w:rFonts w:ascii="Times New Roman" w:eastAsia="Calibri" w:hAnsi="Times New Roman" w:cs="Times New Roman"/>
                <w:bCs/>
                <w:sz w:val="28"/>
                <w:szCs w:val="28"/>
              </w:rPr>
            </w:pPr>
            <w:r w:rsidRPr="00A51F56">
              <w:rPr>
                <w:rFonts w:ascii="Times New Roman" w:eastAsia="Calibri" w:hAnsi="Times New Roman" w:cs="Times New Roman"/>
                <w:bCs/>
              </w:rPr>
              <w:t>(ДПСЗН ММР)</w:t>
            </w:r>
          </w:p>
        </w:tc>
        <w:tc>
          <w:tcPr>
            <w:tcW w:w="2539" w:type="dxa"/>
          </w:tcPr>
          <w:p w14:paraId="05EC6477" w14:textId="0E8A929B" w:rsidR="00140865" w:rsidRPr="008C0E38" w:rsidRDefault="00140865" w:rsidP="00140865">
            <w:pPr>
              <w:jc w:val="both"/>
              <w:rPr>
                <w:rFonts w:ascii="Times New Roman" w:hAnsi="Times New Roman" w:cs="Times New Roman"/>
              </w:rPr>
            </w:pPr>
            <w:r w:rsidRPr="008C0E38">
              <w:rPr>
                <w:rFonts w:ascii="Times New Roman" w:hAnsi="Times New Roman" w:cs="Times New Roman"/>
              </w:rPr>
              <w:t>В Миколаївській міській територіальній громаді в рамках програми відновлення та розбудови миру за підтримки ПРООН на базі відділення денного перебування  Центрального району міського територіального центру облашт</w:t>
            </w:r>
            <w:r>
              <w:rPr>
                <w:rFonts w:ascii="Times New Roman" w:hAnsi="Times New Roman" w:cs="Times New Roman"/>
              </w:rPr>
              <w:t>о</w:t>
            </w:r>
            <w:r w:rsidRPr="008C0E38">
              <w:rPr>
                <w:rFonts w:ascii="Times New Roman" w:hAnsi="Times New Roman" w:cs="Times New Roman"/>
              </w:rPr>
              <w:t xml:space="preserve">вано Простір соціальної адаптації. За підтримки ПРООН міський територіальний центр отримав міжнародне технічне забезпечення, було обладнано дві кімнати: мультидисциплінарний майданчик для групової роботи та кімната для індивідуальних занять (ментальної адаптації). В рамках надання послуги соціальної адаптації проводяться різноманітні разові заходи до Міжнародних та державних свят з залученням не тільки громадян, які знаходяться на обслуговуванні у міському територіальному центрі а й багатодітних родин, членів сімей військовослужбовців, членів родин загиблих Захисників та Захисниць та ін. </w:t>
            </w:r>
          </w:p>
          <w:p w14:paraId="6616D654" w14:textId="58D6E3D3" w:rsidR="00140865" w:rsidRPr="008C0E38" w:rsidRDefault="00140865" w:rsidP="00140865">
            <w:pPr>
              <w:jc w:val="both"/>
              <w:rPr>
                <w:rFonts w:ascii="Times New Roman" w:hAnsi="Times New Roman" w:cs="Times New Roman"/>
              </w:rPr>
            </w:pPr>
            <w:r w:rsidRPr="008C0E38">
              <w:rPr>
                <w:rFonts w:ascii="Times New Roman" w:hAnsi="Times New Roman" w:cs="Times New Roman"/>
              </w:rPr>
              <w:lastRenderedPageBreak/>
              <w:t>На постійній основі відбувається співпраця з різними Міжнародними організаціями та громадськими організаціями для проведення психологічних тренінгів, арт – терапії та інших заходів, які направлені на збереження ментального здоров’я мешканців громади.</w:t>
            </w:r>
          </w:p>
        </w:tc>
        <w:tc>
          <w:tcPr>
            <w:tcW w:w="1664" w:type="dxa"/>
          </w:tcPr>
          <w:p w14:paraId="15294656" w14:textId="7331F5F8" w:rsidR="00140865" w:rsidRPr="00365550" w:rsidRDefault="00140865" w:rsidP="00140865">
            <w:pPr>
              <w:jc w:val="center"/>
              <w:rPr>
                <w:rFonts w:ascii="Times New Roman" w:hAnsi="Times New Roman" w:cs="Times New Roman"/>
              </w:rPr>
            </w:pPr>
            <w:r>
              <w:rPr>
                <w:rFonts w:ascii="Times New Roman" w:hAnsi="Times New Roman" w:cs="Times New Roman"/>
              </w:rPr>
              <w:lastRenderedPageBreak/>
              <w:t>в</w:t>
            </w:r>
            <w:r w:rsidRPr="00365550">
              <w:rPr>
                <w:rFonts w:ascii="Times New Roman" w:hAnsi="Times New Roman" w:cs="Times New Roman"/>
              </w:rPr>
              <w:t>едуться перемови з благодійними організаціями</w:t>
            </w:r>
          </w:p>
        </w:tc>
      </w:tr>
      <w:tr w:rsidR="00700470" w:rsidRPr="00553561" w14:paraId="7FCE9E0C" w14:textId="77777777" w:rsidTr="0034033D">
        <w:trPr>
          <w:trHeight w:val="1022"/>
        </w:trPr>
        <w:tc>
          <w:tcPr>
            <w:tcW w:w="711" w:type="dxa"/>
            <w:vMerge w:val="restart"/>
          </w:tcPr>
          <w:p w14:paraId="0F4C7E57" w14:textId="6BEBD9CD" w:rsidR="00700470" w:rsidRPr="00553561" w:rsidRDefault="00700470" w:rsidP="00140865">
            <w:pPr>
              <w:jc w:val="both"/>
              <w:rPr>
                <w:rFonts w:ascii="Times New Roman" w:eastAsia="Calibri" w:hAnsi="Times New Roman" w:cs="Times New Roman"/>
                <w:bCs/>
                <w:sz w:val="28"/>
                <w:szCs w:val="28"/>
              </w:rPr>
            </w:pPr>
            <w:r w:rsidRPr="00553561">
              <w:rPr>
                <w:rFonts w:ascii="Times New Roman" w:hAnsi="Times New Roman" w:cs="Times New Roman"/>
              </w:rPr>
              <w:lastRenderedPageBreak/>
              <w:t>2.3.3</w:t>
            </w:r>
          </w:p>
        </w:tc>
        <w:tc>
          <w:tcPr>
            <w:tcW w:w="2038" w:type="dxa"/>
            <w:vMerge w:val="restart"/>
          </w:tcPr>
          <w:p w14:paraId="04977C57" w14:textId="298B9BFC" w:rsidR="00700470" w:rsidRPr="00553561" w:rsidRDefault="00700470" w:rsidP="00140865">
            <w:pPr>
              <w:jc w:val="both"/>
              <w:rPr>
                <w:rFonts w:ascii="Times New Roman" w:eastAsia="Calibri" w:hAnsi="Times New Roman" w:cs="Times New Roman"/>
                <w:bCs/>
                <w:sz w:val="28"/>
                <w:szCs w:val="28"/>
              </w:rPr>
            </w:pPr>
            <w:r w:rsidRPr="00553561">
              <w:rPr>
                <w:rFonts w:ascii="Times New Roman" w:hAnsi="Times New Roman" w:cs="Times New Roman"/>
              </w:rPr>
              <w:t>Розвиток фізкультури та спорту</w:t>
            </w:r>
          </w:p>
        </w:tc>
        <w:tc>
          <w:tcPr>
            <w:tcW w:w="2244" w:type="dxa"/>
            <w:vMerge w:val="restart"/>
          </w:tcPr>
          <w:p w14:paraId="4289D9F1" w14:textId="0A273EFE" w:rsidR="00700470" w:rsidRPr="00553561" w:rsidRDefault="00700470" w:rsidP="00140865">
            <w:pPr>
              <w:jc w:val="both"/>
              <w:rPr>
                <w:rFonts w:ascii="Times New Roman" w:eastAsia="Calibri" w:hAnsi="Times New Roman" w:cs="Times New Roman"/>
                <w:bCs/>
                <w:sz w:val="28"/>
                <w:szCs w:val="28"/>
              </w:rPr>
            </w:pPr>
            <w:r w:rsidRPr="00553561">
              <w:rPr>
                <w:rFonts w:ascii="Times New Roman" w:hAnsi="Times New Roman" w:cs="Times New Roman"/>
              </w:rPr>
              <w:t>2.3.3.1. Розвиток та розширення мережі фізкультурно-спортивних закладів</w:t>
            </w:r>
          </w:p>
        </w:tc>
        <w:tc>
          <w:tcPr>
            <w:tcW w:w="1780" w:type="dxa"/>
            <w:vMerge w:val="restart"/>
          </w:tcPr>
          <w:p w14:paraId="3D7ABF34" w14:textId="6473D922" w:rsidR="00700470" w:rsidRPr="00553561" w:rsidRDefault="00700470" w:rsidP="00140865">
            <w:pPr>
              <w:tabs>
                <w:tab w:val="left" w:pos="1290"/>
              </w:tabs>
              <w:jc w:val="center"/>
              <w:rPr>
                <w:rFonts w:ascii="Times New Roman" w:eastAsia="Calibri" w:hAnsi="Times New Roman" w:cs="Times New Roman"/>
                <w:bCs/>
                <w:sz w:val="28"/>
                <w:szCs w:val="28"/>
              </w:rPr>
            </w:pPr>
            <w:r w:rsidRPr="00553561">
              <w:rPr>
                <w:rFonts w:ascii="Times New Roman" w:hAnsi="Times New Roman" w:cs="Times New Roman"/>
              </w:rPr>
              <w:t>2024-2027</w:t>
            </w:r>
          </w:p>
        </w:tc>
        <w:tc>
          <w:tcPr>
            <w:tcW w:w="2965" w:type="dxa"/>
            <w:vMerge w:val="restart"/>
          </w:tcPr>
          <w:p w14:paraId="78096C30" w14:textId="2C90A1AF" w:rsidR="00700470" w:rsidRPr="00553561" w:rsidRDefault="00700470"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 xml:space="preserve">кількість побудованих об’єктів, од </w:t>
            </w:r>
          </w:p>
          <w:p w14:paraId="64C68B33" w14:textId="65F0CEC0" w:rsidR="00700470" w:rsidRPr="00553561" w:rsidRDefault="00700470"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функціонування, так/ні</w:t>
            </w:r>
          </w:p>
          <w:p w14:paraId="290600C3" w14:textId="77D5EBDE" w:rsidR="00700470" w:rsidRPr="00553561" w:rsidRDefault="00700470"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кількість відвідувачів, осіб</w:t>
            </w:r>
          </w:p>
        </w:tc>
        <w:tc>
          <w:tcPr>
            <w:tcW w:w="1881" w:type="dxa"/>
          </w:tcPr>
          <w:p w14:paraId="16F8EDA7" w14:textId="77777777" w:rsidR="00700470" w:rsidRDefault="00700470" w:rsidP="00140865">
            <w:pPr>
              <w:jc w:val="center"/>
              <w:rPr>
                <w:rFonts w:ascii="Times New Roman" w:eastAsia="Calibri" w:hAnsi="Times New Roman" w:cs="Times New Roman"/>
                <w:bCs/>
              </w:rPr>
            </w:pPr>
            <w:r w:rsidRPr="00553561">
              <w:rPr>
                <w:rFonts w:ascii="Times New Roman" w:eastAsia="Calibri" w:hAnsi="Times New Roman" w:cs="Times New Roman"/>
                <w:bCs/>
              </w:rPr>
              <w:t>виконується постійно</w:t>
            </w:r>
          </w:p>
          <w:p w14:paraId="66580EA1" w14:textId="5B9CAFA5" w:rsidR="00700470" w:rsidRPr="00553561" w:rsidRDefault="00700470" w:rsidP="00140865">
            <w:pPr>
              <w:jc w:val="center"/>
              <w:rPr>
                <w:rFonts w:ascii="Times New Roman" w:eastAsia="Calibri" w:hAnsi="Times New Roman" w:cs="Times New Roman"/>
                <w:bCs/>
              </w:rPr>
            </w:pPr>
            <w:r>
              <w:rPr>
                <w:rFonts w:ascii="Times New Roman" w:eastAsia="Calibri" w:hAnsi="Times New Roman" w:cs="Times New Roman"/>
                <w:bCs/>
              </w:rPr>
              <w:t>(УСФКіС ММР)</w:t>
            </w:r>
          </w:p>
        </w:tc>
        <w:tc>
          <w:tcPr>
            <w:tcW w:w="2539" w:type="dxa"/>
          </w:tcPr>
          <w:p w14:paraId="5B3635DD" w14:textId="23805F72" w:rsidR="00700470" w:rsidRPr="00553561" w:rsidRDefault="00700470" w:rsidP="00140865">
            <w:pPr>
              <w:jc w:val="both"/>
              <w:rPr>
                <w:rFonts w:ascii="Times New Roman" w:eastAsia="Calibri" w:hAnsi="Times New Roman" w:cs="Times New Roman"/>
                <w:bCs/>
              </w:rPr>
            </w:pPr>
            <w:r w:rsidRPr="00553561">
              <w:rPr>
                <w:rFonts w:ascii="Times New Roman" w:hAnsi="Times New Roman" w:cs="Times New Roman"/>
              </w:rPr>
              <w:t>кількість відвідувачів – 641 осіб</w:t>
            </w:r>
          </w:p>
        </w:tc>
        <w:tc>
          <w:tcPr>
            <w:tcW w:w="1664" w:type="dxa"/>
          </w:tcPr>
          <w:p w14:paraId="49BD5765" w14:textId="6FDAC39E" w:rsidR="00700470" w:rsidRPr="00553561" w:rsidRDefault="00700470" w:rsidP="00140865">
            <w:pPr>
              <w:jc w:val="center"/>
              <w:rPr>
                <w:rFonts w:ascii="Times New Roman" w:eastAsia="Calibri" w:hAnsi="Times New Roman" w:cs="Times New Roman"/>
                <w:bCs/>
              </w:rPr>
            </w:pPr>
          </w:p>
        </w:tc>
      </w:tr>
      <w:tr w:rsidR="00140865" w:rsidRPr="00553561" w14:paraId="47F0AA64" w14:textId="77777777" w:rsidTr="00653393">
        <w:tc>
          <w:tcPr>
            <w:tcW w:w="711" w:type="dxa"/>
            <w:vMerge/>
          </w:tcPr>
          <w:p w14:paraId="59571533" w14:textId="77777777" w:rsidR="00140865" w:rsidRPr="00553561" w:rsidRDefault="00140865" w:rsidP="00140865">
            <w:pPr>
              <w:jc w:val="both"/>
              <w:rPr>
                <w:rFonts w:ascii="Times New Roman" w:hAnsi="Times New Roman" w:cs="Times New Roman"/>
              </w:rPr>
            </w:pPr>
          </w:p>
        </w:tc>
        <w:tc>
          <w:tcPr>
            <w:tcW w:w="2038" w:type="dxa"/>
            <w:vMerge/>
          </w:tcPr>
          <w:p w14:paraId="7CD51CF7" w14:textId="77777777" w:rsidR="00140865" w:rsidRPr="00553561" w:rsidRDefault="00140865" w:rsidP="00140865">
            <w:pPr>
              <w:jc w:val="both"/>
              <w:rPr>
                <w:rFonts w:ascii="Times New Roman" w:hAnsi="Times New Roman" w:cs="Times New Roman"/>
              </w:rPr>
            </w:pPr>
          </w:p>
        </w:tc>
        <w:tc>
          <w:tcPr>
            <w:tcW w:w="2244" w:type="dxa"/>
            <w:vMerge/>
          </w:tcPr>
          <w:p w14:paraId="16C52EF6" w14:textId="77777777" w:rsidR="00140865" w:rsidRPr="00553561" w:rsidRDefault="00140865" w:rsidP="00140865">
            <w:pPr>
              <w:jc w:val="both"/>
              <w:rPr>
                <w:rFonts w:ascii="Times New Roman" w:hAnsi="Times New Roman" w:cs="Times New Roman"/>
              </w:rPr>
            </w:pPr>
          </w:p>
        </w:tc>
        <w:tc>
          <w:tcPr>
            <w:tcW w:w="1780" w:type="dxa"/>
            <w:vMerge/>
          </w:tcPr>
          <w:p w14:paraId="25A75754" w14:textId="77777777" w:rsidR="00140865" w:rsidRPr="00553561" w:rsidRDefault="00140865" w:rsidP="00140865">
            <w:pPr>
              <w:tabs>
                <w:tab w:val="left" w:pos="1290"/>
              </w:tabs>
              <w:jc w:val="center"/>
              <w:rPr>
                <w:rFonts w:ascii="Times New Roman" w:hAnsi="Times New Roman" w:cs="Times New Roman"/>
              </w:rPr>
            </w:pPr>
          </w:p>
        </w:tc>
        <w:tc>
          <w:tcPr>
            <w:tcW w:w="2965" w:type="dxa"/>
            <w:vMerge/>
          </w:tcPr>
          <w:p w14:paraId="1FCE01B1" w14:textId="77777777"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3D23A46A" w14:textId="17370F42" w:rsidR="00140865" w:rsidRPr="00553561" w:rsidRDefault="00140865" w:rsidP="00140865">
            <w:pPr>
              <w:jc w:val="center"/>
              <w:rPr>
                <w:rFonts w:ascii="Times New Roman" w:eastAsia="Calibri" w:hAnsi="Times New Roman" w:cs="Times New Roman"/>
                <w:bCs/>
              </w:rPr>
            </w:pPr>
            <w:r>
              <w:rPr>
                <w:rFonts w:ascii="Times New Roman" w:eastAsia="Calibri" w:hAnsi="Times New Roman" w:cs="Times New Roman"/>
                <w:bCs/>
              </w:rPr>
              <w:t>розпочато виконання (УКБ ММР)</w:t>
            </w:r>
          </w:p>
        </w:tc>
        <w:tc>
          <w:tcPr>
            <w:tcW w:w="2539" w:type="dxa"/>
          </w:tcPr>
          <w:p w14:paraId="1B674A6E" w14:textId="51ECA7DF" w:rsidR="00140865" w:rsidRPr="00553561" w:rsidRDefault="00140865" w:rsidP="00140865">
            <w:pPr>
              <w:jc w:val="center"/>
              <w:rPr>
                <w:rFonts w:ascii="Times New Roman" w:hAnsi="Times New Roman" w:cs="Times New Roman"/>
              </w:rPr>
            </w:pPr>
            <w:r>
              <w:rPr>
                <w:rFonts w:ascii="Times New Roman" w:hAnsi="Times New Roman" w:cs="Times New Roman"/>
              </w:rPr>
              <w:t>1 од.</w:t>
            </w:r>
          </w:p>
        </w:tc>
        <w:tc>
          <w:tcPr>
            <w:tcW w:w="1664" w:type="dxa"/>
          </w:tcPr>
          <w:p w14:paraId="649F2238" w14:textId="77777777" w:rsidR="00140865" w:rsidRPr="00553561" w:rsidRDefault="00140865" w:rsidP="00140865">
            <w:pPr>
              <w:jc w:val="center"/>
              <w:rPr>
                <w:rFonts w:ascii="Times New Roman" w:eastAsia="Calibri" w:hAnsi="Times New Roman" w:cs="Times New Roman"/>
                <w:bCs/>
              </w:rPr>
            </w:pPr>
          </w:p>
        </w:tc>
      </w:tr>
      <w:tr w:rsidR="00140865" w:rsidRPr="00553561" w14:paraId="2B913C71" w14:textId="77777777" w:rsidTr="00653393">
        <w:tc>
          <w:tcPr>
            <w:tcW w:w="711" w:type="dxa"/>
          </w:tcPr>
          <w:p w14:paraId="349222D4" w14:textId="77777777" w:rsidR="00140865" w:rsidRPr="00553561" w:rsidRDefault="00140865" w:rsidP="00140865">
            <w:pPr>
              <w:jc w:val="both"/>
              <w:rPr>
                <w:rFonts w:ascii="Times New Roman" w:eastAsia="Calibri" w:hAnsi="Times New Roman" w:cs="Times New Roman"/>
                <w:bCs/>
                <w:sz w:val="28"/>
                <w:szCs w:val="28"/>
              </w:rPr>
            </w:pPr>
          </w:p>
        </w:tc>
        <w:tc>
          <w:tcPr>
            <w:tcW w:w="2038" w:type="dxa"/>
          </w:tcPr>
          <w:p w14:paraId="654EEB37" w14:textId="77777777" w:rsidR="00140865" w:rsidRPr="00553561" w:rsidRDefault="00140865" w:rsidP="00140865">
            <w:pPr>
              <w:jc w:val="both"/>
              <w:rPr>
                <w:rFonts w:ascii="Times New Roman" w:eastAsia="Calibri" w:hAnsi="Times New Roman" w:cs="Times New Roman"/>
                <w:bCs/>
                <w:sz w:val="28"/>
                <w:szCs w:val="28"/>
              </w:rPr>
            </w:pPr>
          </w:p>
        </w:tc>
        <w:tc>
          <w:tcPr>
            <w:tcW w:w="2244" w:type="dxa"/>
          </w:tcPr>
          <w:p w14:paraId="1FA292C5" w14:textId="2ACAD3CD" w:rsidR="00140865" w:rsidRPr="00553561" w:rsidRDefault="00140865" w:rsidP="00140865">
            <w:pPr>
              <w:jc w:val="both"/>
              <w:rPr>
                <w:rFonts w:ascii="Times New Roman" w:eastAsia="Calibri" w:hAnsi="Times New Roman" w:cs="Times New Roman"/>
                <w:bCs/>
                <w:sz w:val="28"/>
                <w:szCs w:val="28"/>
              </w:rPr>
            </w:pPr>
            <w:r w:rsidRPr="00553561">
              <w:rPr>
                <w:rFonts w:ascii="Times New Roman" w:hAnsi="Times New Roman" w:cs="Times New Roman"/>
              </w:rPr>
              <w:t>2.3.3.2. Розвиток фізичної культури і спорту серед різних верств населення (проведення спортивно-масових  заходів)</w:t>
            </w:r>
          </w:p>
        </w:tc>
        <w:tc>
          <w:tcPr>
            <w:tcW w:w="1780" w:type="dxa"/>
          </w:tcPr>
          <w:p w14:paraId="3AE557B9" w14:textId="5772ECF5" w:rsidR="00140865" w:rsidRPr="00553561" w:rsidRDefault="00140865" w:rsidP="00140865">
            <w:pPr>
              <w:jc w:val="center"/>
              <w:rPr>
                <w:rFonts w:ascii="Times New Roman" w:eastAsia="Calibri" w:hAnsi="Times New Roman" w:cs="Times New Roman"/>
                <w:bCs/>
                <w:sz w:val="28"/>
                <w:szCs w:val="28"/>
              </w:rPr>
            </w:pPr>
            <w:r w:rsidRPr="00553561">
              <w:rPr>
                <w:rFonts w:ascii="Times New Roman" w:hAnsi="Times New Roman" w:cs="Times New Roman"/>
              </w:rPr>
              <w:t>2024-2027</w:t>
            </w:r>
          </w:p>
        </w:tc>
        <w:tc>
          <w:tcPr>
            <w:tcW w:w="2965" w:type="dxa"/>
          </w:tcPr>
          <w:p w14:paraId="5E5A8FA3" w14:textId="4231511E"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кількість проведених спортивно-масових  заходів, од.</w:t>
            </w:r>
          </w:p>
          <w:p w14:paraId="0B632AFA" w14:textId="21FEFAB1"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чисельність мешканців, які взяли участь у заходах, осіб</w:t>
            </w:r>
          </w:p>
        </w:tc>
        <w:tc>
          <w:tcPr>
            <w:tcW w:w="1881" w:type="dxa"/>
          </w:tcPr>
          <w:p w14:paraId="6F9D4A7B" w14:textId="77777777" w:rsidR="00140865" w:rsidRDefault="00140865" w:rsidP="00140865">
            <w:pPr>
              <w:jc w:val="center"/>
              <w:rPr>
                <w:rFonts w:ascii="Times New Roman" w:eastAsia="Calibri" w:hAnsi="Times New Roman" w:cs="Times New Roman"/>
                <w:bCs/>
              </w:rPr>
            </w:pPr>
            <w:r w:rsidRPr="00553561">
              <w:rPr>
                <w:rFonts w:ascii="Times New Roman" w:eastAsia="Calibri" w:hAnsi="Times New Roman" w:cs="Times New Roman"/>
                <w:bCs/>
              </w:rPr>
              <w:t>виконується постійно</w:t>
            </w:r>
          </w:p>
          <w:p w14:paraId="76747955" w14:textId="003F4799" w:rsidR="00700470" w:rsidRPr="00553561" w:rsidRDefault="00700470" w:rsidP="00140865">
            <w:pPr>
              <w:jc w:val="center"/>
              <w:rPr>
                <w:rFonts w:ascii="Times New Roman" w:eastAsia="Calibri" w:hAnsi="Times New Roman" w:cs="Times New Roman"/>
                <w:bCs/>
                <w:sz w:val="28"/>
                <w:szCs w:val="28"/>
              </w:rPr>
            </w:pPr>
            <w:r>
              <w:rPr>
                <w:rFonts w:ascii="Times New Roman" w:eastAsia="Calibri" w:hAnsi="Times New Roman" w:cs="Times New Roman"/>
                <w:bCs/>
              </w:rPr>
              <w:t>(УСФКіС ММР)</w:t>
            </w:r>
          </w:p>
        </w:tc>
        <w:tc>
          <w:tcPr>
            <w:tcW w:w="2539" w:type="dxa"/>
          </w:tcPr>
          <w:p w14:paraId="00987FD0" w14:textId="5825D05C" w:rsidR="00140865" w:rsidRPr="00553561" w:rsidRDefault="00140865" w:rsidP="00140865">
            <w:pPr>
              <w:jc w:val="both"/>
              <w:rPr>
                <w:rFonts w:ascii="Times New Roman" w:hAnsi="Times New Roman"/>
              </w:rPr>
            </w:pPr>
            <w:r w:rsidRPr="00553561">
              <w:rPr>
                <w:rFonts w:ascii="Times New Roman" w:hAnsi="Times New Roman"/>
              </w:rPr>
              <w:t>проведено 10 заходів,</w:t>
            </w:r>
          </w:p>
          <w:p w14:paraId="6D5F9AC7" w14:textId="51B8A9A2" w:rsidR="00140865" w:rsidRPr="00553561" w:rsidRDefault="00140865" w:rsidP="00140865">
            <w:pPr>
              <w:jc w:val="both"/>
              <w:rPr>
                <w:rFonts w:ascii="Times New Roman" w:eastAsia="Calibri" w:hAnsi="Times New Roman" w:cs="Times New Roman"/>
                <w:bCs/>
              </w:rPr>
            </w:pPr>
            <w:r w:rsidRPr="00553561">
              <w:rPr>
                <w:rFonts w:ascii="Times New Roman" w:hAnsi="Times New Roman" w:cs="Times New Roman"/>
                <w:spacing w:val="-4"/>
              </w:rPr>
              <w:t xml:space="preserve">чисельність мешканців, які взяли участь у заходах – </w:t>
            </w:r>
            <w:r w:rsidRPr="00553561">
              <w:rPr>
                <w:rFonts w:ascii="Times New Roman" w:hAnsi="Times New Roman"/>
              </w:rPr>
              <w:t>270 осіб</w:t>
            </w:r>
          </w:p>
        </w:tc>
        <w:tc>
          <w:tcPr>
            <w:tcW w:w="1664" w:type="dxa"/>
          </w:tcPr>
          <w:p w14:paraId="07C1A986" w14:textId="77777777" w:rsidR="00140865" w:rsidRPr="00553561" w:rsidRDefault="00140865" w:rsidP="00140865">
            <w:pPr>
              <w:jc w:val="both"/>
              <w:rPr>
                <w:rFonts w:ascii="Times New Roman" w:eastAsia="Calibri" w:hAnsi="Times New Roman" w:cs="Times New Roman"/>
                <w:bCs/>
                <w:sz w:val="28"/>
                <w:szCs w:val="28"/>
              </w:rPr>
            </w:pPr>
          </w:p>
        </w:tc>
      </w:tr>
      <w:tr w:rsidR="00140865" w:rsidRPr="00553561" w14:paraId="6BC4D258" w14:textId="77777777" w:rsidTr="00653393">
        <w:tc>
          <w:tcPr>
            <w:tcW w:w="711" w:type="dxa"/>
          </w:tcPr>
          <w:p w14:paraId="7DC88ED1" w14:textId="77777777" w:rsidR="00140865" w:rsidRPr="00553561" w:rsidRDefault="00140865" w:rsidP="00140865">
            <w:pPr>
              <w:jc w:val="both"/>
              <w:rPr>
                <w:rFonts w:ascii="Times New Roman" w:eastAsia="Calibri" w:hAnsi="Times New Roman" w:cs="Times New Roman"/>
                <w:bCs/>
                <w:sz w:val="28"/>
                <w:szCs w:val="28"/>
              </w:rPr>
            </w:pPr>
          </w:p>
        </w:tc>
        <w:tc>
          <w:tcPr>
            <w:tcW w:w="2038" w:type="dxa"/>
          </w:tcPr>
          <w:p w14:paraId="121BEAFA" w14:textId="77777777" w:rsidR="00140865" w:rsidRPr="00553561" w:rsidRDefault="00140865" w:rsidP="00140865">
            <w:pPr>
              <w:jc w:val="both"/>
              <w:rPr>
                <w:rFonts w:ascii="Times New Roman" w:eastAsia="Calibri" w:hAnsi="Times New Roman" w:cs="Times New Roman"/>
                <w:bCs/>
                <w:sz w:val="28"/>
                <w:szCs w:val="28"/>
              </w:rPr>
            </w:pPr>
          </w:p>
        </w:tc>
        <w:tc>
          <w:tcPr>
            <w:tcW w:w="2244" w:type="dxa"/>
          </w:tcPr>
          <w:p w14:paraId="541246D2" w14:textId="5B1F1456" w:rsidR="00140865" w:rsidRPr="00553561" w:rsidRDefault="00140865" w:rsidP="00140865">
            <w:pPr>
              <w:jc w:val="both"/>
              <w:rPr>
                <w:rFonts w:ascii="Times New Roman" w:eastAsia="Calibri" w:hAnsi="Times New Roman" w:cs="Times New Roman"/>
                <w:bCs/>
                <w:sz w:val="28"/>
                <w:szCs w:val="28"/>
              </w:rPr>
            </w:pPr>
            <w:r w:rsidRPr="00553561">
              <w:rPr>
                <w:rFonts w:ascii="Times New Roman" w:hAnsi="Times New Roman" w:cs="Times New Roman"/>
              </w:rPr>
              <w:t>2.3.3.3.  Забезпечення функціонування комунальних спортивних шкіл міста Миколаєва для підготовки спортивного резерву та підвищення рівня фізичної підготовленості</w:t>
            </w:r>
          </w:p>
        </w:tc>
        <w:tc>
          <w:tcPr>
            <w:tcW w:w="1780" w:type="dxa"/>
          </w:tcPr>
          <w:p w14:paraId="5C33C380" w14:textId="61BA6951" w:rsidR="00140865" w:rsidRPr="00553561" w:rsidRDefault="00140865" w:rsidP="00140865">
            <w:pPr>
              <w:jc w:val="center"/>
              <w:rPr>
                <w:rFonts w:ascii="Times New Roman" w:eastAsia="Calibri" w:hAnsi="Times New Roman" w:cs="Times New Roman"/>
                <w:bCs/>
                <w:sz w:val="28"/>
                <w:szCs w:val="28"/>
              </w:rPr>
            </w:pPr>
            <w:r w:rsidRPr="00553561">
              <w:rPr>
                <w:rFonts w:ascii="Times New Roman" w:hAnsi="Times New Roman" w:cs="Times New Roman"/>
              </w:rPr>
              <w:t>2024-2027</w:t>
            </w:r>
          </w:p>
        </w:tc>
        <w:tc>
          <w:tcPr>
            <w:tcW w:w="2965" w:type="dxa"/>
          </w:tcPr>
          <w:p w14:paraId="2FB4A78B" w14:textId="7BC1D396"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частка функціонуючих комунальних спортивних шкіл, (од. та % до потреби)</w:t>
            </w:r>
          </w:p>
          <w:p w14:paraId="48DFDDD7" w14:textId="62ED2E2E"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кількість осіб, що навчаються в комунальних спортивних школах, осіб</w:t>
            </w:r>
          </w:p>
        </w:tc>
        <w:tc>
          <w:tcPr>
            <w:tcW w:w="1881" w:type="dxa"/>
          </w:tcPr>
          <w:p w14:paraId="24873B89" w14:textId="77777777" w:rsidR="00140865" w:rsidRDefault="00140865" w:rsidP="00140865">
            <w:pPr>
              <w:jc w:val="center"/>
              <w:rPr>
                <w:rFonts w:ascii="Times New Roman" w:eastAsia="Calibri" w:hAnsi="Times New Roman" w:cs="Times New Roman"/>
                <w:bCs/>
              </w:rPr>
            </w:pPr>
            <w:r w:rsidRPr="00553561">
              <w:rPr>
                <w:rFonts w:ascii="Times New Roman" w:eastAsia="Calibri" w:hAnsi="Times New Roman" w:cs="Times New Roman"/>
                <w:bCs/>
              </w:rPr>
              <w:t>виконується постійно</w:t>
            </w:r>
          </w:p>
          <w:p w14:paraId="4F4E60DD" w14:textId="7303C725" w:rsidR="00700470" w:rsidRPr="00553561" w:rsidRDefault="00700470" w:rsidP="00140865">
            <w:pPr>
              <w:jc w:val="center"/>
              <w:rPr>
                <w:rFonts w:ascii="Times New Roman" w:eastAsia="Calibri" w:hAnsi="Times New Roman" w:cs="Times New Roman"/>
                <w:bCs/>
                <w:sz w:val="28"/>
                <w:szCs w:val="28"/>
              </w:rPr>
            </w:pPr>
            <w:r>
              <w:rPr>
                <w:rFonts w:ascii="Times New Roman" w:eastAsia="Calibri" w:hAnsi="Times New Roman" w:cs="Times New Roman"/>
                <w:bCs/>
              </w:rPr>
              <w:t>(УСФКіС ММР)</w:t>
            </w:r>
          </w:p>
        </w:tc>
        <w:tc>
          <w:tcPr>
            <w:tcW w:w="2539" w:type="dxa"/>
          </w:tcPr>
          <w:p w14:paraId="0CE6DD5F" w14:textId="2BDC76E8" w:rsidR="00140865" w:rsidRPr="00553561" w:rsidRDefault="00140865" w:rsidP="00140865">
            <w:pPr>
              <w:jc w:val="both"/>
              <w:rPr>
                <w:rFonts w:ascii="Times New Roman" w:eastAsia="Calibri" w:hAnsi="Times New Roman" w:cs="Times New Roman"/>
                <w:bCs/>
              </w:rPr>
            </w:pPr>
            <w:r w:rsidRPr="00553561">
              <w:rPr>
                <w:rFonts w:ascii="Times New Roman" w:hAnsi="Times New Roman" w:cs="Times New Roman"/>
                <w:spacing w:val="-4"/>
              </w:rPr>
              <w:t>кількість осіб, що навчаються в комунальних спортивних школах – 4171 особа</w:t>
            </w:r>
          </w:p>
        </w:tc>
        <w:tc>
          <w:tcPr>
            <w:tcW w:w="1664" w:type="dxa"/>
          </w:tcPr>
          <w:p w14:paraId="0FC74C3F" w14:textId="77777777" w:rsidR="00140865" w:rsidRPr="00553561" w:rsidRDefault="00140865" w:rsidP="00140865">
            <w:pPr>
              <w:jc w:val="both"/>
              <w:rPr>
                <w:rFonts w:ascii="Times New Roman" w:eastAsia="Calibri" w:hAnsi="Times New Roman" w:cs="Times New Roman"/>
                <w:bCs/>
                <w:sz w:val="28"/>
                <w:szCs w:val="28"/>
              </w:rPr>
            </w:pPr>
          </w:p>
        </w:tc>
      </w:tr>
      <w:tr w:rsidR="00140865" w:rsidRPr="00553561" w14:paraId="17C7A903" w14:textId="77777777" w:rsidTr="00653393">
        <w:tc>
          <w:tcPr>
            <w:tcW w:w="711" w:type="dxa"/>
          </w:tcPr>
          <w:p w14:paraId="77626861" w14:textId="77777777" w:rsidR="00140865" w:rsidRPr="00553561" w:rsidRDefault="00140865" w:rsidP="00140865">
            <w:pPr>
              <w:jc w:val="both"/>
              <w:rPr>
                <w:rFonts w:ascii="Times New Roman" w:eastAsia="Calibri" w:hAnsi="Times New Roman" w:cs="Times New Roman"/>
                <w:bCs/>
                <w:sz w:val="28"/>
                <w:szCs w:val="28"/>
              </w:rPr>
            </w:pPr>
          </w:p>
        </w:tc>
        <w:tc>
          <w:tcPr>
            <w:tcW w:w="2038" w:type="dxa"/>
          </w:tcPr>
          <w:p w14:paraId="154B562A" w14:textId="77777777" w:rsidR="00140865" w:rsidRPr="00553561" w:rsidRDefault="00140865" w:rsidP="00140865">
            <w:pPr>
              <w:jc w:val="both"/>
              <w:rPr>
                <w:rFonts w:ascii="Times New Roman" w:eastAsia="Calibri" w:hAnsi="Times New Roman" w:cs="Times New Roman"/>
                <w:bCs/>
                <w:sz w:val="28"/>
                <w:szCs w:val="28"/>
              </w:rPr>
            </w:pPr>
          </w:p>
        </w:tc>
        <w:tc>
          <w:tcPr>
            <w:tcW w:w="2244" w:type="dxa"/>
          </w:tcPr>
          <w:p w14:paraId="063545BB" w14:textId="31AA7162" w:rsidR="00140865" w:rsidRPr="00553561" w:rsidRDefault="00140865" w:rsidP="00140865">
            <w:pPr>
              <w:jc w:val="both"/>
              <w:rPr>
                <w:rFonts w:ascii="Times New Roman" w:eastAsia="Calibri" w:hAnsi="Times New Roman" w:cs="Times New Roman"/>
                <w:bCs/>
                <w:sz w:val="28"/>
                <w:szCs w:val="28"/>
              </w:rPr>
            </w:pPr>
            <w:r w:rsidRPr="00553561">
              <w:rPr>
                <w:rFonts w:ascii="Times New Roman" w:hAnsi="Times New Roman" w:cs="Times New Roman"/>
              </w:rPr>
              <w:t xml:space="preserve">2.3.3.4. Забезпечення розвитку фізкультур-но-оздоровчої  </w:t>
            </w:r>
            <w:r w:rsidRPr="00553561">
              <w:rPr>
                <w:rFonts w:ascii="Times New Roman" w:hAnsi="Times New Roman" w:cs="Times New Roman"/>
              </w:rPr>
              <w:lastRenderedPageBreak/>
              <w:t>реабілітації та спортивної діяльності серед людей з особливими потребами</w:t>
            </w:r>
          </w:p>
        </w:tc>
        <w:tc>
          <w:tcPr>
            <w:tcW w:w="1780" w:type="dxa"/>
          </w:tcPr>
          <w:p w14:paraId="44C0BA73" w14:textId="7C607174" w:rsidR="00140865" w:rsidRPr="00553561" w:rsidRDefault="00140865" w:rsidP="00140865">
            <w:pPr>
              <w:jc w:val="center"/>
              <w:rPr>
                <w:rFonts w:ascii="Times New Roman" w:eastAsia="Calibri" w:hAnsi="Times New Roman" w:cs="Times New Roman"/>
                <w:bCs/>
                <w:sz w:val="28"/>
                <w:szCs w:val="28"/>
              </w:rPr>
            </w:pPr>
            <w:r w:rsidRPr="00553561">
              <w:rPr>
                <w:rFonts w:ascii="Times New Roman" w:hAnsi="Times New Roman" w:cs="Times New Roman"/>
              </w:rPr>
              <w:lastRenderedPageBreak/>
              <w:t>2024-2027</w:t>
            </w:r>
          </w:p>
        </w:tc>
        <w:tc>
          <w:tcPr>
            <w:tcW w:w="2965" w:type="dxa"/>
          </w:tcPr>
          <w:p w14:paraId="6A8CB6B0" w14:textId="2C90A3BE"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t>кількість проведених заходів, од.</w:t>
            </w:r>
          </w:p>
          <w:p w14:paraId="30BDAB5D" w14:textId="49871720" w:rsidR="00140865" w:rsidRPr="0055356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53561">
              <w:rPr>
                <w:rFonts w:ascii="Times New Roman" w:hAnsi="Times New Roman" w:cs="Times New Roman"/>
                <w:spacing w:val="-4"/>
              </w:rPr>
              <w:lastRenderedPageBreak/>
              <w:t>чисельність людей з особливими потребами, що взяли участь у заходах, осіб</w:t>
            </w:r>
          </w:p>
        </w:tc>
        <w:tc>
          <w:tcPr>
            <w:tcW w:w="1881" w:type="dxa"/>
          </w:tcPr>
          <w:p w14:paraId="430182B4" w14:textId="77777777" w:rsidR="00140865" w:rsidRDefault="00140865" w:rsidP="00140865">
            <w:pPr>
              <w:jc w:val="center"/>
              <w:rPr>
                <w:rFonts w:ascii="Times New Roman" w:eastAsia="Calibri" w:hAnsi="Times New Roman" w:cs="Times New Roman"/>
                <w:bCs/>
              </w:rPr>
            </w:pPr>
            <w:r w:rsidRPr="00553561">
              <w:rPr>
                <w:rFonts w:ascii="Times New Roman" w:eastAsia="Calibri" w:hAnsi="Times New Roman" w:cs="Times New Roman"/>
                <w:bCs/>
              </w:rPr>
              <w:lastRenderedPageBreak/>
              <w:t>виконується постійно</w:t>
            </w:r>
          </w:p>
          <w:p w14:paraId="7763E39A" w14:textId="2C001B78" w:rsidR="00700470" w:rsidRPr="00553561" w:rsidRDefault="00700470" w:rsidP="00140865">
            <w:pPr>
              <w:jc w:val="center"/>
              <w:rPr>
                <w:rFonts w:ascii="Times New Roman" w:eastAsia="Calibri" w:hAnsi="Times New Roman" w:cs="Times New Roman"/>
                <w:bCs/>
                <w:sz w:val="28"/>
                <w:szCs w:val="28"/>
              </w:rPr>
            </w:pPr>
            <w:r>
              <w:rPr>
                <w:rFonts w:ascii="Times New Roman" w:eastAsia="Calibri" w:hAnsi="Times New Roman" w:cs="Times New Roman"/>
                <w:bCs/>
              </w:rPr>
              <w:t>(УСФКіС ММР)</w:t>
            </w:r>
          </w:p>
        </w:tc>
        <w:tc>
          <w:tcPr>
            <w:tcW w:w="2539" w:type="dxa"/>
          </w:tcPr>
          <w:p w14:paraId="4F75373D" w14:textId="1817FB26" w:rsidR="00140865" w:rsidRPr="00553561" w:rsidRDefault="00140865" w:rsidP="00140865">
            <w:pPr>
              <w:jc w:val="both"/>
              <w:rPr>
                <w:rFonts w:ascii="Times New Roman" w:hAnsi="Times New Roman" w:cs="Times New Roman"/>
                <w:spacing w:val="-4"/>
              </w:rPr>
            </w:pPr>
            <w:r w:rsidRPr="00553561">
              <w:rPr>
                <w:rFonts w:ascii="Times New Roman" w:hAnsi="Times New Roman" w:cs="Times New Roman"/>
                <w:spacing w:val="-4"/>
              </w:rPr>
              <w:t>3 проведений зах</w:t>
            </w:r>
            <w:r>
              <w:rPr>
                <w:rFonts w:ascii="Times New Roman" w:hAnsi="Times New Roman" w:cs="Times New Roman"/>
                <w:spacing w:val="-4"/>
              </w:rPr>
              <w:t>о</w:t>
            </w:r>
            <w:r w:rsidRPr="00553561">
              <w:rPr>
                <w:rFonts w:ascii="Times New Roman" w:hAnsi="Times New Roman" w:cs="Times New Roman"/>
                <w:spacing w:val="-4"/>
              </w:rPr>
              <w:t>д</w:t>
            </w:r>
            <w:r>
              <w:rPr>
                <w:rFonts w:ascii="Times New Roman" w:hAnsi="Times New Roman" w:cs="Times New Roman"/>
                <w:spacing w:val="-4"/>
              </w:rPr>
              <w:t>и,</w:t>
            </w:r>
          </w:p>
          <w:p w14:paraId="4E1F7C76" w14:textId="12A1E068" w:rsidR="00140865" w:rsidRPr="00553561" w:rsidRDefault="00140865" w:rsidP="00140865">
            <w:pPr>
              <w:jc w:val="both"/>
              <w:rPr>
                <w:rFonts w:ascii="Times New Roman" w:hAnsi="Times New Roman" w:cs="Times New Roman"/>
                <w:spacing w:val="-4"/>
              </w:rPr>
            </w:pPr>
            <w:r w:rsidRPr="00553561">
              <w:rPr>
                <w:rFonts w:ascii="Times New Roman" w:hAnsi="Times New Roman" w:cs="Times New Roman"/>
                <w:spacing w:val="-4"/>
              </w:rPr>
              <w:t>взял</w:t>
            </w:r>
            <w:r>
              <w:rPr>
                <w:rFonts w:ascii="Times New Roman" w:hAnsi="Times New Roman" w:cs="Times New Roman"/>
                <w:spacing w:val="-4"/>
              </w:rPr>
              <w:t>а</w:t>
            </w:r>
            <w:r w:rsidRPr="00553561">
              <w:rPr>
                <w:rFonts w:ascii="Times New Roman" w:hAnsi="Times New Roman" w:cs="Times New Roman"/>
                <w:spacing w:val="-4"/>
              </w:rPr>
              <w:t xml:space="preserve"> участь 81 особа</w:t>
            </w:r>
          </w:p>
        </w:tc>
        <w:tc>
          <w:tcPr>
            <w:tcW w:w="1664" w:type="dxa"/>
          </w:tcPr>
          <w:p w14:paraId="28F69BE7" w14:textId="77777777" w:rsidR="00140865" w:rsidRPr="00553561" w:rsidRDefault="00140865" w:rsidP="00140865">
            <w:pPr>
              <w:jc w:val="both"/>
              <w:rPr>
                <w:rFonts w:ascii="Times New Roman" w:eastAsia="Calibri" w:hAnsi="Times New Roman" w:cs="Times New Roman"/>
                <w:bCs/>
                <w:sz w:val="28"/>
                <w:szCs w:val="28"/>
              </w:rPr>
            </w:pPr>
          </w:p>
        </w:tc>
      </w:tr>
      <w:tr w:rsidR="00140865" w:rsidRPr="006F10D1" w14:paraId="1AA778D1" w14:textId="77777777" w:rsidTr="00653393">
        <w:tc>
          <w:tcPr>
            <w:tcW w:w="711" w:type="dxa"/>
          </w:tcPr>
          <w:p w14:paraId="61ABA57D" w14:textId="16D76916"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b/>
              </w:rPr>
              <w:t>2.4</w:t>
            </w:r>
          </w:p>
        </w:tc>
        <w:tc>
          <w:tcPr>
            <w:tcW w:w="15111" w:type="dxa"/>
            <w:gridSpan w:val="7"/>
          </w:tcPr>
          <w:p w14:paraId="41C416B2" w14:textId="39CFB7BE"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b/>
              </w:rPr>
              <w:t>Згуртованість та культурний розвиток</w:t>
            </w:r>
          </w:p>
        </w:tc>
      </w:tr>
      <w:tr w:rsidR="00140865" w:rsidRPr="006F10D1" w14:paraId="2091DCDF" w14:textId="77777777" w:rsidTr="00653393">
        <w:tc>
          <w:tcPr>
            <w:tcW w:w="711" w:type="dxa"/>
          </w:tcPr>
          <w:p w14:paraId="25D2AEB6" w14:textId="19447861"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2.4.1</w:t>
            </w:r>
          </w:p>
        </w:tc>
        <w:tc>
          <w:tcPr>
            <w:tcW w:w="2038" w:type="dxa"/>
          </w:tcPr>
          <w:p w14:paraId="1E854C38" w14:textId="2EBD0A69"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Зміцнення сучасної української ідентичності, формування спільних соціокультурних цінностей  громадян</w:t>
            </w:r>
          </w:p>
        </w:tc>
        <w:tc>
          <w:tcPr>
            <w:tcW w:w="2244" w:type="dxa"/>
          </w:tcPr>
          <w:p w14:paraId="7AC9BA7C" w14:textId="1A7AB1EE"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2.4.1.1. Вшанування видатних особистостей та історичних подій та меморіалізація героїчної боротьби українського народу проти російської агресії</w:t>
            </w:r>
          </w:p>
        </w:tc>
        <w:tc>
          <w:tcPr>
            <w:tcW w:w="1780" w:type="dxa"/>
          </w:tcPr>
          <w:p w14:paraId="28042574" w14:textId="30400F50" w:rsidR="00140865" w:rsidRPr="006F10D1" w:rsidRDefault="00140865" w:rsidP="00140865">
            <w:pPr>
              <w:jc w:val="center"/>
              <w:rPr>
                <w:rFonts w:ascii="Times New Roman" w:eastAsia="Calibri" w:hAnsi="Times New Roman" w:cs="Times New Roman"/>
                <w:bCs/>
                <w:sz w:val="28"/>
                <w:szCs w:val="28"/>
              </w:rPr>
            </w:pPr>
            <w:r w:rsidRPr="006F10D1">
              <w:rPr>
                <w:rFonts w:ascii="Times New Roman" w:hAnsi="Times New Roman" w:cs="Times New Roman"/>
              </w:rPr>
              <w:t>2024-2030</w:t>
            </w:r>
          </w:p>
        </w:tc>
        <w:tc>
          <w:tcPr>
            <w:tcW w:w="2965" w:type="dxa"/>
          </w:tcPr>
          <w:p w14:paraId="37A8D12C" w14:textId="550DA8B2" w:rsidR="00140865" w:rsidRPr="006F10D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10D1">
              <w:rPr>
                <w:rFonts w:ascii="Times New Roman" w:hAnsi="Times New Roman" w:cs="Times New Roman"/>
                <w:spacing w:val="-4"/>
              </w:rPr>
              <w:t>кількість проведених заходів, од.</w:t>
            </w:r>
          </w:p>
          <w:p w14:paraId="37353B32" w14:textId="77777777" w:rsidR="00140865" w:rsidRPr="006F10D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10D1">
              <w:rPr>
                <w:rFonts w:ascii="Times New Roman" w:hAnsi="Times New Roman" w:cs="Times New Roman"/>
                <w:spacing w:val="-4"/>
              </w:rPr>
              <w:t>кількість осіб, які взяли участь у заходах, осіб</w:t>
            </w:r>
          </w:p>
          <w:p w14:paraId="421D971A" w14:textId="667525BA" w:rsidR="00140865" w:rsidRPr="006F10D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10D1">
              <w:rPr>
                <w:rFonts w:ascii="Times New Roman" w:hAnsi="Times New Roman" w:cs="Times New Roman"/>
                <w:spacing w:val="-4"/>
              </w:rPr>
              <w:t>рівень охоплення заходами мешканців міста, %</w:t>
            </w:r>
          </w:p>
        </w:tc>
        <w:tc>
          <w:tcPr>
            <w:tcW w:w="1881" w:type="dxa"/>
          </w:tcPr>
          <w:p w14:paraId="49EB166C" w14:textId="77777777" w:rsidR="00140865" w:rsidRDefault="00140865" w:rsidP="00140865">
            <w:pPr>
              <w:jc w:val="center"/>
              <w:rPr>
                <w:rFonts w:ascii="Times New Roman" w:eastAsia="Calibri" w:hAnsi="Times New Roman" w:cs="Times New Roman"/>
                <w:bCs/>
              </w:rPr>
            </w:pPr>
            <w:r w:rsidRPr="006F10D1">
              <w:rPr>
                <w:rFonts w:ascii="Times New Roman" w:eastAsia="Calibri" w:hAnsi="Times New Roman" w:cs="Times New Roman"/>
                <w:bCs/>
              </w:rPr>
              <w:t>виконується постійно</w:t>
            </w:r>
          </w:p>
          <w:p w14:paraId="043A909F" w14:textId="7C649C4B" w:rsidR="00700470" w:rsidRPr="006F10D1" w:rsidRDefault="00700470" w:rsidP="00140865">
            <w:pPr>
              <w:jc w:val="center"/>
              <w:rPr>
                <w:rFonts w:ascii="Times New Roman" w:eastAsia="Calibri" w:hAnsi="Times New Roman" w:cs="Times New Roman"/>
                <w:bCs/>
                <w:sz w:val="28"/>
                <w:szCs w:val="28"/>
              </w:rPr>
            </w:pPr>
            <w:r>
              <w:rPr>
                <w:rFonts w:ascii="Times New Roman" w:eastAsia="Calibri" w:hAnsi="Times New Roman" w:cs="Times New Roman"/>
                <w:bCs/>
              </w:rPr>
              <w:t>(Уз</w:t>
            </w:r>
            <w:r w:rsidR="00461C75">
              <w:rPr>
                <w:rFonts w:ascii="Times New Roman" w:eastAsia="Calibri" w:hAnsi="Times New Roman" w:cs="Times New Roman"/>
                <w:bCs/>
              </w:rPr>
              <w:t>П</w:t>
            </w:r>
            <w:r>
              <w:rPr>
                <w:rFonts w:ascii="Times New Roman" w:eastAsia="Calibri" w:hAnsi="Times New Roman" w:cs="Times New Roman"/>
                <w:bCs/>
              </w:rPr>
              <w:t>КтаОКС ММР, УСВВ ММР, ДАМ ММР)</w:t>
            </w:r>
          </w:p>
        </w:tc>
        <w:tc>
          <w:tcPr>
            <w:tcW w:w="2539" w:type="dxa"/>
          </w:tcPr>
          <w:p w14:paraId="1E965C5C" w14:textId="0DA33D98" w:rsidR="00140865" w:rsidRPr="006F10D1" w:rsidRDefault="00140865" w:rsidP="00140865">
            <w:pPr>
              <w:pStyle w:val="TableParagraph"/>
              <w:jc w:val="both"/>
            </w:pPr>
            <w:r w:rsidRPr="006F10D1">
              <w:t>Проведено 38 заходів, у т.ч. нагородження почесною відзнакою міського голови “За оборону Миколаєва”; 1314 осіб охоплено</w:t>
            </w:r>
          </w:p>
          <w:p w14:paraId="1EFD7A44" w14:textId="77777777" w:rsidR="00140865" w:rsidRPr="006F10D1" w:rsidRDefault="00140865" w:rsidP="00140865">
            <w:pPr>
              <w:pStyle w:val="TableParagraph"/>
              <w:ind w:left="10"/>
              <w:jc w:val="both"/>
            </w:pPr>
            <w:r w:rsidRPr="006F10D1">
              <w:t>Центральна міська бібліотека ім. М. Л. Кропивницького:</w:t>
            </w:r>
          </w:p>
          <w:p w14:paraId="7D485426" w14:textId="77777777" w:rsidR="00140865" w:rsidRPr="006F10D1" w:rsidRDefault="00140865" w:rsidP="00140865">
            <w:pPr>
              <w:pStyle w:val="TableParagraph"/>
              <w:ind w:left="10"/>
              <w:jc w:val="both"/>
            </w:pPr>
            <w:r w:rsidRPr="006F10D1">
              <w:t>Проведено заходів - 650</w:t>
            </w:r>
          </w:p>
          <w:p w14:paraId="5AD120A7" w14:textId="77777777" w:rsidR="00140865" w:rsidRPr="006F10D1" w:rsidRDefault="00140865" w:rsidP="00140865">
            <w:pPr>
              <w:pStyle w:val="TableParagraph"/>
              <w:ind w:left="10"/>
              <w:jc w:val="both"/>
            </w:pPr>
            <w:r w:rsidRPr="006F10D1">
              <w:t>Взяли участь у заходах – понад 6400 осіб</w:t>
            </w:r>
          </w:p>
          <w:p w14:paraId="2A174B59" w14:textId="77777777" w:rsidR="00140865" w:rsidRPr="006F10D1" w:rsidRDefault="00140865" w:rsidP="00140865">
            <w:pPr>
              <w:pStyle w:val="TableParagraph"/>
              <w:ind w:left="10"/>
              <w:jc w:val="both"/>
            </w:pPr>
            <w:r w:rsidRPr="006F10D1">
              <w:t>Центральна міська бібліотека для дітей ім.Ш.Кобера і В.Хоменка:</w:t>
            </w:r>
          </w:p>
          <w:p w14:paraId="5AB263A1" w14:textId="77777777" w:rsidR="00140865" w:rsidRPr="006F10D1" w:rsidRDefault="00140865" w:rsidP="00140865">
            <w:pPr>
              <w:pStyle w:val="TableParagraph"/>
              <w:ind w:left="10"/>
              <w:jc w:val="both"/>
            </w:pPr>
            <w:r w:rsidRPr="006F10D1">
              <w:t>Кількість проведених заходів, од. - 1341</w:t>
            </w:r>
          </w:p>
          <w:p w14:paraId="08A51093" w14:textId="77777777" w:rsidR="00140865" w:rsidRPr="006F10D1" w:rsidRDefault="00140865" w:rsidP="00140865">
            <w:pPr>
              <w:pStyle w:val="TableParagraph"/>
              <w:ind w:left="10"/>
              <w:jc w:val="both"/>
            </w:pPr>
            <w:r w:rsidRPr="006F10D1">
              <w:t>• Кількість осіб, які взяли участь у заходах, осіб - 31244</w:t>
            </w:r>
          </w:p>
          <w:p w14:paraId="3AA11867" w14:textId="4B444469" w:rsidR="00140865" w:rsidRPr="006F10D1" w:rsidRDefault="00140865" w:rsidP="00140865">
            <w:pPr>
              <w:jc w:val="both"/>
              <w:rPr>
                <w:rFonts w:ascii="Times New Roman" w:eastAsia="Times New Roman" w:hAnsi="Times New Roman" w:cs="Times New Roman"/>
              </w:rPr>
            </w:pPr>
            <w:r w:rsidRPr="006F10D1">
              <w:rPr>
                <w:rFonts w:ascii="Times New Roman" w:eastAsia="Times New Roman" w:hAnsi="Times New Roman" w:cs="Times New Roman"/>
              </w:rPr>
              <w:t>• Рівень охоплення заходами мешканців міста, 0,5%</w:t>
            </w:r>
          </w:p>
          <w:p w14:paraId="148221C5" w14:textId="77777777" w:rsidR="00140865" w:rsidRPr="006F10D1" w:rsidRDefault="00140865" w:rsidP="00140865">
            <w:pPr>
              <w:jc w:val="both"/>
              <w:rPr>
                <w:rFonts w:ascii="Times New Roman" w:eastAsia="Times New Roman" w:hAnsi="Times New Roman" w:cs="Times New Roman"/>
              </w:rPr>
            </w:pPr>
            <w:r w:rsidRPr="006F10D1">
              <w:rPr>
                <w:rFonts w:ascii="Times New Roman" w:eastAsia="Times New Roman" w:hAnsi="Times New Roman" w:cs="Times New Roman"/>
              </w:rPr>
              <w:t>Розроблення меморіального знаку для вшанування пам’яті загиблих у війні поблизу зруйнованої внаслідок російської агресії будівлі Миколаївської обласної військової адміністрації.</w:t>
            </w:r>
          </w:p>
          <w:p w14:paraId="0839231F" w14:textId="77777777" w:rsidR="00140865" w:rsidRPr="006F10D1" w:rsidRDefault="00140865" w:rsidP="00140865">
            <w:pPr>
              <w:jc w:val="both"/>
              <w:rPr>
                <w:rFonts w:ascii="Times New Roman" w:eastAsia="Times New Roman" w:hAnsi="Times New Roman" w:cs="Times New Roman"/>
              </w:rPr>
            </w:pPr>
            <w:r w:rsidRPr="006F10D1">
              <w:rPr>
                <w:rFonts w:ascii="Times New Roman" w:eastAsia="Times New Roman" w:hAnsi="Times New Roman" w:cs="Times New Roman"/>
              </w:rPr>
              <w:lastRenderedPageBreak/>
              <w:t>Підготовка проєктів рішень ММР щодо перейменування вулиць на честь героїв-воїнів, що захищали Україну в російсько-українській війні (36 вулиць перейменовано).</w:t>
            </w:r>
          </w:p>
          <w:p w14:paraId="55CAE4E0" w14:textId="45254CBA" w:rsidR="00140865" w:rsidRPr="006F10D1" w:rsidRDefault="00140865" w:rsidP="00140865">
            <w:pPr>
              <w:jc w:val="both"/>
              <w:rPr>
                <w:rFonts w:ascii="Times New Roman" w:eastAsia="Calibri" w:hAnsi="Times New Roman" w:cs="Times New Roman"/>
                <w:bCs/>
                <w:sz w:val="28"/>
                <w:szCs w:val="28"/>
              </w:rPr>
            </w:pPr>
            <w:r w:rsidRPr="006F10D1">
              <w:rPr>
                <w:rFonts w:ascii="Times New Roman" w:eastAsia="Times New Roman" w:hAnsi="Times New Roman" w:cs="Times New Roman"/>
              </w:rPr>
              <w:t>Розробка пропозицій  щодо встановлення пам’ятного знаку військовополоненим (триває).</w:t>
            </w:r>
          </w:p>
        </w:tc>
        <w:tc>
          <w:tcPr>
            <w:tcW w:w="1664" w:type="dxa"/>
          </w:tcPr>
          <w:p w14:paraId="63BB394B" w14:textId="77777777" w:rsidR="00140865" w:rsidRPr="006F10D1" w:rsidRDefault="00140865" w:rsidP="00140865">
            <w:pPr>
              <w:jc w:val="both"/>
              <w:rPr>
                <w:rFonts w:ascii="Times New Roman" w:eastAsia="Calibri" w:hAnsi="Times New Roman" w:cs="Times New Roman"/>
                <w:bCs/>
                <w:sz w:val="28"/>
                <w:szCs w:val="28"/>
              </w:rPr>
            </w:pPr>
          </w:p>
        </w:tc>
      </w:tr>
      <w:tr w:rsidR="00140865" w:rsidRPr="00A75B95" w14:paraId="3ADCE4EF" w14:textId="77777777" w:rsidTr="00653393">
        <w:tc>
          <w:tcPr>
            <w:tcW w:w="711" w:type="dxa"/>
            <w:vMerge w:val="restart"/>
          </w:tcPr>
          <w:p w14:paraId="16D31CB3" w14:textId="77777777" w:rsidR="00140865" w:rsidRPr="00A75B95" w:rsidRDefault="00140865" w:rsidP="00140865">
            <w:pPr>
              <w:jc w:val="both"/>
              <w:rPr>
                <w:rFonts w:ascii="Times New Roman" w:eastAsia="Calibri" w:hAnsi="Times New Roman" w:cs="Times New Roman"/>
                <w:bCs/>
                <w:sz w:val="28"/>
                <w:szCs w:val="28"/>
              </w:rPr>
            </w:pPr>
          </w:p>
        </w:tc>
        <w:tc>
          <w:tcPr>
            <w:tcW w:w="2038" w:type="dxa"/>
            <w:vMerge w:val="restart"/>
          </w:tcPr>
          <w:p w14:paraId="3C00AFA8" w14:textId="77777777" w:rsidR="00140865" w:rsidRPr="00A75B95" w:rsidRDefault="00140865" w:rsidP="00140865">
            <w:pPr>
              <w:jc w:val="both"/>
              <w:rPr>
                <w:rFonts w:ascii="Times New Roman" w:eastAsia="Calibri" w:hAnsi="Times New Roman" w:cs="Times New Roman"/>
                <w:bCs/>
                <w:sz w:val="28"/>
                <w:szCs w:val="28"/>
              </w:rPr>
            </w:pPr>
          </w:p>
        </w:tc>
        <w:tc>
          <w:tcPr>
            <w:tcW w:w="2244" w:type="dxa"/>
            <w:vMerge w:val="restart"/>
          </w:tcPr>
          <w:p w14:paraId="015F9574" w14:textId="59A24FE6" w:rsidR="00140865" w:rsidRPr="00A75B95" w:rsidRDefault="00140865" w:rsidP="00140865">
            <w:pPr>
              <w:jc w:val="both"/>
              <w:rPr>
                <w:rFonts w:ascii="Times New Roman" w:hAnsi="Times New Roman" w:cs="Times New Roman"/>
              </w:rPr>
            </w:pPr>
            <w:r w:rsidRPr="00A75B95">
              <w:rPr>
                <w:rFonts w:ascii="Times New Roman" w:hAnsi="Times New Roman" w:cs="Times New Roman"/>
              </w:rPr>
              <w:t>2.4.1.2. Впровадження в закладах загальної середньої освіти тематичних годин спілкування на тему формування спільних соціокультурних цінностей</w:t>
            </w:r>
          </w:p>
        </w:tc>
        <w:tc>
          <w:tcPr>
            <w:tcW w:w="1780" w:type="dxa"/>
            <w:vMerge w:val="restart"/>
          </w:tcPr>
          <w:p w14:paraId="4AF53950" w14:textId="292E9F19" w:rsidR="00140865" w:rsidRPr="00A75B95" w:rsidRDefault="00140865" w:rsidP="00140865">
            <w:pPr>
              <w:jc w:val="center"/>
              <w:rPr>
                <w:rFonts w:ascii="Times New Roman" w:eastAsia="Calibri" w:hAnsi="Times New Roman" w:cs="Times New Roman"/>
                <w:bCs/>
                <w:sz w:val="28"/>
                <w:szCs w:val="28"/>
              </w:rPr>
            </w:pPr>
            <w:r w:rsidRPr="00A75B95">
              <w:rPr>
                <w:rFonts w:ascii="Times New Roman" w:hAnsi="Times New Roman" w:cs="Times New Roman"/>
              </w:rPr>
              <w:t>2024-2030</w:t>
            </w:r>
          </w:p>
        </w:tc>
        <w:tc>
          <w:tcPr>
            <w:tcW w:w="2965" w:type="dxa"/>
            <w:vMerge w:val="restart"/>
          </w:tcPr>
          <w:p w14:paraId="1CD0C07D" w14:textId="52C42DC8" w:rsidR="00140865" w:rsidRPr="00A75B9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5B95">
              <w:rPr>
                <w:rFonts w:ascii="Times New Roman" w:hAnsi="Times New Roman" w:cs="Times New Roman"/>
                <w:spacing w:val="-4"/>
              </w:rPr>
              <w:t>кількість проведених заходів, од. та тематичних годин</w:t>
            </w:r>
          </w:p>
          <w:p w14:paraId="6D74E0E1" w14:textId="2D0BD00A" w:rsidR="00140865" w:rsidRPr="00A75B9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5B95">
              <w:rPr>
                <w:rFonts w:ascii="Times New Roman" w:hAnsi="Times New Roman" w:cs="Times New Roman"/>
                <w:spacing w:val="-4"/>
              </w:rPr>
              <w:t>кількість осіб, які взяли участь у заходах, осіб</w:t>
            </w:r>
          </w:p>
          <w:p w14:paraId="3CA4986B" w14:textId="3FC0009D" w:rsidR="00140865" w:rsidRPr="00A75B9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5B95">
              <w:rPr>
                <w:rFonts w:ascii="Times New Roman" w:hAnsi="Times New Roman" w:cs="Times New Roman"/>
                <w:spacing w:val="-4"/>
              </w:rPr>
              <w:t>рівень охоплення заходами учнів ЗЗСО, %</w:t>
            </w:r>
          </w:p>
        </w:tc>
        <w:tc>
          <w:tcPr>
            <w:tcW w:w="1881" w:type="dxa"/>
          </w:tcPr>
          <w:p w14:paraId="03842796" w14:textId="77777777" w:rsidR="00140865" w:rsidRPr="00A75B95" w:rsidRDefault="00140865" w:rsidP="00140865">
            <w:pPr>
              <w:jc w:val="center"/>
              <w:rPr>
                <w:rFonts w:ascii="Times New Roman" w:eastAsia="Calibri" w:hAnsi="Times New Roman" w:cs="Times New Roman"/>
                <w:bCs/>
              </w:rPr>
            </w:pPr>
            <w:r w:rsidRPr="00A75B95">
              <w:rPr>
                <w:rFonts w:ascii="Times New Roman" w:eastAsia="Calibri" w:hAnsi="Times New Roman" w:cs="Times New Roman"/>
                <w:bCs/>
              </w:rPr>
              <w:t>виконується постійно</w:t>
            </w:r>
          </w:p>
          <w:p w14:paraId="39A4BC1C" w14:textId="77777777" w:rsidR="00140865" w:rsidRPr="00A75B95" w:rsidRDefault="00140865" w:rsidP="0014086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11780476" w14:textId="5A1D85D9" w:rsidR="00140865" w:rsidRPr="00A75B95" w:rsidRDefault="00140865" w:rsidP="00140865">
            <w:pPr>
              <w:jc w:val="center"/>
              <w:rPr>
                <w:rFonts w:ascii="Times New Roman" w:eastAsia="Calibri" w:hAnsi="Times New Roman" w:cs="Times New Roman"/>
                <w:bCs/>
                <w:sz w:val="28"/>
                <w:szCs w:val="28"/>
              </w:rPr>
            </w:pPr>
          </w:p>
        </w:tc>
        <w:tc>
          <w:tcPr>
            <w:tcW w:w="2539" w:type="dxa"/>
          </w:tcPr>
          <w:p w14:paraId="7E1FB751" w14:textId="77777777" w:rsidR="00140865" w:rsidRPr="00A75B95" w:rsidRDefault="00140865" w:rsidP="00140865">
            <w:pPr>
              <w:jc w:val="both"/>
              <w:rPr>
                <w:rFonts w:ascii="Times New Roman" w:hAnsi="Times New Roman" w:cs="Times New Roman"/>
              </w:rPr>
            </w:pPr>
            <w:r w:rsidRPr="00A75B95">
              <w:rPr>
                <w:rFonts w:ascii="Times New Roman" w:hAnsi="Times New Roman" w:cs="Times New Roman"/>
              </w:rPr>
              <w:t>Центральна міська бібліотека для дітей ім.Ш.Кобера і В.Хоменка:</w:t>
            </w:r>
          </w:p>
          <w:p w14:paraId="21C8AD2B" w14:textId="77777777" w:rsidR="00140865" w:rsidRPr="00A75B95" w:rsidRDefault="00140865" w:rsidP="00140865">
            <w:pPr>
              <w:jc w:val="both"/>
              <w:rPr>
                <w:rFonts w:ascii="Times New Roman" w:hAnsi="Times New Roman" w:cs="Times New Roman"/>
              </w:rPr>
            </w:pPr>
            <w:r w:rsidRPr="00A75B95">
              <w:rPr>
                <w:rFonts w:ascii="Times New Roman" w:hAnsi="Times New Roman" w:cs="Times New Roman"/>
              </w:rPr>
              <w:t>Кількість проведених заходів, од. та тематичних годин - 505</w:t>
            </w:r>
          </w:p>
          <w:p w14:paraId="2AA7FF26" w14:textId="77777777" w:rsidR="00140865" w:rsidRPr="00A75B95" w:rsidRDefault="00140865" w:rsidP="00140865">
            <w:pPr>
              <w:jc w:val="both"/>
              <w:rPr>
                <w:rFonts w:ascii="Times New Roman" w:hAnsi="Times New Roman" w:cs="Times New Roman"/>
              </w:rPr>
            </w:pPr>
            <w:r w:rsidRPr="00A75B95">
              <w:rPr>
                <w:rFonts w:ascii="Times New Roman" w:hAnsi="Times New Roman" w:cs="Times New Roman"/>
              </w:rPr>
              <w:t>Кількість осіб, які взяли участь у заходах, осіб - 15150</w:t>
            </w:r>
          </w:p>
          <w:p w14:paraId="444FD033" w14:textId="5D5BC317" w:rsidR="00140865" w:rsidRPr="00A75B95" w:rsidRDefault="00140865" w:rsidP="00140865">
            <w:pPr>
              <w:jc w:val="both"/>
              <w:rPr>
                <w:rFonts w:ascii="Times New Roman" w:hAnsi="Times New Roman" w:cs="Times New Roman"/>
              </w:rPr>
            </w:pPr>
            <w:r w:rsidRPr="00A75B95">
              <w:rPr>
                <w:rFonts w:ascii="Times New Roman" w:hAnsi="Times New Roman" w:cs="Times New Roman"/>
              </w:rPr>
              <w:t>Рівень охоплення заходами учнів ЗЗСО -15%</w:t>
            </w:r>
          </w:p>
        </w:tc>
        <w:tc>
          <w:tcPr>
            <w:tcW w:w="1664" w:type="dxa"/>
          </w:tcPr>
          <w:p w14:paraId="44F30A3F" w14:textId="77777777" w:rsidR="00140865" w:rsidRPr="00A75B95" w:rsidRDefault="00140865" w:rsidP="00140865">
            <w:pPr>
              <w:jc w:val="both"/>
              <w:rPr>
                <w:rFonts w:ascii="Times New Roman" w:eastAsia="Calibri" w:hAnsi="Times New Roman" w:cs="Times New Roman"/>
                <w:bCs/>
                <w:sz w:val="28"/>
                <w:szCs w:val="28"/>
              </w:rPr>
            </w:pPr>
          </w:p>
        </w:tc>
      </w:tr>
      <w:tr w:rsidR="00140865" w:rsidRPr="0030645A" w14:paraId="1E2B128F" w14:textId="77777777" w:rsidTr="00653393">
        <w:tc>
          <w:tcPr>
            <w:tcW w:w="711" w:type="dxa"/>
            <w:vMerge/>
          </w:tcPr>
          <w:p w14:paraId="70D592E1"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038" w:type="dxa"/>
            <w:vMerge/>
          </w:tcPr>
          <w:p w14:paraId="4C70C011"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244" w:type="dxa"/>
            <w:vMerge/>
          </w:tcPr>
          <w:p w14:paraId="1C852F9C" w14:textId="77777777" w:rsidR="00140865" w:rsidRPr="0030645A" w:rsidRDefault="00140865" w:rsidP="00140865">
            <w:pPr>
              <w:jc w:val="both"/>
              <w:rPr>
                <w:rFonts w:ascii="Times New Roman" w:hAnsi="Times New Roman" w:cs="Times New Roman"/>
                <w:color w:val="FF0000"/>
              </w:rPr>
            </w:pPr>
          </w:p>
        </w:tc>
        <w:tc>
          <w:tcPr>
            <w:tcW w:w="1780" w:type="dxa"/>
            <w:vMerge/>
          </w:tcPr>
          <w:p w14:paraId="3C802892" w14:textId="77777777" w:rsidR="00140865" w:rsidRPr="0030645A" w:rsidRDefault="00140865" w:rsidP="00140865">
            <w:pPr>
              <w:jc w:val="center"/>
              <w:rPr>
                <w:rFonts w:ascii="Times New Roman" w:hAnsi="Times New Roman" w:cs="Times New Roman"/>
                <w:color w:val="FF0000"/>
              </w:rPr>
            </w:pPr>
          </w:p>
        </w:tc>
        <w:tc>
          <w:tcPr>
            <w:tcW w:w="2965" w:type="dxa"/>
            <w:vMerge/>
          </w:tcPr>
          <w:p w14:paraId="1BA14C06" w14:textId="77777777" w:rsidR="00140865" w:rsidRPr="0030645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37207F30" w14:textId="77777777" w:rsidR="00140865" w:rsidRPr="002E06F1" w:rsidRDefault="00140865" w:rsidP="00140865">
            <w:pPr>
              <w:jc w:val="center"/>
              <w:rPr>
                <w:rFonts w:ascii="Times New Roman" w:eastAsia="Calibri" w:hAnsi="Times New Roman" w:cs="Times New Roman"/>
                <w:bCs/>
              </w:rPr>
            </w:pPr>
            <w:r w:rsidRPr="002E06F1">
              <w:rPr>
                <w:rFonts w:ascii="Times New Roman" w:eastAsia="Calibri" w:hAnsi="Times New Roman" w:cs="Times New Roman"/>
                <w:bCs/>
              </w:rPr>
              <w:t>розпочато виконання</w:t>
            </w:r>
          </w:p>
          <w:p w14:paraId="15EE33A3" w14:textId="09B54A98" w:rsidR="00140865" w:rsidRPr="002E06F1" w:rsidRDefault="00140865" w:rsidP="00140865">
            <w:pPr>
              <w:jc w:val="center"/>
              <w:rPr>
                <w:rFonts w:ascii="Times New Roman" w:eastAsia="Calibri" w:hAnsi="Times New Roman" w:cs="Times New Roman"/>
                <w:bCs/>
              </w:rPr>
            </w:pPr>
            <w:r w:rsidRPr="002E06F1">
              <w:rPr>
                <w:rFonts w:ascii="Times New Roman" w:eastAsia="Calibri" w:hAnsi="Times New Roman" w:cs="Times New Roman"/>
                <w:bCs/>
              </w:rPr>
              <w:t>(УМП ММР)</w:t>
            </w:r>
          </w:p>
        </w:tc>
        <w:tc>
          <w:tcPr>
            <w:tcW w:w="2539" w:type="dxa"/>
          </w:tcPr>
          <w:p w14:paraId="59B3C915" w14:textId="77777777" w:rsidR="00140865" w:rsidRPr="002E06F1" w:rsidRDefault="00140865" w:rsidP="00140865">
            <w:pPr>
              <w:jc w:val="both"/>
              <w:rPr>
                <w:rFonts w:ascii="Times New Roman" w:hAnsi="Times New Roman" w:cs="Times New Roman"/>
              </w:rPr>
            </w:pPr>
            <w:r w:rsidRPr="002E06F1">
              <w:rPr>
                <w:rFonts w:ascii="Times New Roman" w:hAnsi="Times New Roman" w:cs="Times New Roman"/>
              </w:rPr>
              <w:t>В 2024 році управлінням молодіжної політики ММР спільно з радою з питань молодіжної політики при міському голові розроблено тренінг щодо формування спільних соціокультурних цінностей серед шкільної молоді.</w:t>
            </w:r>
          </w:p>
          <w:p w14:paraId="6E3FA331" w14:textId="710E38FC" w:rsidR="00140865" w:rsidRPr="002E06F1" w:rsidRDefault="00140865" w:rsidP="00140865">
            <w:pPr>
              <w:jc w:val="both"/>
              <w:rPr>
                <w:rFonts w:ascii="Times New Roman" w:hAnsi="Times New Roman" w:cs="Times New Roman"/>
              </w:rPr>
            </w:pPr>
            <w:r w:rsidRPr="002E06F1">
              <w:rPr>
                <w:rFonts w:ascii="Times New Roman" w:hAnsi="Times New Roman" w:cs="Times New Roman"/>
              </w:rPr>
              <w:t xml:space="preserve">Реалізація тренінгу в  закладах загальної </w:t>
            </w:r>
            <w:r w:rsidRPr="002E06F1">
              <w:rPr>
                <w:rFonts w:ascii="Times New Roman" w:hAnsi="Times New Roman" w:cs="Times New Roman"/>
              </w:rPr>
              <w:lastRenderedPageBreak/>
              <w:t>середньої освіти запланована на 2025 рік.</w:t>
            </w:r>
          </w:p>
        </w:tc>
        <w:tc>
          <w:tcPr>
            <w:tcW w:w="1664" w:type="dxa"/>
          </w:tcPr>
          <w:p w14:paraId="1A648ABC" w14:textId="77777777" w:rsidR="00140865" w:rsidRPr="0030645A" w:rsidRDefault="00140865" w:rsidP="00140865">
            <w:pPr>
              <w:jc w:val="both"/>
              <w:rPr>
                <w:rFonts w:ascii="Times New Roman" w:eastAsia="Calibri" w:hAnsi="Times New Roman" w:cs="Times New Roman"/>
                <w:bCs/>
                <w:color w:val="FF0000"/>
                <w:sz w:val="28"/>
                <w:szCs w:val="28"/>
              </w:rPr>
            </w:pPr>
          </w:p>
        </w:tc>
      </w:tr>
      <w:tr w:rsidR="00140865" w:rsidRPr="0030645A" w14:paraId="5B0FE99F" w14:textId="77777777" w:rsidTr="00653393">
        <w:tc>
          <w:tcPr>
            <w:tcW w:w="711" w:type="dxa"/>
            <w:vMerge/>
          </w:tcPr>
          <w:p w14:paraId="05AEAE7B"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038" w:type="dxa"/>
            <w:vMerge/>
          </w:tcPr>
          <w:p w14:paraId="196867E6" w14:textId="77777777" w:rsidR="00140865" w:rsidRPr="0030645A" w:rsidRDefault="00140865" w:rsidP="00140865">
            <w:pPr>
              <w:jc w:val="both"/>
              <w:rPr>
                <w:rFonts w:ascii="Times New Roman" w:eastAsia="Calibri" w:hAnsi="Times New Roman" w:cs="Times New Roman"/>
                <w:bCs/>
                <w:color w:val="FF0000"/>
                <w:sz w:val="28"/>
                <w:szCs w:val="28"/>
              </w:rPr>
            </w:pPr>
          </w:p>
        </w:tc>
        <w:tc>
          <w:tcPr>
            <w:tcW w:w="2244" w:type="dxa"/>
            <w:vMerge/>
          </w:tcPr>
          <w:p w14:paraId="55669368" w14:textId="77777777" w:rsidR="00140865" w:rsidRPr="0030645A" w:rsidRDefault="00140865" w:rsidP="00140865">
            <w:pPr>
              <w:jc w:val="both"/>
              <w:rPr>
                <w:rFonts w:ascii="Times New Roman" w:hAnsi="Times New Roman" w:cs="Times New Roman"/>
                <w:color w:val="FF0000"/>
              </w:rPr>
            </w:pPr>
          </w:p>
        </w:tc>
        <w:tc>
          <w:tcPr>
            <w:tcW w:w="1780" w:type="dxa"/>
            <w:vMerge/>
          </w:tcPr>
          <w:p w14:paraId="5B31E71A" w14:textId="77777777" w:rsidR="00140865" w:rsidRPr="0030645A" w:rsidRDefault="00140865" w:rsidP="00140865">
            <w:pPr>
              <w:jc w:val="center"/>
              <w:rPr>
                <w:rFonts w:ascii="Times New Roman" w:hAnsi="Times New Roman" w:cs="Times New Roman"/>
                <w:color w:val="FF0000"/>
              </w:rPr>
            </w:pPr>
          </w:p>
        </w:tc>
        <w:tc>
          <w:tcPr>
            <w:tcW w:w="2965" w:type="dxa"/>
            <w:vMerge/>
          </w:tcPr>
          <w:p w14:paraId="247BC6FC" w14:textId="77777777" w:rsidR="00140865" w:rsidRPr="0030645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05758570" w14:textId="77777777" w:rsidR="00140865" w:rsidRPr="00E0252A" w:rsidRDefault="00140865" w:rsidP="00140865">
            <w:pPr>
              <w:jc w:val="center"/>
              <w:rPr>
                <w:rFonts w:ascii="Times New Roman" w:hAnsi="Times New Roman" w:cs="Times New Roman"/>
              </w:rPr>
            </w:pPr>
            <w:r w:rsidRPr="00E0252A">
              <w:rPr>
                <w:rFonts w:ascii="Times New Roman" w:hAnsi="Times New Roman" w:cs="Times New Roman"/>
              </w:rPr>
              <w:t>розпочато виконання</w:t>
            </w:r>
          </w:p>
          <w:p w14:paraId="3B8D72A9" w14:textId="4BC393E2" w:rsidR="00140865" w:rsidRPr="00E0252A" w:rsidRDefault="00140865" w:rsidP="00140865">
            <w:pPr>
              <w:jc w:val="center"/>
              <w:rPr>
                <w:rFonts w:ascii="Times New Roman" w:eastAsia="Calibri" w:hAnsi="Times New Roman" w:cs="Times New Roman"/>
                <w:bCs/>
              </w:rPr>
            </w:pPr>
            <w:r w:rsidRPr="00E0252A">
              <w:rPr>
                <w:rFonts w:ascii="Times New Roman" w:hAnsi="Times New Roman" w:cs="Times New Roman"/>
              </w:rPr>
              <w:t>(управління освіти ММР)</w:t>
            </w:r>
          </w:p>
        </w:tc>
        <w:tc>
          <w:tcPr>
            <w:tcW w:w="2539" w:type="dxa"/>
          </w:tcPr>
          <w:p w14:paraId="3C749151" w14:textId="654389FE" w:rsidR="00140865" w:rsidRPr="00E0252A" w:rsidRDefault="00140865" w:rsidP="00140865">
            <w:pPr>
              <w:jc w:val="both"/>
              <w:rPr>
                <w:rFonts w:ascii="Times New Roman" w:hAnsi="Times New Roman" w:cs="Times New Roman"/>
              </w:rPr>
            </w:pPr>
            <w:r w:rsidRPr="00E0252A">
              <w:rPr>
                <w:rFonts w:ascii="Times New Roman" w:hAnsi="Times New Roman" w:cs="Times New Roman"/>
              </w:rPr>
              <w:t>Проведено 27 заходів до державних свят та практичних занять. Проведено 8 тематичних уроків</w:t>
            </w:r>
            <w:r>
              <w:rPr>
                <w:rFonts w:ascii="Times New Roman" w:hAnsi="Times New Roman" w:cs="Times New Roman"/>
              </w:rPr>
              <w:t xml:space="preserve">. </w:t>
            </w:r>
            <w:r w:rsidRPr="00E0252A">
              <w:rPr>
                <w:rFonts w:ascii="Times New Roman" w:hAnsi="Times New Roman" w:cs="Times New Roman"/>
              </w:rPr>
              <w:t>Участь взяли 37214 дітей, що становить 100%</w:t>
            </w:r>
          </w:p>
        </w:tc>
        <w:tc>
          <w:tcPr>
            <w:tcW w:w="1664" w:type="dxa"/>
          </w:tcPr>
          <w:p w14:paraId="5EF794AF" w14:textId="77777777" w:rsidR="00140865" w:rsidRPr="0030645A" w:rsidRDefault="00140865" w:rsidP="00140865">
            <w:pPr>
              <w:jc w:val="both"/>
              <w:rPr>
                <w:rFonts w:ascii="Times New Roman" w:eastAsia="Calibri" w:hAnsi="Times New Roman" w:cs="Times New Roman"/>
                <w:bCs/>
                <w:color w:val="FF0000"/>
                <w:sz w:val="28"/>
                <w:szCs w:val="28"/>
              </w:rPr>
            </w:pPr>
          </w:p>
        </w:tc>
      </w:tr>
      <w:tr w:rsidR="00140865" w:rsidRPr="00DE77DA" w14:paraId="28BF4A0E" w14:textId="77777777" w:rsidTr="00653393">
        <w:tc>
          <w:tcPr>
            <w:tcW w:w="711" w:type="dxa"/>
          </w:tcPr>
          <w:p w14:paraId="47477AB1" w14:textId="77777777" w:rsidR="00140865" w:rsidRPr="00DE77DA" w:rsidRDefault="00140865" w:rsidP="00140865">
            <w:pPr>
              <w:jc w:val="both"/>
              <w:rPr>
                <w:rFonts w:ascii="Times New Roman" w:eastAsia="Calibri" w:hAnsi="Times New Roman" w:cs="Times New Roman"/>
                <w:bCs/>
                <w:sz w:val="28"/>
                <w:szCs w:val="28"/>
              </w:rPr>
            </w:pPr>
          </w:p>
        </w:tc>
        <w:tc>
          <w:tcPr>
            <w:tcW w:w="2038" w:type="dxa"/>
          </w:tcPr>
          <w:p w14:paraId="1C3AB849" w14:textId="77777777" w:rsidR="00140865" w:rsidRPr="00DE77DA" w:rsidRDefault="00140865" w:rsidP="00140865">
            <w:pPr>
              <w:jc w:val="both"/>
              <w:rPr>
                <w:rFonts w:ascii="Times New Roman" w:eastAsia="Calibri" w:hAnsi="Times New Roman" w:cs="Times New Roman"/>
                <w:bCs/>
                <w:sz w:val="28"/>
                <w:szCs w:val="28"/>
              </w:rPr>
            </w:pPr>
          </w:p>
        </w:tc>
        <w:tc>
          <w:tcPr>
            <w:tcW w:w="2244" w:type="dxa"/>
          </w:tcPr>
          <w:p w14:paraId="13BC9626" w14:textId="698EACDE" w:rsidR="00140865" w:rsidRPr="00DE77DA" w:rsidRDefault="00140865" w:rsidP="00140865">
            <w:pPr>
              <w:jc w:val="both"/>
              <w:rPr>
                <w:rFonts w:ascii="Times New Roman" w:eastAsia="Calibri" w:hAnsi="Times New Roman" w:cs="Times New Roman"/>
                <w:bCs/>
                <w:sz w:val="28"/>
                <w:szCs w:val="28"/>
              </w:rPr>
            </w:pPr>
            <w:r w:rsidRPr="00DE77DA">
              <w:rPr>
                <w:rFonts w:ascii="Times New Roman" w:hAnsi="Times New Roman" w:cs="Times New Roman"/>
              </w:rPr>
              <w:t>2.4.1.3. Популяризація культурно-історичної спадщини м.Миколаєва як частини культурних цінностей та національної пам’яті українського народу</w:t>
            </w:r>
          </w:p>
        </w:tc>
        <w:tc>
          <w:tcPr>
            <w:tcW w:w="1780" w:type="dxa"/>
          </w:tcPr>
          <w:p w14:paraId="44D8EA2D" w14:textId="42AA2C7C" w:rsidR="00140865" w:rsidRPr="00DE77DA" w:rsidRDefault="00140865" w:rsidP="00140865">
            <w:pPr>
              <w:jc w:val="center"/>
              <w:rPr>
                <w:rFonts w:ascii="Times New Roman" w:eastAsia="Calibri" w:hAnsi="Times New Roman" w:cs="Times New Roman"/>
                <w:bCs/>
                <w:sz w:val="28"/>
                <w:szCs w:val="28"/>
              </w:rPr>
            </w:pPr>
            <w:r w:rsidRPr="00DE77DA">
              <w:rPr>
                <w:rFonts w:ascii="Times New Roman" w:hAnsi="Times New Roman" w:cs="Times New Roman"/>
              </w:rPr>
              <w:t>2024-2030</w:t>
            </w:r>
          </w:p>
        </w:tc>
        <w:tc>
          <w:tcPr>
            <w:tcW w:w="2965" w:type="dxa"/>
          </w:tcPr>
          <w:p w14:paraId="180D2FFD" w14:textId="4946EC21" w:rsidR="00140865" w:rsidRPr="00DE77D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E77DA">
              <w:rPr>
                <w:rFonts w:ascii="Times New Roman" w:hAnsi="Times New Roman" w:cs="Times New Roman"/>
                <w:spacing w:val="-4"/>
              </w:rPr>
              <w:t>кількість проведених заходів, од.</w:t>
            </w:r>
          </w:p>
          <w:p w14:paraId="5EAA4FE6" w14:textId="6E4E6A3C" w:rsidR="00140865" w:rsidRPr="00DE77D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E77DA">
              <w:rPr>
                <w:rFonts w:ascii="Times New Roman" w:hAnsi="Times New Roman" w:cs="Times New Roman"/>
                <w:spacing w:val="-4"/>
              </w:rPr>
              <w:t>кількість осіб, які взяли участь у заходах, осіб</w:t>
            </w:r>
          </w:p>
          <w:p w14:paraId="509C86EE" w14:textId="050F4954" w:rsidR="00140865" w:rsidRPr="00DE77D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E77DA">
              <w:rPr>
                <w:rFonts w:ascii="Times New Roman" w:hAnsi="Times New Roman" w:cs="Times New Roman"/>
                <w:spacing w:val="-4"/>
              </w:rPr>
              <w:t>рівень охоплення заходами мешканців міста, %</w:t>
            </w:r>
          </w:p>
        </w:tc>
        <w:tc>
          <w:tcPr>
            <w:tcW w:w="1881" w:type="dxa"/>
          </w:tcPr>
          <w:p w14:paraId="79D5874F" w14:textId="77777777" w:rsidR="00140865" w:rsidRPr="00DE77DA" w:rsidRDefault="00140865" w:rsidP="00140865">
            <w:pPr>
              <w:jc w:val="center"/>
              <w:rPr>
                <w:rFonts w:ascii="Times New Roman" w:eastAsia="Calibri" w:hAnsi="Times New Roman" w:cs="Times New Roman"/>
                <w:bCs/>
              </w:rPr>
            </w:pPr>
            <w:r w:rsidRPr="00DE77DA">
              <w:rPr>
                <w:rFonts w:ascii="Times New Roman" w:eastAsia="Calibri" w:hAnsi="Times New Roman" w:cs="Times New Roman"/>
                <w:bCs/>
              </w:rPr>
              <w:t>виконується постійно</w:t>
            </w:r>
          </w:p>
          <w:p w14:paraId="6A87F5EC"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1FF13659" w14:textId="77777777" w:rsidR="00140865" w:rsidRPr="00DE77DA" w:rsidRDefault="00140865" w:rsidP="00140865">
            <w:pPr>
              <w:jc w:val="both"/>
              <w:rPr>
                <w:rFonts w:ascii="Times New Roman" w:eastAsia="Calibri" w:hAnsi="Times New Roman" w:cs="Times New Roman"/>
                <w:bCs/>
                <w:sz w:val="28"/>
                <w:szCs w:val="28"/>
              </w:rPr>
            </w:pPr>
          </w:p>
        </w:tc>
        <w:tc>
          <w:tcPr>
            <w:tcW w:w="2539" w:type="dxa"/>
          </w:tcPr>
          <w:p w14:paraId="251024D0" w14:textId="77777777" w:rsidR="00140865" w:rsidRPr="00DE77DA" w:rsidRDefault="00140865" w:rsidP="00140865">
            <w:pPr>
              <w:jc w:val="both"/>
              <w:rPr>
                <w:rFonts w:ascii="Times New Roman" w:hAnsi="Times New Roman" w:cs="Times New Roman"/>
              </w:rPr>
            </w:pPr>
            <w:r w:rsidRPr="00DE77DA">
              <w:rPr>
                <w:rFonts w:ascii="Times New Roman" w:hAnsi="Times New Roman" w:cs="Times New Roman"/>
              </w:rPr>
              <w:t>Центральна міська бібліотека ім. М. Л. Кропивницького:</w:t>
            </w:r>
          </w:p>
          <w:p w14:paraId="77610CE3" w14:textId="77777777" w:rsidR="00140865" w:rsidRPr="00DE77DA" w:rsidRDefault="00140865" w:rsidP="00140865">
            <w:pPr>
              <w:jc w:val="both"/>
              <w:rPr>
                <w:rFonts w:ascii="Times New Roman" w:hAnsi="Times New Roman" w:cs="Times New Roman"/>
              </w:rPr>
            </w:pPr>
            <w:r w:rsidRPr="00DE77DA">
              <w:rPr>
                <w:rFonts w:ascii="Times New Roman" w:hAnsi="Times New Roman" w:cs="Times New Roman"/>
              </w:rPr>
              <w:t>Проведено заходів – 400</w:t>
            </w:r>
          </w:p>
          <w:p w14:paraId="61384BAF" w14:textId="77777777" w:rsidR="00140865" w:rsidRPr="00DE77DA" w:rsidRDefault="00140865" w:rsidP="00140865">
            <w:pPr>
              <w:jc w:val="both"/>
              <w:rPr>
                <w:rFonts w:ascii="Times New Roman" w:hAnsi="Times New Roman" w:cs="Times New Roman"/>
              </w:rPr>
            </w:pPr>
            <w:r w:rsidRPr="00DE77DA">
              <w:rPr>
                <w:rFonts w:ascii="Times New Roman" w:hAnsi="Times New Roman" w:cs="Times New Roman"/>
              </w:rPr>
              <w:t>Взяли участь у заходах -  осіб – понад 3500 осіб</w:t>
            </w:r>
          </w:p>
          <w:p w14:paraId="240AC09F" w14:textId="77777777" w:rsidR="00140865" w:rsidRPr="00DE77DA" w:rsidRDefault="00140865" w:rsidP="00140865">
            <w:pPr>
              <w:jc w:val="both"/>
              <w:rPr>
                <w:rFonts w:ascii="Times New Roman" w:hAnsi="Times New Roman" w:cs="Times New Roman"/>
              </w:rPr>
            </w:pPr>
            <w:r w:rsidRPr="00DE77DA">
              <w:rPr>
                <w:rFonts w:ascii="Times New Roman" w:hAnsi="Times New Roman" w:cs="Times New Roman"/>
              </w:rPr>
              <w:t>Центральна міська бібліотека для дітей ім.Ш.Кобера і В.Хоменка:</w:t>
            </w:r>
          </w:p>
          <w:p w14:paraId="4B8C680E" w14:textId="77777777" w:rsidR="00140865" w:rsidRPr="00DE77DA" w:rsidRDefault="00140865" w:rsidP="00140865">
            <w:pPr>
              <w:jc w:val="both"/>
              <w:rPr>
                <w:rFonts w:ascii="Times New Roman" w:hAnsi="Times New Roman" w:cs="Times New Roman"/>
              </w:rPr>
            </w:pPr>
            <w:r w:rsidRPr="00DE77DA">
              <w:rPr>
                <w:rFonts w:ascii="Times New Roman" w:hAnsi="Times New Roman" w:cs="Times New Roman"/>
              </w:rPr>
              <w:t>Кількість проведених заходів, од. - 836</w:t>
            </w:r>
          </w:p>
          <w:p w14:paraId="6480C82F" w14:textId="77777777" w:rsidR="00140865" w:rsidRPr="00DE77DA" w:rsidRDefault="00140865" w:rsidP="00140865">
            <w:pPr>
              <w:jc w:val="both"/>
              <w:rPr>
                <w:rFonts w:ascii="Times New Roman" w:hAnsi="Times New Roman" w:cs="Times New Roman"/>
              </w:rPr>
            </w:pPr>
            <w:r w:rsidRPr="00DE77DA">
              <w:rPr>
                <w:rFonts w:ascii="Times New Roman" w:hAnsi="Times New Roman" w:cs="Times New Roman"/>
              </w:rPr>
              <w:t>Кількість осіб, які взяли участь у заходах, осіб - 20094</w:t>
            </w:r>
          </w:p>
          <w:p w14:paraId="03BEBEAA" w14:textId="3B8CB0E1" w:rsidR="00140865" w:rsidRPr="00DE77DA" w:rsidRDefault="00140865" w:rsidP="00140865">
            <w:pPr>
              <w:jc w:val="both"/>
              <w:rPr>
                <w:rFonts w:ascii="Times New Roman" w:hAnsi="Times New Roman" w:cs="Times New Roman"/>
              </w:rPr>
            </w:pPr>
            <w:r w:rsidRPr="00DE77DA">
              <w:rPr>
                <w:rFonts w:ascii="Times New Roman" w:hAnsi="Times New Roman" w:cs="Times New Roman"/>
              </w:rPr>
              <w:t>Рівень охоплення заходами мешканців міста, % - 0,3%</w:t>
            </w:r>
          </w:p>
        </w:tc>
        <w:tc>
          <w:tcPr>
            <w:tcW w:w="1664" w:type="dxa"/>
          </w:tcPr>
          <w:p w14:paraId="47A53A6D" w14:textId="77777777" w:rsidR="00140865" w:rsidRPr="00DE77DA" w:rsidRDefault="00140865" w:rsidP="00140865">
            <w:pPr>
              <w:jc w:val="both"/>
              <w:rPr>
                <w:rFonts w:ascii="Times New Roman" w:eastAsia="Calibri" w:hAnsi="Times New Roman" w:cs="Times New Roman"/>
                <w:bCs/>
                <w:sz w:val="28"/>
                <w:szCs w:val="28"/>
              </w:rPr>
            </w:pPr>
          </w:p>
        </w:tc>
      </w:tr>
      <w:tr w:rsidR="00140865" w:rsidRPr="00A75B95" w14:paraId="11E8A30A" w14:textId="77777777" w:rsidTr="00653393">
        <w:tc>
          <w:tcPr>
            <w:tcW w:w="711" w:type="dxa"/>
            <w:vMerge w:val="restart"/>
          </w:tcPr>
          <w:p w14:paraId="4D88C87D" w14:textId="32472049" w:rsidR="00140865" w:rsidRPr="00A75B95" w:rsidRDefault="00140865" w:rsidP="00140865">
            <w:pPr>
              <w:jc w:val="both"/>
              <w:rPr>
                <w:rFonts w:ascii="Times New Roman" w:eastAsia="Calibri" w:hAnsi="Times New Roman" w:cs="Times New Roman"/>
                <w:bCs/>
                <w:sz w:val="28"/>
                <w:szCs w:val="28"/>
              </w:rPr>
            </w:pPr>
            <w:r w:rsidRPr="00A75B95">
              <w:rPr>
                <w:rFonts w:ascii="Times New Roman" w:hAnsi="Times New Roman" w:cs="Times New Roman"/>
              </w:rPr>
              <w:t>2.4.2</w:t>
            </w:r>
          </w:p>
        </w:tc>
        <w:tc>
          <w:tcPr>
            <w:tcW w:w="2038" w:type="dxa"/>
            <w:vMerge w:val="restart"/>
          </w:tcPr>
          <w:p w14:paraId="13802F3E" w14:textId="781E3B5C" w:rsidR="00140865" w:rsidRPr="00A75B95" w:rsidRDefault="00140865" w:rsidP="00140865">
            <w:pPr>
              <w:jc w:val="both"/>
              <w:rPr>
                <w:rFonts w:ascii="Times New Roman" w:eastAsia="Calibri" w:hAnsi="Times New Roman" w:cs="Times New Roman"/>
                <w:bCs/>
                <w:sz w:val="28"/>
                <w:szCs w:val="28"/>
              </w:rPr>
            </w:pPr>
            <w:r w:rsidRPr="00A75B95">
              <w:rPr>
                <w:rFonts w:ascii="Times New Roman" w:hAnsi="Times New Roman" w:cs="Times New Roman"/>
              </w:rPr>
              <w:t>Організація куль-турного дозвілля та зміцнення куль-турно-національ-них традицій, естетичне виховання, створення умов для творчого розвитку  та забезпечення доступності для громадян</w:t>
            </w:r>
          </w:p>
        </w:tc>
        <w:tc>
          <w:tcPr>
            <w:tcW w:w="2244" w:type="dxa"/>
            <w:vMerge w:val="restart"/>
          </w:tcPr>
          <w:p w14:paraId="37A10A1B" w14:textId="499BC696" w:rsidR="00140865" w:rsidRPr="00A75B95" w:rsidRDefault="00140865" w:rsidP="00140865">
            <w:pPr>
              <w:jc w:val="both"/>
              <w:rPr>
                <w:rFonts w:ascii="Times New Roman" w:eastAsia="Calibri" w:hAnsi="Times New Roman" w:cs="Times New Roman"/>
                <w:bCs/>
                <w:sz w:val="28"/>
                <w:szCs w:val="28"/>
              </w:rPr>
            </w:pPr>
            <w:r w:rsidRPr="00A75B95">
              <w:rPr>
                <w:rFonts w:ascii="Times New Roman" w:hAnsi="Times New Roman" w:cs="Times New Roman"/>
              </w:rPr>
              <w:t>2.4.2.1. Розвиток, відновлення, модернізація інфраструктури закладів культури, оновлення бібліотечних фондів,  забезпечення доступності в установи та заклади</w:t>
            </w:r>
          </w:p>
        </w:tc>
        <w:tc>
          <w:tcPr>
            <w:tcW w:w="1780" w:type="dxa"/>
            <w:vMerge w:val="restart"/>
          </w:tcPr>
          <w:p w14:paraId="380D8A92" w14:textId="76776375" w:rsidR="00140865" w:rsidRPr="00A75B95" w:rsidRDefault="00140865" w:rsidP="00140865">
            <w:pPr>
              <w:jc w:val="center"/>
              <w:rPr>
                <w:rFonts w:ascii="Times New Roman" w:eastAsia="Calibri" w:hAnsi="Times New Roman" w:cs="Times New Roman"/>
                <w:bCs/>
                <w:sz w:val="28"/>
                <w:szCs w:val="28"/>
              </w:rPr>
            </w:pPr>
            <w:r w:rsidRPr="00A75B95">
              <w:rPr>
                <w:rFonts w:ascii="Times New Roman" w:hAnsi="Times New Roman" w:cs="Times New Roman"/>
              </w:rPr>
              <w:t>2024-2030</w:t>
            </w:r>
          </w:p>
        </w:tc>
        <w:tc>
          <w:tcPr>
            <w:tcW w:w="2965" w:type="dxa"/>
            <w:vMerge w:val="restart"/>
          </w:tcPr>
          <w:p w14:paraId="7E1CBCB0" w14:textId="4EB40191" w:rsidR="00140865" w:rsidRPr="00A75B9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5B95">
              <w:rPr>
                <w:rFonts w:ascii="Times New Roman" w:hAnsi="Times New Roman" w:cs="Times New Roman"/>
                <w:spacing w:val="-4"/>
              </w:rPr>
              <w:t>рівень відновлення інфраструктури закладів культури, % до потреби</w:t>
            </w:r>
          </w:p>
          <w:p w14:paraId="7A89D7EE" w14:textId="0A1E6B15" w:rsidR="00140865" w:rsidRPr="00A75B95"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75B95">
              <w:rPr>
                <w:rFonts w:ascii="Times New Roman" w:hAnsi="Times New Roman" w:cs="Times New Roman"/>
                <w:spacing w:val="-4"/>
              </w:rPr>
              <w:t>рівень доступності закладів культури, % до нормативів фізичної доступності</w:t>
            </w:r>
          </w:p>
        </w:tc>
        <w:tc>
          <w:tcPr>
            <w:tcW w:w="1881" w:type="dxa"/>
          </w:tcPr>
          <w:p w14:paraId="7535AB32" w14:textId="77777777" w:rsidR="00140865" w:rsidRPr="00A75B95" w:rsidRDefault="00140865" w:rsidP="00140865">
            <w:pPr>
              <w:jc w:val="center"/>
              <w:rPr>
                <w:rFonts w:ascii="Times New Roman" w:eastAsia="Calibri" w:hAnsi="Times New Roman" w:cs="Times New Roman"/>
                <w:bCs/>
              </w:rPr>
            </w:pPr>
            <w:r w:rsidRPr="00A75B95">
              <w:rPr>
                <w:rFonts w:ascii="Times New Roman" w:eastAsia="Calibri" w:hAnsi="Times New Roman" w:cs="Times New Roman"/>
                <w:bCs/>
              </w:rPr>
              <w:t>не розпочато виконання</w:t>
            </w:r>
          </w:p>
          <w:p w14:paraId="152DBDF3" w14:textId="24065A73" w:rsidR="00140865" w:rsidRPr="00A75B95" w:rsidRDefault="00140865" w:rsidP="00140865">
            <w:pPr>
              <w:jc w:val="center"/>
              <w:rPr>
                <w:rFonts w:ascii="Times New Roman" w:eastAsia="Calibri" w:hAnsi="Times New Roman" w:cs="Times New Roman"/>
                <w:bCs/>
              </w:rPr>
            </w:pPr>
            <w:r w:rsidRPr="00A75B95">
              <w:rPr>
                <w:rFonts w:ascii="Times New Roman" w:eastAsia="Calibri" w:hAnsi="Times New Roman" w:cs="Times New Roman"/>
                <w:bCs/>
              </w:rPr>
              <w:t>(УКБ ММР)</w:t>
            </w:r>
          </w:p>
        </w:tc>
        <w:tc>
          <w:tcPr>
            <w:tcW w:w="2539" w:type="dxa"/>
          </w:tcPr>
          <w:p w14:paraId="16DCC9C1" w14:textId="77777777" w:rsidR="00140865" w:rsidRPr="00A75B95" w:rsidRDefault="00140865" w:rsidP="00140865">
            <w:pPr>
              <w:jc w:val="both"/>
              <w:rPr>
                <w:rFonts w:ascii="Times New Roman" w:eastAsia="Calibri" w:hAnsi="Times New Roman" w:cs="Times New Roman"/>
                <w:bCs/>
                <w:sz w:val="28"/>
                <w:szCs w:val="28"/>
              </w:rPr>
            </w:pPr>
          </w:p>
        </w:tc>
        <w:tc>
          <w:tcPr>
            <w:tcW w:w="1664" w:type="dxa"/>
          </w:tcPr>
          <w:p w14:paraId="2F34A69D" w14:textId="651ECF2A" w:rsidR="00140865" w:rsidRPr="00A75B95" w:rsidRDefault="00140865" w:rsidP="00140865">
            <w:pPr>
              <w:jc w:val="center"/>
              <w:rPr>
                <w:rFonts w:ascii="Times New Roman" w:eastAsia="Calibri" w:hAnsi="Times New Roman" w:cs="Times New Roman"/>
                <w:bCs/>
              </w:rPr>
            </w:pPr>
            <w:r w:rsidRPr="00A75B95">
              <w:rPr>
                <w:rFonts w:ascii="Times New Roman" w:eastAsia="Calibri" w:hAnsi="Times New Roman" w:cs="Times New Roman"/>
                <w:bCs/>
              </w:rPr>
              <w:t>бюджетом УКБ ММР на 2024 рік видатки за цим напрямком не передбачені</w:t>
            </w:r>
          </w:p>
        </w:tc>
      </w:tr>
      <w:tr w:rsidR="00140865" w:rsidRPr="0030645A" w14:paraId="00751191" w14:textId="77777777" w:rsidTr="00653393">
        <w:tc>
          <w:tcPr>
            <w:tcW w:w="711" w:type="dxa"/>
            <w:vMerge/>
          </w:tcPr>
          <w:p w14:paraId="5DFA5417" w14:textId="77777777" w:rsidR="00140865" w:rsidRPr="0030645A" w:rsidRDefault="00140865" w:rsidP="00140865">
            <w:pPr>
              <w:jc w:val="both"/>
              <w:rPr>
                <w:rFonts w:ascii="Times New Roman" w:hAnsi="Times New Roman" w:cs="Times New Roman"/>
                <w:color w:val="FF0000"/>
              </w:rPr>
            </w:pPr>
          </w:p>
        </w:tc>
        <w:tc>
          <w:tcPr>
            <w:tcW w:w="2038" w:type="dxa"/>
            <w:vMerge/>
          </w:tcPr>
          <w:p w14:paraId="6778DEF4" w14:textId="77777777" w:rsidR="00140865" w:rsidRPr="0030645A" w:rsidRDefault="00140865" w:rsidP="00140865">
            <w:pPr>
              <w:jc w:val="both"/>
              <w:rPr>
                <w:rFonts w:ascii="Times New Roman" w:hAnsi="Times New Roman" w:cs="Times New Roman"/>
                <w:color w:val="FF0000"/>
              </w:rPr>
            </w:pPr>
          </w:p>
        </w:tc>
        <w:tc>
          <w:tcPr>
            <w:tcW w:w="2244" w:type="dxa"/>
            <w:vMerge/>
          </w:tcPr>
          <w:p w14:paraId="230E265C" w14:textId="77777777" w:rsidR="00140865" w:rsidRPr="0030645A" w:rsidRDefault="00140865" w:rsidP="00140865">
            <w:pPr>
              <w:jc w:val="both"/>
              <w:rPr>
                <w:rFonts w:ascii="Times New Roman" w:hAnsi="Times New Roman" w:cs="Times New Roman"/>
                <w:color w:val="FF0000"/>
              </w:rPr>
            </w:pPr>
          </w:p>
        </w:tc>
        <w:tc>
          <w:tcPr>
            <w:tcW w:w="1780" w:type="dxa"/>
            <w:vMerge/>
          </w:tcPr>
          <w:p w14:paraId="70E26A97" w14:textId="77777777" w:rsidR="00140865" w:rsidRPr="0030645A" w:rsidRDefault="00140865" w:rsidP="00140865">
            <w:pPr>
              <w:jc w:val="center"/>
              <w:rPr>
                <w:rFonts w:ascii="Times New Roman" w:hAnsi="Times New Roman" w:cs="Times New Roman"/>
                <w:color w:val="FF0000"/>
              </w:rPr>
            </w:pPr>
          </w:p>
        </w:tc>
        <w:tc>
          <w:tcPr>
            <w:tcW w:w="2965" w:type="dxa"/>
            <w:vMerge/>
          </w:tcPr>
          <w:p w14:paraId="39201486" w14:textId="77777777" w:rsidR="00140865" w:rsidRPr="0030645A"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2611DF71" w14:textId="7B391BE3" w:rsidR="00140865" w:rsidRPr="006B1656" w:rsidRDefault="00140865" w:rsidP="00140865">
            <w:pPr>
              <w:pStyle w:val="TableParagraph"/>
              <w:tabs>
                <w:tab w:val="left" w:pos="251"/>
              </w:tabs>
              <w:ind w:right="206"/>
              <w:jc w:val="center"/>
            </w:pPr>
            <w:r w:rsidRPr="006B1656">
              <w:t>виконується постійно</w:t>
            </w:r>
          </w:p>
          <w:p w14:paraId="58EFDEFB" w14:textId="7CF23D84" w:rsidR="00140865" w:rsidRPr="006B1656" w:rsidRDefault="00140865" w:rsidP="00140865">
            <w:pPr>
              <w:pStyle w:val="TableParagraph"/>
              <w:tabs>
                <w:tab w:val="left" w:pos="251"/>
              </w:tabs>
              <w:ind w:right="206"/>
              <w:jc w:val="center"/>
              <w:rPr>
                <w:b/>
                <w:highlight w:val="yellow"/>
              </w:rPr>
            </w:pPr>
            <w:r w:rsidRPr="006B1656">
              <w:t>(Уз</w:t>
            </w:r>
            <w:r w:rsidR="00461C75">
              <w:t>П</w:t>
            </w:r>
            <w:r w:rsidRPr="006B1656">
              <w:t>КтаОКС ММР)</w:t>
            </w:r>
          </w:p>
          <w:p w14:paraId="1EC0214A" w14:textId="77777777" w:rsidR="00140865" w:rsidRPr="006B1656" w:rsidRDefault="00140865" w:rsidP="00140865">
            <w:pPr>
              <w:jc w:val="center"/>
              <w:rPr>
                <w:rFonts w:ascii="Times New Roman" w:eastAsia="Calibri" w:hAnsi="Times New Roman" w:cs="Times New Roman"/>
                <w:bCs/>
              </w:rPr>
            </w:pPr>
          </w:p>
        </w:tc>
        <w:tc>
          <w:tcPr>
            <w:tcW w:w="2539" w:type="dxa"/>
          </w:tcPr>
          <w:p w14:paraId="5FBFACD1" w14:textId="00074E5F" w:rsidR="00140865" w:rsidRPr="006B1656" w:rsidRDefault="00140865" w:rsidP="00140865">
            <w:pPr>
              <w:pStyle w:val="TableParagraph"/>
              <w:jc w:val="both"/>
            </w:pPr>
            <w:r w:rsidRPr="006B1656">
              <w:t>Рівень відновлення інфраструктури закладів культури, 43% до потреби</w:t>
            </w:r>
          </w:p>
          <w:p w14:paraId="4BC9C7BC" w14:textId="2A6C6AF4" w:rsidR="00140865" w:rsidRPr="006B1656" w:rsidRDefault="00140865" w:rsidP="00140865">
            <w:pPr>
              <w:jc w:val="both"/>
              <w:rPr>
                <w:rFonts w:ascii="Times New Roman" w:eastAsia="Times New Roman" w:hAnsi="Times New Roman" w:cs="Times New Roman"/>
              </w:rPr>
            </w:pPr>
            <w:r w:rsidRPr="006B1656">
              <w:rPr>
                <w:rFonts w:ascii="Times New Roman" w:eastAsia="Times New Roman" w:hAnsi="Times New Roman" w:cs="Times New Roman"/>
              </w:rPr>
              <w:lastRenderedPageBreak/>
              <w:t>Рівень доступності закладів культури, 46% до нормативів фізичної доступності</w:t>
            </w:r>
          </w:p>
        </w:tc>
        <w:tc>
          <w:tcPr>
            <w:tcW w:w="1664" w:type="dxa"/>
          </w:tcPr>
          <w:p w14:paraId="17004573" w14:textId="1C4FCF43" w:rsidR="00140865" w:rsidRPr="0030645A" w:rsidRDefault="00140865" w:rsidP="00140865">
            <w:pPr>
              <w:jc w:val="both"/>
              <w:rPr>
                <w:rFonts w:ascii="Times New Roman" w:eastAsia="Calibri" w:hAnsi="Times New Roman" w:cs="Times New Roman"/>
                <w:bCs/>
                <w:color w:val="FF0000"/>
                <w:sz w:val="28"/>
                <w:szCs w:val="28"/>
              </w:rPr>
            </w:pPr>
          </w:p>
        </w:tc>
      </w:tr>
      <w:tr w:rsidR="00140865" w:rsidRPr="009358C2" w14:paraId="0F550AC1" w14:textId="77777777" w:rsidTr="00653393">
        <w:tc>
          <w:tcPr>
            <w:tcW w:w="711" w:type="dxa"/>
          </w:tcPr>
          <w:p w14:paraId="24C36D7B"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784BE005" w14:textId="77777777" w:rsidR="00140865" w:rsidRPr="009358C2" w:rsidRDefault="00140865" w:rsidP="00140865">
            <w:pPr>
              <w:jc w:val="both"/>
              <w:rPr>
                <w:rFonts w:ascii="Times New Roman" w:eastAsia="Calibri" w:hAnsi="Times New Roman" w:cs="Times New Roman"/>
                <w:bCs/>
                <w:sz w:val="28"/>
                <w:szCs w:val="28"/>
              </w:rPr>
            </w:pPr>
          </w:p>
        </w:tc>
        <w:tc>
          <w:tcPr>
            <w:tcW w:w="2244" w:type="dxa"/>
          </w:tcPr>
          <w:p w14:paraId="11DE25F1" w14:textId="54B25124"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2.4.2.2. Створення нового культурного закладу -  Центру дозвілля для дітей та дорослих в мікрорайоні Намив</w:t>
            </w:r>
          </w:p>
        </w:tc>
        <w:tc>
          <w:tcPr>
            <w:tcW w:w="1780" w:type="dxa"/>
          </w:tcPr>
          <w:p w14:paraId="1262476D" w14:textId="0E5D3CDE"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09517237" w14:textId="2C4D094B"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створення Центру дозвілля для дітей та дорослих в мікрорайоні Намив, так/ні (обсяг виконаних робіт, %)</w:t>
            </w:r>
          </w:p>
          <w:p w14:paraId="5F5ACEE7" w14:textId="1011ECDB"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кількість відвідувачів, осіб</w:t>
            </w:r>
          </w:p>
        </w:tc>
        <w:tc>
          <w:tcPr>
            <w:tcW w:w="1881" w:type="dxa"/>
          </w:tcPr>
          <w:p w14:paraId="469BCC13"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розпочато виконання</w:t>
            </w:r>
          </w:p>
          <w:p w14:paraId="61F0DBED"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39C05780" w14:textId="742EE889" w:rsidR="00461C75" w:rsidRPr="009358C2" w:rsidRDefault="00461C75" w:rsidP="00140865">
            <w:pPr>
              <w:jc w:val="center"/>
              <w:rPr>
                <w:rFonts w:ascii="Times New Roman" w:eastAsia="Calibri" w:hAnsi="Times New Roman" w:cs="Times New Roman"/>
                <w:bCs/>
                <w:sz w:val="28"/>
                <w:szCs w:val="28"/>
              </w:rPr>
            </w:pPr>
          </w:p>
        </w:tc>
        <w:tc>
          <w:tcPr>
            <w:tcW w:w="2539" w:type="dxa"/>
          </w:tcPr>
          <w:p w14:paraId="40BE378F" w14:textId="10A534CD" w:rsidR="00140865" w:rsidRPr="009358C2" w:rsidRDefault="00140865" w:rsidP="00140865">
            <w:pPr>
              <w:pStyle w:val="TableParagraph"/>
              <w:ind w:left="10"/>
              <w:jc w:val="both"/>
            </w:pPr>
            <w:r w:rsidRPr="009358C2">
              <w:t>Створення Центру дозвілля для дітей та дорослих в мікрорайоні</w:t>
            </w:r>
            <w:r w:rsidRPr="009358C2">
              <w:rPr>
                <w:lang w:val="ru-RU"/>
              </w:rPr>
              <w:t xml:space="preserve"> </w:t>
            </w:r>
            <w:r w:rsidRPr="009358C2">
              <w:t>Намив, так (обсяг виконаних робіт 1</w:t>
            </w:r>
            <w:r w:rsidRPr="009358C2">
              <w:rPr>
                <w:lang w:val="ru-RU"/>
              </w:rPr>
              <w:t>5</w:t>
            </w:r>
            <w:r w:rsidRPr="009358C2">
              <w:t>%)</w:t>
            </w:r>
          </w:p>
          <w:p w14:paraId="22E98C57" w14:textId="428F9A95"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Орієнтовна кількість відвідувачів по закінченню робіт – 500 осіб.</w:t>
            </w:r>
          </w:p>
        </w:tc>
        <w:tc>
          <w:tcPr>
            <w:tcW w:w="1664" w:type="dxa"/>
          </w:tcPr>
          <w:p w14:paraId="74B999FA" w14:textId="77777777" w:rsidR="00140865" w:rsidRPr="009358C2" w:rsidRDefault="00140865" w:rsidP="00140865">
            <w:pPr>
              <w:jc w:val="both"/>
              <w:rPr>
                <w:rFonts w:ascii="Times New Roman" w:eastAsia="Calibri" w:hAnsi="Times New Roman" w:cs="Times New Roman"/>
                <w:bCs/>
                <w:sz w:val="28"/>
                <w:szCs w:val="28"/>
              </w:rPr>
            </w:pPr>
          </w:p>
        </w:tc>
      </w:tr>
      <w:tr w:rsidR="00140865" w:rsidRPr="009358C2" w14:paraId="0E58A7EB" w14:textId="77777777" w:rsidTr="00653393">
        <w:tc>
          <w:tcPr>
            <w:tcW w:w="711" w:type="dxa"/>
          </w:tcPr>
          <w:p w14:paraId="4C8A3633"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6D4E232F" w14:textId="77777777" w:rsidR="00140865" w:rsidRPr="009358C2" w:rsidRDefault="00140865" w:rsidP="00140865">
            <w:pPr>
              <w:jc w:val="both"/>
              <w:rPr>
                <w:rFonts w:ascii="Times New Roman" w:eastAsia="Calibri" w:hAnsi="Times New Roman" w:cs="Times New Roman"/>
                <w:bCs/>
                <w:sz w:val="28"/>
                <w:szCs w:val="28"/>
              </w:rPr>
            </w:pPr>
          </w:p>
        </w:tc>
        <w:tc>
          <w:tcPr>
            <w:tcW w:w="2244" w:type="dxa"/>
          </w:tcPr>
          <w:p w14:paraId="69A8A80D" w14:textId="3AD83494"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2.4.2.3. Створення дитячої консервато-рії та дитячої філармонії на базі будівлі Миколаївського міського палацу культури і мистецтв (ДОФ)</w:t>
            </w:r>
          </w:p>
        </w:tc>
        <w:tc>
          <w:tcPr>
            <w:tcW w:w="1780" w:type="dxa"/>
          </w:tcPr>
          <w:p w14:paraId="0643DCCF" w14:textId="29004FB4"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05F9A6DE" w14:textId="705D67CA"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створення та функціону-вання Дитячої консерваторії та дитячої філармонії, так/ні (обсяг виконаних робіт, %)</w:t>
            </w:r>
          </w:p>
          <w:p w14:paraId="747A9BC1" w14:textId="26BEBB77"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кількість відвідувачів, осіб</w:t>
            </w:r>
          </w:p>
        </w:tc>
        <w:tc>
          <w:tcPr>
            <w:tcW w:w="1881" w:type="dxa"/>
          </w:tcPr>
          <w:p w14:paraId="4AB3F2CF"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не розпочато виконання</w:t>
            </w:r>
          </w:p>
          <w:p w14:paraId="7476D912"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1EB641E9" w14:textId="703209EE" w:rsidR="00461C75" w:rsidRPr="009358C2" w:rsidRDefault="00461C75" w:rsidP="00140865">
            <w:pPr>
              <w:jc w:val="center"/>
              <w:rPr>
                <w:rFonts w:ascii="Times New Roman" w:eastAsia="Calibri" w:hAnsi="Times New Roman" w:cs="Times New Roman"/>
                <w:bCs/>
                <w:sz w:val="28"/>
                <w:szCs w:val="28"/>
              </w:rPr>
            </w:pPr>
          </w:p>
        </w:tc>
        <w:tc>
          <w:tcPr>
            <w:tcW w:w="2539" w:type="dxa"/>
          </w:tcPr>
          <w:p w14:paraId="510B58CB" w14:textId="77777777" w:rsidR="00140865" w:rsidRPr="009358C2" w:rsidRDefault="00140865" w:rsidP="00140865">
            <w:pPr>
              <w:jc w:val="center"/>
              <w:rPr>
                <w:rFonts w:ascii="Times New Roman" w:eastAsia="Calibri" w:hAnsi="Times New Roman" w:cs="Times New Roman"/>
                <w:bCs/>
                <w:sz w:val="28"/>
                <w:szCs w:val="28"/>
              </w:rPr>
            </w:pPr>
          </w:p>
        </w:tc>
        <w:tc>
          <w:tcPr>
            <w:tcW w:w="1664" w:type="dxa"/>
          </w:tcPr>
          <w:p w14:paraId="3B5A32B9" w14:textId="70945F04"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відсутність фінансування</w:t>
            </w:r>
          </w:p>
        </w:tc>
      </w:tr>
      <w:tr w:rsidR="00140865" w:rsidRPr="009358C2" w14:paraId="37918888" w14:textId="77777777" w:rsidTr="00653393">
        <w:tc>
          <w:tcPr>
            <w:tcW w:w="711" w:type="dxa"/>
          </w:tcPr>
          <w:p w14:paraId="7A2EAB7F" w14:textId="54209C44"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2.4.3</w:t>
            </w:r>
          </w:p>
        </w:tc>
        <w:tc>
          <w:tcPr>
            <w:tcW w:w="2038" w:type="dxa"/>
          </w:tcPr>
          <w:p w14:paraId="6B763220" w14:textId="28797498"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Охорона, збере-ження, примноже-ння та використан-ня об’єктів куль-турної спадщини</w:t>
            </w:r>
          </w:p>
        </w:tc>
        <w:tc>
          <w:tcPr>
            <w:tcW w:w="2244" w:type="dxa"/>
          </w:tcPr>
          <w:p w14:paraId="306DF3BB" w14:textId="514C04D7"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2.4.3.1. Музеєфікація унікальних пам’яток археології включно з об’єктами, що висвітлюють історію російсько-української війни</w:t>
            </w:r>
          </w:p>
        </w:tc>
        <w:tc>
          <w:tcPr>
            <w:tcW w:w="1780" w:type="dxa"/>
          </w:tcPr>
          <w:p w14:paraId="052C1B63" w14:textId="6D4DDE78"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2F463583" w14:textId="7515B527"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збереження унікальних пам’яток археології включно з об’єктами, що висвітлюють історію російсько-українсь-кої війни</w:t>
            </w:r>
          </w:p>
          <w:p w14:paraId="08235F43" w14:textId="1D85C0E8"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створення нових робочих місць в сфері культури, од.</w:t>
            </w:r>
          </w:p>
        </w:tc>
        <w:tc>
          <w:tcPr>
            <w:tcW w:w="1881" w:type="dxa"/>
          </w:tcPr>
          <w:p w14:paraId="58D74C53"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не розпочато виконання</w:t>
            </w:r>
          </w:p>
          <w:p w14:paraId="56980430"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500A4CF4" w14:textId="0E727AA2" w:rsidR="00461C75" w:rsidRPr="009358C2" w:rsidRDefault="00461C75" w:rsidP="00140865">
            <w:pPr>
              <w:jc w:val="center"/>
              <w:rPr>
                <w:rFonts w:ascii="Times New Roman" w:eastAsia="Calibri" w:hAnsi="Times New Roman" w:cs="Times New Roman"/>
                <w:bCs/>
                <w:sz w:val="28"/>
                <w:szCs w:val="28"/>
              </w:rPr>
            </w:pPr>
          </w:p>
        </w:tc>
        <w:tc>
          <w:tcPr>
            <w:tcW w:w="2539" w:type="dxa"/>
          </w:tcPr>
          <w:p w14:paraId="36370EA6" w14:textId="77777777" w:rsidR="00140865" w:rsidRPr="009358C2" w:rsidRDefault="00140865" w:rsidP="00140865">
            <w:pPr>
              <w:jc w:val="both"/>
              <w:rPr>
                <w:rFonts w:ascii="Times New Roman" w:eastAsia="Calibri" w:hAnsi="Times New Roman" w:cs="Times New Roman"/>
                <w:bCs/>
                <w:sz w:val="28"/>
                <w:szCs w:val="28"/>
              </w:rPr>
            </w:pPr>
          </w:p>
        </w:tc>
        <w:tc>
          <w:tcPr>
            <w:tcW w:w="1664" w:type="dxa"/>
          </w:tcPr>
          <w:p w14:paraId="7939C041" w14:textId="4DDB0860"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відсутність фінансування</w:t>
            </w:r>
          </w:p>
        </w:tc>
      </w:tr>
      <w:tr w:rsidR="00140865" w:rsidRPr="009358C2" w14:paraId="0184E1F5" w14:textId="77777777" w:rsidTr="00653393">
        <w:tc>
          <w:tcPr>
            <w:tcW w:w="711" w:type="dxa"/>
          </w:tcPr>
          <w:p w14:paraId="652F9A40"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6E3D8913" w14:textId="77777777" w:rsidR="00140865" w:rsidRPr="009358C2" w:rsidRDefault="00140865" w:rsidP="00140865">
            <w:pPr>
              <w:jc w:val="both"/>
              <w:rPr>
                <w:rFonts w:ascii="Times New Roman" w:eastAsia="Calibri" w:hAnsi="Times New Roman" w:cs="Times New Roman"/>
                <w:bCs/>
                <w:sz w:val="28"/>
                <w:szCs w:val="28"/>
              </w:rPr>
            </w:pPr>
          </w:p>
        </w:tc>
        <w:tc>
          <w:tcPr>
            <w:tcW w:w="2244" w:type="dxa"/>
          </w:tcPr>
          <w:p w14:paraId="49C09975" w14:textId="1A2A1089"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2.4.3.2. Проведення археологічних розкопок, досліджень з метою виявлення об’єктів культурної спадщини та підготовка на них первинної облікової документації для внесення до Переліку пам’яток</w:t>
            </w:r>
          </w:p>
        </w:tc>
        <w:tc>
          <w:tcPr>
            <w:tcW w:w="1780" w:type="dxa"/>
          </w:tcPr>
          <w:p w14:paraId="7CCC0B92" w14:textId="2B1C3138"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496F9D26" w14:textId="638555D2"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збереження унікальних пам’яток культурної спадщини</w:t>
            </w:r>
          </w:p>
          <w:p w14:paraId="3AE4D9B9" w14:textId="7F17A706"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підготовлення облікової документації та внесення пам’ятки культурної спадщини до Переліку пам’яток , так/ні</w:t>
            </w:r>
          </w:p>
        </w:tc>
        <w:tc>
          <w:tcPr>
            <w:tcW w:w="1881" w:type="dxa"/>
          </w:tcPr>
          <w:p w14:paraId="1F3F593E"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не розпочато виконання</w:t>
            </w:r>
          </w:p>
          <w:p w14:paraId="5C4F6B46"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78816772" w14:textId="20E57ED4" w:rsidR="00461C75" w:rsidRPr="009358C2" w:rsidRDefault="00461C75" w:rsidP="00140865">
            <w:pPr>
              <w:jc w:val="center"/>
              <w:rPr>
                <w:rFonts w:ascii="Times New Roman" w:eastAsia="Calibri" w:hAnsi="Times New Roman" w:cs="Times New Roman"/>
                <w:bCs/>
                <w:sz w:val="28"/>
                <w:szCs w:val="28"/>
              </w:rPr>
            </w:pPr>
          </w:p>
        </w:tc>
        <w:tc>
          <w:tcPr>
            <w:tcW w:w="2539" w:type="dxa"/>
          </w:tcPr>
          <w:p w14:paraId="176A6712" w14:textId="77777777" w:rsidR="00140865" w:rsidRPr="009358C2" w:rsidRDefault="00140865" w:rsidP="00140865">
            <w:pPr>
              <w:jc w:val="center"/>
              <w:rPr>
                <w:rFonts w:ascii="Times New Roman" w:eastAsia="Calibri" w:hAnsi="Times New Roman" w:cs="Times New Roman"/>
                <w:bCs/>
                <w:sz w:val="28"/>
                <w:szCs w:val="28"/>
              </w:rPr>
            </w:pPr>
          </w:p>
        </w:tc>
        <w:tc>
          <w:tcPr>
            <w:tcW w:w="1664" w:type="dxa"/>
          </w:tcPr>
          <w:p w14:paraId="6800CB51" w14:textId="71B17365"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відсутність фінансування</w:t>
            </w:r>
          </w:p>
        </w:tc>
      </w:tr>
      <w:tr w:rsidR="00140865" w:rsidRPr="009358C2" w14:paraId="45247D85" w14:textId="77777777" w:rsidTr="00653393">
        <w:tc>
          <w:tcPr>
            <w:tcW w:w="711" w:type="dxa"/>
          </w:tcPr>
          <w:p w14:paraId="2DE83CA5"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416B4A0D" w14:textId="77777777" w:rsidR="00140865" w:rsidRPr="009358C2" w:rsidRDefault="00140865" w:rsidP="00140865">
            <w:pPr>
              <w:jc w:val="both"/>
              <w:rPr>
                <w:rFonts w:ascii="Times New Roman" w:eastAsia="Calibri" w:hAnsi="Times New Roman" w:cs="Times New Roman"/>
                <w:bCs/>
                <w:sz w:val="28"/>
                <w:szCs w:val="28"/>
              </w:rPr>
            </w:pPr>
          </w:p>
        </w:tc>
        <w:tc>
          <w:tcPr>
            <w:tcW w:w="2244" w:type="dxa"/>
          </w:tcPr>
          <w:p w14:paraId="4C04B2D5" w14:textId="475ECD04"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2.4.3.3. Виготовлення та встановлення макетів (інших декоративно-пластичних форм), які відтворюють пам’ятки історії та архітектури та надають інформацію про них, у т.ч. шрифтом Брайля</w:t>
            </w:r>
          </w:p>
        </w:tc>
        <w:tc>
          <w:tcPr>
            <w:tcW w:w="1780" w:type="dxa"/>
          </w:tcPr>
          <w:p w14:paraId="6B4D749C" w14:textId="75CF76C3"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0640AEAF" w14:textId="3A160BDA"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створення нових робочих місць в сфері культури, од.</w:t>
            </w:r>
          </w:p>
          <w:p w14:paraId="157F7FB5" w14:textId="3B20D593"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збільшення відвідувачів та туристів, осіб</w:t>
            </w:r>
          </w:p>
        </w:tc>
        <w:tc>
          <w:tcPr>
            <w:tcW w:w="1881" w:type="dxa"/>
          </w:tcPr>
          <w:p w14:paraId="5E81BC72"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не розпочато виконання</w:t>
            </w:r>
          </w:p>
          <w:p w14:paraId="32275C5F"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5753001E" w14:textId="6DD34EC5" w:rsidR="00461C75" w:rsidRPr="009358C2" w:rsidRDefault="00461C75" w:rsidP="00140865">
            <w:pPr>
              <w:jc w:val="center"/>
              <w:rPr>
                <w:rFonts w:ascii="Times New Roman" w:eastAsia="Calibri" w:hAnsi="Times New Roman" w:cs="Times New Roman"/>
                <w:bCs/>
                <w:sz w:val="28"/>
                <w:szCs w:val="28"/>
              </w:rPr>
            </w:pPr>
          </w:p>
        </w:tc>
        <w:tc>
          <w:tcPr>
            <w:tcW w:w="2539" w:type="dxa"/>
          </w:tcPr>
          <w:p w14:paraId="26387609" w14:textId="77777777" w:rsidR="00140865" w:rsidRPr="009358C2" w:rsidRDefault="00140865" w:rsidP="00140865">
            <w:pPr>
              <w:jc w:val="center"/>
              <w:rPr>
                <w:rFonts w:ascii="Times New Roman" w:eastAsia="Calibri" w:hAnsi="Times New Roman" w:cs="Times New Roman"/>
                <w:bCs/>
                <w:sz w:val="28"/>
                <w:szCs w:val="28"/>
              </w:rPr>
            </w:pPr>
          </w:p>
        </w:tc>
        <w:tc>
          <w:tcPr>
            <w:tcW w:w="1664" w:type="dxa"/>
          </w:tcPr>
          <w:p w14:paraId="5F1509C4" w14:textId="3104B21A"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відсутність фінансування</w:t>
            </w:r>
          </w:p>
        </w:tc>
      </w:tr>
      <w:tr w:rsidR="00140865" w:rsidRPr="009358C2" w14:paraId="7B00FEF7" w14:textId="77777777" w:rsidTr="00653393">
        <w:tc>
          <w:tcPr>
            <w:tcW w:w="711" w:type="dxa"/>
          </w:tcPr>
          <w:p w14:paraId="23F01E93"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4DD1BD46" w14:textId="77777777" w:rsidR="00140865" w:rsidRPr="009358C2" w:rsidRDefault="00140865" w:rsidP="00140865">
            <w:pPr>
              <w:jc w:val="both"/>
              <w:rPr>
                <w:rFonts w:ascii="Times New Roman" w:eastAsia="Calibri" w:hAnsi="Times New Roman" w:cs="Times New Roman"/>
                <w:bCs/>
                <w:sz w:val="28"/>
                <w:szCs w:val="28"/>
              </w:rPr>
            </w:pPr>
          </w:p>
        </w:tc>
        <w:tc>
          <w:tcPr>
            <w:tcW w:w="2244" w:type="dxa"/>
          </w:tcPr>
          <w:p w14:paraId="02571866" w14:textId="4B235465"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2.4.3.4 Адвокація створення музею воєнної техніки на базі ракетного крейсеру «Україна»</w:t>
            </w:r>
          </w:p>
        </w:tc>
        <w:tc>
          <w:tcPr>
            <w:tcW w:w="1780" w:type="dxa"/>
          </w:tcPr>
          <w:p w14:paraId="624FBF18" w14:textId="58088289"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37B627F2" w14:textId="17F0E7DB" w:rsidR="00140865" w:rsidRPr="009358C2" w:rsidRDefault="00140865" w:rsidP="00140865">
            <w:pPr>
              <w:numPr>
                <w:ilvl w:val="0"/>
                <w:numId w:val="1"/>
              </w:numPr>
              <w:pBdr>
                <w:top w:val="nil"/>
                <w:left w:val="nil"/>
                <w:bottom w:val="nil"/>
                <w:right w:val="nil"/>
                <w:between w:val="nil"/>
              </w:pBdr>
              <w:ind w:left="142" w:right="4" w:hanging="142"/>
              <w:jc w:val="both"/>
              <w:rPr>
                <w:rFonts w:ascii="Times New Roman" w:hAnsi="Times New Roman" w:cs="Times New Roman"/>
                <w:spacing w:val="-4"/>
              </w:rPr>
            </w:pPr>
            <w:r w:rsidRPr="009358C2">
              <w:rPr>
                <w:rFonts w:ascii="Times New Roman" w:hAnsi="Times New Roman" w:cs="Times New Roman"/>
                <w:spacing w:val="-4"/>
              </w:rPr>
              <w:t>створення нових робочих місць (до 350 од.)</w:t>
            </w:r>
          </w:p>
          <w:p w14:paraId="2862E4D9" w14:textId="7D18B3C9" w:rsidR="00140865" w:rsidRPr="009358C2" w:rsidRDefault="00140865" w:rsidP="00140865">
            <w:pPr>
              <w:numPr>
                <w:ilvl w:val="0"/>
                <w:numId w:val="1"/>
              </w:numPr>
              <w:pBdr>
                <w:top w:val="nil"/>
                <w:left w:val="nil"/>
                <w:bottom w:val="nil"/>
                <w:right w:val="nil"/>
                <w:between w:val="nil"/>
              </w:pBdr>
              <w:ind w:left="142" w:right="4" w:hanging="142"/>
              <w:jc w:val="both"/>
              <w:rPr>
                <w:rFonts w:ascii="Times New Roman" w:hAnsi="Times New Roman" w:cs="Times New Roman"/>
                <w:spacing w:val="-4"/>
              </w:rPr>
            </w:pPr>
            <w:r w:rsidRPr="009358C2">
              <w:rPr>
                <w:rFonts w:ascii="Times New Roman" w:hAnsi="Times New Roman" w:cs="Times New Roman"/>
                <w:spacing w:val="-4"/>
              </w:rPr>
              <w:t>збільшення кількості  туристів (700 тис. осіб на рік)</w:t>
            </w:r>
          </w:p>
        </w:tc>
        <w:tc>
          <w:tcPr>
            <w:tcW w:w="1881" w:type="dxa"/>
          </w:tcPr>
          <w:p w14:paraId="0D72E396"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не розпочато виконання</w:t>
            </w:r>
          </w:p>
          <w:p w14:paraId="0B91A57F"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74F21D3D" w14:textId="2B0F8520" w:rsidR="00461C75" w:rsidRPr="009358C2" w:rsidRDefault="00461C75" w:rsidP="00140865">
            <w:pPr>
              <w:jc w:val="center"/>
              <w:rPr>
                <w:rFonts w:ascii="Times New Roman" w:eastAsia="Calibri" w:hAnsi="Times New Roman" w:cs="Times New Roman"/>
                <w:bCs/>
                <w:sz w:val="28"/>
                <w:szCs w:val="28"/>
              </w:rPr>
            </w:pPr>
          </w:p>
        </w:tc>
        <w:tc>
          <w:tcPr>
            <w:tcW w:w="2539" w:type="dxa"/>
          </w:tcPr>
          <w:p w14:paraId="0758A726" w14:textId="77777777" w:rsidR="00140865" w:rsidRPr="009358C2" w:rsidRDefault="00140865" w:rsidP="00140865">
            <w:pPr>
              <w:jc w:val="both"/>
              <w:rPr>
                <w:rFonts w:ascii="Times New Roman" w:eastAsia="Calibri" w:hAnsi="Times New Roman" w:cs="Times New Roman"/>
                <w:bCs/>
                <w:sz w:val="28"/>
                <w:szCs w:val="28"/>
              </w:rPr>
            </w:pPr>
          </w:p>
        </w:tc>
        <w:tc>
          <w:tcPr>
            <w:tcW w:w="1664" w:type="dxa"/>
          </w:tcPr>
          <w:p w14:paraId="6F110530" w14:textId="03DFA2CE" w:rsidR="00140865" w:rsidRPr="009358C2" w:rsidRDefault="00140865" w:rsidP="00140865">
            <w:pPr>
              <w:jc w:val="center"/>
              <w:rPr>
                <w:rFonts w:ascii="Times New Roman" w:hAnsi="Times New Roman" w:cs="Times New Roman"/>
              </w:rPr>
            </w:pPr>
            <w:r w:rsidRPr="009358C2">
              <w:rPr>
                <w:rFonts w:ascii="Times New Roman" w:hAnsi="Times New Roman" w:cs="Times New Roman"/>
              </w:rPr>
              <w:t>відсутність домовленостей з Міністер-ством оборони України стосо-вно ракетного крейсеру «Україна»</w:t>
            </w:r>
          </w:p>
        </w:tc>
      </w:tr>
      <w:tr w:rsidR="00140865" w:rsidRPr="009358C2" w14:paraId="0D061423" w14:textId="77777777" w:rsidTr="00653393">
        <w:tc>
          <w:tcPr>
            <w:tcW w:w="711" w:type="dxa"/>
          </w:tcPr>
          <w:p w14:paraId="49A9877C" w14:textId="77777777" w:rsidR="00140865" w:rsidRPr="009358C2" w:rsidRDefault="00140865" w:rsidP="00140865">
            <w:pPr>
              <w:rPr>
                <w:rFonts w:ascii="Times New Roman" w:hAnsi="Times New Roman" w:cs="Times New Roman"/>
              </w:rPr>
            </w:pPr>
            <w:r w:rsidRPr="009358C2">
              <w:rPr>
                <w:rFonts w:ascii="Times New Roman" w:hAnsi="Times New Roman" w:cs="Times New Roman"/>
              </w:rPr>
              <w:t xml:space="preserve">2.4.4 </w:t>
            </w:r>
          </w:p>
          <w:p w14:paraId="704245BC"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397A2ED0" w14:textId="2B01CB9A" w:rsidR="00140865" w:rsidRPr="009358C2" w:rsidRDefault="00140865" w:rsidP="00140865">
            <w:pPr>
              <w:rPr>
                <w:rFonts w:ascii="Times New Roman" w:hAnsi="Times New Roman" w:cs="Times New Roman"/>
              </w:rPr>
            </w:pPr>
            <w:r w:rsidRPr="009358C2">
              <w:rPr>
                <w:rFonts w:ascii="Times New Roman" w:hAnsi="Times New Roman" w:cs="Times New Roman"/>
              </w:rPr>
              <w:t>Створення нових та зміцнення існуючих культурних зв’язків митців та аматорів Миколаєва з світовим  культурним простором</w:t>
            </w:r>
          </w:p>
        </w:tc>
        <w:tc>
          <w:tcPr>
            <w:tcW w:w="2244" w:type="dxa"/>
          </w:tcPr>
          <w:p w14:paraId="25DC2D42" w14:textId="1365EADC" w:rsidR="00140865" w:rsidRPr="009358C2" w:rsidRDefault="00140865" w:rsidP="00140865">
            <w:pPr>
              <w:jc w:val="both"/>
              <w:rPr>
                <w:rFonts w:ascii="Times New Roman" w:hAnsi="Times New Roman" w:cs="Times New Roman"/>
              </w:rPr>
            </w:pPr>
            <w:r w:rsidRPr="009358C2">
              <w:rPr>
                <w:rFonts w:ascii="Times New Roman" w:hAnsi="Times New Roman" w:cs="Times New Roman"/>
              </w:rPr>
              <w:t>2.4.4.1. Створення культурно-інформаційного центру для забезпечення координації роботи</w:t>
            </w:r>
          </w:p>
          <w:p w14:paraId="1F62C299" w14:textId="77777777" w:rsidR="00140865" w:rsidRPr="009358C2" w:rsidRDefault="00140865" w:rsidP="00140865">
            <w:pPr>
              <w:jc w:val="both"/>
              <w:rPr>
                <w:rFonts w:ascii="Times New Roman" w:eastAsia="Calibri" w:hAnsi="Times New Roman" w:cs="Times New Roman"/>
                <w:bCs/>
                <w:sz w:val="28"/>
                <w:szCs w:val="28"/>
              </w:rPr>
            </w:pPr>
          </w:p>
        </w:tc>
        <w:tc>
          <w:tcPr>
            <w:tcW w:w="1780" w:type="dxa"/>
          </w:tcPr>
          <w:p w14:paraId="2AD023AD" w14:textId="27457EC5"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0DF57141" w14:textId="50B0D5AA" w:rsidR="00140865" w:rsidRPr="009358C2" w:rsidRDefault="00140865" w:rsidP="00140865">
            <w:pPr>
              <w:numPr>
                <w:ilvl w:val="0"/>
                <w:numId w:val="1"/>
              </w:numPr>
              <w:ind w:left="142" w:right="4" w:hanging="142"/>
              <w:jc w:val="both"/>
              <w:rPr>
                <w:rFonts w:ascii="Times New Roman" w:hAnsi="Times New Roman" w:cs="Times New Roman"/>
                <w:spacing w:val="-4"/>
              </w:rPr>
            </w:pPr>
            <w:r w:rsidRPr="009358C2">
              <w:rPr>
                <w:rFonts w:ascii="Times New Roman" w:hAnsi="Times New Roman" w:cs="Times New Roman"/>
                <w:spacing w:val="-4"/>
              </w:rPr>
              <w:t>збільшення рівня впізнаваності Миколаївської територіальної громади та міжнародному рівні</w:t>
            </w:r>
          </w:p>
        </w:tc>
        <w:tc>
          <w:tcPr>
            <w:tcW w:w="1881" w:type="dxa"/>
          </w:tcPr>
          <w:p w14:paraId="62EF10D3"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не розпочато виконання</w:t>
            </w:r>
          </w:p>
          <w:p w14:paraId="086565DE"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1C067014" w14:textId="6D86AEDC" w:rsidR="00461C75" w:rsidRPr="009358C2" w:rsidRDefault="00461C75" w:rsidP="00140865">
            <w:pPr>
              <w:jc w:val="center"/>
              <w:rPr>
                <w:rFonts w:ascii="Times New Roman" w:eastAsia="Calibri" w:hAnsi="Times New Roman" w:cs="Times New Roman"/>
                <w:bCs/>
                <w:sz w:val="28"/>
                <w:szCs w:val="28"/>
              </w:rPr>
            </w:pPr>
          </w:p>
        </w:tc>
        <w:tc>
          <w:tcPr>
            <w:tcW w:w="2539" w:type="dxa"/>
          </w:tcPr>
          <w:p w14:paraId="3E068236" w14:textId="77777777" w:rsidR="00140865" w:rsidRPr="009358C2" w:rsidRDefault="00140865" w:rsidP="00140865">
            <w:pPr>
              <w:jc w:val="both"/>
              <w:rPr>
                <w:rFonts w:ascii="Times New Roman" w:eastAsia="Calibri" w:hAnsi="Times New Roman" w:cs="Times New Roman"/>
                <w:bCs/>
                <w:sz w:val="28"/>
                <w:szCs w:val="28"/>
              </w:rPr>
            </w:pPr>
          </w:p>
        </w:tc>
        <w:tc>
          <w:tcPr>
            <w:tcW w:w="1664" w:type="dxa"/>
          </w:tcPr>
          <w:p w14:paraId="1ABE2E62" w14:textId="0F21D492"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відсутність фінансування</w:t>
            </w:r>
          </w:p>
        </w:tc>
      </w:tr>
      <w:tr w:rsidR="00140865" w:rsidRPr="009358C2" w14:paraId="412DBC11" w14:textId="77777777" w:rsidTr="00653393">
        <w:tc>
          <w:tcPr>
            <w:tcW w:w="711" w:type="dxa"/>
          </w:tcPr>
          <w:p w14:paraId="3D3F2E79" w14:textId="77777777" w:rsidR="00140865" w:rsidRPr="009358C2" w:rsidRDefault="00140865" w:rsidP="00140865">
            <w:pPr>
              <w:jc w:val="both"/>
              <w:rPr>
                <w:rFonts w:ascii="Times New Roman" w:eastAsia="Calibri" w:hAnsi="Times New Roman" w:cs="Times New Roman"/>
                <w:bCs/>
                <w:sz w:val="28"/>
                <w:szCs w:val="28"/>
              </w:rPr>
            </w:pPr>
          </w:p>
        </w:tc>
        <w:tc>
          <w:tcPr>
            <w:tcW w:w="2038" w:type="dxa"/>
          </w:tcPr>
          <w:p w14:paraId="3BE6B4CB" w14:textId="77777777" w:rsidR="00140865" w:rsidRPr="009358C2" w:rsidRDefault="00140865" w:rsidP="00140865">
            <w:pPr>
              <w:jc w:val="both"/>
              <w:rPr>
                <w:rFonts w:ascii="Times New Roman" w:eastAsia="Calibri" w:hAnsi="Times New Roman" w:cs="Times New Roman"/>
                <w:bCs/>
                <w:sz w:val="28"/>
                <w:szCs w:val="28"/>
              </w:rPr>
            </w:pPr>
          </w:p>
        </w:tc>
        <w:tc>
          <w:tcPr>
            <w:tcW w:w="2244" w:type="dxa"/>
          </w:tcPr>
          <w:p w14:paraId="1CB2AB9C" w14:textId="1AEBE554"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2.4.4.2. Забезпечення участі діячів культури та мистецтв Миколаєва в міжнародних, культурно-мистецьких акціях та проєктах,  створення фестивалів, виставок та заходів за участі іноземних митців.</w:t>
            </w:r>
          </w:p>
        </w:tc>
        <w:tc>
          <w:tcPr>
            <w:tcW w:w="1780" w:type="dxa"/>
          </w:tcPr>
          <w:p w14:paraId="0D6E4DAD" w14:textId="2E0149A9" w:rsidR="00140865" w:rsidRPr="009358C2" w:rsidRDefault="00140865" w:rsidP="00140865">
            <w:pPr>
              <w:jc w:val="center"/>
              <w:rPr>
                <w:rFonts w:ascii="Times New Roman" w:eastAsia="Calibri" w:hAnsi="Times New Roman" w:cs="Times New Roman"/>
                <w:bCs/>
                <w:sz w:val="28"/>
                <w:szCs w:val="28"/>
              </w:rPr>
            </w:pPr>
            <w:r w:rsidRPr="009358C2">
              <w:rPr>
                <w:rFonts w:ascii="Times New Roman" w:hAnsi="Times New Roman" w:cs="Times New Roman"/>
              </w:rPr>
              <w:t>2024-2030</w:t>
            </w:r>
          </w:p>
        </w:tc>
        <w:tc>
          <w:tcPr>
            <w:tcW w:w="2965" w:type="dxa"/>
          </w:tcPr>
          <w:p w14:paraId="73DDA2E9" w14:textId="2E8BA7DA"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популяризація та просуван-ня  історико-культурних надбань та митців Миколаєва на світовому рівні</w:t>
            </w:r>
          </w:p>
          <w:p w14:paraId="5BA69CB2" w14:textId="0FCA2C57" w:rsidR="00140865" w:rsidRPr="009358C2"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358C2">
              <w:rPr>
                <w:rFonts w:ascii="Times New Roman" w:hAnsi="Times New Roman" w:cs="Times New Roman"/>
                <w:spacing w:val="-4"/>
              </w:rPr>
              <w:t>збільшення кількості туристів (внутрішній та міжнародний туризм), осіб</w:t>
            </w:r>
          </w:p>
        </w:tc>
        <w:tc>
          <w:tcPr>
            <w:tcW w:w="1881" w:type="dxa"/>
          </w:tcPr>
          <w:p w14:paraId="1BB3A2F2" w14:textId="77777777" w:rsidR="00140865" w:rsidRDefault="00140865" w:rsidP="00140865">
            <w:pPr>
              <w:jc w:val="center"/>
              <w:rPr>
                <w:rFonts w:ascii="Times New Roman" w:hAnsi="Times New Roman" w:cs="Times New Roman"/>
              </w:rPr>
            </w:pPr>
            <w:r w:rsidRPr="009358C2">
              <w:rPr>
                <w:rFonts w:ascii="Times New Roman" w:hAnsi="Times New Roman" w:cs="Times New Roman"/>
              </w:rPr>
              <w:t>виконується постійно</w:t>
            </w:r>
          </w:p>
          <w:p w14:paraId="557EE58B" w14:textId="77777777" w:rsidR="00461C75" w:rsidRPr="00A75B95" w:rsidRDefault="00461C75" w:rsidP="00461C75">
            <w:pPr>
              <w:jc w:val="center"/>
              <w:rPr>
                <w:rFonts w:ascii="Times New Roman" w:eastAsia="Calibri" w:hAnsi="Times New Roman" w:cs="Times New Roman"/>
                <w:bCs/>
              </w:rPr>
            </w:pPr>
            <w:r w:rsidRPr="00A75B95">
              <w:rPr>
                <w:rFonts w:ascii="Times New Roman" w:eastAsia="Calibri" w:hAnsi="Times New Roman" w:cs="Times New Roman"/>
                <w:bCs/>
              </w:rPr>
              <w:t>(УзПКтаОКС ММР)</w:t>
            </w:r>
          </w:p>
          <w:p w14:paraId="21D63102" w14:textId="3501A8C0" w:rsidR="00461C75" w:rsidRPr="009358C2" w:rsidRDefault="00461C75" w:rsidP="00140865">
            <w:pPr>
              <w:jc w:val="center"/>
              <w:rPr>
                <w:rFonts w:ascii="Times New Roman" w:eastAsia="Calibri" w:hAnsi="Times New Roman" w:cs="Times New Roman"/>
                <w:bCs/>
                <w:sz w:val="28"/>
                <w:szCs w:val="28"/>
              </w:rPr>
            </w:pPr>
          </w:p>
        </w:tc>
        <w:tc>
          <w:tcPr>
            <w:tcW w:w="2539" w:type="dxa"/>
          </w:tcPr>
          <w:p w14:paraId="14329150" w14:textId="77777777" w:rsidR="00140865" w:rsidRPr="009358C2" w:rsidRDefault="00140865" w:rsidP="00140865">
            <w:pPr>
              <w:pStyle w:val="TableParagraph"/>
              <w:ind w:left="10"/>
              <w:jc w:val="both"/>
            </w:pPr>
            <w:r w:rsidRPr="009358C2">
              <w:t>Представники міських</w:t>
            </w:r>
          </w:p>
          <w:p w14:paraId="5A3C024E" w14:textId="76910146" w:rsidR="00140865" w:rsidRPr="009358C2" w:rsidRDefault="00140865" w:rsidP="00140865">
            <w:pPr>
              <w:pStyle w:val="TableParagraph"/>
              <w:ind w:left="10"/>
              <w:jc w:val="both"/>
            </w:pPr>
            <w:r w:rsidRPr="009358C2">
              <w:t>закладів культури клубного типу взяли участь у 23</w:t>
            </w:r>
            <w:r w:rsidRPr="009358C2">
              <w:rPr>
                <w:lang w:val="ru-RU"/>
              </w:rPr>
              <w:t xml:space="preserve"> </w:t>
            </w:r>
            <w:r w:rsidRPr="009358C2">
              <w:t>міжнародних фестивалях,</w:t>
            </w:r>
            <w:r w:rsidRPr="009358C2">
              <w:rPr>
                <w:lang w:val="ru-RU"/>
              </w:rPr>
              <w:t xml:space="preserve"> </w:t>
            </w:r>
            <w:r w:rsidRPr="009358C2">
              <w:t>конкурсах та проєктах</w:t>
            </w:r>
            <w:r w:rsidRPr="009358C2">
              <w:rPr>
                <w:lang w:val="ru-RU"/>
              </w:rPr>
              <w:t xml:space="preserve"> </w:t>
            </w:r>
            <w:r w:rsidRPr="009358C2">
              <w:t>(8 творчих колективів та 3</w:t>
            </w:r>
            <w:r w:rsidRPr="009358C2">
              <w:rPr>
                <w:lang w:val="ru-RU"/>
              </w:rPr>
              <w:t xml:space="preserve"> </w:t>
            </w:r>
            <w:r w:rsidRPr="009358C2">
              <w:t>сольних виконавця ).</w:t>
            </w:r>
          </w:p>
          <w:p w14:paraId="0A640456" w14:textId="5FA25C6B" w:rsidR="00140865" w:rsidRPr="009358C2" w:rsidRDefault="00140865" w:rsidP="00140865">
            <w:pPr>
              <w:pStyle w:val="TableParagraph"/>
              <w:ind w:left="10"/>
              <w:jc w:val="both"/>
            </w:pPr>
            <w:r w:rsidRPr="009358C2">
              <w:t>Заклади культури початкової</w:t>
            </w:r>
            <w:r w:rsidRPr="009358C2">
              <w:rPr>
                <w:lang w:val="ru-RU"/>
              </w:rPr>
              <w:t xml:space="preserve"> </w:t>
            </w:r>
            <w:r w:rsidRPr="009358C2">
              <w:t>мистецької освіти взяли</w:t>
            </w:r>
            <w:r w:rsidRPr="009358C2">
              <w:rPr>
                <w:lang w:val="ru-RU"/>
              </w:rPr>
              <w:t xml:space="preserve"> </w:t>
            </w:r>
            <w:r w:rsidRPr="009358C2">
              <w:t xml:space="preserve">участь у 205 </w:t>
            </w:r>
            <w:r w:rsidRPr="009358C2">
              <w:lastRenderedPageBreak/>
              <w:t>міжнародних</w:t>
            </w:r>
            <w:r w:rsidRPr="009358C2">
              <w:rPr>
                <w:lang w:val="ru-RU"/>
              </w:rPr>
              <w:t xml:space="preserve"> </w:t>
            </w:r>
            <w:r w:rsidRPr="009358C2">
              <w:t>конкурсах та фестивалях (44</w:t>
            </w:r>
            <w:r w:rsidRPr="009358C2">
              <w:rPr>
                <w:lang w:val="ru-RU"/>
              </w:rPr>
              <w:t xml:space="preserve"> </w:t>
            </w:r>
            <w:r w:rsidRPr="009358C2">
              <w:t>творчі колективи, 289</w:t>
            </w:r>
            <w:r w:rsidRPr="009358C2">
              <w:rPr>
                <w:lang w:val="ru-RU"/>
              </w:rPr>
              <w:t xml:space="preserve"> </w:t>
            </w:r>
            <w:r w:rsidRPr="009358C2">
              <w:t>сольних виконавців)</w:t>
            </w:r>
          </w:p>
          <w:p w14:paraId="3122D31F" w14:textId="3B0228B7" w:rsidR="00140865" w:rsidRPr="009358C2" w:rsidRDefault="00140865" w:rsidP="00140865">
            <w:pPr>
              <w:jc w:val="both"/>
              <w:rPr>
                <w:rFonts w:ascii="Times New Roman" w:eastAsia="Calibri" w:hAnsi="Times New Roman" w:cs="Times New Roman"/>
                <w:bCs/>
                <w:sz w:val="28"/>
                <w:szCs w:val="28"/>
              </w:rPr>
            </w:pPr>
            <w:r w:rsidRPr="009358C2">
              <w:rPr>
                <w:rFonts w:ascii="Times New Roman" w:hAnsi="Times New Roman" w:cs="Times New Roman"/>
              </w:rPr>
              <w:t>За даними Миколаївського зоопарку за звітній період заклад відвідали понад 200 внутрішніх туристів.</w:t>
            </w:r>
          </w:p>
        </w:tc>
        <w:tc>
          <w:tcPr>
            <w:tcW w:w="1664" w:type="dxa"/>
          </w:tcPr>
          <w:p w14:paraId="200A2B59" w14:textId="77777777" w:rsidR="00140865" w:rsidRPr="009358C2" w:rsidRDefault="00140865" w:rsidP="00140865">
            <w:pPr>
              <w:jc w:val="both"/>
              <w:rPr>
                <w:rFonts w:ascii="Times New Roman" w:eastAsia="Calibri" w:hAnsi="Times New Roman" w:cs="Times New Roman"/>
                <w:bCs/>
                <w:sz w:val="28"/>
                <w:szCs w:val="28"/>
              </w:rPr>
            </w:pPr>
          </w:p>
        </w:tc>
      </w:tr>
      <w:tr w:rsidR="00140865" w:rsidRPr="00596476" w14:paraId="1071EFEF" w14:textId="77777777" w:rsidTr="00653393">
        <w:tc>
          <w:tcPr>
            <w:tcW w:w="711" w:type="dxa"/>
          </w:tcPr>
          <w:p w14:paraId="12949DA3" w14:textId="62E4CAF5" w:rsidR="00140865" w:rsidRPr="00596476" w:rsidRDefault="00140865" w:rsidP="00140865">
            <w:pPr>
              <w:jc w:val="both"/>
              <w:rPr>
                <w:rFonts w:ascii="Times New Roman" w:eastAsia="Calibri" w:hAnsi="Times New Roman" w:cs="Times New Roman"/>
                <w:bCs/>
                <w:sz w:val="28"/>
                <w:szCs w:val="28"/>
              </w:rPr>
            </w:pPr>
            <w:r w:rsidRPr="00596476">
              <w:rPr>
                <w:rFonts w:ascii="Times New Roman" w:hAnsi="Times New Roman" w:cs="Times New Roman"/>
                <w:b/>
              </w:rPr>
              <w:t>2.5</w:t>
            </w:r>
          </w:p>
        </w:tc>
        <w:tc>
          <w:tcPr>
            <w:tcW w:w="15111" w:type="dxa"/>
            <w:gridSpan w:val="7"/>
          </w:tcPr>
          <w:p w14:paraId="286A48A7" w14:textId="409CD516" w:rsidR="00140865" w:rsidRPr="00596476" w:rsidRDefault="00140865" w:rsidP="00140865">
            <w:pPr>
              <w:jc w:val="both"/>
              <w:rPr>
                <w:rFonts w:ascii="Times New Roman" w:eastAsia="Calibri" w:hAnsi="Times New Roman" w:cs="Times New Roman"/>
                <w:bCs/>
                <w:sz w:val="28"/>
                <w:szCs w:val="28"/>
              </w:rPr>
            </w:pPr>
            <w:r w:rsidRPr="00596476">
              <w:rPr>
                <w:rFonts w:ascii="Times New Roman" w:hAnsi="Times New Roman" w:cs="Times New Roman"/>
                <w:b/>
              </w:rPr>
              <w:t>Якісна освіта</w:t>
            </w:r>
          </w:p>
        </w:tc>
      </w:tr>
      <w:tr w:rsidR="00140865" w:rsidRPr="00F53B18" w14:paraId="28B2C094" w14:textId="77777777" w:rsidTr="00653393">
        <w:tc>
          <w:tcPr>
            <w:tcW w:w="711" w:type="dxa"/>
          </w:tcPr>
          <w:p w14:paraId="7E0E5F50" w14:textId="62932832" w:rsidR="00140865" w:rsidRPr="00F53B18" w:rsidRDefault="00140865" w:rsidP="00140865">
            <w:pPr>
              <w:jc w:val="both"/>
              <w:rPr>
                <w:rFonts w:ascii="Times New Roman" w:eastAsia="Calibri" w:hAnsi="Times New Roman" w:cs="Times New Roman"/>
                <w:bCs/>
                <w:sz w:val="28"/>
                <w:szCs w:val="28"/>
              </w:rPr>
            </w:pPr>
            <w:r w:rsidRPr="00F53B18">
              <w:rPr>
                <w:rFonts w:ascii="Times New Roman" w:hAnsi="Times New Roman" w:cs="Times New Roman"/>
              </w:rPr>
              <w:t>2.5.1</w:t>
            </w:r>
          </w:p>
        </w:tc>
        <w:tc>
          <w:tcPr>
            <w:tcW w:w="2038" w:type="dxa"/>
          </w:tcPr>
          <w:p w14:paraId="086B88CF" w14:textId="0CD500FA" w:rsidR="00140865" w:rsidRPr="00F53B18" w:rsidRDefault="00140865" w:rsidP="00140865">
            <w:pPr>
              <w:jc w:val="both"/>
              <w:rPr>
                <w:rFonts w:ascii="Times New Roman" w:eastAsia="Calibri" w:hAnsi="Times New Roman" w:cs="Times New Roman"/>
                <w:bCs/>
                <w:sz w:val="28"/>
                <w:szCs w:val="28"/>
              </w:rPr>
            </w:pPr>
            <w:r w:rsidRPr="00F53B18">
              <w:rPr>
                <w:rFonts w:ascii="Times New Roman" w:hAnsi="Times New Roman" w:cs="Times New Roman"/>
              </w:rPr>
              <w:t>Від благоустрою шкільної їдальні до збереження здоров’я дітей</w:t>
            </w:r>
          </w:p>
        </w:tc>
        <w:tc>
          <w:tcPr>
            <w:tcW w:w="2244" w:type="dxa"/>
          </w:tcPr>
          <w:p w14:paraId="206C33B6" w14:textId="5574279C" w:rsidR="00140865" w:rsidRPr="00F53B18" w:rsidRDefault="00140865" w:rsidP="00140865">
            <w:pPr>
              <w:jc w:val="both"/>
              <w:rPr>
                <w:rFonts w:ascii="Times New Roman" w:eastAsia="Calibri" w:hAnsi="Times New Roman" w:cs="Times New Roman"/>
                <w:bCs/>
                <w:sz w:val="28"/>
                <w:szCs w:val="28"/>
              </w:rPr>
            </w:pPr>
            <w:r w:rsidRPr="00F53B18">
              <w:rPr>
                <w:rFonts w:ascii="Times New Roman" w:hAnsi="Times New Roman" w:cs="Times New Roman"/>
              </w:rPr>
              <w:t>2.5.1.1. Оновлення та придбання сучасного технологічного обладнання для  харчоблоків; меблів для шкільних їдалень  закладів освіти</w:t>
            </w:r>
          </w:p>
        </w:tc>
        <w:tc>
          <w:tcPr>
            <w:tcW w:w="1780" w:type="dxa"/>
          </w:tcPr>
          <w:p w14:paraId="72087DAB" w14:textId="6D6D4F98" w:rsidR="00140865" w:rsidRPr="00F53B18" w:rsidRDefault="00140865" w:rsidP="00140865">
            <w:pPr>
              <w:jc w:val="center"/>
              <w:rPr>
                <w:rFonts w:ascii="Times New Roman" w:eastAsia="Calibri" w:hAnsi="Times New Roman" w:cs="Times New Roman"/>
                <w:bCs/>
              </w:rPr>
            </w:pPr>
            <w:r w:rsidRPr="00F53B18">
              <w:rPr>
                <w:rFonts w:ascii="Times New Roman" w:eastAsia="Calibri" w:hAnsi="Times New Roman" w:cs="Times New Roman"/>
                <w:bCs/>
              </w:rPr>
              <w:t>2024-2027</w:t>
            </w:r>
          </w:p>
        </w:tc>
        <w:tc>
          <w:tcPr>
            <w:tcW w:w="2965" w:type="dxa"/>
          </w:tcPr>
          <w:p w14:paraId="0D2D6A2C" w14:textId="447D75EB" w:rsidR="00140865" w:rsidRPr="00F53B1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53B18">
              <w:rPr>
                <w:rFonts w:ascii="Times New Roman" w:hAnsi="Times New Roman" w:cs="Times New Roman"/>
                <w:spacing w:val="-4"/>
              </w:rPr>
              <w:t>кількість придбаного обладнання та меблів, од.</w:t>
            </w:r>
          </w:p>
          <w:p w14:paraId="4AC9FDEF" w14:textId="4907FD18" w:rsidR="00140865" w:rsidRPr="00F53B1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53B18">
              <w:rPr>
                <w:rFonts w:ascii="Times New Roman" w:hAnsi="Times New Roman" w:cs="Times New Roman"/>
                <w:spacing w:val="-4"/>
              </w:rPr>
              <w:t>рівень осучаснення харчо-блоків та їдалень  закладів освіти, % до потреби</w:t>
            </w:r>
          </w:p>
        </w:tc>
        <w:tc>
          <w:tcPr>
            <w:tcW w:w="1881" w:type="dxa"/>
          </w:tcPr>
          <w:p w14:paraId="24970CFB" w14:textId="77777777" w:rsidR="00140865" w:rsidRDefault="00140865" w:rsidP="00140865">
            <w:pPr>
              <w:jc w:val="center"/>
              <w:rPr>
                <w:rFonts w:ascii="Times New Roman" w:eastAsia="Calibri" w:hAnsi="Times New Roman" w:cs="Times New Roman"/>
                <w:bCs/>
              </w:rPr>
            </w:pPr>
            <w:r w:rsidRPr="00F53B18">
              <w:rPr>
                <w:rFonts w:ascii="Times New Roman" w:eastAsia="Calibri" w:hAnsi="Times New Roman" w:cs="Times New Roman"/>
                <w:bCs/>
              </w:rPr>
              <w:t>розпочато виконання</w:t>
            </w:r>
          </w:p>
          <w:p w14:paraId="421F9A8F" w14:textId="3B7E8ACB" w:rsidR="00461C75" w:rsidRPr="00F53B18" w:rsidRDefault="00461C75" w:rsidP="00140865">
            <w:pPr>
              <w:jc w:val="center"/>
              <w:rPr>
                <w:rFonts w:ascii="Times New Roman" w:eastAsia="Calibri" w:hAnsi="Times New Roman" w:cs="Times New Roman"/>
                <w:bCs/>
              </w:rPr>
            </w:pPr>
            <w:r>
              <w:rPr>
                <w:rFonts w:ascii="Times New Roman" w:eastAsia="Calibri" w:hAnsi="Times New Roman" w:cs="Times New Roman"/>
                <w:bCs/>
              </w:rPr>
              <w:t>(управління освіти ММР)</w:t>
            </w:r>
          </w:p>
        </w:tc>
        <w:tc>
          <w:tcPr>
            <w:tcW w:w="2539" w:type="dxa"/>
          </w:tcPr>
          <w:p w14:paraId="2C36DD97" w14:textId="0766C2FC" w:rsidR="00140865" w:rsidRPr="00F53B18" w:rsidRDefault="00140865" w:rsidP="00140865">
            <w:pPr>
              <w:pStyle w:val="TableParagraph"/>
              <w:ind w:left="10"/>
              <w:jc w:val="both"/>
            </w:pPr>
            <w:r w:rsidRPr="00F53B18">
              <w:t>За 4 проєктами проводиться модернізація харчоблоків ЗЗСО №3, 40, 46, 52.</w:t>
            </w:r>
          </w:p>
          <w:p w14:paraId="53EDD1A8" w14:textId="03A00C32" w:rsidR="00140865" w:rsidRPr="00F53B18" w:rsidRDefault="00140865" w:rsidP="00140865">
            <w:pPr>
              <w:pStyle w:val="TableParagraph"/>
              <w:ind w:left="10"/>
              <w:jc w:val="both"/>
            </w:pPr>
            <w:r w:rsidRPr="00F53B18">
              <w:t>Для 4 харчоблоків</w:t>
            </w:r>
            <w:r>
              <w:t xml:space="preserve"> </w:t>
            </w:r>
            <w:r w:rsidRPr="00F53B18">
              <w:t>придбано меблі</w:t>
            </w:r>
            <w:r>
              <w:t xml:space="preserve"> </w:t>
            </w:r>
            <w:r w:rsidRPr="00F53B18">
              <w:t>-</w:t>
            </w:r>
            <w:r>
              <w:t xml:space="preserve"> </w:t>
            </w:r>
            <w:r w:rsidRPr="00F53B18">
              <w:t>162 од. та приладдя – 1001 од.</w:t>
            </w:r>
          </w:p>
          <w:p w14:paraId="51792688" w14:textId="006762CE" w:rsidR="00140865" w:rsidRPr="00F53B18" w:rsidRDefault="00140865" w:rsidP="00140865">
            <w:pPr>
              <w:pStyle w:val="TableParagraph"/>
              <w:ind w:left="10"/>
              <w:jc w:val="both"/>
            </w:pPr>
            <w:r w:rsidRPr="00F53B18">
              <w:t>В шкільні їдальні придбано меблі – 1532 од.</w:t>
            </w:r>
          </w:p>
        </w:tc>
        <w:tc>
          <w:tcPr>
            <w:tcW w:w="1664" w:type="dxa"/>
          </w:tcPr>
          <w:p w14:paraId="2FC80D4B" w14:textId="77777777" w:rsidR="00140865" w:rsidRPr="00F53B18" w:rsidRDefault="00140865" w:rsidP="00140865">
            <w:pPr>
              <w:jc w:val="both"/>
              <w:rPr>
                <w:rFonts w:ascii="Times New Roman" w:eastAsia="Calibri" w:hAnsi="Times New Roman" w:cs="Times New Roman"/>
                <w:bCs/>
                <w:sz w:val="28"/>
                <w:szCs w:val="28"/>
              </w:rPr>
            </w:pPr>
          </w:p>
        </w:tc>
      </w:tr>
      <w:tr w:rsidR="00140865" w:rsidRPr="00F53B18" w14:paraId="17DC2952" w14:textId="77777777" w:rsidTr="004C48BB">
        <w:trPr>
          <w:trHeight w:val="3036"/>
        </w:trPr>
        <w:tc>
          <w:tcPr>
            <w:tcW w:w="711" w:type="dxa"/>
          </w:tcPr>
          <w:p w14:paraId="6C92A86F" w14:textId="77777777" w:rsidR="00140865" w:rsidRPr="00F53B18" w:rsidRDefault="00140865" w:rsidP="00140865">
            <w:pPr>
              <w:jc w:val="both"/>
              <w:rPr>
                <w:rFonts w:ascii="Times New Roman" w:eastAsia="Calibri" w:hAnsi="Times New Roman" w:cs="Times New Roman"/>
                <w:bCs/>
                <w:sz w:val="28"/>
                <w:szCs w:val="28"/>
              </w:rPr>
            </w:pPr>
          </w:p>
        </w:tc>
        <w:tc>
          <w:tcPr>
            <w:tcW w:w="2038" w:type="dxa"/>
          </w:tcPr>
          <w:p w14:paraId="51548CC7" w14:textId="77777777" w:rsidR="00140865" w:rsidRPr="00F53B18" w:rsidRDefault="00140865" w:rsidP="00140865">
            <w:pPr>
              <w:jc w:val="both"/>
              <w:rPr>
                <w:rFonts w:ascii="Times New Roman" w:eastAsia="Calibri" w:hAnsi="Times New Roman" w:cs="Times New Roman"/>
                <w:bCs/>
                <w:sz w:val="28"/>
                <w:szCs w:val="28"/>
              </w:rPr>
            </w:pPr>
          </w:p>
        </w:tc>
        <w:tc>
          <w:tcPr>
            <w:tcW w:w="2244" w:type="dxa"/>
          </w:tcPr>
          <w:p w14:paraId="33A9A235" w14:textId="2B209FC2" w:rsidR="00140865" w:rsidRPr="00F53B18" w:rsidRDefault="00140865" w:rsidP="00140865">
            <w:pPr>
              <w:jc w:val="both"/>
              <w:rPr>
                <w:rFonts w:ascii="Times New Roman" w:eastAsia="Calibri" w:hAnsi="Times New Roman" w:cs="Times New Roman"/>
                <w:bCs/>
                <w:sz w:val="28"/>
                <w:szCs w:val="28"/>
              </w:rPr>
            </w:pPr>
            <w:r w:rsidRPr="00F53B18">
              <w:rPr>
                <w:rFonts w:ascii="Times New Roman" w:hAnsi="Times New Roman" w:cs="Times New Roman"/>
              </w:rPr>
              <w:t>2.5.1.2. Упроваджен-ня системи HACCP в організацію харчу-вання закладів освіти</w:t>
            </w:r>
          </w:p>
        </w:tc>
        <w:tc>
          <w:tcPr>
            <w:tcW w:w="1780" w:type="dxa"/>
          </w:tcPr>
          <w:p w14:paraId="0DC0A505" w14:textId="0E79BF7B" w:rsidR="00140865" w:rsidRPr="00F53B18" w:rsidRDefault="00140865" w:rsidP="00140865">
            <w:pPr>
              <w:jc w:val="center"/>
              <w:rPr>
                <w:rFonts w:ascii="Times New Roman" w:eastAsia="Calibri" w:hAnsi="Times New Roman" w:cs="Times New Roman"/>
                <w:bCs/>
                <w:sz w:val="28"/>
                <w:szCs w:val="28"/>
              </w:rPr>
            </w:pPr>
            <w:r w:rsidRPr="00F53B18">
              <w:rPr>
                <w:rFonts w:ascii="Times New Roman" w:hAnsi="Times New Roman" w:cs="Times New Roman"/>
              </w:rPr>
              <w:t>2024-2027</w:t>
            </w:r>
          </w:p>
        </w:tc>
        <w:tc>
          <w:tcPr>
            <w:tcW w:w="2965" w:type="dxa"/>
          </w:tcPr>
          <w:p w14:paraId="41D1AB3F" w14:textId="6A1611CE" w:rsidR="00140865" w:rsidRPr="00F53B1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53B18">
              <w:rPr>
                <w:rFonts w:ascii="Times New Roman" w:hAnsi="Times New Roman" w:cs="Times New Roman"/>
                <w:spacing w:val="-4"/>
              </w:rPr>
              <w:t>збільшення рівня задоволен-ня учнів та батьків послугами харчування в закладах освіти, %</w:t>
            </w:r>
          </w:p>
          <w:p w14:paraId="32877B85" w14:textId="5112DF9C" w:rsidR="00140865" w:rsidRPr="00F53B1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53B18">
              <w:rPr>
                <w:rFonts w:ascii="Times New Roman" w:hAnsi="Times New Roman" w:cs="Times New Roman"/>
                <w:spacing w:val="-4"/>
              </w:rPr>
              <w:t>зменшення скарг на якість харчування, од.</w:t>
            </w:r>
          </w:p>
        </w:tc>
        <w:tc>
          <w:tcPr>
            <w:tcW w:w="1881" w:type="dxa"/>
          </w:tcPr>
          <w:p w14:paraId="67300BEF" w14:textId="77777777" w:rsidR="00140865" w:rsidRDefault="00140865" w:rsidP="00140865">
            <w:pPr>
              <w:jc w:val="center"/>
              <w:rPr>
                <w:rFonts w:ascii="Times New Roman" w:hAnsi="Times New Roman" w:cs="Times New Roman"/>
              </w:rPr>
            </w:pPr>
            <w:r w:rsidRPr="00F53B18">
              <w:rPr>
                <w:rFonts w:ascii="Times New Roman" w:hAnsi="Times New Roman" w:cs="Times New Roman"/>
              </w:rPr>
              <w:t xml:space="preserve">виконується постійно </w:t>
            </w:r>
          </w:p>
          <w:p w14:paraId="129A7AD4" w14:textId="0A87BBD4" w:rsidR="00461C75" w:rsidRPr="00F53B18" w:rsidRDefault="00461C75" w:rsidP="00140865">
            <w:pPr>
              <w:jc w:val="center"/>
              <w:rPr>
                <w:rFonts w:ascii="Times New Roman" w:hAnsi="Times New Roman" w:cs="Times New Roman"/>
              </w:rPr>
            </w:pPr>
            <w:r>
              <w:rPr>
                <w:rFonts w:ascii="Times New Roman" w:hAnsi="Times New Roman" w:cs="Times New Roman"/>
              </w:rPr>
              <w:t>(КВП організації харчування у навчальних закладах)</w:t>
            </w:r>
          </w:p>
        </w:tc>
        <w:tc>
          <w:tcPr>
            <w:tcW w:w="2539" w:type="dxa"/>
          </w:tcPr>
          <w:p w14:paraId="4B66E4DE" w14:textId="1B5A45E1" w:rsidR="00140865" w:rsidRPr="00F53B18" w:rsidRDefault="00140865" w:rsidP="00140865">
            <w:pPr>
              <w:pStyle w:val="TableParagraph"/>
              <w:ind w:left="10"/>
              <w:jc w:val="both"/>
            </w:pPr>
            <w:r w:rsidRPr="00F069B1">
              <w:t>Збільшення рівня задоволення батьків послугами харчування в 22 відкритих ЗДО (100%). 100% виконання натуральних норм харчування відповідно Рекомендованому примірному 4-х тижневому сезонному меню для дітей різної вікової категорії затвердженого Наказом МОЗ України від 08.02.2023 р. № 243. Скарги відсутні. Впроваджено систему НАССР на харчоблоках закладів освіти у ЗДО та ЗЗСО.</w:t>
            </w:r>
          </w:p>
        </w:tc>
        <w:tc>
          <w:tcPr>
            <w:tcW w:w="1664" w:type="dxa"/>
          </w:tcPr>
          <w:p w14:paraId="4566E7EC" w14:textId="77777777" w:rsidR="00140865" w:rsidRPr="00F53B18" w:rsidRDefault="00140865" w:rsidP="00140865">
            <w:pPr>
              <w:jc w:val="both"/>
              <w:rPr>
                <w:rFonts w:ascii="Times New Roman" w:eastAsia="Calibri" w:hAnsi="Times New Roman" w:cs="Times New Roman"/>
                <w:bCs/>
                <w:sz w:val="28"/>
                <w:szCs w:val="28"/>
              </w:rPr>
            </w:pPr>
          </w:p>
        </w:tc>
      </w:tr>
      <w:tr w:rsidR="00140865" w:rsidRPr="00596476" w14:paraId="450E218B" w14:textId="77777777" w:rsidTr="00653393">
        <w:tc>
          <w:tcPr>
            <w:tcW w:w="711" w:type="dxa"/>
            <w:vMerge w:val="restart"/>
          </w:tcPr>
          <w:p w14:paraId="7429E76F" w14:textId="4E0D23F0" w:rsidR="00140865" w:rsidRPr="00596476" w:rsidRDefault="00140865" w:rsidP="00140865">
            <w:pPr>
              <w:jc w:val="both"/>
              <w:rPr>
                <w:rFonts w:ascii="Times New Roman" w:eastAsia="Calibri" w:hAnsi="Times New Roman" w:cs="Times New Roman"/>
                <w:bCs/>
                <w:sz w:val="28"/>
                <w:szCs w:val="28"/>
              </w:rPr>
            </w:pPr>
            <w:r w:rsidRPr="00596476">
              <w:rPr>
                <w:rFonts w:ascii="Times New Roman" w:hAnsi="Times New Roman" w:cs="Times New Roman"/>
              </w:rPr>
              <w:lastRenderedPageBreak/>
              <w:t>2.5.2</w:t>
            </w:r>
          </w:p>
        </w:tc>
        <w:tc>
          <w:tcPr>
            <w:tcW w:w="2038" w:type="dxa"/>
            <w:vMerge w:val="restart"/>
          </w:tcPr>
          <w:p w14:paraId="06A07375" w14:textId="6327A07D" w:rsidR="00140865" w:rsidRPr="00596476" w:rsidRDefault="00140865" w:rsidP="00140865">
            <w:pPr>
              <w:jc w:val="both"/>
              <w:rPr>
                <w:rFonts w:ascii="Times New Roman" w:eastAsia="Calibri" w:hAnsi="Times New Roman" w:cs="Times New Roman"/>
                <w:bCs/>
                <w:sz w:val="28"/>
                <w:szCs w:val="28"/>
              </w:rPr>
            </w:pPr>
            <w:r w:rsidRPr="00596476">
              <w:rPr>
                <w:rFonts w:ascii="Times New Roman" w:hAnsi="Times New Roman" w:cs="Times New Roman"/>
              </w:rPr>
              <w:t>Сучасний освітній простір - запорука успішного навчан-ня і розвитку здобувачів освіти</w:t>
            </w:r>
          </w:p>
        </w:tc>
        <w:tc>
          <w:tcPr>
            <w:tcW w:w="2244" w:type="dxa"/>
            <w:vMerge w:val="restart"/>
          </w:tcPr>
          <w:p w14:paraId="5479F2CB" w14:textId="24DAC6E3" w:rsidR="00140865" w:rsidRPr="00596476" w:rsidRDefault="00140865" w:rsidP="00140865">
            <w:pPr>
              <w:jc w:val="both"/>
              <w:rPr>
                <w:rFonts w:ascii="Times New Roman" w:eastAsia="Calibri" w:hAnsi="Times New Roman" w:cs="Times New Roman"/>
                <w:bCs/>
                <w:sz w:val="28"/>
                <w:szCs w:val="28"/>
              </w:rPr>
            </w:pPr>
            <w:r w:rsidRPr="00596476">
              <w:rPr>
                <w:rFonts w:ascii="Times New Roman" w:hAnsi="Times New Roman" w:cs="Times New Roman"/>
              </w:rPr>
              <w:t>2.5.2.1. Розвиток, відновлення, модернізація інфраструктури закладів освіти</w:t>
            </w:r>
          </w:p>
        </w:tc>
        <w:tc>
          <w:tcPr>
            <w:tcW w:w="1780" w:type="dxa"/>
            <w:vMerge w:val="restart"/>
          </w:tcPr>
          <w:p w14:paraId="656444CA" w14:textId="2B7C8D11" w:rsidR="00140865" w:rsidRPr="00596476" w:rsidRDefault="00140865" w:rsidP="00140865">
            <w:pPr>
              <w:jc w:val="center"/>
              <w:rPr>
                <w:rFonts w:ascii="Times New Roman" w:eastAsia="Calibri" w:hAnsi="Times New Roman" w:cs="Times New Roman"/>
                <w:bCs/>
                <w:sz w:val="28"/>
                <w:szCs w:val="28"/>
              </w:rPr>
            </w:pPr>
            <w:r w:rsidRPr="00596476">
              <w:rPr>
                <w:rFonts w:ascii="Times New Roman" w:hAnsi="Times New Roman" w:cs="Times New Roman"/>
              </w:rPr>
              <w:t>2024-2027</w:t>
            </w:r>
          </w:p>
        </w:tc>
        <w:tc>
          <w:tcPr>
            <w:tcW w:w="2965" w:type="dxa"/>
            <w:vMerge w:val="restart"/>
          </w:tcPr>
          <w:p w14:paraId="3609DF6C" w14:textId="21E6ED0F" w:rsidR="00140865" w:rsidRPr="0059647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96476">
              <w:rPr>
                <w:rFonts w:ascii="Times New Roman" w:hAnsi="Times New Roman" w:cs="Times New Roman"/>
                <w:spacing w:val="-4"/>
              </w:rPr>
              <w:t>кількість відбудованих за принципом «краще ніж було» об’єктів, од.(обсяг виконаних робіт, %)</w:t>
            </w:r>
          </w:p>
          <w:p w14:paraId="52AFDA90" w14:textId="58A07140" w:rsidR="00140865" w:rsidRPr="0059647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96476">
              <w:rPr>
                <w:rFonts w:ascii="Times New Roman" w:hAnsi="Times New Roman" w:cs="Times New Roman"/>
                <w:spacing w:val="-4"/>
              </w:rPr>
              <w:t>чисельність учнів,  які навчаються в закладах освіти, осіб</w:t>
            </w:r>
          </w:p>
        </w:tc>
        <w:tc>
          <w:tcPr>
            <w:tcW w:w="1881" w:type="dxa"/>
          </w:tcPr>
          <w:p w14:paraId="3F60B6B5" w14:textId="67F7F767" w:rsidR="00140865" w:rsidRPr="00596476" w:rsidRDefault="00140865" w:rsidP="00140865">
            <w:pPr>
              <w:jc w:val="center"/>
              <w:rPr>
                <w:rFonts w:ascii="Times New Roman" w:eastAsia="Calibri" w:hAnsi="Times New Roman" w:cs="Times New Roman"/>
                <w:bCs/>
              </w:rPr>
            </w:pPr>
            <w:r w:rsidRPr="00596476">
              <w:rPr>
                <w:rFonts w:ascii="Times New Roman" w:hAnsi="Times New Roman" w:cs="Times New Roman"/>
              </w:rPr>
              <w:t>розпочато виконання (управління освіти ММР)</w:t>
            </w:r>
          </w:p>
        </w:tc>
        <w:tc>
          <w:tcPr>
            <w:tcW w:w="2539" w:type="dxa"/>
          </w:tcPr>
          <w:p w14:paraId="61C23503" w14:textId="257E0FC9" w:rsidR="00140865" w:rsidRPr="00596476" w:rsidRDefault="00140865" w:rsidP="00140865">
            <w:pPr>
              <w:pStyle w:val="TableParagraph"/>
              <w:ind w:left="10"/>
              <w:jc w:val="both"/>
            </w:pPr>
            <w:r w:rsidRPr="00596476">
              <w:t>розпочались підготовчі роботи по відновленню МЛ  ім. Миколи Аркаса;</w:t>
            </w:r>
          </w:p>
          <w:p w14:paraId="7C4E02E9" w14:textId="14F226F2" w:rsidR="00140865" w:rsidRPr="00596476" w:rsidRDefault="00140865" w:rsidP="00140865">
            <w:pPr>
              <w:pStyle w:val="TableParagraph"/>
              <w:ind w:left="10"/>
              <w:jc w:val="both"/>
            </w:pPr>
            <w:r w:rsidRPr="00596476">
              <w:t>продовжуються  роботи по МЛ№ 2; розпочато нове будівництво МЛ № 60</w:t>
            </w:r>
          </w:p>
        </w:tc>
        <w:tc>
          <w:tcPr>
            <w:tcW w:w="1664" w:type="dxa"/>
          </w:tcPr>
          <w:p w14:paraId="57D29795" w14:textId="16EB4F43" w:rsidR="00140865" w:rsidRPr="00596476" w:rsidRDefault="00140865" w:rsidP="00140865">
            <w:pPr>
              <w:ind w:right="-14"/>
              <w:jc w:val="center"/>
              <w:rPr>
                <w:rFonts w:ascii="Times New Roman" w:hAnsi="Times New Roman" w:cs="Times New Roman"/>
              </w:rPr>
            </w:pPr>
            <w:r w:rsidRPr="00596476">
              <w:rPr>
                <w:rFonts w:ascii="Times New Roman" w:hAnsi="Times New Roman" w:cs="Times New Roman"/>
              </w:rPr>
              <w:t>відновлення планується за рахунок коштів міжнародних організацій</w:t>
            </w:r>
          </w:p>
        </w:tc>
      </w:tr>
      <w:tr w:rsidR="00140865" w:rsidRPr="00596476" w14:paraId="70A132C1" w14:textId="77777777" w:rsidTr="00653393">
        <w:tc>
          <w:tcPr>
            <w:tcW w:w="711" w:type="dxa"/>
            <w:vMerge/>
          </w:tcPr>
          <w:p w14:paraId="36B6A3F6" w14:textId="77777777" w:rsidR="00140865" w:rsidRPr="00596476" w:rsidRDefault="00140865" w:rsidP="00140865">
            <w:pPr>
              <w:jc w:val="both"/>
              <w:rPr>
                <w:rFonts w:ascii="Times New Roman" w:hAnsi="Times New Roman" w:cs="Times New Roman"/>
              </w:rPr>
            </w:pPr>
          </w:p>
        </w:tc>
        <w:tc>
          <w:tcPr>
            <w:tcW w:w="2038" w:type="dxa"/>
            <w:vMerge/>
          </w:tcPr>
          <w:p w14:paraId="17BCF21B" w14:textId="77777777" w:rsidR="00140865" w:rsidRPr="00596476" w:rsidRDefault="00140865" w:rsidP="00140865">
            <w:pPr>
              <w:jc w:val="both"/>
              <w:rPr>
                <w:rFonts w:ascii="Times New Roman" w:hAnsi="Times New Roman" w:cs="Times New Roman"/>
              </w:rPr>
            </w:pPr>
          </w:p>
        </w:tc>
        <w:tc>
          <w:tcPr>
            <w:tcW w:w="2244" w:type="dxa"/>
            <w:vMerge/>
          </w:tcPr>
          <w:p w14:paraId="46A0B233" w14:textId="77777777" w:rsidR="00140865" w:rsidRPr="00596476" w:rsidRDefault="00140865" w:rsidP="00140865">
            <w:pPr>
              <w:jc w:val="both"/>
              <w:rPr>
                <w:rFonts w:ascii="Times New Roman" w:hAnsi="Times New Roman" w:cs="Times New Roman"/>
              </w:rPr>
            </w:pPr>
          </w:p>
        </w:tc>
        <w:tc>
          <w:tcPr>
            <w:tcW w:w="1780" w:type="dxa"/>
            <w:vMerge/>
          </w:tcPr>
          <w:p w14:paraId="1DE137CE" w14:textId="77777777" w:rsidR="00140865" w:rsidRPr="00596476" w:rsidRDefault="00140865" w:rsidP="00140865">
            <w:pPr>
              <w:jc w:val="center"/>
              <w:rPr>
                <w:rFonts w:ascii="Times New Roman" w:hAnsi="Times New Roman" w:cs="Times New Roman"/>
              </w:rPr>
            </w:pPr>
          </w:p>
        </w:tc>
        <w:tc>
          <w:tcPr>
            <w:tcW w:w="2965" w:type="dxa"/>
            <w:vMerge/>
          </w:tcPr>
          <w:p w14:paraId="6426952D" w14:textId="77777777" w:rsidR="00140865" w:rsidRPr="00596476"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7E8E6B68" w14:textId="77777777" w:rsidR="00140865" w:rsidRPr="00596476" w:rsidRDefault="00140865" w:rsidP="00140865">
            <w:pPr>
              <w:jc w:val="center"/>
              <w:rPr>
                <w:rFonts w:ascii="Times New Roman" w:hAnsi="Times New Roman" w:cs="Times New Roman"/>
              </w:rPr>
            </w:pPr>
            <w:r w:rsidRPr="00596476">
              <w:rPr>
                <w:rFonts w:ascii="Times New Roman" w:hAnsi="Times New Roman" w:cs="Times New Roman"/>
              </w:rPr>
              <w:t>розпочато виконання</w:t>
            </w:r>
          </w:p>
          <w:p w14:paraId="3735DA28" w14:textId="5DD92E54" w:rsidR="00140865" w:rsidRPr="00596476" w:rsidRDefault="00140865" w:rsidP="00140865">
            <w:pPr>
              <w:jc w:val="center"/>
              <w:rPr>
                <w:rFonts w:ascii="Times New Roman" w:eastAsia="Calibri" w:hAnsi="Times New Roman" w:cs="Times New Roman"/>
                <w:bCs/>
                <w:sz w:val="28"/>
                <w:szCs w:val="28"/>
              </w:rPr>
            </w:pPr>
            <w:r w:rsidRPr="00596476">
              <w:rPr>
                <w:rFonts w:ascii="Times New Roman" w:hAnsi="Times New Roman" w:cs="Times New Roman"/>
              </w:rPr>
              <w:t>(УКБ ММР)</w:t>
            </w:r>
          </w:p>
        </w:tc>
        <w:tc>
          <w:tcPr>
            <w:tcW w:w="2539" w:type="dxa"/>
          </w:tcPr>
          <w:p w14:paraId="27FEFF35" w14:textId="25B796F2" w:rsidR="00140865" w:rsidRPr="00596476" w:rsidRDefault="00140865" w:rsidP="00140865">
            <w:pPr>
              <w:jc w:val="both"/>
              <w:rPr>
                <w:rFonts w:ascii="Times New Roman" w:eastAsia="Calibri" w:hAnsi="Times New Roman" w:cs="Times New Roman"/>
                <w:bCs/>
              </w:rPr>
            </w:pPr>
            <w:r w:rsidRPr="00596476">
              <w:rPr>
                <w:rFonts w:ascii="Times New Roman" w:eastAsia="Calibri" w:hAnsi="Times New Roman" w:cs="Times New Roman"/>
                <w:bCs/>
              </w:rPr>
              <w:t>4 од. (будівельні роботи)</w:t>
            </w:r>
          </w:p>
        </w:tc>
        <w:tc>
          <w:tcPr>
            <w:tcW w:w="1664" w:type="dxa"/>
          </w:tcPr>
          <w:p w14:paraId="7C916373" w14:textId="77777777" w:rsidR="00140865" w:rsidRPr="00596476" w:rsidRDefault="00140865" w:rsidP="00140865">
            <w:pPr>
              <w:jc w:val="both"/>
              <w:rPr>
                <w:rFonts w:ascii="Times New Roman" w:eastAsia="Calibri" w:hAnsi="Times New Roman" w:cs="Times New Roman"/>
                <w:bCs/>
                <w:sz w:val="28"/>
                <w:szCs w:val="28"/>
              </w:rPr>
            </w:pPr>
          </w:p>
        </w:tc>
      </w:tr>
      <w:tr w:rsidR="00140865" w:rsidRPr="00F53B18" w14:paraId="7670FBFF" w14:textId="77777777" w:rsidTr="00653393">
        <w:tc>
          <w:tcPr>
            <w:tcW w:w="711" w:type="dxa"/>
          </w:tcPr>
          <w:p w14:paraId="4A29B959" w14:textId="77777777" w:rsidR="00140865" w:rsidRPr="00F53B18" w:rsidRDefault="00140865" w:rsidP="00140865">
            <w:pPr>
              <w:jc w:val="both"/>
              <w:rPr>
                <w:rFonts w:ascii="Times New Roman" w:eastAsia="Calibri" w:hAnsi="Times New Roman" w:cs="Times New Roman"/>
                <w:bCs/>
                <w:sz w:val="28"/>
                <w:szCs w:val="28"/>
              </w:rPr>
            </w:pPr>
          </w:p>
        </w:tc>
        <w:tc>
          <w:tcPr>
            <w:tcW w:w="2038" w:type="dxa"/>
          </w:tcPr>
          <w:p w14:paraId="3DB85BBB" w14:textId="77777777" w:rsidR="00140865" w:rsidRPr="00F53B18" w:rsidRDefault="00140865" w:rsidP="00140865">
            <w:pPr>
              <w:jc w:val="both"/>
              <w:rPr>
                <w:rFonts w:ascii="Times New Roman" w:eastAsia="Calibri" w:hAnsi="Times New Roman" w:cs="Times New Roman"/>
                <w:bCs/>
                <w:sz w:val="28"/>
                <w:szCs w:val="28"/>
              </w:rPr>
            </w:pPr>
          </w:p>
        </w:tc>
        <w:tc>
          <w:tcPr>
            <w:tcW w:w="2244" w:type="dxa"/>
          </w:tcPr>
          <w:p w14:paraId="64A3EAF3" w14:textId="4F1DF9AB" w:rsidR="00140865" w:rsidRPr="00F53B18" w:rsidRDefault="00140865" w:rsidP="00140865">
            <w:pPr>
              <w:jc w:val="both"/>
              <w:rPr>
                <w:rFonts w:ascii="Times New Roman" w:eastAsia="Calibri" w:hAnsi="Times New Roman" w:cs="Times New Roman"/>
                <w:bCs/>
                <w:sz w:val="28"/>
                <w:szCs w:val="28"/>
              </w:rPr>
            </w:pPr>
            <w:r w:rsidRPr="00F53B18">
              <w:rPr>
                <w:rFonts w:ascii="Times New Roman" w:hAnsi="Times New Roman" w:cs="Times New Roman"/>
              </w:rPr>
              <w:t>2.5.2.2. Придбання обладнання для створення сучасних кабінетів з математики, фізики, хімії, біології, інформатики</w:t>
            </w:r>
          </w:p>
        </w:tc>
        <w:tc>
          <w:tcPr>
            <w:tcW w:w="1780" w:type="dxa"/>
          </w:tcPr>
          <w:p w14:paraId="7F795A32" w14:textId="3B7A3185" w:rsidR="00140865" w:rsidRPr="00F53B18" w:rsidRDefault="00140865" w:rsidP="00140865">
            <w:pPr>
              <w:jc w:val="center"/>
              <w:rPr>
                <w:rFonts w:ascii="Times New Roman" w:eastAsia="Calibri" w:hAnsi="Times New Roman" w:cs="Times New Roman"/>
                <w:bCs/>
                <w:sz w:val="28"/>
                <w:szCs w:val="28"/>
              </w:rPr>
            </w:pPr>
            <w:r w:rsidRPr="00F53B18">
              <w:rPr>
                <w:rFonts w:ascii="Times New Roman" w:hAnsi="Times New Roman" w:cs="Times New Roman"/>
              </w:rPr>
              <w:t>2024-2027</w:t>
            </w:r>
          </w:p>
        </w:tc>
        <w:tc>
          <w:tcPr>
            <w:tcW w:w="2965" w:type="dxa"/>
          </w:tcPr>
          <w:p w14:paraId="2C09180D" w14:textId="3EB288E7" w:rsidR="00140865" w:rsidRPr="00F53B1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53B18">
              <w:rPr>
                <w:rFonts w:ascii="Times New Roman" w:hAnsi="Times New Roman" w:cs="Times New Roman"/>
                <w:spacing w:val="-4"/>
              </w:rPr>
              <w:t>кількість придбаного обладнання, од.</w:t>
            </w:r>
          </w:p>
          <w:p w14:paraId="6D861BE9" w14:textId="5078DE95" w:rsidR="00140865" w:rsidRPr="00F53B18"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F53B18">
              <w:rPr>
                <w:rFonts w:ascii="Times New Roman" w:hAnsi="Times New Roman" w:cs="Times New Roman"/>
                <w:spacing w:val="-4"/>
              </w:rPr>
              <w:t>рівень забезпечення ЗЗСО сучасними кабінетами з математики, фізики, хімії, біології, інформатики, % від потреби</w:t>
            </w:r>
          </w:p>
        </w:tc>
        <w:tc>
          <w:tcPr>
            <w:tcW w:w="1881" w:type="dxa"/>
          </w:tcPr>
          <w:p w14:paraId="14C346E9" w14:textId="77777777" w:rsidR="00140865" w:rsidRDefault="00140865" w:rsidP="00140865">
            <w:pPr>
              <w:jc w:val="center"/>
              <w:rPr>
                <w:rFonts w:ascii="Times New Roman" w:hAnsi="Times New Roman" w:cs="Times New Roman"/>
              </w:rPr>
            </w:pPr>
            <w:r w:rsidRPr="00F53B18">
              <w:rPr>
                <w:rFonts w:ascii="Times New Roman" w:hAnsi="Times New Roman" w:cs="Times New Roman"/>
              </w:rPr>
              <w:t>не розпочато виконання</w:t>
            </w:r>
          </w:p>
          <w:p w14:paraId="4CE99B47" w14:textId="22841CE8" w:rsidR="00461C75" w:rsidRPr="00F53B18" w:rsidRDefault="00461C75" w:rsidP="00140865">
            <w:pPr>
              <w:jc w:val="center"/>
              <w:rPr>
                <w:rFonts w:ascii="Times New Roman" w:eastAsia="Calibri" w:hAnsi="Times New Roman" w:cs="Times New Roman"/>
                <w:bCs/>
                <w:sz w:val="28"/>
                <w:szCs w:val="28"/>
              </w:rPr>
            </w:pPr>
            <w:r>
              <w:rPr>
                <w:rFonts w:ascii="Times New Roman" w:eastAsia="Calibri" w:hAnsi="Times New Roman" w:cs="Times New Roman"/>
                <w:bCs/>
              </w:rPr>
              <w:t>(управління освіти ММР)</w:t>
            </w:r>
          </w:p>
        </w:tc>
        <w:tc>
          <w:tcPr>
            <w:tcW w:w="2539" w:type="dxa"/>
          </w:tcPr>
          <w:p w14:paraId="072A9637" w14:textId="5D3668FA" w:rsidR="00140865" w:rsidRPr="00F53B18" w:rsidRDefault="00140865" w:rsidP="00140865">
            <w:pPr>
              <w:pStyle w:val="TableParagraph"/>
              <w:ind w:left="10"/>
              <w:jc w:val="both"/>
            </w:pPr>
            <w:r w:rsidRPr="00F53B18">
              <w:t xml:space="preserve">Для кабінетів придбано лабораторні набори та комплекти: </w:t>
            </w:r>
          </w:p>
          <w:p w14:paraId="07D179BA" w14:textId="77777777" w:rsidR="00140865" w:rsidRPr="00F53B18" w:rsidRDefault="00140865" w:rsidP="00140865">
            <w:pPr>
              <w:pStyle w:val="TableParagraph"/>
              <w:ind w:left="10"/>
              <w:jc w:val="both"/>
            </w:pPr>
            <w:r w:rsidRPr="00F53B18">
              <w:t xml:space="preserve">43 кабінети біології – </w:t>
            </w:r>
          </w:p>
          <w:p w14:paraId="0A377B76" w14:textId="77777777" w:rsidR="00140865" w:rsidRPr="00F53B18" w:rsidRDefault="00140865" w:rsidP="00140865">
            <w:pPr>
              <w:pStyle w:val="TableParagraph"/>
              <w:ind w:left="10"/>
              <w:jc w:val="both"/>
            </w:pPr>
            <w:r w:rsidRPr="00F53B18">
              <w:t>129 од,</w:t>
            </w:r>
          </w:p>
          <w:p w14:paraId="0D881BC3" w14:textId="77777777" w:rsidR="00140865" w:rsidRPr="00F53B18" w:rsidRDefault="00140865" w:rsidP="00140865">
            <w:pPr>
              <w:pStyle w:val="TableParagraph"/>
              <w:ind w:left="10"/>
              <w:jc w:val="both"/>
            </w:pPr>
            <w:r w:rsidRPr="00F53B18">
              <w:t xml:space="preserve">43 кабінети фізики – </w:t>
            </w:r>
          </w:p>
          <w:p w14:paraId="399DBCAA" w14:textId="77777777" w:rsidR="00140865" w:rsidRPr="00F53B18" w:rsidRDefault="00140865" w:rsidP="00140865">
            <w:pPr>
              <w:pStyle w:val="TableParagraph"/>
              <w:ind w:left="10"/>
              <w:jc w:val="both"/>
            </w:pPr>
            <w:r w:rsidRPr="00F53B18">
              <w:t>136 од,</w:t>
            </w:r>
          </w:p>
          <w:p w14:paraId="735BA1C4" w14:textId="77777777" w:rsidR="00140865" w:rsidRPr="00F53B18" w:rsidRDefault="00140865" w:rsidP="00140865">
            <w:pPr>
              <w:pStyle w:val="TableParagraph"/>
              <w:ind w:left="10"/>
              <w:jc w:val="both"/>
            </w:pPr>
            <w:r w:rsidRPr="00F53B18">
              <w:t>43 кабінети хімії –</w:t>
            </w:r>
          </w:p>
          <w:p w14:paraId="1D59DE82" w14:textId="77777777" w:rsidR="00140865" w:rsidRPr="00F53B18" w:rsidRDefault="00140865" w:rsidP="00140865">
            <w:pPr>
              <w:pStyle w:val="TableParagraph"/>
              <w:ind w:left="10"/>
              <w:jc w:val="both"/>
            </w:pPr>
            <w:r w:rsidRPr="00F53B18">
              <w:t>697 од.</w:t>
            </w:r>
          </w:p>
          <w:p w14:paraId="38F6C058" w14:textId="0B66154B" w:rsidR="00140865" w:rsidRPr="00F53B18" w:rsidRDefault="00140865" w:rsidP="00140865">
            <w:pPr>
              <w:pStyle w:val="TableParagraph"/>
              <w:ind w:left="10"/>
              <w:jc w:val="both"/>
            </w:pPr>
            <w:r w:rsidRPr="00F53B18">
              <w:t>Для 5 кабінетів фізики придбано 370 од. STEM обладнання.</w:t>
            </w:r>
          </w:p>
        </w:tc>
        <w:tc>
          <w:tcPr>
            <w:tcW w:w="1664" w:type="dxa"/>
          </w:tcPr>
          <w:p w14:paraId="6D3DC9BB" w14:textId="7176F932" w:rsidR="00140865" w:rsidRPr="00F53B18" w:rsidRDefault="00140865" w:rsidP="00140865">
            <w:pPr>
              <w:ind w:right="-14"/>
              <w:jc w:val="center"/>
              <w:rPr>
                <w:rFonts w:ascii="Times New Roman" w:eastAsia="Calibri" w:hAnsi="Times New Roman" w:cs="Times New Roman"/>
                <w:bCs/>
              </w:rPr>
            </w:pPr>
          </w:p>
        </w:tc>
      </w:tr>
      <w:tr w:rsidR="00140865" w:rsidRPr="00032F23" w14:paraId="59ABC774" w14:textId="77777777" w:rsidTr="00653393">
        <w:tc>
          <w:tcPr>
            <w:tcW w:w="711" w:type="dxa"/>
          </w:tcPr>
          <w:p w14:paraId="67806995" w14:textId="77777777" w:rsidR="00140865" w:rsidRPr="00032F23" w:rsidRDefault="00140865" w:rsidP="00140865">
            <w:pPr>
              <w:jc w:val="both"/>
              <w:rPr>
                <w:rFonts w:ascii="Times New Roman" w:eastAsia="Calibri" w:hAnsi="Times New Roman" w:cs="Times New Roman"/>
                <w:bCs/>
                <w:sz w:val="28"/>
                <w:szCs w:val="28"/>
              </w:rPr>
            </w:pPr>
          </w:p>
        </w:tc>
        <w:tc>
          <w:tcPr>
            <w:tcW w:w="2038" w:type="dxa"/>
          </w:tcPr>
          <w:p w14:paraId="445F7463" w14:textId="77777777" w:rsidR="00140865" w:rsidRPr="00032F23" w:rsidRDefault="00140865" w:rsidP="00140865">
            <w:pPr>
              <w:jc w:val="both"/>
              <w:rPr>
                <w:rFonts w:ascii="Times New Roman" w:eastAsia="Calibri" w:hAnsi="Times New Roman" w:cs="Times New Roman"/>
                <w:bCs/>
                <w:sz w:val="28"/>
                <w:szCs w:val="28"/>
              </w:rPr>
            </w:pPr>
          </w:p>
        </w:tc>
        <w:tc>
          <w:tcPr>
            <w:tcW w:w="2244" w:type="dxa"/>
          </w:tcPr>
          <w:p w14:paraId="1D00CC17" w14:textId="67364395" w:rsidR="00140865" w:rsidRPr="00032F23" w:rsidRDefault="00140865" w:rsidP="00140865">
            <w:pPr>
              <w:jc w:val="both"/>
              <w:rPr>
                <w:rFonts w:ascii="Times New Roman" w:eastAsia="Calibri" w:hAnsi="Times New Roman" w:cs="Times New Roman"/>
                <w:bCs/>
                <w:sz w:val="28"/>
                <w:szCs w:val="28"/>
              </w:rPr>
            </w:pPr>
            <w:r w:rsidRPr="00032F23">
              <w:rPr>
                <w:rFonts w:ascii="Times New Roman" w:hAnsi="Times New Roman" w:cs="Times New Roman"/>
              </w:rPr>
              <w:t>2.5.2.3. Забезпечення безперервності освітнього процесу з упровадженням сучасних технологій його організації (у т.ч. дистанційного навчання) завдяки доступу закладів освіти до широко-смугового швидкіс-ного інтернету.</w:t>
            </w:r>
          </w:p>
        </w:tc>
        <w:tc>
          <w:tcPr>
            <w:tcW w:w="1780" w:type="dxa"/>
          </w:tcPr>
          <w:p w14:paraId="42A244D4" w14:textId="30670D4C" w:rsidR="00140865" w:rsidRPr="00032F23" w:rsidRDefault="00140865" w:rsidP="00140865">
            <w:pPr>
              <w:jc w:val="center"/>
              <w:rPr>
                <w:rFonts w:ascii="Times New Roman" w:eastAsia="Calibri" w:hAnsi="Times New Roman" w:cs="Times New Roman"/>
                <w:bCs/>
                <w:sz w:val="28"/>
                <w:szCs w:val="28"/>
              </w:rPr>
            </w:pPr>
            <w:r w:rsidRPr="00032F23">
              <w:rPr>
                <w:rFonts w:ascii="Times New Roman" w:hAnsi="Times New Roman" w:cs="Times New Roman"/>
              </w:rPr>
              <w:t>2024-2025</w:t>
            </w:r>
          </w:p>
        </w:tc>
        <w:tc>
          <w:tcPr>
            <w:tcW w:w="2965" w:type="dxa"/>
          </w:tcPr>
          <w:p w14:paraId="37562FA5" w14:textId="27CBABEF" w:rsidR="00140865" w:rsidRPr="00032F23"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32F23">
              <w:rPr>
                <w:rFonts w:ascii="Times New Roman" w:hAnsi="Times New Roman" w:cs="Times New Roman"/>
                <w:spacing w:val="-4"/>
              </w:rPr>
              <w:t>кількість закладів освіти підключених до широко-смугового швидкісного інтернету, од.</w:t>
            </w:r>
          </w:p>
          <w:p w14:paraId="663754E0" w14:textId="006E90E8" w:rsidR="00140865" w:rsidRPr="00032F23"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32F23">
              <w:rPr>
                <w:rFonts w:ascii="Times New Roman" w:hAnsi="Times New Roman" w:cs="Times New Roman"/>
                <w:spacing w:val="-4"/>
              </w:rPr>
              <w:t>рівень підключення закладів освіти до широкосмугового швидкісного інтернету, %</w:t>
            </w:r>
          </w:p>
        </w:tc>
        <w:tc>
          <w:tcPr>
            <w:tcW w:w="1881" w:type="dxa"/>
          </w:tcPr>
          <w:p w14:paraId="10329BBA" w14:textId="77777777" w:rsidR="00140865" w:rsidRDefault="00140865" w:rsidP="00140865">
            <w:pPr>
              <w:jc w:val="center"/>
              <w:rPr>
                <w:rFonts w:ascii="Times New Roman" w:hAnsi="Times New Roman" w:cs="Times New Roman"/>
              </w:rPr>
            </w:pPr>
            <w:r w:rsidRPr="00032F23">
              <w:rPr>
                <w:rFonts w:ascii="Times New Roman" w:hAnsi="Times New Roman" w:cs="Times New Roman"/>
              </w:rPr>
              <w:t>розпочато виконання</w:t>
            </w:r>
          </w:p>
          <w:p w14:paraId="73C009BC" w14:textId="008CDDA1" w:rsidR="00461C75" w:rsidRPr="00032F23" w:rsidRDefault="00461C75" w:rsidP="00140865">
            <w:pPr>
              <w:jc w:val="center"/>
              <w:rPr>
                <w:rFonts w:ascii="Times New Roman" w:eastAsia="Calibri" w:hAnsi="Times New Roman" w:cs="Times New Roman"/>
                <w:bCs/>
                <w:sz w:val="28"/>
                <w:szCs w:val="28"/>
              </w:rPr>
            </w:pPr>
            <w:r>
              <w:rPr>
                <w:rFonts w:ascii="Times New Roman" w:eastAsia="Calibri" w:hAnsi="Times New Roman" w:cs="Times New Roman"/>
                <w:bCs/>
              </w:rPr>
              <w:t>(управління освіти ММР)</w:t>
            </w:r>
          </w:p>
        </w:tc>
        <w:tc>
          <w:tcPr>
            <w:tcW w:w="2539" w:type="dxa"/>
          </w:tcPr>
          <w:p w14:paraId="32DAC2CA" w14:textId="6A66F184" w:rsidR="00140865" w:rsidRPr="00032F23" w:rsidRDefault="00140865" w:rsidP="00140865">
            <w:pPr>
              <w:pStyle w:val="TableParagraph"/>
              <w:ind w:left="10"/>
              <w:jc w:val="both"/>
            </w:pPr>
            <w:r w:rsidRPr="00032F23">
              <w:t>88% працівників ЗЗСО забезпечено ноутбуками та хромбуками; для закладів придбано 70 комп’ютерних комплексів ( ноутбук + принтер),</w:t>
            </w:r>
          </w:p>
          <w:p w14:paraId="0D6F8F8F" w14:textId="32863138" w:rsidR="00140865" w:rsidRPr="00032F23" w:rsidRDefault="00140865" w:rsidP="00140865">
            <w:pPr>
              <w:pStyle w:val="TableParagraph"/>
              <w:ind w:left="10"/>
              <w:jc w:val="both"/>
            </w:pPr>
            <w:r w:rsidRPr="00032F23">
              <w:t>693  ноутбуки.</w:t>
            </w:r>
          </w:p>
          <w:p w14:paraId="294274DF" w14:textId="6C4D974D" w:rsidR="00140865" w:rsidRPr="00032F23" w:rsidRDefault="00140865" w:rsidP="00140865">
            <w:pPr>
              <w:pStyle w:val="TableParagraph"/>
              <w:ind w:left="10"/>
              <w:jc w:val="both"/>
            </w:pPr>
            <w:r w:rsidRPr="00032F23">
              <w:t>За рахунок благодійної допомоги для школярів отримано 1350 планшетів, 80 хромбуків, 50 ноутбуків 100% підключення  закладів освіти  до  широкосмугового швидкісного  інтернету</w:t>
            </w:r>
          </w:p>
        </w:tc>
        <w:tc>
          <w:tcPr>
            <w:tcW w:w="1664" w:type="dxa"/>
          </w:tcPr>
          <w:p w14:paraId="758A6759" w14:textId="77777777" w:rsidR="00140865" w:rsidRPr="00032F23" w:rsidRDefault="00140865" w:rsidP="00140865">
            <w:pPr>
              <w:jc w:val="both"/>
              <w:rPr>
                <w:rFonts w:ascii="Times New Roman" w:eastAsia="Calibri" w:hAnsi="Times New Roman" w:cs="Times New Roman"/>
                <w:bCs/>
                <w:sz w:val="28"/>
                <w:szCs w:val="28"/>
              </w:rPr>
            </w:pPr>
          </w:p>
        </w:tc>
      </w:tr>
      <w:tr w:rsidR="00140865" w:rsidRPr="00032F23" w14:paraId="57DE6C4B" w14:textId="77777777" w:rsidTr="00653393">
        <w:tc>
          <w:tcPr>
            <w:tcW w:w="711" w:type="dxa"/>
          </w:tcPr>
          <w:p w14:paraId="3CA490CF" w14:textId="77777777" w:rsidR="00140865" w:rsidRPr="00032F23" w:rsidRDefault="00140865" w:rsidP="00140865">
            <w:pPr>
              <w:jc w:val="both"/>
              <w:rPr>
                <w:rFonts w:ascii="Times New Roman" w:eastAsia="Calibri" w:hAnsi="Times New Roman" w:cs="Times New Roman"/>
                <w:bCs/>
                <w:sz w:val="28"/>
                <w:szCs w:val="28"/>
              </w:rPr>
            </w:pPr>
          </w:p>
        </w:tc>
        <w:tc>
          <w:tcPr>
            <w:tcW w:w="2038" w:type="dxa"/>
          </w:tcPr>
          <w:p w14:paraId="1054236D" w14:textId="77777777" w:rsidR="00140865" w:rsidRPr="00032F23" w:rsidRDefault="00140865" w:rsidP="00140865">
            <w:pPr>
              <w:jc w:val="both"/>
              <w:rPr>
                <w:rFonts w:ascii="Times New Roman" w:eastAsia="Calibri" w:hAnsi="Times New Roman" w:cs="Times New Roman"/>
                <w:bCs/>
                <w:sz w:val="28"/>
                <w:szCs w:val="28"/>
              </w:rPr>
            </w:pPr>
          </w:p>
        </w:tc>
        <w:tc>
          <w:tcPr>
            <w:tcW w:w="2244" w:type="dxa"/>
          </w:tcPr>
          <w:p w14:paraId="06DFD85B" w14:textId="362251EE" w:rsidR="00140865" w:rsidRPr="00032F23" w:rsidRDefault="00140865" w:rsidP="00140865">
            <w:pPr>
              <w:jc w:val="both"/>
              <w:rPr>
                <w:rFonts w:ascii="Times New Roman" w:eastAsia="Calibri" w:hAnsi="Times New Roman" w:cs="Times New Roman"/>
                <w:bCs/>
                <w:sz w:val="28"/>
                <w:szCs w:val="28"/>
              </w:rPr>
            </w:pPr>
            <w:r w:rsidRPr="00032F23">
              <w:rPr>
                <w:rFonts w:ascii="Times New Roman" w:hAnsi="Times New Roman" w:cs="Times New Roman"/>
              </w:rPr>
              <w:t>2.5.2.4. Посилення військово-патріотич-ного  виховання в закладах освіти</w:t>
            </w:r>
          </w:p>
        </w:tc>
        <w:tc>
          <w:tcPr>
            <w:tcW w:w="1780" w:type="dxa"/>
          </w:tcPr>
          <w:p w14:paraId="547BC0AC" w14:textId="21BAD4C9" w:rsidR="00140865" w:rsidRPr="00032F23" w:rsidRDefault="00140865" w:rsidP="00140865">
            <w:pPr>
              <w:jc w:val="center"/>
              <w:rPr>
                <w:rFonts w:ascii="Times New Roman" w:eastAsia="Calibri" w:hAnsi="Times New Roman" w:cs="Times New Roman"/>
                <w:bCs/>
                <w:sz w:val="28"/>
                <w:szCs w:val="28"/>
              </w:rPr>
            </w:pPr>
            <w:r w:rsidRPr="00032F23">
              <w:rPr>
                <w:rFonts w:ascii="Times New Roman" w:hAnsi="Times New Roman" w:cs="Times New Roman"/>
              </w:rPr>
              <w:t>2024-2027</w:t>
            </w:r>
          </w:p>
        </w:tc>
        <w:tc>
          <w:tcPr>
            <w:tcW w:w="2965" w:type="dxa"/>
          </w:tcPr>
          <w:p w14:paraId="7255BDF8" w14:textId="1D61995A" w:rsidR="00140865" w:rsidRPr="00032F23"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32F23">
              <w:rPr>
                <w:rFonts w:ascii="Times New Roman" w:hAnsi="Times New Roman" w:cs="Times New Roman"/>
                <w:spacing w:val="-4"/>
              </w:rPr>
              <w:t>кількість заходів (програм) військово-патріотичного  виховання в закладах освіти, од.</w:t>
            </w:r>
          </w:p>
          <w:p w14:paraId="2A9B675E" w14:textId="5E65C702" w:rsidR="00140865" w:rsidRPr="00032F23"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32F23">
              <w:rPr>
                <w:rFonts w:ascii="Times New Roman" w:hAnsi="Times New Roman" w:cs="Times New Roman"/>
                <w:spacing w:val="-4"/>
              </w:rPr>
              <w:t>рівень охоплення  учнів ЗЗСО заходами (програмами) військово-патріотичного  виховання, %</w:t>
            </w:r>
          </w:p>
        </w:tc>
        <w:tc>
          <w:tcPr>
            <w:tcW w:w="1881" w:type="dxa"/>
          </w:tcPr>
          <w:p w14:paraId="46F10255" w14:textId="35DEFC99" w:rsidR="00140865" w:rsidRPr="00032F23" w:rsidRDefault="00140865" w:rsidP="00140865">
            <w:pPr>
              <w:ind w:right="-104"/>
              <w:jc w:val="center"/>
              <w:rPr>
                <w:rFonts w:ascii="Times New Roman" w:hAnsi="Times New Roman" w:cs="Times New Roman"/>
              </w:rPr>
            </w:pPr>
            <w:r w:rsidRPr="00032F23">
              <w:rPr>
                <w:rFonts w:ascii="Times New Roman" w:hAnsi="Times New Roman" w:cs="Times New Roman"/>
              </w:rPr>
              <w:t>виконується</w:t>
            </w:r>
          </w:p>
          <w:p w14:paraId="400E7CC0" w14:textId="77777777" w:rsidR="00140865" w:rsidRDefault="00140865" w:rsidP="00140865">
            <w:pPr>
              <w:ind w:right="-104"/>
              <w:jc w:val="center"/>
              <w:rPr>
                <w:rFonts w:ascii="Times New Roman" w:hAnsi="Times New Roman" w:cs="Times New Roman"/>
              </w:rPr>
            </w:pPr>
            <w:r w:rsidRPr="00032F23">
              <w:rPr>
                <w:rFonts w:ascii="Times New Roman" w:hAnsi="Times New Roman" w:cs="Times New Roman"/>
              </w:rPr>
              <w:t>постійно</w:t>
            </w:r>
          </w:p>
          <w:p w14:paraId="26D955AB" w14:textId="06D49557" w:rsidR="00461C75" w:rsidRPr="00032F23" w:rsidRDefault="00461C75" w:rsidP="00461C75">
            <w:pPr>
              <w:ind w:right="38"/>
              <w:jc w:val="center"/>
              <w:rPr>
                <w:rFonts w:ascii="Times New Roman" w:hAnsi="Times New Roman" w:cs="Times New Roman"/>
              </w:rPr>
            </w:pPr>
            <w:r>
              <w:rPr>
                <w:rFonts w:ascii="Times New Roman" w:eastAsia="Calibri" w:hAnsi="Times New Roman" w:cs="Times New Roman"/>
                <w:bCs/>
              </w:rPr>
              <w:t>(управління освіти ММР)</w:t>
            </w:r>
          </w:p>
        </w:tc>
        <w:tc>
          <w:tcPr>
            <w:tcW w:w="2539" w:type="dxa"/>
          </w:tcPr>
          <w:p w14:paraId="715AC78B" w14:textId="28CBDEA3" w:rsidR="00140865" w:rsidRPr="00032F23" w:rsidRDefault="00140865" w:rsidP="00140865">
            <w:pPr>
              <w:pStyle w:val="TableParagraph"/>
              <w:ind w:left="10"/>
              <w:jc w:val="both"/>
            </w:pPr>
            <w:r w:rsidRPr="00032F23">
              <w:t xml:space="preserve">проведено  заходи військово-патріотичного виховання  26 - ПТНЗ, </w:t>
            </w:r>
          </w:p>
          <w:p w14:paraId="42A61608" w14:textId="77777777" w:rsidR="00140865" w:rsidRPr="00032F23" w:rsidRDefault="00140865" w:rsidP="00140865">
            <w:pPr>
              <w:pStyle w:val="TableParagraph"/>
              <w:ind w:left="10"/>
              <w:jc w:val="both"/>
            </w:pPr>
            <w:r w:rsidRPr="00032F23">
              <w:t xml:space="preserve">14 - ЗЗСО. </w:t>
            </w:r>
          </w:p>
          <w:p w14:paraId="7AB856C3" w14:textId="59BBEF30" w:rsidR="00140865" w:rsidRPr="00032F23" w:rsidRDefault="00140865" w:rsidP="00140865">
            <w:pPr>
              <w:pStyle w:val="TableParagraph"/>
              <w:ind w:left="10"/>
              <w:jc w:val="both"/>
            </w:pPr>
            <w:r w:rsidRPr="00032F23">
              <w:t>Охоплено 30417 осіб, 82%</w:t>
            </w:r>
          </w:p>
        </w:tc>
        <w:tc>
          <w:tcPr>
            <w:tcW w:w="1664" w:type="dxa"/>
          </w:tcPr>
          <w:p w14:paraId="0CE56849" w14:textId="77777777" w:rsidR="00140865" w:rsidRPr="00032F23" w:rsidRDefault="00140865" w:rsidP="00140865">
            <w:pPr>
              <w:jc w:val="both"/>
              <w:rPr>
                <w:rFonts w:ascii="Times New Roman" w:eastAsia="Calibri" w:hAnsi="Times New Roman" w:cs="Times New Roman"/>
                <w:bCs/>
                <w:sz w:val="28"/>
                <w:szCs w:val="28"/>
              </w:rPr>
            </w:pPr>
          </w:p>
        </w:tc>
      </w:tr>
      <w:tr w:rsidR="00140865" w:rsidRPr="00032F23" w14:paraId="1F7CAA17" w14:textId="77777777" w:rsidTr="009D297F">
        <w:trPr>
          <w:trHeight w:val="1201"/>
        </w:trPr>
        <w:tc>
          <w:tcPr>
            <w:tcW w:w="711" w:type="dxa"/>
          </w:tcPr>
          <w:p w14:paraId="0AED66CB" w14:textId="77777777" w:rsidR="00140865" w:rsidRPr="00032F23" w:rsidRDefault="00140865" w:rsidP="00140865">
            <w:pPr>
              <w:jc w:val="both"/>
              <w:rPr>
                <w:rFonts w:ascii="Times New Roman" w:eastAsia="Calibri" w:hAnsi="Times New Roman" w:cs="Times New Roman"/>
                <w:bCs/>
                <w:sz w:val="28"/>
                <w:szCs w:val="28"/>
              </w:rPr>
            </w:pPr>
          </w:p>
        </w:tc>
        <w:tc>
          <w:tcPr>
            <w:tcW w:w="2038" w:type="dxa"/>
          </w:tcPr>
          <w:p w14:paraId="508D42A7" w14:textId="77777777" w:rsidR="00140865" w:rsidRPr="00032F23" w:rsidRDefault="00140865" w:rsidP="00140865">
            <w:pPr>
              <w:jc w:val="both"/>
              <w:rPr>
                <w:rFonts w:ascii="Times New Roman" w:eastAsia="Calibri" w:hAnsi="Times New Roman" w:cs="Times New Roman"/>
                <w:bCs/>
                <w:sz w:val="28"/>
                <w:szCs w:val="28"/>
              </w:rPr>
            </w:pPr>
          </w:p>
        </w:tc>
        <w:tc>
          <w:tcPr>
            <w:tcW w:w="2244" w:type="dxa"/>
          </w:tcPr>
          <w:p w14:paraId="5642D064" w14:textId="4D1D2C65" w:rsidR="00140865" w:rsidRPr="00032F23" w:rsidRDefault="00140865" w:rsidP="00140865">
            <w:pPr>
              <w:jc w:val="both"/>
              <w:rPr>
                <w:rFonts w:ascii="Times New Roman" w:eastAsia="Calibri" w:hAnsi="Times New Roman" w:cs="Times New Roman"/>
                <w:bCs/>
                <w:sz w:val="28"/>
                <w:szCs w:val="28"/>
              </w:rPr>
            </w:pPr>
            <w:r w:rsidRPr="00032F23">
              <w:rPr>
                <w:rFonts w:ascii="Times New Roman" w:hAnsi="Times New Roman" w:cs="Times New Roman"/>
              </w:rPr>
              <w:t>2.5.2.5. Реконструкція локальних інформаційних мереж закладів освіти  м. Миколаєва</w:t>
            </w:r>
          </w:p>
        </w:tc>
        <w:tc>
          <w:tcPr>
            <w:tcW w:w="1780" w:type="dxa"/>
          </w:tcPr>
          <w:p w14:paraId="5C41705B" w14:textId="6A4E4405" w:rsidR="00140865" w:rsidRPr="00032F23" w:rsidRDefault="00140865" w:rsidP="00140865">
            <w:pPr>
              <w:jc w:val="center"/>
              <w:rPr>
                <w:rFonts w:ascii="Times New Roman" w:eastAsia="Calibri" w:hAnsi="Times New Roman" w:cs="Times New Roman"/>
                <w:bCs/>
                <w:sz w:val="28"/>
                <w:szCs w:val="28"/>
              </w:rPr>
            </w:pPr>
            <w:r w:rsidRPr="00032F23">
              <w:rPr>
                <w:rFonts w:ascii="Times New Roman" w:hAnsi="Times New Roman" w:cs="Times New Roman"/>
              </w:rPr>
              <w:t>2025-2027</w:t>
            </w:r>
          </w:p>
        </w:tc>
        <w:tc>
          <w:tcPr>
            <w:tcW w:w="2965" w:type="dxa"/>
          </w:tcPr>
          <w:p w14:paraId="55803FB4" w14:textId="77582979" w:rsidR="00140865" w:rsidRPr="00032F23" w:rsidRDefault="00140865" w:rsidP="00140865">
            <w:pPr>
              <w:numPr>
                <w:ilvl w:val="0"/>
                <w:numId w:val="1"/>
              </w:numPr>
              <w:ind w:left="142" w:hanging="142"/>
              <w:jc w:val="both"/>
              <w:rPr>
                <w:rFonts w:ascii="Times New Roman" w:hAnsi="Times New Roman" w:cs="Times New Roman"/>
                <w:spacing w:val="-4"/>
              </w:rPr>
            </w:pPr>
            <w:r w:rsidRPr="00032F23">
              <w:rPr>
                <w:rFonts w:ascii="Times New Roman" w:hAnsi="Times New Roman" w:cs="Times New Roman"/>
                <w:spacing w:val="-4"/>
              </w:rPr>
              <w:t>рівень реконструкції локальних інформаційних мереж закладів освіти м. Миколаєва, % до потреби</w:t>
            </w:r>
          </w:p>
        </w:tc>
        <w:tc>
          <w:tcPr>
            <w:tcW w:w="1881" w:type="dxa"/>
          </w:tcPr>
          <w:p w14:paraId="22819B7F" w14:textId="6FA91B80" w:rsidR="00140865" w:rsidRDefault="00140865" w:rsidP="00140865">
            <w:pPr>
              <w:jc w:val="center"/>
              <w:rPr>
                <w:rFonts w:ascii="Times New Roman" w:eastAsia="Calibri" w:hAnsi="Times New Roman" w:cs="Times New Roman"/>
                <w:bCs/>
              </w:rPr>
            </w:pPr>
            <w:r w:rsidRPr="00032F23">
              <w:rPr>
                <w:rFonts w:ascii="Times New Roman" w:eastAsia="Calibri" w:hAnsi="Times New Roman" w:cs="Times New Roman"/>
                <w:bCs/>
              </w:rPr>
              <w:t>не розпочато виконання</w:t>
            </w:r>
          </w:p>
          <w:p w14:paraId="4590E653" w14:textId="4C0EE2D1" w:rsidR="00461C75" w:rsidRPr="00032F23" w:rsidRDefault="00461C75" w:rsidP="00140865">
            <w:pPr>
              <w:jc w:val="center"/>
              <w:rPr>
                <w:rFonts w:ascii="Times New Roman" w:eastAsia="Calibri" w:hAnsi="Times New Roman" w:cs="Times New Roman"/>
                <w:bCs/>
              </w:rPr>
            </w:pPr>
            <w:r>
              <w:rPr>
                <w:rFonts w:ascii="Times New Roman" w:eastAsia="Calibri" w:hAnsi="Times New Roman" w:cs="Times New Roman"/>
                <w:bCs/>
              </w:rPr>
              <w:t>(управління освіти ММР, КП «МІОЦ»)</w:t>
            </w:r>
          </w:p>
          <w:p w14:paraId="3418C4C4" w14:textId="4F710ECA" w:rsidR="00140865" w:rsidRPr="00032F23" w:rsidRDefault="00140865" w:rsidP="00140865">
            <w:pPr>
              <w:jc w:val="center"/>
              <w:rPr>
                <w:rFonts w:ascii="Times New Roman" w:eastAsia="Calibri" w:hAnsi="Times New Roman" w:cs="Times New Roman"/>
                <w:bCs/>
              </w:rPr>
            </w:pPr>
          </w:p>
        </w:tc>
        <w:tc>
          <w:tcPr>
            <w:tcW w:w="2539" w:type="dxa"/>
          </w:tcPr>
          <w:p w14:paraId="35416E04" w14:textId="2EB53F60" w:rsidR="00140865" w:rsidRPr="00032F23" w:rsidRDefault="00140865" w:rsidP="00140865">
            <w:pPr>
              <w:jc w:val="both"/>
              <w:rPr>
                <w:rFonts w:ascii="Times New Roman" w:eastAsia="Calibri" w:hAnsi="Times New Roman" w:cs="Times New Roman"/>
                <w:bCs/>
                <w:sz w:val="28"/>
                <w:szCs w:val="28"/>
              </w:rPr>
            </w:pPr>
          </w:p>
        </w:tc>
        <w:tc>
          <w:tcPr>
            <w:tcW w:w="1664" w:type="dxa"/>
          </w:tcPr>
          <w:p w14:paraId="7B818441" w14:textId="76D35B4C" w:rsidR="00140865" w:rsidRPr="00032F23" w:rsidRDefault="00140865" w:rsidP="00140865">
            <w:pPr>
              <w:ind w:right="-14"/>
              <w:jc w:val="center"/>
              <w:rPr>
                <w:rFonts w:ascii="Times New Roman" w:hAnsi="Times New Roman" w:cs="Times New Roman"/>
              </w:rPr>
            </w:pPr>
            <w:r w:rsidRPr="00032F23">
              <w:rPr>
                <w:rFonts w:ascii="Times New Roman" w:hAnsi="Times New Roman" w:cs="Times New Roman"/>
              </w:rPr>
              <w:t>період реаліза-ції заходу починається</w:t>
            </w:r>
          </w:p>
          <w:p w14:paraId="2A266EFD" w14:textId="32BBA155" w:rsidR="00140865" w:rsidRPr="00032F23" w:rsidRDefault="00140865" w:rsidP="00140865">
            <w:pPr>
              <w:ind w:right="-14"/>
              <w:jc w:val="center"/>
              <w:rPr>
                <w:rFonts w:ascii="Times New Roman" w:eastAsia="Calibri" w:hAnsi="Times New Roman" w:cs="Times New Roman"/>
                <w:bCs/>
              </w:rPr>
            </w:pPr>
            <w:r w:rsidRPr="00032F23">
              <w:rPr>
                <w:rFonts w:ascii="Times New Roman" w:hAnsi="Times New Roman" w:cs="Times New Roman"/>
              </w:rPr>
              <w:t>з 2025 року</w:t>
            </w:r>
          </w:p>
        </w:tc>
      </w:tr>
      <w:tr w:rsidR="00140865" w:rsidRPr="00032F23" w14:paraId="2B3C9729" w14:textId="77777777" w:rsidTr="00653393">
        <w:tc>
          <w:tcPr>
            <w:tcW w:w="711" w:type="dxa"/>
          </w:tcPr>
          <w:p w14:paraId="0C960774" w14:textId="77777777" w:rsidR="00140865" w:rsidRPr="00032F23" w:rsidRDefault="00140865" w:rsidP="00140865">
            <w:pPr>
              <w:jc w:val="both"/>
              <w:rPr>
                <w:rFonts w:ascii="Times New Roman" w:eastAsia="Calibri" w:hAnsi="Times New Roman" w:cs="Times New Roman"/>
                <w:bCs/>
                <w:sz w:val="28"/>
                <w:szCs w:val="28"/>
              </w:rPr>
            </w:pPr>
          </w:p>
        </w:tc>
        <w:tc>
          <w:tcPr>
            <w:tcW w:w="2038" w:type="dxa"/>
          </w:tcPr>
          <w:p w14:paraId="72A8B179" w14:textId="77777777" w:rsidR="00140865" w:rsidRPr="00032F23" w:rsidRDefault="00140865" w:rsidP="00140865">
            <w:pPr>
              <w:jc w:val="both"/>
              <w:rPr>
                <w:rFonts w:ascii="Times New Roman" w:eastAsia="Calibri" w:hAnsi="Times New Roman" w:cs="Times New Roman"/>
                <w:bCs/>
                <w:sz w:val="28"/>
                <w:szCs w:val="28"/>
              </w:rPr>
            </w:pPr>
          </w:p>
        </w:tc>
        <w:tc>
          <w:tcPr>
            <w:tcW w:w="2244" w:type="dxa"/>
          </w:tcPr>
          <w:p w14:paraId="4CAD61F9" w14:textId="190110B0" w:rsidR="00140865" w:rsidRPr="00032F23" w:rsidRDefault="00140865" w:rsidP="00140865">
            <w:pPr>
              <w:jc w:val="both"/>
              <w:rPr>
                <w:rFonts w:ascii="Times New Roman" w:eastAsia="Calibri" w:hAnsi="Times New Roman" w:cs="Times New Roman"/>
                <w:bCs/>
                <w:sz w:val="28"/>
                <w:szCs w:val="28"/>
              </w:rPr>
            </w:pPr>
            <w:r w:rsidRPr="00032F23">
              <w:rPr>
                <w:rFonts w:ascii="Times New Roman" w:hAnsi="Times New Roman" w:cs="Times New Roman"/>
              </w:rPr>
              <w:t>2.5.2.6.  Облаштування пандусів, встановлення підйомників, спеціально обладнаних санітарних кімнат, ресурсних кімнат у ЗЗСО</w:t>
            </w:r>
          </w:p>
        </w:tc>
        <w:tc>
          <w:tcPr>
            <w:tcW w:w="1780" w:type="dxa"/>
          </w:tcPr>
          <w:p w14:paraId="32946067" w14:textId="3C060AA0" w:rsidR="00140865" w:rsidRPr="00032F23" w:rsidRDefault="00140865" w:rsidP="00140865">
            <w:pPr>
              <w:jc w:val="center"/>
              <w:rPr>
                <w:rFonts w:ascii="Times New Roman" w:eastAsia="Calibri" w:hAnsi="Times New Roman" w:cs="Times New Roman"/>
                <w:bCs/>
                <w:sz w:val="28"/>
                <w:szCs w:val="28"/>
              </w:rPr>
            </w:pPr>
            <w:r w:rsidRPr="00032F23">
              <w:rPr>
                <w:rFonts w:ascii="Times New Roman" w:hAnsi="Times New Roman" w:cs="Times New Roman"/>
              </w:rPr>
              <w:t>2024-2027</w:t>
            </w:r>
          </w:p>
        </w:tc>
        <w:tc>
          <w:tcPr>
            <w:tcW w:w="2965" w:type="dxa"/>
          </w:tcPr>
          <w:p w14:paraId="01432C2F" w14:textId="1BB14B31" w:rsidR="00140865" w:rsidRPr="00032F23" w:rsidRDefault="00140865" w:rsidP="00140865">
            <w:pPr>
              <w:numPr>
                <w:ilvl w:val="0"/>
                <w:numId w:val="1"/>
              </w:numPr>
              <w:ind w:left="142" w:hanging="142"/>
              <w:jc w:val="both"/>
              <w:rPr>
                <w:rFonts w:ascii="Times New Roman" w:hAnsi="Times New Roman" w:cs="Times New Roman"/>
                <w:spacing w:val="-4"/>
              </w:rPr>
            </w:pPr>
            <w:r w:rsidRPr="00032F23">
              <w:rPr>
                <w:rFonts w:ascii="Times New Roman" w:hAnsi="Times New Roman" w:cs="Times New Roman"/>
                <w:spacing w:val="-4"/>
              </w:rPr>
              <w:t>частка ЗЗСО, облаштованих пандусами,  підйомниками, спеціально обладнаними санітарними та ресурсними кімнатами, % до потреби</w:t>
            </w:r>
          </w:p>
        </w:tc>
        <w:tc>
          <w:tcPr>
            <w:tcW w:w="1881" w:type="dxa"/>
          </w:tcPr>
          <w:p w14:paraId="59B9F20A" w14:textId="77777777" w:rsidR="00140865" w:rsidRDefault="00140865" w:rsidP="00140865">
            <w:pPr>
              <w:jc w:val="center"/>
              <w:rPr>
                <w:rFonts w:ascii="Times New Roman" w:eastAsia="Calibri" w:hAnsi="Times New Roman" w:cs="Times New Roman"/>
                <w:bCs/>
              </w:rPr>
            </w:pPr>
            <w:r w:rsidRPr="00032F23">
              <w:rPr>
                <w:rFonts w:ascii="Times New Roman" w:eastAsia="Calibri" w:hAnsi="Times New Roman" w:cs="Times New Roman"/>
                <w:bCs/>
              </w:rPr>
              <w:t>розпочато виконання</w:t>
            </w:r>
          </w:p>
          <w:p w14:paraId="0902B59C" w14:textId="4D875382" w:rsidR="00461C75" w:rsidRPr="00032F23" w:rsidRDefault="00461C75" w:rsidP="00140865">
            <w:pPr>
              <w:jc w:val="center"/>
              <w:rPr>
                <w:rFonts w:ascii="Times New Roman" w:eastAsia="Calibri" w:hAnsi="Times New Roman" w:cs="Times New Roman"/>
                <w:bCs/>
                <w:sz w:val="28"/>
                <w:szCs w:val="28"/>
              </w:rPr>
            </w:pPr>
            <w:r>
              <w:rPr>
                <w:rFonts w:ascii="Times New Roman" w:eastAsia="Calibri" w:hAnsi="Times New Roman" w:cs="Times New Roman"/>
                <w:bCs/>
              </w:rPr>
              <w:t>(управління освіти ММР)</w:t>
            </w:r>
          </w:p>
        </w:tc>
        <w:tc>
          <w:tcPr>
            <w:tcW w:w="2539" w:type="dxa"/>
          </w:tcPr>
          <w:p w14:paraId="37D8A41D" w14:textId="4E23473B" w:rsidR="00140865" w:rsidRPr="00032F23" w:rsidRDefault="00140865" w:rsidP="00140865">
            <w:pPr>
              <w:pStyle w:val="TableParagraph"/>
              <w:ind w:left="10"/>
              <w:jc w:val="both"/>
            </w:pPr>
            <w:r w:rsidRPr="00032F23">
              <w:t>25 ЗЗСО (39,7%), 27 ЗДО  (37%) та 4 ПТНЗ (57,1%), 3 ЗПО (42,8%) – облаштовано пандусами; придбано  10 сходових підйомників; 17 ЗЗСО (26,5%) та 1 ПТНЗ (14,3%) забезпечені спеціально обладнаними санітарними кімнатами.</w:t>
            </w:r>
          </w:p>
          <w:p w14:paraId="47FDCD6E" w14:textId="3C4A86BD" w:rsidR="00140865" w:rsidRPr="00032F23" w:rsidRDefault="00140865" w:rsidP="00140865">
            <w:pPr>
              <w:pStyle w:val="TableParagraph"/>
              <w:ind w:left="10"/>
              <w:jc w:val="both"/>
            </w:pPr>
            <w:r w:rsidRPr="00032F23">
              <w:t>Для ресурсних кімнат отримано 4044 одиниці  меблів (ЗДО-10,  МГ-14,  МЛ-4, МСШ).</w:t>
            </w:r>
          </w:p>
        </w:tc>
        <w:tc>
          <w:tcPr>
            <w:tcW w:w="1664" w:type="dxa"/>
          </w:tcPr>
          <w:p w14:paraId="6EBEDD4C" w14:textId="77777777" w:rsidR="00140865" w:rsidRPr="00032F23" w:rsidRDefault="00140865" w:rsidP="00140865">
            <w:pPr>
              <w:jc w:val="both"/>
              <w:rPr>
                <w:rFonts w:ascii="Times New Roman" w:eastAsia="Calibri" w:hAnsi="Times New Roman" w:cs="Times New Roman"/>
                <w:bCs/>
                <w:sz w:val="28"/>
                <w:szCs w:val="28"/>
              </w:rPr>
            </w:pPr>
          </w:p>
        </w:tc>
      </w:tr>
      <w:tr w:rsidR="00140865" w:rsidRPr="00032F23" w14:paraId="5FE22C70" w14:textId="77777777" w:rsidTr="00653393">
        <w:tc>
          <w:tcPr>
            <w:tcW w:w="711" w:type="dxa"/>
          </w:tcPr>
          <w:p w14:paraId="4E7FBEC2" w14:textId="77777777" w:rsidR="00140865" w:rsidRPr="00032F23" w:rsidRDefault="00140865" w:rsidP="00140865">
            <w:pPr>
              <w:jc w:val="both"/>
              <w:rPr>
                <w:rFonts w:ascii="Times New Roman" w:eastAsia="Calibri" w:hAnsi="Times New Roman" w:cs="Times New Roman"/>
                <w:bCs/>
                <w:sz w:val="28"/>
                <w:szCs w:val="28"/>
              </w:rPr>
            </w:pPr>
          </w:p>
        </w:tc>
        <w:tc>
          <w:tcPr>
            <w:tcW w:w="2038" w:type="dxa"/>
          </w:tcPr>
          <w:p w14:paraId="15C60187" w14:textId="77777777" w:rsidR="00140865" w:rsidRPr="00032F23" w:rsidRDefault="00140865" w:rsidP="00140865">
            <w:pPr>
              <w:jc w:val="both"/>
              <w:rPr>
                <w:rFonts w:ascii="Times New Roman" w:eastAsia="Calibri" w:hAnsi="Times New Roman" w:cs="Times New Roman"/>
                <w:bCs/>
                <w:sz w:val="28"/>
                <w:szCs w:val="28"/>
              </w:rPr>
            </w:pPr>
          </w:p>
        </w:tc>
        <w:tc>
          <w:tcPr>
            <w:tcW w:w="2244" w:type="dxa"/>
          </w:tcPr>
          <w:p w14:paraId="683564D8" w14:textId="2DD1761A" w:rsidR="00140865" w:rsidRPr="00032F23" w:rsidRDefault="00140865" w:rsidP="00140865">
            <w:pPr>
              <w:jc w:val="both"/>
              <w:rPr>
                <w:rFonts w:ascii="Times New Roman" w:eastAsia="Calibri" w:hAnsi="Times New Roman" w:cs="Times New Roman"/>
                <w:bCs/>
                <w:sz w:val="28"/>
                <w:szCs w:val="28"/>
              </w:rPr>
            </w:pPr>
            <w:r w:rsidRPr="00032F23">
              <w:rPr>
                <w:rFonts w:ascii="Times New Roman" w:eastAsia="Times New Roman" w:hAnsi="Times New Roman" w:cs="Times New Roman"/>
              </w:rPr>
              <w:t xml:space="preserve">2.5.2.7. Забезпечення корекційно-розвиткових занять для дітей з особливими освітніми потребами та придбання спеціальних засобів корекції психофізичного розвитку як засобу </w:t>
            </w:r>
            <w:r w:rsidRPr="00032F23">
              <w:rPr>
                <w:rFonts w:ascii="Times New Roman" w:eastAsia="Times New Roman" w:hAnsi="Times New Roman" w:cs="Times New Roman"/>
              </w:rPr>
              <w:lastRenderedPageBreak/>
              <w:t>для допомоги в опануванні освітньою програмою </w:t>
            </w:r>
          </w:p>
        </w:tc>
        <w:tc>
          <w:tcPr>
            <w:tcW w:w="1780" w:type="dxa"/>
          </w:tcPr>
          <w:p w14:paraId="636A9346" w14:textId="5098BE3C" w:rsidR="00140865" w:rsidRPr="00032F23" w:rsidRDefault="00140865" w:rsidP="00140865">
            <w:pPr>
              <w:jc w:val="center"/>
              <w:rPr>
                <w:rFonts w:ascii="Times New Roman" w:eastAsia="Calibri" w:hAnsi="Times New Roman" w:cs="Times New Roman"/>
                <w:bCs/>
                <w:sz w:val="28"/>
                <w:szCs w:val="28"/>
              </w:rPr>
            </w:pPr>
            <w:r w:rsidRPr="00032F23">
              <w:rPr>
                <w:rFonts w:ascii="Times New Roman" w:eastAsia="Times New Roman" w:hAnsi="Times New Roman" w:cs="Times New Roman"/>
              </w:rPr>
              <w:lastRenderedPageBreak/>
              <w:t>2024-2027</w:t>
            </w:r>
          </w:p>
        </w:tc>
        <w:tc>
          <w:tcPr>
            <w:tcW w:w="2965" w:type="dxa"/>
          </w:tcPr>
          <w:p w14:paraId="1D2CD05D" w14:textId="1841E5A8" w:rsidR="00140865" w:rsidRPr="00032F23" w:rsidRDefault="00140865" w:rsidP="00140865">
            <w:pPr>
              <w:numPr>
                <w:ilvl w:val="0"/>
                <w:numId w:val="1"/>
              </w:numPr>
              <w:ind w:left="142" w:hanging="142"/>
              <w:jc w:val="both"/>
              <w:rPr>
                <w:rFonts w:ascii="Times New Roman" w:hAnsi="Times New Roman" w:cs="Times New Roman"/>
                <w:spacing w:val="-4"/>
              </w:rPr>
            </w:pPr>
            <w:r w:rsidRPr="00032F23">
              <w:rPr>
                <w:rFonts w:ascii="Times New Roman" w:hAnsi="Times New Roman" w:cs="Times New Roman"/>
                <w:spacing w:val="-4"/>
              </w:rPr>
              <w:t>кількість проведених додаткових занять для дітей з особливими освітніми потребами, од./кількість дітей </w:t>
            </w:r>
          </w:p>
          <w:p w14:paraId="0AA0D859" w14:textId="1158F7F3" w:rsidR="00140865" w:rsidRPr="00032F23" w:rsidRDefault="00140865" w:rsidP="00140865">
            <w:pPr>
              <w:numPr>
                <w:ilvl w:val="0"/>
                <w:numId w:val="1"/>
              </w:numPr>
              <w:ind w:left="142" w:hanging="142"/>
              <w:jc w:val="both"/>
              <w:rPr>
                <w:rFonts w:ascii="Times New Roman" w:hAnsi="Times New Roman" w:cs="Times New Roman"/>
                <w:spacing w:val="-4"/>
              </w:rPr>
            </w:pPr>
            <w:r w:rsidRPr="00032F23">
              <w:rPr>
                <w:rFonts w:ascii="Times New Roman" w:hAnsi="Times New Roman" w:cs="Times New Roman"/>
                <w:spacing w:val="-4"/>
              </w:rPr>
              <w:t>придбання корекційного обладнання, од.</w:t>
            </w:r>
          </w:p>
        </w:tc>
        <w:tc>
          <w:tcPr>
            <w:tcW w:w="1881" w:type="dxa"/>
          </w:tcPr>
          <w:p w14:paraId="74FC607A" w14:textId="77777777" w:rsidR="00140865" w:rsidRDefault="00140865" w:rsidP="00140865">
            <w:pPr>
              <w:jc w:val="center"/>
              <w:rPr>
                <w:rFonts w:ascii="Times New Roman" w:eastAsia="Calibri" w:hAnsi="Times New Roman" w:cs="Times New Roman"/>
                <w:bCs/>
              </w:rPr>
            </w:pPr>
            <w:r w:rsidRPr="00032F23">
              <w:rPr>
                <w:rFonts w:ascii="Times New Roman" w:eastAsia="Calibri" w:hAnsi="Times New Roman" w:cs="Times New Roman"/>
                <w:bCs/>
              </w:rPr>
              <w:t>розпочато виконання</w:t>
            </w:r>
          </w:p>
          <w:p w14:paraId="579881BB" w14:textId="110E205C" w:rsidR="00461C75" w:rsidRPr="00032F23" w:rsidRDefault="00461C75" w:rsidP="00140865">
            <w:pPr>
              <w:jc w:val="center"/>
              <w:rPr>
                <w:rFonts w:ascii="Times New Roman" w:eastAsia="Calibri" w:hAnsi="Times New Roman" w:cs="Times New Roman"/>
                <w:bCs/>
                <w:sz w:val="28"/>
                <w:szCs w:val="28"/>
              </w:rPr>
            </w:pPr>
            <w:r>
              <w:rPr>
                <w:rFonts w:ascii="Times New Roman" w:eastAsia="Calibri" w:hAnsi="Times New Roman" w:cs="Times New Roman"/>
                <w:bCs/>
              </w:rPr>
              <w:t>(управління освіти ММР)</w:t>
            </w:r>
          </w:p>
        </w:tc>
        <w:tc>
          <w:tcPr>
            <w:tcW w:w="2539" w:type="dxa"/>
          </w:tcPr>
          <w:p w14:paraId="6768A452" w14:textId="1C774EDB" w:rsidR="00140865" w:rsidRPr="00032F23" w:rsidRDefault="00140865" w:rsidP="00140865">
            <w:pPr>
              <w:ind w:right="-120"/>
              <w:jc w:val="both"/>
              <w:rPr>
                <w:rFonts w:ascii="Times New Roman" w:hAnsi="Times New Roman" w:cs="Times New Roman"/>
              </w:rPr>
            </w:pPr>
            <w:r w:rsidRPr="00032F23">
              <w:rPr>
                <w:rFonts w:ascii="Times New Roman" w:hAnsi="Times New Roman" w:cs="Times New Roman"/>
              </w:rPr>
              <w:t>фахівцями (логопедами, психологами) проведено</w:t>
            </w:r>
          </w:p>
          <w:p w14:paraId="57F56220" w14:textId="2B997E3B" w:rsidR="00140865" w:rsidRPr="00032F23" w:rsidRDefault="00140865" w:rsidP="00140865">
            <w:pPr>
              <w:ind w:right="-120"/>
              <w:jc w:val="both"/>
              <w:rPr>
                <w:rFonts w:ascii="Times New Roman" w:hAnsi="Times New Roman" w:cs="Times New Roman"/>
              </w:rPr>
            </w:pPr>
            <w:r w:rsidRPr="00032F23">
              <w:rPr>
                <w:rFonts w:ascii="Times New Roman" w:hAnsi="Times New Roman" w:cs="Times New Roman"/>
              </w:rPr>
              <w:t>30616 годин занять, що становить 80% від їх планової кількості.</w:t>
            </w:r>
          </w:p>
          <w:p w14:paraId="10B5D401" w14:textId="113B5B6C" w:rsidR="00140865" w:rsidRPr="00032F23" w:rsidRDefault="00140865" w:rsidP="00140865">
            <w:pPr>
              <w:ind w:right="-120"/>
              <w:jc w:val="both"/>
              <w:rPr>
                <w:rFonts w:ascii="Times New Roman" w:hAnsi="Times New Roman" w:cs="Times New Roman"/>
              </w:rPr>
            </w:pPr>
            <w:r w:rsidRPr="00032F23">
              <w:rPr>
                <w:rFonts w:ascii="Times New Roman" w:hAnsi="Times New Roman" w:cs="Times New Roman"/>
              </w:rPr>
              <w:t>Охоплено 643 дітей</w:t>
            </w:r>
          </w:p>
        </w:tc>
        <w:tc>
          <w:tcPr>
            <w:tcW w:w="1664" w:type="dxa"/>
          </w:tcPr>
          <w:p w14:paraId="2A92E183" w14:textId="77777777" w:rsidR="00140865" w:rsidRPr="00032F23" w:rsidRDefault="00140865" w:rsidP="00140865">
            <w:pPr>
              <w:jc w:val="both"/>
              <w:rPr>
                <w:rFonts w:ascii="Times New Roman" w:eastAsia="Calibri" w:hAnsi="Times New Roman" w:cs="Times New Roman"/>
                <w:bCs/>
                <w:sz w:val="28"/>
                <w:szCs w:val="28"/>
              </w:rPr>
            </w:pPr>
          </w:p>
        </w:tc>
      </w:tr>
      <w:tr w:rsidR="00140865" w:rsidRPr="006F10D1" w14:paraId="3FF7E581" w14:textId="77777777" w:rsidTr="00653393">
        <w:tc>
          <w:tcPr>
            <w:tcW w:w="15822" w:type="dxa"/>
            <w:gridSpan w:val="8"/>
          </w:tcPr>
          <w:p w14:paraId="4A9E8F9A" w14:textId="7AE2549C"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b/>
              </w:rPr>
              <w:t>СТРАТЕГІЧНА ЦІЛЬ 3. КОНКУРЕНТНА ГРОМАДА</w:t>
            </w:r>
          </w:p>
        </w:tc>
      </w:tr>
      <w:tr w:rsidR="00140865" w:rsidRPr="006F10D1" w14:paraId="6B18C0C5" w14:textId="77777777" w:rsidTr="00653393">
        <w:tc>
          <w:tcPr>
            <w:tcW w:w="711" w:type="dxa"/>
          </w:tcPr>
          <w:p w14:paraId="242C688C" w14:textId="3AFA6CAD"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b/>
              </w:rPr>
              <w:t>3.1.</w:t>
            </w:r>
          </w:p>
        </w:tc>
        <w:tc>
          <w:tcPr>
            <w:tcW w:w="15111" w:type="dxa"/>
            <w:gridSpan w:val="7"/>
          </w:tcPr>
          <w:p w14:paraId="4A564819" w14:textId="5549C18D"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b/>
              </w:rPr>
              <w:t>Логістичний хаб</w:t>
            </w:r>
          </w:p>
        </w:tc>
      </w:tr>
      <w:tr w:rsidR="00140865" w:rsidRPr="006F10D1" w14:paraId="6B2D0F08" w14:textId="77777777" w:rsidTr="00653393">
        <w:tc>
          <w:tcPr>
            <w:tcW w:w="711" w:type="dxa"/>
          </w:tcPr>
          <w:p w14:paraId="2FA82FAB" w14:textId="5127B1D1"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3.1.1</w:t>
            </w:r>
          </w:p>
        </w:tc>
        <w:tc>
          <w:tcPr>
            <w:tcW w:w="2038" w:type="dxa"/>
          </w:tcPr>
          <w:p w14:paraId="62396E63" w14:textId="65FC1C99"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Проведення реконструкції (модернізації) будівлі залізничного вокзалу та привокзальної території</w:t>
            </w:r>
          </w:p>
        </w:tc>
        <w:tc>
          <w:tcPr>
            <w:tcW w:w="2244" w:type="dxa"/>
          </w:tcPr>
          <w:p w14:paraId="504CBFCE" w14:textId="10CDB137"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3.1.1.1. Ініціювання та здійснення адвока-ційних заходів щодо реалізації Укрзаліз-ницею проєкту з реконструкції (модернізації) будівлі залізничного вокзалу «Миколаїв-Пасажирський»</w:t>
            </w:r>
          </w:p>
        </w:tc>
        <w:tc>
          <w:tcPr>
            <w:tcW w:w="1780" w:type="dxa"/>
          </w:tcPr>
          <w:p w14:paraId="2B6714A2" w14:textId="21C42E4F" w:rsidR="00140865" w:rsidRPr="006F10D1" w:rsidRDefault="00140865" w:rsidP="00140865">
            <w:pPr>
              <w:jc w:val="center"/>
              <w:rPr>
                <w:rFonts w:ascii="Times New Roman" w:eastAsia="Calibri" w:hAnsi="Times New Roman" w:cs="Times New Roman"/>
                <w:bCs/>
                <w:sz w:val="28"/>
                <w:szCs w:val="28"/>
              </w:rPr>
            </w:pPr>
            <w:r w:rsidRPr="006F10D1">
              <w:rPr>
                <w:rFonts w:ascii="Times New Roman" w:hAnsi="Times New Roman" w:cs="Times New Roman"/>
              </w:rPr>
              <w:t>2025-2027</w:t>
            </w:r>
          </w:p>
        </w:tc>
        <w:tc>
          <w:tcPr>
            <w:tcW w:w="2965" w:type="dxa"/>
          </w:tcPr>
          <w:p w14:paraId="478C4DDA" w14:textId="77777777" w:rsidR="00140865" w:rsidRPr="006F10D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10D1">
              <w:rPr>
                <w:rFonts w:ascii="Times New Roman" w:hAnsi="Times New Roman" w:cs="Times New Roman"/>
                <w:spacing w:val="-4"/>
              </w:rPr>
              <w:t>прийняття рішення щодо реалізації Укрзалізницею проєкту з реконструкції (модернізації) будівлі залізничного вокзалу в установленому порядку на відповідному рівні, так/ні</w:t>
            </w:r>
          </w:p>
          <w:p w14:paraId="2C8F59AD" w14:textId="6FE9E15D" w:rsidR="00140865" w:rsidRPr="006F10D1" w:rsidRDefault="00140865" w:rsidP="00140865">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10D1">
              <w:rPr>
                <w:rFonts w:ascii="Times New Roman" w:hAnsi="Times New Roman" w:cs="Times New Roman"/>
                <w:spacing w:val="-4"/>
              </w:rPr>
              <w:t>підготовлення та затвердження ПКД, так/ні</w:t>
            </w:r>
          </w:p>
        </w:tc>
        <w:tc>
          <w:tcPr>
            <w:tcW w:w="1881" w:type="dxa"/>
          </w:tcPr>
          <w:p w14:paraId="5E9D63E5" w14:textId="77777777" w:rsidR="00140865" w:rsidRDefault="00140865" w:rsidP="00140865">
            <w:pPr>
              <w:jc w:val="center"/>
              <w:rPr>
                <w:rFonts w:ascii="Times New Roman" w:eastAsia="Calibri" w:hAnsi="Times New Roman" w:cs="Times New Roman"/>
                <w:bCs/>
              </w:rPr>
            </w:pPr>
            <w:r w:rsidRPr="006F10D1">
              <w:rPr>
                <w:rFonts w:ascii="Times New Roman" w:eastAsia="Calibri" w:hAnsi="Times New Roman" w:cs="Times New Roman"/>
                <w:bCs/>
              </w:rPr>
              <w:t>не розпочато виконання</w:t>
            </w:r>
          </w:p>
          <w:p w14:paraId="12701EFD" w14:textId="79B76D52" w:rsidR="00461C75" w:rsidRPr="006F10D1" w:rsidRDefault="00461C75" w:rsidP="00140865">
            <w:pPr>
              <w:jc w:val="center"/>
              <w:rPr>
                <w:rFonts w:ascii="Times New Roman" w:eastAsia="Calibri" w:hAnsi="Times New Roman" w:cs="Times New Roman"/>
                <w:bCs/>
                <w:sz w:val="28"/>
                <w:szCs w:val="28"/>
              </w:rPr>
            </w:pPr>
            <w:r>
              <w:rPr>
                <w:rFonts w:ascii="Times New Roman" w:eastAsia="Calibri" w:hAnsi="Times New Roman" w:cs="Times New Roman"/>
                <w:bCs/>
              </w:rPr>
              <w:t>(ДАМ ММР)</w:t>
            </w:r>
          </w:p>
        </w:tc>
        <w:tc>
          <w:tcPr>
            <w:tcW w:w="2539" w:type="dxa"/>
          </w:tcPr>
          <w:p w14:paraId="72617AEB" w14:textId="77777777" w:rsidR="00140865" w:rsidRPr="006F10D1" w:rsidRDefault="00140865" w:rsidP="00140865">
            <w:pPr>
              <w:jc w:val="both"/>
              <w:rPr>
                <w:rFonts w:ascii="Times New Roman" w:eastAsia="Calibri" w:hAnsi="Times New Roman" w:cs="Times New Roman"/>
                <w:bCs/>
                <w:sz w:val="28"/>
                <w:szCs w:val="28"/>
              </w:rPr>
            </w:pPr>
          </w:p>
        </w:tc>
        <w:tc>
          <w:tcPr>
            <w:tcW w:w="1664" w:type="dxa"/>
          </w:tcPr>
          <w:p w14:paraId="20B56D41" w14:textId="3F82906E" w:rsidR="00140865" w:rsidRPr="006F10D1" w:rsidRDefault="00140865" w:rsidP="00140865">
            <w:pPr>
              <w:jc w:val="center"/>
              <w:rPr>
                <w:rFonts w:ascii="Times New Roman" w:eastAsia="Calibri" w:hAnsi="Times New Roman" w:cs="Times New Roman"/>
                <w:bCs/>
              </w:rPr>
            </w:pPr>
            <w:r w:rsidRPr="006F10D1">
              <w:rPr>
                <w:rFonts w:ascii="Times New Roman" w:eastAsia="Calibri" w:hAnsi="Times New Roman" w:cs="Times New Roman"/>
                <w:bCs/>
              </w:rPr>
              <w:t>заплановано для виконання, починаючи з 2025 року</w:t>
            </w:r>
          </w:p>
        </w:tc>
      </w:tr>
      <w:tr w:rsidR="00140865" w:rsidRPr="006F10D1" w14:paraId="1F01A149" w14:textId="77777777" w:rsidTr="00653393">
        <w:tc>
          <w:tcPr>
            <w:tcW w:w="711" w:type="dxa"/>
          </w:tcPr>
          <w:p w14:paraId="3AA69D7E" w14:textId="7A71BD66"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3.1.2</w:t>
            </w:r>
          </w:p>
        </w:tc>
        <w:tc>
          <w:tcPr>
            <w:tcW w:w="2038" w:type="dxa"/>
          </w:tcPr>
          <w:p w14:paraId="24F4C0B8" w14:textId="37600A23"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Розвиток  судноплавства та прибережної інфраструктури</w:t>
            </w:r>
          </w:p>
        </w:tc>
        <w:tc>
          <w:tcPr>
            <w:tcW w:w="2244" w:type="dxa"/>
          </w:tcPr>
          <w:p w14:paraId="5C92136E" w14:textId="3E145456" w:rsidR="00140865" w:rsidRPr="006F10D1" w:rsidRDefault="00140865" w:rsidP="00140865">
            <w:pPr>
              <w:jc w:val="both"/>
              <w:rPr>
                <w:rFonts w:ascii="Times New Roman" w:eastAsia="Calibri" w:hAnsi="Times New Roman" w:cs="Times New Roman"/>
                <w:bCs/>
                <w:sz w:val="28"/>
                <w:szCs w:val="28"/>
              </w:rPr>
            </w:pPr>
            <w:r w:rsidRPr="006F10D1">
              <w:rPr>
                <w:rFonts w:ascii="Times New Roman" w:hAnsi="Times New Roman" w:cs="Times New Roman"/>
              </w:rPr>
              <w:t>3.1.2.1. Відображення причалів, водних об’єктів тощо в містобудівному кадастрі</w:t>
            </w:r>
          </w:p>
        </w:tc>
        <w:tc>
          <w:tcPr>
            <w:tcW w:w="1780" w:type="dxa"/>
          </w:tcPr>
          <w:p w14:paraId="6B0052D4" w14:textId="64AE35ED" w:rsidR="00140865" w:rsidRPr="006F10D1" w:rsidRDefault="00140865" w:rsidP="00140865">
            <w:pPr>
              <w:jc w:val="center"/>
              <w:rPr>
                <w:rFonts w:ascii="Times New Roman" w:eastAsia="Calibri" w:hAnsi="Times New Roman" w:cs="Times New Roman"/>
                <w:bCs/>
                <w:sz w:val="28"/>
                <w:szCs w:val="28"/>
              </w:rPr>
            </w:pPr>
            <w:r w:rsidRPr="006F10D1">
              <w:rPr>
                <w:rFonts w:ascii="Times New Roman" w:hAnsi="Times New Roman" w:cs="Times New Roman"/>
              </w:rPr>
              <w:t>2024-2027</w:t>
            </w:r>
          </w:p>
        </w:tc>
        <w:tc>
          <w:tcPr>
            <w:tcW w:w="2965" w:type="dxa"/>
          </w:tcPr>
          <w:p w14:paraId="06767020" w14:textId="29406C0A" w:rsidR="00140865" w:rsidRPr="006F10D1" w:rsidRDefault="00140865" w:rsidP="00140865">
            <w:pPr>
              <w:numPr>
                <w:ilvl w:val="0"/>
                <w:numId w:val="1"/>
              </w:numPr>
              <w:ind w:left="142" w:hanging="142"/>
              <w:jc w:val="both"/>
              <w:rPr>
                <w:rFonts w:ascii="Times New Roman" w:hAnsi="Times New Roman" w:cs="Times New Roman"/>
                <w:spacing w:val="-4"/>
              </w:rPr>
            </w:pPr>
            <w:r w:rsidRPr="006F10D1">
              <w:rPr>
                <w:rFonts w:ascii="Times New Roman" w:hAnsi="Times New Roman" w:cs="Times New Roman"/>
                <w:spacing w:val="-4"/>
              </w:rPr>
              <w:t>отримання додаткового обсягу інформації мешканцями міста</w:t>
            </w:r>
          </w:p>
        </w:tc>
        <w:tc>
          <w:tcPr>
            <w:tcW w:w="1881" w:type="dxa"/>
          </w:tcPr>
          <w:p w14:paraId="03150344" w14:textId="77777777" w:rsidR="00140865" w:rsidRDefault="00140865" w:rsidP="00140865">
            <w:pPr>
              <w:jc w:val="center"/>
              <w:rPr>
                <w:rFonts w:ascii="Times New Roman" w:eastAsia="Calibri" w:hAnsi="Times New Roman" w:cs="Times New Roman"/>
                <w:bCs/>
              </w:rPr>
            </w:pPr>
            <w:r w:rsidRPr="006F10D1">
              <w:rPr>
                <w:rFonts w:ascii="Times New Roman" w:eastAsia="Calibri" w:hAnsi="Times New Roman" w:cs="Times New Roman"/>
                <w:bCs/>
              </w:rPr>
              <w:t>не розпочато виконання</w:t>
            </w:r>
          </w:p>
          <w:p w14:paraId="08B83EB1" w14:textId="2E5B42B8" w:rsidR="00461C75" w:rsidRPr="006F10D1" w:rsidRDefault="00461C75" w:rsidP="00140865">
            <w:pPr>
              <w:jc w:val="center"/>
              <w:rPr>
                <w:rFonts w:ascii="Times New Roman" w:eastAsia="Calibri" w:hAnsi="Times New Roman" w:cs="Times New Roman"/>
                <w:bCs/>
                <w:sz w:val="28"/>
                <w:szCs w:val="28"/>
              </w:rPr>
            </w:pPr>
            <w:r>
              <w:rPr>
                <w:rFonts w:ascii="Times New Roman" w:eastAsia="Calibri" w:hAnsi="Times New Roman" w:cs="Times New Roman"/>
                <w:bCs/>
              </w:rPr>
              <w:t>(ДАМ ММР)</w:t>
            </w:r>
          </w:p>
        </w:tc>
        <w:tc>
          <w:tcPr>
            <w:tcW w:w="2539" w:type="dxa"/>
          </w:tcPr>
          <w:p w14:paraId="1F49AF38" w14:textId="1B83E643" w:rsidR="00140865" w:rsidRPr="006F10D1" w:rsidRDefault="00140865" w:rsidP="00140865">
            <w:pPr>
              <w:jc w:val="both"/>
              <w:rPr>
                <w:rFonts w:ascii="Times New Roman" w:eastAsia="Times New Roman" w:hAnsi="Times New Roman" w:cs="Times New Roman"/>
              </w:rPr>
            </w:pPr>
            <w:r w:rsidRPr="001219CD">
              <w:rPr>
                <w:rFonts w:ascii="Times New Roman" w:eastAsia="Times New Roman" w:hAnsi="Times New Roman" w:cs="Times New Roman"/>
              </w:rPr>
              <w:t>Заплановано до виконання працівниками відділу служби</w:t>
            </w:r>
            <w:r>
              <w:rPr>
                <w:rFonts w:ascii="Times New Roman" w:eastAsia="Times New Roman" w:hAnsi="Times New Roman" w:cs="Times New Roman"/>
              </w:rPr>
              <w:t xml:space="preserve"> м</w:t>
            </w:r>
            <w:r w:rsidRPr="001219CD">
              <w:rPr>
                <w:rFonts w:ascii="Times New Roman" w:eastAsia="Times New Roman" w:hAnsi="Times New Roman" w:cs="Times New Roman"/>
              </w:rPr>
              <w:t>істобудівного кадастру та роботи з геопросторовими даними департаменту архітектури та містобудування Миколаївської міської ради.</w:t>
            </w:r>
          </w:p>
        </w:tc>
        <w:tc>
          <w:tcPr>
            <w:tcW w:w="1664" w:type="dxa"/>
          </w:tcPr>
          <w:p w14:paraId="68D3C38B" w14:textId="77CFDB14" w:rsidR="00140865" w:rsidRPr="006F10D1" w:rsidRDefault="00140865" w:rsidP="00140865">
            <w:pPr>
              <w:jc w:val="center"/>
              <w:rPr>
                <w:rFonts w:ascii="Times New Roman" w:eastAsia="Times New Roman" w:hAnsi="Times New Roman" w:cs="Times New Roman"/>
              </w:rPr>
            </w:pPr>
            <w:r w:rsidRPr="006F10D1">
              <w:rPr>
                <w:rFonts w:ascii="Times New Roman" w:eastAsia="Times New Roman" w:hAnsi="Times New Roman" w:cs="Times New Roman"/>
              </w:rPr>
              <w:t>відсутні пропозиції</w:t>
            </w:r>
          </w:p>
        </w:tc>
      </w:tr>
      <w:tr w:rsidR="00140865" w:rsidRPr="00455AE2" w14:paraId="597A6CFF" w14:textId="77777777" w:rsidTr="005A54B1">
        <w:trPr>
          <w:trHeight w:val="2277"/>
        </w:trPr>
        <w:tc>
          <w:tcPr>
            <w:tcW w:w="711" w:type="dxa"/>
          </w:tcPr>
          <w:p w14:paraId="1C9535AE" w14:textId="77777777" w:rsidR="00140865" w:rsidRPr="00455AE2" w:rsidRDefault="00140865" w:rsidP="00140865">
            <w:pPr>
              <w:jc w:val="both"/>
              <w:rPr>
                <w:rFonts w:ascii="Times New Roman" w:eastAsia="Calibri" w:hAnsi="Times New Roman" w:cs="Times New Roman"/>
                <w:bCs/>
                <w:sz w:val="28"/>
                <w:szCs w:val="28"/>
              </w:rPr>
            </w:pPr>
          </w:p>
        </w:tc>
        <w:tc>
          <w:tcPr>
            <w:tcW w:w="2038" w:type="dxa"/>
          </w:tcPr>
          <w:p w14:paraId="2339049E" w14:textId="77777777" w:rsidR="00140865" w:rsidRPr="00455AE2" w:rsidRDefault="00140865" w:rsidP="00140865">
            <w:pPr>
              <w:jc w:val="both"/>
              <w:rPr>
                <w:rFonts w:ascii="Times New Roman" w:eastAsia="Calibri" w:hAnsi="Times New Roman" w:cs="Times New Roman"/>
                <w:bCs/>
                <w:sz w:val="28"/>
                <w:szCs w:val="28"/>
              </w:rPr>
            </w:pPr>
          </w:p>
        </w:tc>
        <w:tc>
          <w:tcPr>
            <w:tcW w:w="2244" w:type="dxa"/>
          </w:tcPr>
          <w:p w14:paraId="5D72E1E9" w14:textId="049206F8" w:rsidR="00140865" w:rsidRPr="00455AE2" w:rsidRDefault="00140865" w:rsidP="00140865">
            <w:pPr>
              <w:jc w:val="both"/>
              <w:rPr>
                <w:rFonts w:ascii="Times New Roman" w:eastAsia="Calibri" w:hAnsi="Times New Roman" w:cs="Times New Roman"/>
                <w:bCs/>
                <w:sz w:val="28"/>
                <w:szCs w:val="28"/>
              </w:rPr>
            </w:pPr>
            <w:r w:rsidRPr="00455AE2">
              <w:rPr>
                <w:rFonts w:ascii="Times New Roman" w:hAnsi="Times New Roman" w:cs="Times New Roman"/>
              </w:rPr>
              <w:t>3.1.2.2. Придбання, встановлення та утримання понтонів для швартування прогулянкових суден та організації концертів, спортивних та інших міських заходів на воді</w:t>
            </w:r>
          </w:p>
        </w:tc>
        <w:tc>
          <w:tcPr>
            <w:tcW w:w="1780" w:type="dxa"/>
          </w:tcPr>
          <w:p w14:paraId="1B51908C" w14:textId="64525CDB" w:rsidR="00140865" w:rsidRPr="00455AE2" w:rsidRDefault="00140865" w:rsidP="00140865">
            <w:pPr>
              <w:jc w:val="center"/>
              <w:rPr>
                <w:rFonts w:ascii="Times New Roman" w:eastAsia="Calibri" w:hAnsi="Times New Roman" w:cs="Times New Roman"/>
                <w:bCs/>
                <w:sz w:val="28"/>
                <w:szCs w:val="28"/>
              </w:rPr>
            </w:pPr>
            <w:r w:rsidRPr="00455AE2">
              <w:rPr>
                <w:rFonts w:ascii="Times New Roman" w:hAnsi="Times New Roman" w:cs="Times New Roman"/>
              </w:rPr>
              <w:t>2024-2027</w:t>
            </w:r>
          </w:p>
        </w:tc>
        <w:tc>
          <w:tcPr>
            <w:tcW w:w="2965" w:type="dxa"/>
          </w:tcPr>
          <w:p w14:paraId="232309BA" w14:textId="23DFD4EF" w:rsidR="00140865" w:rsidRPr="00455AE2" w:rsidRDefault="00140865" w:rsidP="00140865">
            <w:pPr>
              <w:numPr>
                <w:ilvl w:val="0"/>
                <w:numId w:val="1"/>
              </w:numPr>
              <w:ind w:left="142" w:hanging="142"/>
              <w:jc w:val="both"/>
              <w:rPr>
                <w:rFonts w:ascii="Times New Roman" w:hAnsi="Times New Roman" w:cs="Times New Roman"/>
                <w:spacing w:val="-4"/>
              </w:rPr>
            </w:pPr>
            <w:r w:rsidRPr="00455AE2">
              <w:rPr>
                <w:rFonts w:ascii="Times New Roman" w:hAnsi="Times New Roman" w:cs="Times New Roman"/>
                <w:spacing w:val="-4"/>
              </w:rPr>
              <w:t>розміщення 2 понтонів</w:t>
            </w:r>
          </w:p>
        </w:tc>
        <w:tc>
          <w:tcPr>
            <w:tcW w:w="1881" w:type="dxa"/>
          </w:tcPr>
          <w:p w14:paraId="7A1CB15C" w14:textId="7E1B4A82" w:rsidR="00140865" w:rsidRDefault="00140865" w:rsidP="00140865">
            <w:pPr>
              <w:jc w:val="center"/>
              <w:rPr>
                <w:rFonts w:ascii="Times New Roman" w:eastAsia="Calibri" w:hAnsi="Times New Roman" w:cs="Times New Roman"/>
                <w:bCs/>
              </w:rPr>
            </w:pPr>
            <w:r w:rsidRPr="00455AE2">
              <w:rPr>
                <w:rFonts w:ascii="Times New Roman" w:eastAsia="Calibri" w:hAnsi="Times New Roman" w:cs="Times New Roman"/>
                <w:bCs/>
              </w:rPr>
              <w:t>не розпочато виконання</w:t>
            </w:r>
          </w:p>
          <w:p w14:paraId="780649DF" w14:textId="0E15E510" w:rsidR="00461C75" w:rsidRPr="00455AE2" w:rsidRDefault="00461C75" w:rsidP="00140865">
            <w:pPr>
              <w:jc w:val="center"/>
              <w:rPr>
                <w:rFonts w:ascii="Times New Roman" w:eastAsia="Calibri" w:hAnsi="Times New Roman" w:cs="Times New Roman"/>
                <w:bCs/>
              </w:rPr>
            </w:pPr>
            <w:r>
              <w:rPr>
                <w:rFonts w:ascii="Times New Roman" w:eastAsia="Calibri" w:hAnsi="Times New Roman" w:cs="Times New Roman"/>
                <w:bCs/>
              </w:rPr>
              <w:t>(УзФКтаС ММР, КП ММР «ЕЛУ автодоріг»)</w:t>
            </w:r>
          </w:p>
          <w:p w14:paraId="1238E742" w14:textId="6730D50A" w:rsidR="00140865" w:rsidRPr="00455AE2" w:rsidRDefault="00140865" w:rsidP="00140865">
            <w:pPr>
              <w:jc w:val="center"/>
              <w:rPr>
                <w:rFonts w:ascii="Times New Roman" w:eastAsia="Calibri" w:hAnsi="Times New Roman" w:cs="Times New Roman"/>
                <w:bCs/>
              </w:rPr>
            </w:pPr>
          </w:p>
        </w:tc>
        <w:tc>
          <w:tcPr>
            <w:tcW w:w="2539" w:type="dxa"/>
          </w:tcPr>
          <w:p w14:paraId="2C0C9BC8" w14:textId="77777777" w:rsidR="00140865" w:rsidRPr="00455AE2" w:rsidRDefault="00140865" w:rsidP="00140865">
            <w:pPr>
              <w:jc w:val="both"/>
              <w:rPr>
                <w:rFonts w:ascii="Times New Roman" w:eastAsia="Calibri" w:hAnsi="Times New Roman" w:cs="Times New Roman"/>
                <w:bCs/>
                <w:sz w:val="28"/>
                <w:szCs w:val="28"/>
              </w:rPr>
            </w:pPr>
          </w:p>
        </w:tc>
        <w:tc>
          <w:tcPr>
            <w:tcW w:w="1664" w:type="dxa"/>
          </w:tcPr>
          <w:p w14:paraId="29861ED5" w14:textId="77777777" w:rsidR="00140865" w:rsidRPr="00455AE2" w:rsidRDefault="00140865" w:rsidP="00140865">
            <w:pPr>
              <w:jc w:val="center"/>
              <w:rPr>
                <w:rFonts w:ascii="Times New Roman" w:eastAsia="Calibri" w:hAnsi="Times New Roman" w:cs="Times New Roman"/>
                <w:bCs/>
              </w:rPr>
            </w:pPr>
            <w:r w:rsidRPr="00455AE2">
              <w:rPr>
                <w:rFonts w:ascii="Times New Roman" w:eastAsia="Calibri" w:hAnsi="Times New Roman" w:cs="Times New Roman"/>
                <w:bCs/>
              </w:rPr>
              <w:t>відсутнє фінансування</w:t>
            </w:r>
          </w:p>
          <w:p w14:paraId="7AC10219" w14:textId="5769C782" w:rsidR="00140865" w:rsidRPr="00455AE2" w:rsidRDefault="00140865" w:rsidP="00140865">
            <w:pPr>
              <w:jc w:val="center"/>
              <w:rPr>
                <w:rFonts w:ascii="Times New Roman" w:eastAsia="Calibri" w:hAnsi="Times New Roman" w:cs="Times New Roman"/>
                <w:bCs/>
              </w:rPr>
            </w:pPr>
          </w:p>
        </w:tc>
      </w:tr>
      <w:tr w:rsidR="00E70B23" w:rsidRPr="00E70B23" w14:paraId="245FCD27" w14:textId="77777777" w:rsidTr="00653393">
        <w:tc>
          <w:tcPr>
            <w:tcW w:w="711" w:type="dxa"/>
          </w:tcPr>
          <w:p w14:paraId="48B44C7A" w14:textId="77777777" w:rsidR="00E70B23" w:rsidRPr="00E70B23" w:rsidRDefault="00E70B23" w:rsidP="00E70B23">
            <w:pPr>
              <w:jc w:val="both"/>
              <w:rPr>
                <w:rFonts w:ascii="Times New Roman" w:eastAsia="Calibri" w:hAnsi="Times New Roman" w:cs="Times New Roman"/>
                <w:bCs/>
                <w:sz w:val="28"/>
                <w:szCs w:val="28"/>
              </w:rPr>
            </w:pPr>
          </w:p>
        </w:tc>
        <w:tc>
          <w:tcPr>
            <w:tcW w:w="2038" w:type="dxa"/>
          </w:tcPr>
          <w:p w14:paraId="47E6B5FE" w14:textId="77777777" w:rsidR="00E70B23" w:rsidRPr="00E70B23" w:rsidRDefault="00E70B23" w:rsidP="00E70B23">
            <w:pPr>
              <w:jc w:val="both"/>
              <w:rPr>
                <w:rFonts w:ascii="Times New Roman" w:eastAsia="Calibri" w:hAnsi="Times New Roman" w:cs="Times New Roman"/>
                <w:bCs/>
                <w:sz w:val="28"/>
                <w:szCs w:val="28"/>
              </w:rPr>
            </w:pPr>
          </w:p>
        </w:tc>
        <w:tc>
          <w:tcPr>
            <w:tcW w:w="2244" w:type="dxa"/>
          </w:tcPr>
          <w:p w14:paraId="78E0AAA9" w14:textId="2F29DCF0" w:rsidR="00E70B23" w:rsidRPr="00E70B23" w:rsidRDefault="00E70B23" w:rsidP="00E70B23">
            <w:pPr>
              <w:jc w:val="both"/>
              <w:rPr>
                <w:rFonts w:ascii="Times New Roman" w:eastAsia="Calibri" w:hAnsi="Times New Roman" w:cs="Times New Roman"/>
                <w:bCs/>
                <w:sz w:val="28"/>
                <w:szCs w:val="28"/>
              </w:rPr>
            </w:pPr>
            <w:r w:rsidRPr="00E70B23">
              <w:rPr>
                <w:rFonts w:ascii="Times New Roman" w:hAnsi="Times New Roman" w:cs="Times New Roman"/>
              </w:rPr>
              <w:t>3.1.2.3. Залучення інвесторів для ство-рення мережі флоту спортивних, паса-</w:t>
            </w:r>
            <w:r w:rsidRPr="00E70B23">
              <w:rPr>
                <w:rFonts w:ascii="Times New Roman" w:hAnsi="Times New Roman" w:cs="Times New Roman"/>
              </w:rPr>
              <w:lastRenderedPageBreak/>
              <w:t>жирських, туристич-них і прогулянкових суден, а також їх будівництва на території м.Миколаєва</w:t>
            </w:r>
          </w:p>
        </w:tc>
        <w:tc>
          <w:tcPr>
            <w:tcW w:w="1780" w:type="dxa"/>
          </w:tcPr>
          <w:p w14:paraId="5E0009FB" w14:textId="583E94BD" w:rsidR="00E70B23" w:rsidRPr="00E70B23" w:rsidRDefault="00E70B23" w:rsidP="00E70B23">
            <w:pPr>
              <w:jc w:val="center"/>
              <w:rPr>
                <w:rFonts w:ascii="Times New Roman" w:eastAsia="Calibri" w:hAnsi="Times New Roman" w:cs="Times New Roman"/>
                <w:bCs/>
                <w:sz w:val="28"/>
                <w:szCs w:val="28"/>
              </w:rPr>
            </w:pPr>
            <w:r w:rsidRPr="00E70B23">
              <w:rPr>
                <w:rFonts w:ascii="Times New Roman" w:hAnsi="Times New Roman" w:cs="Times New Roman"/>
              </w:rPr>
              <w:lastRenderedPageBreak/>
              <w:t>2024-2027</w:t>
            </w:r>
          </w:p>
        </w:tc>
        <w:tc>
          <w:tcPr>
            <w:tcW w:w="2965" w:type="dxa"/>
          </w:tcPr>
          <w:p w14:paraId="428BD44D" w14:textId="7A5F5939" w:rsidR="00E70B23" w:rsidRPr="00E70B23" w:rsidRDefault="00E70B23" w:rsidP="00E70B23">
            <w:pPr>
              <w:numPr>
                <w:ilvl w:val="0"/>
                <w:numId w:val="1"/>
              </w:numPr>
              <w:ind w:left="142" w:hanging="142"/>
              <w:jc w:val="both"/>
              <w:rPr>
                <w:rFonts w:ascii="Times New Roman" w:hAnsi="Times New Roman" w:cs="Times New Roman"/>
                <w:spacing w:val="-4"/>
              </w:rPr>
            </w:pPr>
            <w:r w:rsidRPr="00E70B23">
              <w:rPr>
                <w:rFonts w:ascii="Times New Roman" w:hAnsi="Times New Roman" w:cs="Times New Roman"/>
                <w:spacing w:val="-4"/>
              </w:rPr>
              <w:t>кількість проведених промоційних заходів, од.</w:t>
            </w:r>
          </w:p>
        </w:tc>
        <w:tc>
          <w:tcPr>
            <w:tcW w:w="1881" w:type="dxa"/>
          </w:tcPr>
          <w:p w14:paraId="43CAB0B1" w14:textId="77777777" w:rsidR="00E70B23" w:rsidRDefault="00E70B23" w:rsidP="00E70B23">
            <w:pPr>
              <w:jc w:val="center"/>
              <w:rPr>
                <w:rFonts w:ascii="Times New Roman" w:eastAsia="Calibri" w:hAnsi="Times New Roman" w:cs="Times New Roman"/>
                <w:bCs/>
              </w:rPr>
            </w:pPr>
            <w:r w:rsidRPr="00E70B23">
              <w:rPr>
                <w:rFonts w:ascii="Times New Roman" w:eastAsia="Calibri" w:hAnsi="Times New Roman" w:cs="Times New Roman"/>
                <w:bCs/>
              </w:rPr>
              <w:t>виконується постійно</w:t>
            </w:r>
          </w:p>
          <w:p w14:paraId="095C59F4" w14:textId="73B3D93D" w:rsidR="00461C75" w:rsidRPr="00E70B23" w:rsidRDefault="00461C75" w:rsidP="00E70B23">
            <w:pPr>
              <w:jc w:val="center"/>
              <w:rPr>
                <w:rFonts w:ascii="Times New Roman" w:eastAsia="Calibri" w:hAnsi="Times New Roman" w:cs="Times New Roman"/>
                <w:bCs/>
              </w:rPr>
            </w:pPr>
            <w:r>
              <w:rPr>
                <w:rFonts w:ascii="Times New Roman" w:eastAsia="Calibri" w:hAnsi="Times New Roman" w:cs="Times New Roman"/>
                <w:bCs/>
              </w:rPr>
              <w:t>(ІГС)</w:t>
            </w:r>
          </w:p>
        </w:tc>
        <w:tc>
          <w:tcPr>
            <w:tcW w:w="2539" w:type="dxa"/>
          </w:tcPr>
          <w:p w14:paraId="352D3EFA" w14:textId="77777777" w:rsidR="00E70B23" w:rsidRPr="00E70B23" w:rsidRDefault="00E70B23" w:rsidP="00E70B23">
            <w:pPr>
              <w:jc w:val="both"/>
              <w:rPr>
                <w:rFonts w:ascii="Times New Roman" w:eastAsia="Calibri" w:hAnsi="Times New Roman" w:cs="Times New Roman"/>
              </w:rPr>
            </w:pPr>
            <w:r w:rsidRPr="00E70B23">
              <w:rPr>
                <w:rFonts w:ascii="Times New Roman" w:eastAsia="Calibri" w:hAnsi="Times New Roman" w:cs="Times New Roman"/>
              </w:rPr>
              <w:t xml:space="preserve">Протягом 2024 року було проведено 4 промоційних заходи з метою залучення інвесторів для </w:t>
            </w:r>
            <w:r w:rsidRPr="00E70B23">
              <w:rPr>
                <w:rFonts w:ascii="Times New Roman" w:eastAsia="Calibri" w:hAnsi="Times New Roman" w:cs="Times New Roman"/>
              </w:rPr>
              <w:lastRenderedPageBreak/>
              <w:t>створення мережі флоту спортивних, пасажирських, туристичних і прогулянкових суден, а також їх будівництва на території м. Миколаєва:</w:t>
            </w:r>
          </w:p>
          <w:p w14:paraId="23D5D876" w14:textId="77777777" w:rsidR="00E70B23" w:rsidRPr="00E70B23" w:rsidRDefault="00E70B23" w:rsidP="00E70B23">
            <w:pPr>
              <w:pStyle w:val="a4"/>
              <w:numPr>
                <w:ilvl w:val="0"/>
                <w:numId w:val="19"/>
              </w:numPr>
              <w:ind w:left="0" w:hanging="247"/>
              <w:jc w:val="both"/>
              <w:rPr>
                <w:rFonts w:ascii="Times New Roman" w:eastAsia="Calibri" w:hAnsi="Times New Roman" w:cs="Times New Roman"/>
              </w:rPr>
            </w:pPr>
            <w:r w:rsidRPr="00E70B23">
              <w:rPr>
                <w:rFonts w:ascii="Times New Roman" w:eastAsia="Calibri" w:hAnsi="Times New Roman" w:cs="Times New Roman"/>
              </w:rPr>
              <w:t>14.05.2024 – ВLUE SUMMIT: стратегічне відновлення Миколаєва через сталий розвиток та блакитну економіку;</w:t>
            </w:r>
          </w:p>
          <w:p w14:paraId="5DDDDFF6" w14:textId="77777777" w:rsidR="00E70B23" w:rsidRPr="00E70B23" w:rsidRDefault="00E70B23" w:rsidP="00E70B23">
            <w:pPr>
              <w:pStyle w:val="a4"/>
              <w:numPr>
                <w:ilvl w:val="0"/>
                <w:numId w:val="19"/>
              </w:numPr>
              <w:ind w:left="0" w:hanging="247"/>
              <w:jc w:val="both"/>
              <w:rPr>
                <w:rFonts w:ascii="Times New Roman" w:eastAsia="Calibri" w:hAnsi="Times New Roman" w:cs="Times New Roman"/>
                <w:lang w:val="en-US"/>
              </w:rPr>
            </w:pPr>
            <w:r w:rsidRPr="00E70B23">
              <w:rPr>
                <w:rFonts w:ascii="Times New Roman" w:eastAsia="Calibri" w:hAnsi="Times New Roman" w:cs="Times New Roman"/>
                <w:lang w:val="en-US"/>
              </w:rPr>
              <w:t>Blue Innovation Challenge;</w:t>
            </w:r>
          </w:p>
          <w:p w14:paraId="23E5C9F1" w14:textId="77777777" w:rsidR="00E70B23" w:rsidRPr="00E70B23" w:rsidRDefault="00E70B23" w:rsidP="00E70B23">
            <w:pPr>
              <w:pStyle w:val="a4"/>
              <w:numPr>
                <w:ilvl w:val="0"/>
                <w:numId w:val="19"/>
              </w:numPr>
              <w:ind w:left="0" w:hanging="247"/>
              <w:jc w:val="both"/>
              <w:rPr>
                <w:rFonts w:ascii="Times New Roman" w:eastAsia="Calibri" w:hAnsi="Times New Roman" w:cs="Times New Roman"/>
                <w:lang w:val="ru-RU"/>
              </w:rPr>
            </w:pPr>
            <w:r w:rsidRPr="00E70B23">
              <w:rPr>
                <w:rFonts w:ascii="Times New Roman" w:eastAsia="Calibri" w:hAnsi="Times New Roman" w:cs="Times New Roman"/>
              </w:rPr>
              <w:t>31.10.2024 – міжнародна конференція «Миколаїв – місто на хвилі»;</w:t>
            </w:r>
          </w:p>
          <w:p w14:paraId="36F3A029" w14:textId="4180F9C4" w:rsidR="00E70B23" w:rsidRPr="00E70B23" w:rsidRDefault="00E70B23" w:rsidP="00E70B23">
            <w:pPr>
              <w:jc w:val="both"/>
              <w:rPr>
                <w:rFonts w:ascii="Times New Roman" w:eastAsia="Calibri" w:hAnsi="Times New Roman" w:cs="Times New Roman"/>
                <w:bCs/>
              </w:rPr>
            </w:pPr>
            <w:r w:rsidRPr="00E70B23">
              <w:rPr>
                <w:rFonts w:ascii="Times New Roman" w:eastAsia="Calibri" w:hAnsi="Times New Roman" w:cs="Times New Roman"/>
              </w:rPr>
              <w:t>30.05.2024 – European Maritime Day (EMD)</w:t>
            </w:r>
          </w:p>
        </w:tc>
        <w:tc>
          <w:tcPr>
            <w:tcW w:w="1664" w:type="dxa"/>
          </w:tcPr>
          <w:p w14:paraId="3B54196A" w14:textId="77777777" w:rsidR="00E70B23" w:rsidRPr="00E70B23" w:rsidRDefault="00E70B23" w:rsidP="00E70B23">
            <w:pPr>
              <w:jc w:val="both"/>
              <w:rPr>
                <w:rFonts w:ascii="Times New Roman" w:eastAsia="Calibri" w:hAnsi="Times New Roman" w:cs="Times New Roman"/>
                <w:bCs/>
                <w:sz w:val="28"/>
                <w:szCs w:val="28"/>
              </w:rPr>
            </w:pPr>
          </w:p>
        </w:tc>
      </w:tr>
      <w:tr w:rsidR="00E70B23" w:rsidRPr="000A4124" w14:paraId="3DF91467" w14:textId="77777777" w:rsidTr="00653393">
        <w:tc>
          <w:tcPr>
            <w:tcW w:w="711" w:type="dxa"/>
          </w:tcPr>
          <w:p w14:paraId="0A4E1C40" w14:textId="77777777" w:rsidR="00E70B23" w:rsidRPr="000A4124" w:rsidRDefault="00E70B23" w:rsidP="00E70B23">
            <w:pPr>
              <w:jc w:val="both"/>
              <w:rPr>
                <w:rFonts w:ascii="Times New Roman" w:eastAsia="Calibri" w:hAnsi="Times New Roman" w:cs="Times New Roman"/>
                <w:bCs/>
              </w:rPr>
            </w:pPr>
          </w:p>
        </w:tc>
        <w:tc>
          <w:tcPr>
            <w:tcW w:w="2038" w:type="dxa"/>
          </w:tcPr>
          <w:p w14:paraId="719E76DF" w14:textId="77777777" w:rsidR="00E70B23" w:rsidRPr="000A4124" w:rsidRDefault="00E70B23" w:rsidP="00E70B23">
            <w:pPr>
              <w:jc w:val="both"/>
              <w:rPr>
                <w:rFonts w:ascii="Times New Roman" w:eastAsia="Calibri" w:hAnsi="Times New Roman" w:cs="Times New Roman"/>
                <w:bCs/>
              </w:rPr>
            </w:pPr>
          </w:p>
        </w:tc>
        <w:tc>
          <w:tcPr>
            <w:tcW w:w="2244" w:type="dxa"/>
          </w:tcPr>
          <w:p w14:paraId="67434EFB" w14:textId="49156F74" w:rsidR="00E70B23" w:rsidRPr="000A4124" w:rsidRDefault="00E70B23" w:rsidP="00E70B23">
            <w:pPr>
              <w:jc w:val="both"/>
              <w:rPr>
                <w:rFonts w:ascii="Times New Roman" w:hAnsi="Times New Roman" w:cs="Times New Roman"/>
              </w:rPr>
            </w:pPr>
            <w:r w:rsidRPr="000A4124">
              <w:rPr>
                <w:rFonts w:ascii="Times New Roman" w:hAnsi="Times New Roman" w:cs="Times New Roman"/>
              </w:rPr>
              <w:t>3.1.2.4. Інвентаризація земель, які можуть бути використані для розвитку берегових інфраструктурних об'єктів</w:t>
            </w:r>
          </w:p>
        </w:tc>
        <w:tc>
          <w:tcPr>
            <w:tcW w:w="1780" w:type="dxa"/>
          </w:tcPr>
          <w:p w14:paraId="1C39EAB2" w14:textId="78737EB4" w:rsidR="00E70B23" w:rsidRPr="000A4124" w:rsidRDefault="00E70B23" w:rsidP="00E70B23">
            <w:pPr>
              <w:jc w:val="center"/>
              <w:rPr>
                <w:rFonts w:ascii="Times New Roman" w:eastAsia="Calibri" w:hAnsi="Times New Roman" w:cs="Times New Roman"/>
                <w:bCs/>
              </w:rPr>
            </w:pPr>
            <w:r w:rsidRPr="000A4124">
              <w:rPr>
                <w:rFonts w:ascii="Times New Roman" w:hAnsi="Times New Roman" w:cs="Times New Roman"/>
              </w:rPr>
              <w:t>2024-2027</w:t>
            </w:r>
          </w:p>
        </w:tc>
        <w:tc>
          <w:tcPr>
            <w:tcW w:w="2965" w:type="dxa"/>
          </w:tcPr>
          <w:p w14:paraId="4C96F31D" w14:textId="5CB56070" w:rsidR="00E70B23" w:rsidRPr="000A4124"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A4124">
              <w:rPr>
                <w:rFonts w:ascii="Times New Roman" w:hAnsi="Times New Roman" w:cs="Times New Roman"/>
                <w:spacing w:val="-4"/>
              </w:rPr>
              <w:t>здійснення інвентаризації земель, які можуть бути використані для розвитку берегових інфраструктурних об'єктів, так/ні</w:t>
            </w:r>
          </w:p>
          <w:p w14:paraId="74ED7DA3" w14:textId="56619712" w:rsidR="00E70B23" w:rsidRPr="000A4124"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0A4124">
              <w:rPr>
                <w:rFonts w:ascii="Times New Roman" w:hAnsi="Times New Roman" w:cs="Times New Roman"/>
                <w:spacing w:val="-4"/>
              </w:rPr>
              <w:t>за результатами інвентаризації підготовлення відповідних пропозицій, так/ні</w:t>
            </w:r>
          </w:p>
        </w:tc>
        <w:tc>
          <w:tcPr>
            <w:tcW w:w="1881" w:type="dxa"/>
          </w:tcPr>
          <w:p w14:paraId="77CE2811" w14:textId="77777777" w:rsidR="00E70B23" w:rsidRDefault="00E70B23" w:rsidP="00E70B23">
            <w:pPr>
              <w:jc w:val="center"/>
              <w:rPr>
                <w:rFonts w:ascii="Times New Roman" w:hAnsi="Times New Roman" w:cs="Times New Roman"/>
              </w:rPr>
            </w:pPr>
            <w:r w:rsidRPr="000A4124">
              <w:rPr>
                <w:rFonts w:ascii="Times New Roman" w:hAnsi="Times New Roman" w:cs="Times New Roman"/>
              </w:rPr>
              <w:t>не розпочато виконання</w:t>
            </w:r>
          </w:p>
          <w:p w14:paraId="55F9C149" w14:textId="59BB0A06" w:rsidR="00461C75" w:rsidRPr="000A4124" w:rsidRDefault="00461C75" w:rsidP="00E70B23">
            <w:pPr>
              <w:jc w:val="center"/>
              <w:rPr>
                <w:rFonts w:ascii="Times New Roman" w:eastAsia="Calibri" w:hAnsi="Times New Roman" w:cs="Times New Roman"/>
                <w:bCs/>
              </w:rPr>
            </w:pPr>
            <w:r>
              <w:rPr>
                <w:rFonts w:ascii="Times New Roman" w:hAnsi="Times New Roman" w:cs="Times New Roman"/>
              </w:rPr>
              <w:t>(УЗР ММР)</w:t>
            </w:r>
          </w:p>
        </w:tc>
        <w:tc>
          <w:tcPr>
            <w:tcW w:w="2539" w:type="dxa"/>
          </w:tcPr>
          <w:p w14:paraId="6978FD16" w14:textId="77777777" w:rsidR="00E70B23" w:rsidRPr="000A4124" w:rsidRDefault="00E70B23" w:rsidP="00E70B23">
            <w:pPr>
              <w:jc w:val="both"/>
              <w:rPr>
                <w:rFonts w:ascii="Times New Roman" w:eastAsia="Calibri" w:hAnsi="Times New Roman" w:cs="Times New Roman"/>
                <w:bCs/>
              </w:rPr>
            </w:pPr>
          </w:p>
        </w:tc>
        <w:tc>
          <w:tcPr>
            <w:tcW w:w="1664" w:type="dxa"/>
          </w:tcPr>
          <w:p w14:paraId="61922096" w14:textId="28A0C1EB" w:rsidR="00E70B23" w:rsidRPr="000A4124" w:rsidRDefault="00E70B23" w:rsidP="00E70B23">
            <w:pPr>
              <w:jc w:val="center"/>
              <w:rPr>
                <w:rFonts w:ascii="Times New Roman" w:eastAsia="Calibri" w:hAnsi="Times New Roman" w:cs="Times New Roman"/>
                <w:bCs/>
              </w:rPr>
            </w:pPr>
            <w:r w:rsidRPr="000A4124">
              <w:rPr>
                <w:rFonts w:ascii="Times New Roman" w:eastAsia="Calibri" w:hAnsi="Times New Roman" w:cs="Times New Roman"/>
              </w:rPr>
              <w:t>фінансування робіт з інвентаризація земель, які можуть бути використані для розвитку берегових інфраструктурних об'єктів на 2024 не передбачено</w:t>
            </w:r>
          </w:p>
        </w:tc>
      </w:tr>
      <w:tr w:rsidR="00870BA9" w:rsidRPr="0049790A" w14:paraId="6844ACF8" w14:textId="77777777" w:rsidTr="00653393">
        <w:tc>
          <w:tcPr>
            <w:tcW w:w="711" w:type="dxa"/>
            <w:vMerge w:val="restart"/>
          </w:tcPr>
          <w:p w14:paraId="17907B34" w14:textId="77777777" w:rsidR="00870BA9" w:rsidRPr="0049790A" w:rsidRDefault="00870BA9" w:rsidP="00E70B23">
            <w:pPr>
              <w:jc w:val="both"/>
              <w:rPr>
                <w:rFonts w:ascii="Times New Roman" w:eastAsia="Calibri" w:hAnsi="Times New Roman" w:cs="Times New Roman"/>
                <w:bCs/>
                <w:sz w:val="28"/>
                <w:szCs w:val="28"/>
              </w:rPr>
            </w:pPr>
          </w:p>
        </w:tc>
        <w:tc>
          <w:tcPr>
            <w:tcW w:w="2038" w:type="dxa"/>
            <w:vMerge w:val="restart"/>
          </w:tcPr>
          <w:p w14:paraId="1CD32DD2" w14:textId="77777777" w:rsidR="00870BA9" w:rsidRPr="0049790A" w:rsidRDefault="00870BA9" w:rsidP="00E70B23">
            <w:pPr>
              <w:jc w:val="both"/>
              <w:rPr>
                <w:rFonts w:ascii="Times New Roman" w:eastAsia="Calibri" w:hAnsi="Times New Roman" w:cs="Times New Roman"/>
                <w:bCs/>
                <w:sz w:val="28"/>
                <w:szCs w:val="28"/>
              </w:rPr>
            </w:pPr>
          </w:p>
        </w:tc>
        <w:tc>
          <w:tcPr>
            <w:tcW w:w="2244" w:type="dxa"/>
            <w:vMerge w:val="restart"/>
          </w:tcPr>
          <w:p w14:paraId="6C91800B" w14:textId="5DB24B29" w:rsidR="00870BA9" w:rsidRPr="0049790A" w:rsidRDefault="00870BA9" w:rsidP="00E70B23">
            <w:pPr>
              <w:jc w:val="both"/>
              <w:rPr>
                <w:rFonts w:ascii="Times New Roman" w:eastAsia="Calibri" w:hAnsi="Times New Roman" w:cs="Times New Roman"/>
                <w:bCs/>
                <w:sz w:val="28"/>
                <w:szCs w:val="28"/>
              </w:rPr>
            </w:pPr>
            <w:r w:rsidRPr="0049790A">
              <w:rPr>
                <w:rFonts w:ascii="Times New Roman" w:hAnsi="Times New Roman" w:cs="Times New Roman"/>
              </w:rPr>
              <w:t xml:space="preserve">3.1.2.5. Розробка техніко-економічних обгрунтувань (бізнес-планів інвестиційних проєктів) з метою пошуку та залучення інвестицій для </w:t>
            </w:r>
            <w:r w:rsidRPr="0049790A">
              <w:rPr>
                <w:rFonts w:ascii="Times New Roman" w:hAnsi="Times New Roman" w:cs="Times New Roman"/>
              </w:rPr>
              <w:lastRenderedPageBreak/>
              <w:t>будівництва об'єктів інфраструктури морського сервісу, водного туризму</w:t>
            </w:r>
          </w:p>
        </w:tc>
        <w:tc>
          <w:tcPr>
            <w:tcW w:w="1780" w:type="dxa"/>
            <w:vMerge w:val="restart"/>
          </w:tcPr>
          <w:p w14:paraId="24EA0D06" w14:textId="05B2DA8F" w:rsidR="00870BA9" w:rsidRPr="0049790A" w:rsidRDefault="00870BA9" w:rsidP="00E70B23">
            <w:pPr>
              <w:jc w:val="center"/>
              <w:rPr>
                <w:rFonts w:ascii="Times New Roman" w:eastAsia="Calibri" w:hAnsi="Times New Roman" w:cs="Times New Roman"/>
                <w:bCs/>
                <w:sz w:val="28"/>
                <w:szCs w:val="28"/>
              </w:rPr>
            </w:pPr>
            <w:r w:rsidRPr="0049790A">
              <w:rPr>
                <w:rFonts w:ascii="Times New Roman" w:hAnsi="Times New Roman" w:cs="Times New Roman"/>
              </w:rPr>
              <w:lastRenderedPageBreak/>
              <w:t>2024-2027</w:t>
            </w:r>
          </w:p>
        </w:tc>
        <w:tc>
          <w:tcPr>
            <w:tcW w:w="2965" w:type="dxa"/>
            <w:vMerge w:val="restart"/>
          </w:tcPr>
          <w:p w14:paraId="42026FBA" w14:textId="5B0029C3" w:rsidR="00870BA9" w:rsidRPr="0049790A" w:rsidRDefault="00870BA9" w:rsidP="00E70B23">
            <w:pPr>
              <w:numPr>
                <w:ilvl w:val="0"/>
                <w:numId w:val="1"/>
              </w:numPr>
              <w:ind w:left="142" w:hanging="142"/>
              <w:jc w:val="both"/>
              <w:rPr>
                <w:rFonts w:ascii="Times New Roman" w:hAnsi="Times New Roman" w:cs="Times New Roman"/>
                <w:spacing w:val="-4"/>
              </w:rPr>
            </w:pPr>
            <w:r w:rsidRPr="0049790A">
              <w:rPr>
                <w:rFonts w:ascii="Times New Roman" w:hAnsi="Times New Roman" w:cs="Times New Roman"/>
                <w:spacing w:val="-4"/>
              </w:rPr>
              <w:t>кількість розроблених  техніко-економічних обґрунтувань (бізнес-планів інвестиційних проектів), од.</w:t>
            </w:r>
          </w:p>
        </w:tc>
        <w:tc>
          <w:tcPr>
            <w:tcW w:w="1881" w:type="dxa"/>
          </w:tcPr>
          <w:p w14:paraId="2E6DAA5E" w14:textId="77777777" w:rsidR="00870BA9" w:rsidRDefault="00870BA9" w:rsidP="00E70B23">
            <w:pPr>
              <w:jc w:val="center"/>
              <w:rPr>
                <w:rFonts w:ascii="Times New Roman" w:hAnsi="Times New Roman" w:cs="Times New Roman"/>
              </w:rPr>
            </w:pPr>
            <w:r w:rsidRPr="0049790A">
              <w:rPr>
                <w:rFonts w:ascii="Times New Roman" w:hAnsi="Times New Roman" w:cs="Times New Roman"/>
              </w:rPr>
              <w:t>не розпочато виконання</w:t>
            </w:r>
          </w:p>
          <w:p w14:paraId="72851686" w14:textId="7D3E92A4" w:rsidR="00870BA9" w:rsidRPr="0049790A" w:rsidRDefault="00870BA9" w:rsidP="00E70B23">
            <w:pPr>
              <w:jc w:val="center"/>
              <w:rPr>
                <w:rFonts w:ascii="Times New Roman" w:eastAsia="Calibri" w:hAnsi="Times New Roman" w:cs="Times New Roman"/>
                <w:bCs/>
                <w:sz w:val="28"/>
                <w:szCs w:val="28"/>
              </w:rPr>
            </w:pPr>
            <w:r>
              <w:rPr>
                <w:rFonts w:ascii="Times New Roman" w:hAnsi="Times New Roman" w:cs="Times New Roman"/>
              </w:rPr>
              <w:t>(КУ ММР Агенція розвитку Миколаєва)</w:t>
            </w:r>
          </w:p>
        </w:tc>
        <w:tc>
          <w:tcPr>
            <w:tcW w:w="2539" w:type="dxa"/>
          </w:tcPr>
          <w:p w14:paraId="76BDF85B" w14:textId="77777777" w:rsidR="00870BA9" w:rsidRPr="0049790A" w:rsidRDefault="00870BA9" w:rsidP="00E70B23">
            <w:pPr>
              <w:jc w:val="both"/>
              <w:rPr>
                <w:rFonts w:ascii="Times New Roman" w:eastAsia="Calibri" w:hAnsi="Times New Roman" w:cs="Times New Roman"/>
                <w:bCs/>
                <w:sz w:val="28"/>
                <w:szCs w:val="28"/>
              </w:rPr>
            </w:pPr>
          </w:p>
        </w:tc>
        <w:tc>
          <w:tcPr>
            <w:tcW w:w="1664" w:type="dxa"/>
          </w:tcPr>
          <w:p w14:paraId="70EDA7A1" w14:textId="48B22A41" w:rsidR="00870BA9" w:rsidRPr="0049790A" w:rsidRDefault="00870BA9" w:rsidP="00E70B23">
            <w:pPr>
              <w:jc w:val="center"/>
              <w:rPr>
                <w:rFonts w:ascii="Times New Roman" w:eastAsia="Calibri" w:hAnsi="Times New Roman" w:cs="Times New Roman"/>
                <w:bCs/>
                <w:sz w:val="28"/>
                <w:szCs w:val="28"/>
              </w:rPr>
            </w:pPr>
            <w:r w:rsidRPr="0049790A">
              <w:rPr>
                <w:rFonts w:ascii="Times New Roman" w:hAnsi="Times New Roman" w:cs="Times New Roman"/>
              </w:rPr>
              <w:t>пошук можливих ідей для реалізації</w:t>
            </w:r>
          </w:p>
        </w:tc>
      </w:tr>
      <w:tr w:rsidR="00870BA9" w:rsidRPr="0049790A" w14:paraId="391DDBDE" w14:textId="77777777" w:rsidTr="00653393">
        <w:tc>
          <w:tcPr>
            <w:tcW w:w="711" w:type="dxa"/>
            <w:vMerge/>
          </w:tcPr>
          <w:p w14:paraId="425850E8" w14:textId="77777777" w:rsidR="00870BA9" w:rsidRPr="0049790A" w:rsidRDefault="00870BA9" w:rsidP="00E70B23">
            <w:pPr>
              <w:jc w:val="both"/>
              <w:rPr>
                <w:rFonts w:ascii="Times New Roman" w:eastAsia="Calibri" w:hAnsi="Times New Roman" w:cs="Times New Roman"/>
                <w:bCs/>
                <w:sz w:val="28"/>
                <w:szCs w:val="28"/>
              </w:rPr>
            </w:pPr>
          </w:p>
        </w:tc>
        <w:tc>
          <w:tcPr>
            <w:tcW w:w="2038" w:type="dxa"/>
            <w:vMerge/>
          </w:tcPr>
          <w:p w14:paraId="51249BB0" w14:textId="77777777" w:rsidR="00870BA9" w:rsidRPr="0049790A" w:rsidRDefault="00870BA9" w:rsidP="00E70B23">
            <w:pPr>
              <w:jc w:val="both"/>
              <w:rPr>
                <w:rFonts w:ascii="Times New Roman" w:eastAsia="Calibri" w:hAnsi="Times New Roman" w:cs="Times New Roman"/>
                <w:bCs/>
                <w:sz w:val="28"/>
                <w:szCs w:val="28"/>
              </w:rPr>
            </w:pPr>
          </w:p>
        </w:tc>
        <w:tc>
          <w:tcPr>
            <w:tcW w:w="2244" w:type="dxa"/>
            <w:vMerge/>
          </w:tcPr>
          <w:p w14:paraId="04758CC0" w14:textId="77777777" w:rsidR="00870BA9" w:rsidRPr="0049790A" w:rsidRDefault="00870BA9" w:rsidP="00E70B23">
            <w:pPr>
              <w:jc w:val="both"/>
              <w:rPr>
                <w:rFonts w:ascii="Times New Roman" w:hAnsi="Times New Roman" w:cs="Times New Roman"/>
              </w:rPr>
            </w:pPr>
          </w:p>
        </w:tc>
        <w:tc>
          <w:tcPr>
            <w:tcW w:w="1780" w:type="dxa"/>
            <w:vMerge/>
          </w:tcPr>
          <w:p w14:paraId="2CA5651D" w14:textId="77777777" w:rsidR="00870BA9" w:rsidRPr="0049790A" w:rsidRDefault="00870BA9" w:rsidP="00E70B23">
            <w:pPr>
              <w:jc w:val="center"/>
              <w:rPr>
                <w:rFonts w:ascii="Times New Roman" w:hAnsi="Times New Roman" w:cs="Times New Roman"/>
              </w:rPr>
            </w:pPr>
          </w:p>
        </w:tc>
        <w:tc>
          <w:tcPr>
            <w:tcW w:w="2965" w:type="dxa"/>
            <w:vMerge/>
          </w:tcPr>
          <w:p w14:paraId="6024C853" w14:textId="77777777" w:rsidR="00870BA9" w:rsidRPr="0049790A" w:rsidRDefault="00870BA9" w:rsidP="00E70B23">
            <w:pPr>
              <w:numPr>
                <w:ilvl w:val="0"/>
                <w:numId w:val="1"/>
              </w:numPr>
              <w:ind w:left="142" w:hanging="142"/>
              <w:jc w:val="both"/>
              <w:rPr>
                <w:rFonts w:ascii="Times New Roman" w:hAnsi="Times New Roman" w:cs="Times New Roman"/>
                <w:spacing w:val="-4"/>
              </w:rPr>
            </w:pPr>
          </w:p>
        </w:tc>
        <w:tc>
          <w:tcPr>
            <w:tcW w:w="1881" w:type="dxa"/>
          </w:tcPr>
          <w:p w14:paraId="7E25FA3B" w14:textId="35D3620A" w:rsidR="00870BA9" w:rsidRPr="0049790A" w:rsidRDefault="00870BA9" w:rsidP="00E70B23">
            <w:pPr>
              <w:jc w:val="center"/>
              <w:rPr>
                <w:rFonts w:ascii="Times New Roman" w:hAnsi="Times New Roman" w:cs="Times New Roman"/>
              </w:rPr>
            </w:pPr>
            <w:r>
              <w:rPr>
                <w:rFonts w:ascii="Times New Roman" w:hAnsi="Times New Roman" w:cs="Times New Roman"/>
              </w:rPr>
              <w:t>виконується постійно (</w:t>
            </w:r>
            <w:r w:rsidR="00461C75">
              <w:rPr>
                <w:rFonts w:ascii="Times New Roman" w:hAnsi="Times New Roman" w:cs="Times New Roman"/>
              </w:rPr>
              <w:t>ІГС</w:t>
            </w:r>
            <w:r>
              <w:rPr>
                <w:rFonts w:ascii="Times New Roman" w:hAnsi="Times New Roman" w:cs="Times New Roman"/>
              </w:rPr>
              <w:t>)</w:t>
            </w:r>
          </w:p>
        </w:tc>
        <w:tc>
          <w:tcPr>
            <w:tcW w:w="2539" w:type="dxa"/>
          </w:tcPr>
          <w:p w14:paraId="11FDA0B9" w14:textId="22504BDA" w:rsidR="00870BA9" w:rsidRPr="00870BA9" w:rsidRDefault="00870BA9" w:rsidP="00E70B23">
            <w:pPr>
              <w:jc w:val="both"/>
              <w:rPr>
                <w:rFonts w:ascii="Times New Roman" w:eastAsia="Calibri" w:hAnsi="Times New Roman" w:cs="Times New Roman"/>
                <w:bCs/>
              </w:rPr>
            </w:pPr>
            <w:r>
              <w:rPr>
                <w:rFonts w:ascii="Times New Roman" w:eastAsia="Calibri" w:hAnsi="Times New Roman" w:cs="Times New Roman"/>
                <w:color w:val="000000" w:themeColor="text1"/>
              </w:rPr>
              <w:t>р</w:t>
            </w:r>
            <w:r w:rsidRPr="00870BA9">
              <w:rPr>
                <w:rFonts w:ascii="Times New Roman" w:eastAsia="Calibri" w:hAnsi="Times New Roman" w:cs="Times New Roman"/>
                <w:color w:val="000000" w:themeColor="text1"/>
              </w:rPr>
              <w:t xml:space="preserve">озроблено концепція формування нового </w:t>
            </w:r>
            <w:r w:rsidRPr="00870BA9">
              <w:rPr>
                <w:rFonts w:ascii="Times New Roman" w:eastAsia="Calibri" w:hAnsi="Times New Roman" w:cs="Times New Roman"/>
                <w:color w:val="000000" w:themeColor="text1"/>
              </w:rPr>
              <w:lastRenderedPageBreak/>
              <w:t>прибережного громадського простору "AQUA PORT" та ревіталізації Миколаївського суднобудівного заводу</w:t>
            </w:r>
          </w:p>
        </w:tc>
        <w:tc>
          <w:tcPr>
            <w:tcW w:w="1664" w:type="dxa"/>
          </w:tcPr>
          <w:p w14:paraId="4A0B9347" w14:textId="77777777" w:rsidR="00870BA9" w:rsidRPr="0049790A" w:rsidRDefault="00870BA9" w:rsidP="00E70B23">
            <w:pPr>
              <w:jc w:val="center"/>
              <w:rPr>
                <w:rFonts w:ascii="Times New Roman" w:hAnsi="Times New Roman" w:cs="Times New Roman"/>
              </w:rPr>
            </w:pPr>
          </w:p>
        </w:tc>
      </w:tr>
      <w:tr w:rsidR="0028685A" w:rsidRPr="0049790A" w14:paraId="169AFBB9" w14:textId="77777777" w:rsidTr="00653393">
        <w:tc>
          <w:tcPr>
            <w:tcW w:w="711" w:type="dxa"/>
            <w:vMerge w:val="restart"/>
          </w:tcPr>
          <w:p w14:paraId="2DAC8C13" w14:textId="77777777" w:rsidR="0028685A" w:rsidRPr="0049790A" w:rsidRDefault="0028685A" w:rsidP="00E70B23">
            <w:pPr>
              <w:jc w:val="both"/>
              <w:rPr>
                <w:rFonts w:ascii="Times New Roman" w:eastAsia="Calibri" w:hAnsi="Times New Roman" w:cs="Times New Roman"/>
                <w:bCs/>
                <w:sz w:val="28"/>
                <w:szCs w:val="28"/>
              </w:rPr>
            </w:pPr>
          </w:p>
        </w:tc>
        <w:tc>
          <w:tcPr>
            <w:tcW w:w="2038" w:type="dxa"/>
            <w:vMerge w:val="restart"/>
          </w:tcPr>
          <w:p w14:paraId="4F86708B" w14:textId="77777777" w:rsidR="0028685A" w:rsidRPr="0049790A" w:rsidRDefault="0028685A" w:rsidP="00E70B23">
            <w:pPr>
              <w:jc w:val="both"/>
              <w:rPr>
                <w:rFonts w:ascii="Times New Roman" w:eastAsia="Calibri" w:hAnsi="Times New Roman" w:cs="Times New Roman"/>
                <w:bCs/>
                <w:sz w:val="28"/>
                <w:szCs w:val="28"/>
              </w:rPr>
            </w:pPr>
          </w:p>
        </w:tc>
        <w:tc>
          <w:tcPr>
            <w:tcW w:w="2244" w:type="dxa"/>
            <w:vMerge w:val="restart"/>
          </w:tcPr>
          <w:p w14:paraId="739874D0" w14:textId="71220400" w:rsidR="0028685A" w:rsidRPr="0049790A" w:rsidRDefault="0028685A" w:rsidP="00E70B23">
            <w:pPr>
              <w:jc w:val="both"/>
              <w:rPr>
                <w:rFonts w:ascii="Times New Roman" w:eastAsia="Calibri" w:hAnsi="Times New Roman" w:cs="Times New Roman"/>
                <w:bCs/>
                <w:sz w:val="28"/>
                <w:szCs w:val="28"/>
              </w:rPr>
            </w:pPr>
            <w:r w:rsidRPr="0049790A">
              <w:rPr>
                <w:rFonts w:ascii="Times New Roman" w:hAnsi="Times New Roman" w:cs="Times New Roman"/>
              </w:rPr>
              <w:t>3.1.2.6. Впровадження заходів щодо реалізації інвестицій-них проєктів з будівництва та модернізації інфраструктури морського сервісу (водного та яхтового) (у т.ч. на умовах ДПП)</w:t>
            </w:r>
          </w:p>
        </w:tc>
        <w:tc>
          <w:tcPr>
            <w:tcW w:w="1780" w:type="dxa"/>
            <w:vMerge w:val="restart"/>
          </w:tcPr>
          <w:p w14:paraId="3AC6341E" w14:textId="059895D9" w:rsidR="0028685A" w:rsidRPr="0049790A" w:rsidRDefault="0028685A" w:rsidP="00E70B23">
            <w:pPr>
              <w:jc w:val="center"/>
              <w:rPr>
                <w:rFonts w:ascii="Times New Roman" w:eastAsia="Calibri" w:hAnsi="Times New Roman" w:cs="Times New Roman"/>
                <w:bCs/>
                <w:sz w:val="28"/>
                <w:szCs w:val="28"/>
              </w:rPr>
            </w:pPr>
            <w:r w:rsidRPr="0049790A">
              <w:rPr>
                <w:rFonts w:ascii="Times New Roman" w:hAnsi="Times New Roman" w:cs="Times New Roman"/>
              </w:rPr>
              <w:t>2024-2027</w:t>
            </w:r>
          </w:p>
        </w:tc>
        <w:tc>
          <w:tcPr>
            <w:tcW w:w="2965" w:type="dxa"/>
            <w:vMerge w:val="restart"/>
          </w:tcPr>
          <w:p w14:paraId="1C969AD0" w14:textId="2C0F4FDF" w:rsidR="0028685A" w:rsidRPr="0049790A" w:rsidRDefault="0028685A"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9790A">
              <w:rPr>
                <w:rFonts w:ascii="Times New Roman" w:hAnsi="Times New Roman" w:cs="Times New Roman"/>
                <w:spacing w:val="-4"/>
              </w:rPr>
              <w:t>кількість проведених зустрічей з інвесторами, од.</w:t>
            </w:r>
          </w:p>
          <w:p w14:paraId="60CA33BF" w14:textId="77777777" w:rsidR="0028685A" w:rsidRPr="0049790A" w:rsidRDefault="0028685A" w:rsidP="00E70B23">
            <w:pPr>
              <w:jc w:val="both"/>
              <w:rPr>
                <w:rFonts w:ascii="Times New Roman" w:eastAsia="Calibri" w:hAnsi="Times New Roman" w:cs="Times New Roman"/>
                <w:bCs/>
                <w:sz w:val="28"/>
                <w:szCs w:val="28"/>
              </w:rPr>
            </w:pPr>
          </w:p>
        </w:tc>
        <w:tc>
          <w:tcPr>
            <w:tcW w:w="1881" w:type="dxa"/>
          </w:tcPr>
          <w:p w14:paraId="5632C067" w14:textId="77777777" w:rsidR="0028685A" w:rsidRDefault="0028685A" w:rsidP="00E70B23">
            <w:pPr>
              <w:jc w:val="center"/>
              <w:rPr>
                <w:rFonts w:ascii="Times New Roman" w:hAnsi="Times New Roman" w:cs="Times New Roman"/>
              </w:rPr>
            </w:pPr>
            <w:r w:rsidRPr="0049790A">
              <w:rPr>
                <w:rFonts w:ascii="Times New Roman" w:hAnsi="Times New Roman" w:cs="Times New Roman"/>
              </w:rPr>
              <w:t>не розпочато виконання</w:t>
            </w:r>
          </w:p>
          <w:p w14:paraId="482FFFDA" w14:textId="740C0B47" w:rsidR="0028685A" w:rsidRPr="0049790A" w:rsidRDefault="0028685A" w:rsidP="00E70B23">
            <w:pPr>
              <w:jc w:val="center"/>
              <w:rPr>
                <w:rFonts w:ascii="Times New Roman" w:eastAsia="Calibri" w:hAnsi="Times New Roman" w:cs="Times New Roman"/>
                <w:bCs/>
                <w:sz w:val="28"/>
                <w:szCs w:val="28"/>
              </w:rPr>
            </w:pPr>
            <w:r>
              <w:rPr>
                <w:rFonts w:ascii="Times New Roman" w:hAnsi="Times New Roman" w:cs="Times New Roman"/>
              </w:rPr>
              <w:t>(КУ ММР Агенція розвитку Миколаєва)</w:t>
            </w:r>
          </w:p>
        </w:tc>
        <w:tc>
          <w:tcPr>
            <w:tcW w:w="2539" w:type="dxa"/>
          </w:tcPr>
          <w:p w14:paraId="74772363" w14:textId="77777777" w:rsidR="0028685A" w:rsidRPr="0049790A" w:rsidRDefault="0028685A" w:rsidP="00E70B23">
            <w:pPr>
              <w:jc w:val="center"/>
              <w:rPr>
                <w:rFonts w:ascii="Times New Roman" w:eastAsia="Calibri" w:hAnsi="Times New Roman" w:cs="Times New Roman"/>
                <w:bCs/>
                <w:sz w:val="28"/>
                <w:szCs w:val="28"/>
              </w:rPr>
            </w:pPr>
          </w:p>
        </w:tc>
        <w:tc>
          <w:tcPr>
            <w:tcW w:w="1664" w:type="dxa"/>
          </w:tcPr>
          <w:p w14:paraId="19957AF6" w14:textId="37B1E1EF" w:rsidR="0028685A" w:rsidRPr="0049790A" w:rsidRDefault="0028685A" w:rsidP="00E70B23">
            <w:pPr>
              <w:jc w:val="center"/>
              <w:rPr>
                <w:rFonts w:ascii="Times New Roman" w:eastAsia="Calibri" w:hAnsi="Times New Roman" w:cs="Times New Roman"/>
                <w:bCs/>
                <w:sz w:val="28"/>
                <w:szCs w:val="28"/>
              </w:rPr>
            </w:pPr>
            <w:r w:rsidRPr="0049790A">
              <w:rPr>
                <w:rFonts w:ascii="Times New Roman" w:hAnsi="Times New Roman" w:cs="Times New Roman"/>
              </w:rPr>
              <w:t>пошук можливих ідей для реалізації</w:t>
            </w:r>
          </w:p>
        </w:tc>
      </w:tr>
      <w:tr w:rsidR="0028685A" w:rsidRPr="0049790A" w14:paraId="00AFBCF5" w14:textId="77777777" w:rsidTr="00653393">
        <w:tc>
          <w:tcPr>
            <w:tcW w:w="711" w:type="dxa"/>
            <w:vMerge/>
          </w:tcPr>
          <w:p w14:paraId="66176A77" w14:textId="77777777" w:rsidR="0028685A" w:rsidRPr="0049790A" w:rsidRDefault="0028685A" w:rsidP="00E70B23">
            <w:pPr>
              <w:jc w:val="both"/>
              <w:rPr>
                <w:rFonts w:ascii="Times New Roman" w:eastAsia="Calibri" w:hAnsi="Times New Roman" w:cs="Times New Roman"/>
                <w:bCs/>
                <w:sz w:val="28"/>
                <w:szCs w:val="28"/>
              </w:rPr>
            </w:pPr>
          </w:p>
        </w:tc>
        <w:tc>
          <w:tcPr>
            <w:tcW w:w="2038" w:type="dxa"/>
            <w:vMerge/>
          </w:tcPr>
          <w:p w14:paraId="2B5C3F75" w14:textId="77777777" w:rsidR="0028685A" w:rsidRPr="0049790A" w:rsidRDefault="0028685A" w:rsidP="00E70B23">
            <w:pPr>
              <w:jc w:val="both"/>
              <w:rPr>
                <w:rFonts w:ascii="Times New Roman" w:eastAsia="Calibri" w:hAnsi="Times New Roman" w:cs="Times New Roman"/>
                <w:bCs/>
                <w:sz w:val="28"/>
                <w:szCs w:val="28"/>
              </w:rPr>
            </w:pPr>
          </w:p>
        </w:tc>
        <w:tc>
          <w:tcPr>
            <w:tcW w:w="2244" w:type="dxa"/>
            <w:vMerge/>
          </w:tcPr>
          <w:p w14:paraId="0CFB3862" w14:textId="77777777" w:rsidR="0028685A" w:rsidRPr="0049790A" w:rsidRDefault="0028685A" w:rsidP="00E70B23">
            <w:pPr>
              <w:jc w:val="both"/>
              <w:rPr>
                <w:rFonts w:ascii="Times New Roman" w:hAnsi="Times New Roman" w:cs="Times New Roman"/>
              </w:rPr>
            </w:pPr>
          </w:p>
        </w:tc>
        <w:tc>
          <w:tcPr>
            <w:tcW w:w="1780" w:type="dxa"/>
            <w:vMerge/>
          </w:tcPr>
          <w:p w14:paraId="1CAEC904" w14:textId="77777777" w:rsidR="0028685A" w:rsidRPr="0049790A" w:rsidRDefault="0028685A" w:rsidP="00E70B23">
            <w:pPr>
              <w:jc w:val="center"/>
              <w:rPr>
                <w:rFonts w:ascii="Times New Roman" w:hAnsi="Times New Roman" w:cs="Times New Roman"/>
              </w:rPr>
            </w:pPr>
          </w:p>
        </w:tc>
        <w:tc>
          <w:tcPr>
            <w:tcW w:w="2965" w:type="dxa"/>
            <w:vMerge/>
          </w:tcPr>
          <w:p w14:paraId="786267E1" w14:textId="77777777" w:rsidR="0028685A" w:rsidRPr="0049790A" w:rsidRDefault="0028685A"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71677B82" w14:textId="77777777" w:rsidR="0028685A" w:rsidRDefault="0028685A" w:rsidP="00E70B23">
            <w:pPr>
              <w:jc w:val="center"/>
              <w:rPr>
                <w:rFonts w:ascii="Times New Roman" w:hAnsi="Times New Roman" w:cs="Times New Roman"/>
              </w:rPr>
            </w:pPr>
            <w:r>
              <w:rPr>
                <w:rFonts w:ascii="Times New Roman" w:hAnsi="Times New Roman" w:cs="Times New Roman"/>
              </w:rPr>
              <w:t>не розпочато виконання</w:t>
            </w:r>
          </w:p>
          <w:p w14:paraId="7238233D" w14:textId="0260FD1C" w:rsidR="0028685A" w:rsidRPr="0049790A" w:rsidRDefault="0028685A" w:rsidP="00E70B23">
            <w:pPr>
              <w:jc w:val="center"/>
              <w:rPr>
                <w:rFonts w:ascii="Times New Roman" w:hAnsi="Times New Roman" w:cs="Times New Roman"/>
              </w:rPr>
            </w:pPr>
            <w:r>
              <w:rPr>
                <w:rFonts w:ascii="Times New Roman" w:hAnsi="Times New Roman" w:cs="Times New Roman"/>
              </w:rPr>
              <w:t>(ІГС)</w:t>
            </w:r>
          </w:p>
        </w:tc>
        <w:tc>
          <w:tcPr>
            <w:tcW w:w="2539" w:type="dxa"/>
          </w:tcPr>
          <w:p w14:paraId="6EACC8C7" w14:textId="77777777" w:rsidR="0028685A" w:rsidRPr="0049790A" w:rsidRDefault="0028685A" w:rsidP="00E70B23">
            <w:pPr>
              <w:jc w:val="center"/>
              <w:rPr>
                <w:rFonts w:ascii="Times New Roman" w:eastAsia="Calibri" w:hAnsi="Times New Roman" w:cs="Times New Roman"/>
                <w:bCs/>
                <w:sz w:val="28"/>
                <w:szCs w:val="28"/>
              </w:rPr>
            </w:pPr>
          </w:p>
        </w:tc>
        <w:tc>
          <w:tcPr>
            <w:tcW w:w="1664" w:type="dxa"/>
          </w:tcPr>
          <w:p w14:paraId="759F709A" w14:textId="1D7154E9" w:rsidR="0028685A" w:rsidRPr="0028685A" w:rsidRDefault="0028685A" w:rsidP="00E70B23">
            <w:pPr>
              <w:jc w:val="center"/>
              <w:rPr>
                <w:rFonts w:ascii="Times New Roman" w:hAnsi="Times New Roman" w:cs="Times New Roman"/>
              </w:rPr>
            </w:pPr>
            <w:r>
              <w:rPr>
                <w:rFonts w:ascii="Times New Roman" w:eastAsia="Calibri" w:hAnsi="Times New Roman" w:cs="Times New Roman"/>
                <w:color w:val="000000" w:themeColor="text1"/>
              </w:rPr>
              <w:t>в</w:t>
            </w:r>
            <w:r w:rsidRPr="0028685A">
              <w:rPr>
                <w:rFonts w:ascii="Times New Roman" w:eastAsia="Calibri" w:hAnsi="Times New Roman" w:cs="Times New Roman"/>
                <w:color w:val="000000" w:themeColor="text1"/>
              </w:rPr>
              <w:t xml:space="preserve"> період військового </w:t>
            </w:r>
            <w:r>
              <w:rPr>
                <w:rFonts w:ascii="Times New Roman" w:eastAsia="Calibri" w:hAnsi="Times New Roman" w:cs="Times New Roman"/>
                <w:color w:val="000000" w:themeColor="text1"/>
              </w:rPr>
              <w:t>стану</w:t>
            </w:r>
            <w:r w:rsidRPr="0028685A">
              <w:rPr>
                <w:rFonts w:ascii="Times New Roman" w:eastAsia="Calibri" w:hAnsi="Times New Roman" w:cs="Times New Roman"/>
                <w:color w:val="000000" w:themeColor="text1"/>
              </w:rPr>
              <w:t xml:space="preserve"> можливості для інвестування в будівництво та модернізацію інфраструктури морського сервісу обмежені</w:t>
            </w:r>
          </w:p>
        </w:tc>
      </w:tr>
      <w:tr w:rsidR="00E70B23" w:rsidRPr="003906F8" w14:paraId="170AEFE0" w14:textId="77777777" w:rsidTr="00653393">
        <w:tc>
          <w:tcPr>
            <w:tcW w:w="711" w:type="dxa"/>
          </w:tcPr>
          <w:p w14:paraId="52B79F34" w14:textId="77777777" w:rsidR="00E70B23" w:rsidRPr="003906F8" w:rsidRDefault="00E70B23" w:rsidP="00E70B23">
            <w:pPr>
              <w:jc w:val="both"/>
              <w:rPr>
                <w:rFonts w:ascii="Times New Roman" w:eastAsia="Calibri" w:hAnsi="Times New Roman" w:cs="Times New Roman"/>
                <w:bCs/>
                <w:sz w:val="28"/>
                <w:szCs w:val="28"/>
              </w:rPr>
            </w:pPr>
          </w:p>
        </w:tc>
        <w:tc>
          <w:tcPr>
            <w:tcW w:w="2038" w:type="dxa"/>
          </w:tcPr>
          <w:p w14:paraId="6963742A" w14:textId="77777777" w:rsidR="00E70B23" w:rsidRPr="003906F8" w:rsidRDefault="00E70B23" w:rsidP="00E70B23">
            <w:pPr>
              <w:jc w:val="both"/>
              <w:rPr>
                <w:rFonts w:ascii="Times New Roman" w:eastAsia="Calibri" w:hAnsi="Times New Roman" w:cs="Times New Roman"/>
                <w:bCs/>
                <w:sz w:val="28"/>
                <w:szCs w:val="28"/>
              </w:rPr>
            </w:pPr>
          </w:p>
        </w:tc>
        <w:tc>
          <w:tcPr>
            <w:tcW w:w="2244" w:type="dxa"/>
          </w:tcPr>
          <w:p w14:paraId="276C6D24" w14:textId="41005EC6" w:rsidR="00E70B23" w:rsidRPr="003906F8" w:rsidRDefault="00E70B23" w:rsidP="00E70B23">
            <w:pPr>
              <w:jc w:val="both"/>
              <w:rPr>
                <w:rFonts w:ascii="Times New Roman" w:eastAsia="Calibri" w:hAnsi="Times New Roman" w:cs="Times New Roman"/>
                <w:bCs/>
                <w:sz w:val="28"/>
                <w:szCs w:val="28"/>
              </w:rPr>
            </w:pPr>
            <w:r w:rsidRPr="003906F8">
              <w:rPr>
                <w:rFonts w:ascii="Times New Roman" w:hAnsi="Times New Roman" w:cs="Times New Roman"/>
              </w:rPr>
              <w:t>3.1.2.7. Відновлення місцевих пасажирських перевезень водним транспортом</w:t>
            </w:r>
          </w:p>
        </w:tc>
        <w:tc>
          <w:tcPr>
            <w:tcW w:w="1780" w:type="dxa"/>
          </w:tcPr>
          <w:p w14:paraId="05A3B78D" w14:textId="74DD7FA8" w:rsidR="00E70B23" w:rsidRPr="003906F8" w:rsidRDefault="00E70B23" w:rsidP="00E70B23">
            <w:pPr>
              <w:jc w:val="center"/>
              <w:rPr>
                <w:rFonts w:ascii="Times New Roman" w:eastAsia="Calibri" w:hAnsi="Times New Roman" w:cs="Times New Roman"/>
                <w:bCs/>
                <w:sz w:val="28"/>
                <w:szCs w:val="28"/>
              </w:rPr>
            </w:pPr>
            <w:r w:rsidRPr="003906F8">
              <w:rPr>
                <w:rFonts w:ascii="Times New Roman" w:hAnsi="Times New Roman" w:cs="Times New Roman"/>
              </w:rPr>
              <w:t>2025-2027</w:t>
            </w:r>
          </w:p>
        </w:tc>
        <w:tc>
          <w:tcPr>
            <w:tcW w:w="2965" w:type="dxa"/>
          </w:tcPr>
          <w:p w14:paraId="5F5D71CA" w14:textId="0CED8F54" w:rsidR="00E70B23" w:rsidRPr="003906F8"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3906F8">
              <w:rPr>
                <w:rFonts w:ascii="Times New Roman" w:hAnsi="Times New Roman" w:cs="Times New Roman"/>
                <w:spacing w:val="-4"/>
              </w:rPr>
              <w:t>кількість маршрутів водного транспорту, од.</w:t>
            </w:r>
          </w:p>
          <w:p w14:paraId="74C55BE9" w14:textId="71028EE8" w:rsidR="00E70B23" w:rsidRPr="003906F8"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3906F8">
              <w:rPr>
                <w:rFonts w:ascii="Times New Roman" w:hAnsi="Times New Roman" w:cs="Times New Roman"/>
                <w:spacing w:val="-4"/>
              </w:rPr>
              <w:t>обсяг пасажироперевезень, осіб</w:t>
            </w:r>
          </w:p>
        </w:tc>
        <w:tc>
          <w:tcPr>
            <w:tcW w:w="1881" w:type="dxa"/>
          </w:tcPr>
          <w:p w14:paraId="3FDA2E20" w14:textId="77777777" w:rsidR="00E70B23" w:rsidRDefault="00E70B23" w:rsidP="00E70B23">
            <w:pPr>
              <w:jc w:val="center"/>
              <w:rPr>
                <w:rFonts w:ascii="Times New Roman" w:hAnsi="Times New Roman" w:cs="Times New Roman"/>
              </w:rPr>
            </w:pPr>
            <w:r w:rsidRPr="003906F8">
              <w:rPr>
                <w:rFonts w:ascii="Times New Roman" w:hAnsi="Times New Roman" w:cs="Times New Roman"/>
              </w:rPr>
              <w:t>не розпочато</w:t>
            </w:r>
          </w:p>
          <w:p w14:paraId="5263E29E" w14:textId="136FC53D" w:rsidR="00461C75" w:rsidRPr="003906F8" w:rsidRDefault="00461C75" w:rsidP="00E70B23">
            <w:pPr>
              <w:jc w:val="center"/>
              <w:rPr>
                <w:rFonts w:ascii="Times New Roman" w:eastAsia="Calibri" w:hAnsi="Times New Roman" w:cs="Times New Roman"/>
                <w:bCs/>
              </w:rPr>
            </w:pPr>
            <w:r>
              <w:rPr>
                <w:rFonts w:ascii="Times New Roman" w:hAnsi="Times New Roman" w:cs="Times New Roman"/>
              </w:rPr>
              <w:t>(УТКЗТ ММР)</w:t>
            </w:r>
          </w:p>
        </w:tc>
        <w:tc>
          <w:tcPr>
            <w:tcW w:w="2539" w:type="dxa"/>
          </w:tcPr>
          <w:p w14:paraId="5CF9B3AB" w14:textId="78D3A3A4" w:rsidR="00E70B23" w:rsidRPr="003906F8" w:rsidRDefault="00E70B23" w:rsidP="00E70B23">
            <w:pPr>
              <w:jc w:val="center"/>
              <w:rPr>
                <w:rFonts w:ascii="Times New Roman" w:eastAsia="Calibri" w:hAnsi="Times New Roman" w:cs="Times New Roman"/>
                <w:bCs/>
              </w:rPr>
            </w:pPr>
          </w:p>
        </w:tc>
        <w:tc>
          <w:tcPr>
            <w:tcW w:w="1664" w:type="dxa"/>
          </w:tcPr>
          <w:p w14:paraId="726E9304" w14:textId="7B8E3380" w:rsidR="00E70B23" w:rsidRPr="003906F8" w:rsidRDefault="00E70B23" w:rsidP="00E70B23">
            <w:pPr>
              <w:jc w:val="center"/>
              <w:rPr>
                <w:rFonts w:ascii="Times New Roman" w:eastAsia="Calibri" w:hAnsi="Times New Roman" w:cs="Times New Roman"/>
                <w:bCs/>
              </w:rPr>
            </w:pPr>
            <w:r w:rsidRPr="003906F8">
              <w:rPr>
                <w:rFonts w:ascii="Times New Roman" w:hAnsi="Times New Roman" w:cs="Times New Roman"/>
              </w:rPr>
              <w:t>період реалізації заходу починається з 2025 року</w:t>
            </w:r>
          </w:p>
        </w:tc>
      </w:tr>
      <w:tr w:rsidR="00E70B23" w:rsidRPr="00552CDE" w14:paraId="2976601E" w14:textId="77777777" w:rsidTr="00653393">
        <w:tc>
          <w:tcPr>
            <w:tcW w:w="711" w:type="dxa"/>
          </w:tcPr>
          <w:p w14:paraId="475185B0" w14:textId="77777777" w:rsidR="00E70B23" w:rsidRPr="00552CDE" w:rsidRDefault="00E70B23" w:rsidP="00E70B23">
            <w:pPr>
              <w:jc w:val="both"/>
              <w:rPr>
                <w:rFonts w:ascii="Times New Roman" w:eastAsia="Calibri" w:hAnsi="Times New Roman" w:cs="Times New Roman"/>
                <w:bCs/>
                <w:sz w:val="28"/>
                <w:szCs w:val="28"/>
              </w:rPr>
            </w:pPr>
          </w:p>
        </w:tc>
        <w:tc>
          <w:tcPr>
            <w:tcW w:w="2038" w:type="dxa"/>
          </w:tcPr>
          <w:p w14:paraId="1D828B61" w14:textId="77777777" w:rsidR="00E70B23" w:rsidRPr="00552CDE" w:rsidRDefault="00E70B23" w:rsidP="00E70B23">
            <w:pPr>
              <w:jc w:val="both"/>
              <w:rPr>
                <w:rFonts w:ascii="Times New Roman" w:eastAsia="Calibri" w:hAnsi="Times New Roman" w:cs="Times New Roman"/>
                <w:bCs/>
                <w:sz w:val="28"/>
                <w:szCs w:val="28"/>
              </w:rPr>
            </w:pPr>
          </w:p>
        </w:tc>
        <w:tc>
          <w:tcPr>
            <w:tcW w:w="2244" w:type="dxa"/>
          </w:tcPr>
          <w:p w14:paraId="3429C4EE" w14:textId="6BD8F083" w:rsidR="00E70B23" w:rsidRPr="00552CDE" w:rsidRDefault="00E70B23" w:rsidP="00E70B23">
            <w:pPr>
              <w:jc w:val="both"/>
              <w:rPr>
                <w:rFonts w:ascii="Times New Roman" w:eastAsia="Calibri" w:hAnsi="Times New Roman" w:cs="Times New Roman"/>
                <w:bCs/>
                <w:sz w:val="28"/>
                <w:szCs w:val="28"/>
              </w:rPr>
            </w:pPr>
            <w:r w:rsidRPr="00552CDE">
              <w:rPr>
                <w:rFonts w:ascii="Times New Roman" w:hAnsi="Times New Roman" w:cs="Times New Roman"/>
              </w:rPr>
              <w:t>3.1.2.8. Розвиток інфраструктури терміналів та підводних гідротехнічних споруд морського порту Миколаїв</w:t>
            </w:r>
          </w:p>
        </w:tc>
        <w:tc>
          <w:tcPr>
            <w:tcW w:w="1780" w:type="dxa"/>
          </w:tcPr>
          <w:p w14:paraId="4174BD3F" w14:textId="4A8AC970" w:rsidR="00E70B23" w:rsidRPr="00552CDE" w:rsidRDefault="00E70B23" w:rsidP="00E70B23">
            <w:pPr>
              <w:jc w:val="center"/>
              <w:rPr>
                <w:rFonts w:ascii="Times New Roman" w:eastAsia="Calibri" w:hAnsi="Times New Roman" w:cs="Times New Roman"/>
                <w:bCs/>
                <w:sz w:val="28"/>
                <w:szCs w:val="28"/>
              </w:rPr>
            </w:pPr>
            <w:r w:rsidRPr="00552CDE">
              <w:rPr>
                <w:rFonts w:ascii="Times New Roman" w:hAnsi="Times New Roman" w:cs="Times New Roman"/>
              </w:rPr>
              <w:t>Середньострокова перспектива (10 років)*</w:t>
            </w:r>
          </w:p>
        </w:tc>
        <w:tc>
          <w:tcPr>
            <w:tcW w:w="2965" w:type="dxa"/>
          </w:tcPr>
          <w:p w14:paraId="368CEB1C" w14:textId="6930AD60" w:rsidR="00E70B23" w:rsidRPr="00552CDE" w:rsidRDefault="00E70B23" w:rsidP="00E70B23">
            <w:pPr>
              <w:numPr>
                <w:ilvl w:val="0"/>
                <w:numId w:val="1"/>
              </w:numPr>
              <w:ind w:left="142" w:hanging="142"/>
              <w:jc w:val="both"/>
              <w:rPr>
                <w:rFonts w:ascii="Times New Roman" w:hAnsi="Times New Roman" w:cs="Times New Roman"/>
                <w:spacing w:val="-4"/>
              </w:rPr>
            </w:pPr>
            <w:r w:rsidRPr="00552CDE">
              <w:rPr>
                <w:rFonts w:ascii="Times New Roman" w:hAnsi="Times New Roman" w:cs="Times New Roman"/>
                <w:spacing w:val="-4"/>
              </w:rPr>
              <w:t>підготовлена та затверджена ПКД, так/ні</w:t>
            </w:r>
          </w:p>
        </w:tc>
        <w:tc>
          <w:tcPr>
            <w:tcW w:w="1881" w:type="dxa"/>
          </w:tcPr>
          <w:p w14:paraId="76167A02" w14:textId="77777777" w:rsidR="00E70B23" w:rsidRDefault="00E70B23" w:rsidP="00E70B23">
            <w:pPr>
              <w:jc w:val="center"/>
              <w:rPr>
                <w:rFonts w:ascii="Times New Roman" w:hAnsi="Times New Roman" w:cs="Times New Roman"/>
              </w:rPr>
            </w:pPr>
            <w:r w:rsidRPr="00552CDE">
              <w:rPr>
                <w:rFonts w:ascii="Times New Roman" w:hAnsi="Times New Roman" w:cs="Times New Roman"/>
              </w:rPr>
              <w:t>розпочато виконання</w:t>
            </w:r>
          </w:p>
          <w:p w14:paraId="5724671D" w14:textId="785355FA" w:rsidR="00461C75" w:rsidRPr="00552CDE" w:rsidRDefault="00461C75" w:rsidP="00E70B23">
            <w:pPr>
              <w:jc w:val="center"/>
              <w:rPr>
                <w:rFonts w:ascii="Times New Roman" w:hAnsi="Times New Roman" w:cs="Times New Roman"/>
              </w:rPr>
            </w:pPr>
            <w:r>
              <w:rPr>
                <w:rFonts w:ascii="Times New Roman" w:hAnsi="Times New Roman" w:cs="Times New Roman"/>
              </w:rPr>
              <w:t>(МФ ДП «АМПУ»)</w:t>
            </w:r>
          </w:p>
        </w:tc>
        <w:tc>
          <w:tcPr>
            <w:tcW w:w="2539" w:type="dxa"/>
          </w:tcPr>
          <w:p w14:paraId="2A94AA7D" w14:textId="77777777" w:rsidR="00E70B23" w:rsidRPr="00552CDE" w:rsidRDefault="00E70B23" w:rsidP="00E70B23">
            <w:pPr>
              <w:jc w:val="both"/>
              <w:rPr>
                <w:rFonts w:ascii="Times New Roman" w:eastAsia="Calibri" w:hAnsi="Times New Roman" w:cs="Times New Roman"/>
                <w:bCs/>
                <w:sz w:val="28"/>
                <w:szCs w:val="28"/>
              </w:rPr>
            </w:pPr>
          </w:p>
        </w:tc>
        <w:tc>
          <w:tcPr>
            <w:tcW w:w="1664" w:type="dxa"/>
          </w:tcPr>
          <w:p w14:paraId="245D46EB" w14:textId="77777777" w:rsidR="00E70B23" w:rsidRPr="00552CDE" w:rsidRDefault="00E70B23" w:rsidP="00E70B23">
            <w:pPr>
              <w:jc w:val="both"/>
              <w:rPr>
                <w:rFonts w:ascii="Times New Roman" w:eastAsia="Calibri" w:hAnsi="Times New Roman" w:cs="Times New Roman"/>
                <w:bCs/>
                <w:sz w:val="28"/>
                <w:szCs w:val="28"/>
              </w:rPr>
            </w:pPr>
          </w:p>
        </w:tc>
      </w:tr>
      <w:tr w:rsidR="00E70B23" w:rsidRPr="008C49D5" w14:paraId="105058F4" w14:textId="77777777" w:rsidTr="00653393">
        <w:tc>
          <w:tcPr>
            <w:tcW w:w="711" w:type="dxa"/>
          </w:tcPr>
          <w:p w14:paraId="3D5221F6" w14:textId="6D8EC28F" w:rsidR="00E70B23" w:rsidRPr="008C49D5" w:rsidRDefault="00E70B23" w:rsidP="00E70B23">
            <w:pPr>
              <w:jc w:val="both"/>
              <w:rPr>
                <w:rFonts w:ascii="Times New Roman" w:eastAsia="Calibri" w:hAnsi="Times New Roman" w:cs="Times New Roman"/>
                <w:bCs/>
                <w:sz w:val="28"/>
                <w:szCs w:val="28"/>
              </w:rPr>
            </w:pPr>
            <w:r w:rsidRPr="008C49D5">
              <w:rPr>
                <w:rFonts w:ascii="Times New Roman" w:hAnsi="Times New Roman" w:cs="Times New Roman"/>
              </w:rPr>
              <w:t>3.1.3</w:t>
            </w:r>
          </w:p>
        </w:tc>
        <w:tc>
          <w:tcPr>
            <w:tcW w:w="2038" w:type="dxa"/>
          </w:tcPr>
          <w:p w14:paraId="68685F51" w14:textId="669E9A35" w:rsidR="00E70B23" w:rsidRPr="008C49D5" w:rsidRDefault="00E70B23" w:rsidP="00E70B23">
            <w:pPr>
              <w:rPr>
                <w:rFonts w:ascii="Times New Roman" w:hAnsi="Times New Roman" w:cs="Times New Roman"/>
              </w:rPr>
            </w:pPr>
            <w:r w:rsidRPr="008C49D5">
              <w:rPr>
                <w:rFonts w:ascii="Times New Roman" w:hAnsi="Times New Roman" w:cs="Times New Roman"/>
              </w:rPr>
              <w:t xml:space="preserve">Створення </w:t>
            </w:r>
          </w:p>
          <w:p w14:paraId="12EDA3A6" w14:textId="071D8A9C" w:rsidR="00E70B23" w:rsidRPr="008C49D5" w:rsidRDefault="00E70B23" w:rsidP="00E70B23">
            <w:pPr>
              <w:jc w:val="both"/>
              <w:rPr>
                <w:rFonts w:ascii="Times New Roman" w:eastAsia="Calibri" w:hAnsi="Times New Roman" w:cs="Times New Roman"/>
                <w:bCs/>
                <w:sz w:val="28"/>
                <w:szCs w:val="28"/>
              </w:rPr>
            </w:pPr>
            <w:r w:rsidRPr="008C49D5">
              <w:rPr>
                <w:rFonts w:ascii="Times New Roman" w:hAnsi="Times New Roman" w:cs="Times New Roman"/>
              </w:rPr>
              <w:t>навчального простору «Школа моряків»</w:t>
            </w:r>
          </w:p>
        </w:tc>
        <w:tc>
          <w:tcPr>
            <w:tcW w:w="2244" w:type="dxa"/>
          </w:tcPr>
          <w:p w14:paraId="41ABE382" w14:textId="693F6BBD" w:rsidR="00E70B23" w:rsidRPr="008C49D5" w:rsidRDefault="00E70B23" w:rsidP="00E70B23">
            <w:pPr>
              <w:jc w:val="both"/>
              <w:rPr>
                <w:rFonts w:ascii="Times New Roman" w:eastAsia="Calibri" w:hAnsi="Times New Roman" w:cs="Times New Roman"/>
                <w:bCs/>
                <w:sz w:val="28"/>
                <w:szCs w:val="28"/>
              </w:rPr>
            </w:pPr>
            <w:r w:rsidRPr="008C49D5">
              <w:rPr>
                <w:rFonts w:ascii="Times New Roman" w:hAnsi="Times New Roman" w:cs="Times New Roman"/>
              </w:rPr>
              <w:t>3.1.3.1. Розробка концептуального дизайну проєкту</w:t>
            </w:r>
          </w:p>
        </w:tc>
        <w:tc>
          <w:tcPr>
            <w:tcW w:w="1780" w:type="dxa"/>
          </w:tcPr>
          <w:p w14:paraId="7A43C1A6" w14:textId="556AA23C" w:rsidR="00E70B23" w:rsidRPr="008C49D5" w:rsidRDefault="00E70B23" w:rsidP="00E70B23">
            <w:pPr>
              <w:jc w:val="center"/>
              <w:rPr>
                <w:rFonts w:ascii="Times New Roman" w:eastAsia="Calibri" w:hAnsi="Times New Roman" w:cs="Times New Roman"/>
                <w:bCs/>
                <w:sz w:val="28"/>
                <w:szCs w:val="28"/>
              </w:rPr>
            </w:pPr>
            <w:r w:rsidRPr="008C49D5">
              <w:rPr>
                <w:rFonts w:ascii="Times New Roman" w:hAnsi="Times New Roman" w:cs="Times New Roman"/>
              </w:rPr>
              <w:t>2024-2025</w:t>
            </w:r>
          </w:p>
        </w:tc>
        <w:tc>
          <w:tcPr>
            <w:tcW w:w="2965" w:type="dxa"/>
          </w:tcPr>
          <w:p w14:paraId="1468EBD4" w14:textId="19541659" w:rsidR="00E70B23" w:rsidRPr="008C49D5" w:rsidRDefault="00E70B23" w:rsidP="00E70B23">
            <w:pPr>
              <w:numPr>
                <w:ilvl w:val="0"/>
                <w:numId w:val="1"/>
              </w:numPr>
              <w:ind w:left="142" w:hanging="142"/>
              <w:jc w:val="both"/>
              <w:rPr>
                <w:rFonts w:ascii="Times New Roman" w:hAnsi="Times New Roman" w:cs="Times New Roman"/>
                <w:spacing w:val="-4"/>
              </w:rPr>
            </w:pPr>
            <w:r w:rsidRPr="008C49D5">
              <w:rPr>
                <w:rFonts w:ascii="Times New Roman" w:hAnsi="Times New Roman" w:cs="Times New Roman"/>
                <w:spacing w:val="-4"/>
              </w:rPr>
              <w:t>розроблення та схвалення концептуального дизайну проєкту «Школа моряків», так/ні</w:t>
            </w:r>
          </w:p>
        </w:tc>
        <w:tc>
          <w:tcPr>
            <w:tcW w:w="1881" w:type="dxa"/>
          </w:tcPr>
          <w:p w14:paraId="64ABCAF5" w14:textId="6D80AF67" w:rsidR="00E70B23" w:rsidRDefault="00461C75" w:rsidP="00E70B23">
            <w:pPr>
              <w:jc w:val="center"/>
              <w:rPr>
                <w:rFonts w:ascii="Times New Roman" w:hAnsi="Times New Roman" w:cs="Times New Roman"/>
              </w:rPr>
            </w:pPr>
            <w:r w:rsidRPr="008C49D5">
              <w:rPr>
                <w:rFonts w:ascii="Times New Roman" w:hAnsi="Times New Roman" w:cs="Times New Roman"/>
              </w:rPr>
              <w:t>В</w:t>
            </w:r>
            <w:r w:rsidR="00E70B23" w:rsidRPr="008C49D5">
              <w:rPr>
                <w:rFonts w:ascii="Times New Roman" w:hAnsi="Times New Roman" w:cs="Times New Roman"/>
              </w:rPr>
              <w:t>иконано</w:t>
            </w:r>
          </w:p>
          <w:p w14:paraId="182BD47F" w14:textId="2DA18919" w:rsidR="00461C75" w:rsidRPr="008C49D5" w:rsidRDefault="00461C75" w:rsidP="00E70B23">
            <w:pPr>
              <w:jc w:val="center"/>
              <w:rPr>
                <w:rFonts w:ascii="Times New Roman" w:eastAsia="Calibri" w:hAnsi="Times New Roman" w:cs="Times New Roman"/>
                <w:bCs/>
                <w:sz w:val="28"/>
                <w:szCs w:val="28"/>
              </w:rPr>
            </w:pPr>
            <w:r>
              <w:rPr>
                <w:rFonts w:ascii="Times New Roman" w:hAnsi="Times New Roman" w:cs="Times New Roman"/>
              </w:rPr>
              <w:t>(ДЕР ММР)</w:t>
            </w:r>
          </w:p>
        </w:tc>
        <w:tc>
          <w:tcPr>
            <w:tcW w:w="2539" w:type="dxa"/>
          </w:tcPr>
          <w:p w14:paraId="6483D39E" w14:textId="43846E9B" w:rsidR="00E70B23" w:rsidRPr="008C49D5" w:rsidRDefault="00E70B23" w:rsidP="00E70B23">
            <w:pPr>
              <w:jc w:val="both"/>
              <w:rPr>
                <w:rFonts w:ascii="Times New Roman" w:eastAsia="Calibri" w:hAnsi="Times New Roman" w:cs="Times New Roman"/>
              </w:rPr>
            </w:pPr>
            <w:r w:rsidRPr="008C49D5">
              <w:rPr>
                <w:rFonts w:ascii="Times New Roman" w:eastAsia="Calibri" w:hAnsi="Times New Roman" w:cs="Times New Roman"/>
              </w:rPr>
              <w:t>розроблено концептуальний дизайн проєкту «Школа моряків» (</w:t>
            </w:r>
            <w:r w:rsidRPr="008C49D5">
              <w:rPr>
                <w:rFonts w:ascii="Times New Roman" w:eastAsia="Calibri" w:hAnsi="Times New Roman" w:cs="Times New Roman"/>
                <w:lang w:val="en-US"/>
              </w:rPr>
              <w:t>AQUAPORT</w:t>
            </w:r>
            <w:r w:rsidRPr="008C49D5">
              <w:rPr>
                <w:rFonts w:ascii="Times New Roman" w:eastAsia="Calibri" w:hAnsi="Times New Roman" w:cs="Times New Roman"/>
              </w:rPr>
              <w:t xml:space="preserve">) за участі виконавчих органів Миколаївської міської ради, громадських експертів, </w:t>
            </w:r>
            <w:r w:rsidRPr="008C49D5">
              <w:rPr>
                <w:rFonts w:ascii="Times New Roman" w:eastAsia="Calibri" w:hAnsi="Times New Roman" w:cs="Times New Roman"/>
              </w:rPr>
              <w:lastRenderedPageBreak/>
              <w:t>представників бізнесу, інститутів громадянського суспільства, експертного середовища, тощо.</w:t>
            </w:r>
          </w:p>
        </w:tc>
        <w:tc>
          <w:tcPr>
            <w:tcW w:w="1664" w:type="dxa"/>
          </w:tcPr>
          <w:p w14:paraId="305A392E" w14:textId="77777777" w:rsidR="00E70B23" w:rsidRPr="008C49D5" w:rsidRDefault="00E70B23" w:rsidP="00E70B23">
            <w:pPr>
              <w:jc w:val="both"/>
              <w:rPr>
                <w:rFonts w:ascii="Times New Roman" w:eastAsia="Calibri" w:hAnsi="Times New Roman" w:cs="Times New Roman"/>
                <w:bCs/>
                <w:sz w:val="28"/>
                <w:szCs w:val="28"/>
              </w:rPr>
            </w:pPr>
          </w:p>
        </w:tc>
      </w:tr>
      <w:tr w:rsidR="00E70B23" w:rsidRPr="00D561C9" w14:paraId="2C2E6C10" w14:textId="77777777" w:rsidTr="00653393">
        <w:tc>
          <w:tcPr>
            <w:tcW w:w="711" w:type="dxa"/>
          </w:tcPr>
          <w:p w14:paraId="757147CD" w14:textId="77777777" w:rsidR="00E70B23" w:rsidRPr="00D561C9" w:rsidRDefault="00E70B23" w:rsidP="00E70B23">
            <w:pPr>
              <w:jc w:val="both"/>
              <w:rPr>
                <w:rFonts w:ascii="Times New Roman" w:eastAsia="Calibri" w:hAnsi="Times New Roman" w:cs="Times New Roman"/>
                <w:bCs/>
                <w:sz w:val="28"/>
                <w:szCs w:val="28"/>
              </w:rPr>
            </w:pPr>
          </w:p>
        </w:tc>
        <w:tc>
          <w:tcPr>
            <w:tcW w:w="2038" w:type="dxa"/>
          </w:tcPr>
          <w:p w14:paraId="15DC8866" w14:textId="77777777" w:rsidR="00E70B23" w:rsidRPr="00D561C9" w:rsidRDefault="00E70B23" w:rsidP="00E70B23">
            <w:pPr>
              <w:jc w:val="both"/>
              <w:rPr>
                <w:rFonts w:ascii="Times New Roman" w:eastAsia="Calibri" w:hAnsi="Times New Roman" w:cs="Times New Roman"/>
                <w:bCs/>
                <w:sz w:val="28"/>
                <w:szCs w:val="28"/>
              </w:rPr>
            </w:pPr>
          </w:p>
        </w:tc>
        <w:tc>
          <w:tcPr>
            <w:tcW w:w="2244" w:type="dxa"/>
          </w:tcPr>
          <w:p w14:paraId="48696D86" w14:textId="21882B09" w:rsidR="00E70B23" w:rsidRPr="00D561C9" w:rsidRDefault="00E70B23" w:rsidP="00E70B23">
            <w:pPr>
              <w:jc w:val="both"/>
              <w:rPr>
                <w:rFonts w:ascii="Times New Roman" w:eastAsia="Calibri" w:hAnsi="Times New Roman" w:cs="Times New Roman"/>
                <w:bCs/>
                <w:sz w:val="28"/>
                <w:szCs w:val="28"/>
              </w:rPr>
            </w:pPr>
            <w:r w:rsidRPr="00D561C9">
              <w:rPr>
                <w:rFonts w:ascii="Times New Roman" w:hAnsi="Times New Roman" w:cs="Times New Roman"/>
              </w:rPr>
              <w:t>3.1.3.2. Проведення промоційних заходів  для залучення інвесторів до реалізації проєкту</w:t>
            </w:r>
          </w:p>
        </w:tc>
        <w:tc>
          <w:tcPr>
            <w:tcW w:w="1780" w:type="dxa"/>
          </w:tcPr>
          <w:p w14:paraId="0F9B7790" w14:textId="739E7759" w:rsidR="00E70B23" w:rsidRPr="00D561C9" w:rsidRDefault="00E70B23" w:rsidP="00E70B23">
            <w:pPr>
              <w:jc w:val="center"/>
              <w:rPr>
                <w:rFonts w:ascii="Times New Roman" w:eastAsia="Calibri" w:hAnsi="Times New Roman" w:cs="Times New Roman"/>
                <w:bCs/>
                <w:sz w:val="28"/>
                <w:szCs w:val="28"/>
              </w:rPr>
            </w:pPr>
            <w:r w:rsidRPr="00D561C9">
              <w:rPr>
                <w:rFonts w:ascii="Times New Roman" w:hAnsi="Times New Roman" w:cs="Times New Roman"/>
              </w:rPr>
              <w:t>2025-2027</w:t>
            </w:r>
          </w:p>
        </w:tc>
        <w:tc>
          <w:tcPr>
            <w:tcW w:w="2965" w:type="dxa"/>
          </w:tcPr>
          <w:p w14:paraId="5A468689" w14:textId="5F59A165" w:rsidR="00E70B23" w:rsidRPr="00D561C9" w:rsidRDefault="00E70B23" w:rsidP="00E70B23">
            <w:pPr>
              <w:numPr>
                <w:ilvl w:val="0"/>
                <w:numId w:val="1"/>
              </w:numPr>
              <w:ind w:left="142" w:hanging="142"/>
              <w:jc w:val="both"/>
              <w:rPr>
                <w:rFonts w:ascii="Times New Roman" w:hAnsi="Times New Roman" w:cs="Times New Roman"/>
                <w:spacing w:val="-4"/>
              </w:rPr>
            </w:pPr>
            <w:r w:rsidRPr="00D561C9">
              <w:rPr>
                <w:rFonts w:ascii="Times New Roman" w:hAnsi="Times New Roman" w:cs="Times New Roman"/>
                <w:spacing w:val="-4"/>
              </w:rPr>
              <w:t>кількість проведених промоційних заходів  для залучення інвесторів до реалізації проєкту, од.</w:t>
            </w:r>
          </w:p>
        </w:tc>
        <w:tc>
          <w:tcPr>
            <w:tcW w:w="1881" w:type="dxa"/>
          </w:tcPr>
          <w:p w14:paraId="2F180E14" w14:textId="77777777" w:rsidR="00E70B23" w:rsidRDefault="00E70B23" w:rsidP="00E70B23">
            <w:pPr>
              <w:jc w:val="center"/>
              <w:rPr>
                <w:rFonts w:ascii="Times New Roman" w:hAnsi="Times New Roman" w:cs="Times New Roman"/>
              </w:rPr>
            </w:pPr>
            <w:r w:rsidRPr="00D561C9">
              <w:rPr>
                <w:rFonts w:ascii="Times New Roman" w:hAnsi="Times New Roman" w:cs="Times New Roman"/>
              </w:rPr>
              <w:t>не розпочато виконання</w:t>
            </w:r>
          </w:p>
          <w:p w14:paraId="5EA40A96" w14:textId="71092B7D" w:rsidR="00461C75" w:rsidRPr="00D561C9" w:rsidRDefault="00461C75" w:rsidP="00E70B23">
            <w:pPr>
              <w:jc w:val="center"/>
              <w:rPr>
                <w:rFonts w:ascii="Times New Roman" w:eastAsia="Calibri" w:hAnsi="Times New Roman" w:cs="Times New Roman"/>
                <w:bCs/>
                <w:sz w:val="28"/>
                <w:szCs w:val="28"/>
              </w:rPr>
            </w:pPr>
            <w:r>
              <w:rPr>
                <w:rFonts w:ascii="Times New Roman" w:hAnsi="Times New Roman" w:cs="Times New Roman"/>
              </w:rPr>
              <w:t>(ДЕР ММР)</w:t>
            </w:r>
          </w:p>
        </w:tc>
        <w:tc>
          <w:tcPr>
            <w:tcW w:w="2539" w:type="dxa"/>
          </w:tcPr>
          <w:p w14:paraId="2D742DFB" w14:textId="77777777" w:rsidR="00E70B23" w:rsidRPr="006C14B5" w:rsidRDefault="00E70B23" w:rsidP="00E70B23">
            <w:pPr>
              <w:jc w:val="both"/>
              <w:rPr>
                <w:rFonts w:ascii="Times New Roman" w:eastAsia="Calibri" w:hAnsi="Times New Roman" w:cs="Times New Roman"/>
              </w:rPr>
            </w:pPr>
            <w:r w:rsidRPr="006C14B5">
              <w:rPr>
                <w:rFonts w:ascii="Times New Roman" w:eastAsia="Calibri" w:hAnsi="Times New Roman" w:cs="Times New Roman"/>
              </w:rPr>
              <w:t>Проведено 3 заходи.</w:t>
            </w:r>
          </w:p>
          <w:p w14:paraId="56370E02" w14:textId="7DAEC18C" w:rsidR="00E70B23" w:rsidRPr="006C14B5" w:rsidRDefault="006C14B5" w:rsidP="00E70B23">
            <w:pPr>
              <w:jc w:val="both"/>
              <w:rPr>
                <w:rFonts w:ascii="Times New Roman" w:eastAsia="Calibri" w:hAnsi="Times New Roman" w:cs="Times New Roman"/>
              </w:rPr>
            </w:pPr>
            <w:r w:rsidRPr="006C14B5">
              <w:rPr>
                <w:rFonts w:ascii="Times New Roman" w:eastAsia="Calibri" w:hAnsi="Times New Roman" w:cs="Times New Roman"/>
              </w:rPr>
              <w:t xml:space="preserve">Розпочато роботу щодо промоції  проєкту з метою залучення інвесторів до реалізації проєкту. Здійснюється промоція на різноманітних іміджевих заходах як місцевих так і міжнародних. </w:t>
            </w:r>
            <w:r w:rsidRPr="006C14B5">
              <w:rPr>
                <w:rFonts w:ascii="Times New Roman" w:eastAsia="Calibri" w:hAnsi="Times New Roman" w:cs="Times New Roman"/>
              </w:rPr>
              <w:br/>
              <w:t>Підготовлені презентаційні матеріали проєкту в форматі VR. Ознайомитись з ними можна в приміщенні Туристично-інформаційного центру Миколаївської міської ради</w:t>
            </w:r>
          </w:p>
        </w:tc>
        <w:tc>
          <w:tcPr>
            <w:tcW w:w="1664" w:type="dxa"/>
          </w:tcPr>
          <w:p w14:paraId="192143B0" w14:textId="5C635B69" w:rsidR="00E70B23" w:rsidRPr="00D561C9" w:rsidRDefault="00E70B23" w:rsidP="00E70B23">
            <w:pPr>
              <w:jc w:val="center"/>
              <w:rPr>
                <w:rFonts w:ascii="Times New Roman" w:eastAsia="Calibri" w:hAnsi="Times New Roman" w:cs="Times New Roman"/>
                <w:bCs/>
                <w:sz w:val="28"/>
                <w:szCs w:val="28"/>
              </w:rPr>
            </w:pPr>
            <w:r w:rsidRPr="00D561C9">
              <w:rPr>
                <w:rFonts w:ascii="Times New Roman" w:hAnsi="Times New Roman" w:cs="Times New Roman"/>
              </w:rPr>
              <w:t>період реалізації заходу починається з 2025 року</w:t>
            </w:r>
          </w:p>
        </w:tc>
      </w:tr>
      <w:tr w:rsidR="00E70B23" w:rsidRPr="003906F8" w14:paraId="6789A442" w14:textId="77777777" w:rsidTr="00653393">
        <w:tc>
          <w:tcPr>
            <w:tcW w:w="711" w:type="dxa"/>
          </w:tcPr>
          <w:p w14:paraId="0BF47357" w14:textId="4AE4FD4E" w:rsidR="00E70B23" w:rsidRPr="003906F8" w:rsidRDefault="00E70B23" w:rsidP="00E70B23">
            <w:pPr>
              <w:jc w:val="both"/>
              <w:rPr>
                <w:rFonts w:ascii="Times New Roman" w:eastAsia="Calibri" w:hAnsi="Times New Roman" w:cs="Times New Roman"/>
                <w:bCs/>
                <w:sz w:val="28"/>
                <w:szCs w:val="28"/>
              </w:rPr>
            </w:pPr>
            <w:r w:rsidRPr="003906F8">
              <w:rPr>
                <w:rFonts w:ascii="Times New Roman" w:hAnsi="Times New Roman" w:cs="Times New Roman"/>
              </w:rPr>
              <w:t>3.1.4</w:t>
            </w:r>
          </w:p>
        </w:tc>
        <w:tc>
          <w:tcPr>
            <w:tcW w:w="2038" w:type="dxa"/>
          </w:tcPr>
          <w:p w14:paraId="3BF975B2" w14:textId="4268D5F5" w:rsidR="00E70B23" w:rsidRPr="003906F8" w:rsidRDefault="00E70B23" w:rsidP="00E70B23">
            <w:pPr>
              <w:jc w:val="both"/>
              <w:rPr>
                <w:rFonts w:ascii="Times New Roman" w:eastAsia="Calibri" w:hAnsi="Times New Roman" w:cs="Times New Roman"/>
                <w:bCs/>
                <w:sz w:val="28"/>
                <w:szCs w:val="28"/>
              </w:rPr>
            </w:pPr>
            <w:r w:rsidRPr="003906F8">
              <w:rPr>
                <w:rFonts w:ascii="Times New Roman" w:hAnsi="Times New Roman" w:cs="Times New Roman"/>
              </w:rPr>
              <w:t>Розбудова дорожньо-транспортної інфраструктури</w:t>
            </w:r>
          </w:p>
        </w:tc>
        <w:tc>
          <w:tcPr>
            <w:tcW w:w="2244" w:type="dxa"/>
          </w:tcPr>
          <w:p w14:paraId="6C250421" w14:textId="173AA3D8" w:rsidR="00E70B23" w:rsidRPr="003906F8" w:rsidRDefault="00E70B23" w:rsidP="00E70B23">
            <w:pPr>
              <w:jc w:val="both"/>
              <w:rPr>
                <w:rFonts w:ascii="Times New Roman" w:eastAsia="Calibri" w:hAnsi="Times New Roman" w:cs="Times New Roman"/>
                <w:bCs/>
                <w:sz w:val="28"/>
                <w:szCs w:val="28"/>
              </w:rPr>
            </w:pPr>
            <w:r w:rsidRPr="003906F8">
              <w:rPr>
                <w:rFonts w:ascii="Times New Roman" w:hAnsi="Times New Roman" w:cs="Times New Roman"/>
              </w:rPr>
              <w:t>3.1.4.1. Адвокація на державному та регіональному рівні питання будівництва об’їзного мосту в напрямку м. Одеси через мкр  Матвіївка</w:t>
            </w:r>
          </w:p>
        </w:tc>
        <w:tc>
          <w:tcPr>
            <w:tcW w:w="1780" w:type="dxa"/>
          </w:tcPr>
          <w:p w14:paraId="631C575A" w14:textId="554CFDF8" w:rsidR="00E70B23" w:rsidRPr="003906F8" w:rsidRDefault="00E70B23" w:rsidP="00E70B23">
            <w:pPr>
              <w:jc w:val="center"/>
              <w:rPr>
                <w:rFonts w:ascii="Times New Roman" w:eastAsia="Calibri" w:hAnsi="Times New Roman" w:cs="Times New Roman"/>
                <w:bCs/>
                <w:sz w:val="28"/>
                <w:szCs w:val="28"/>
              </w:rPr>
            </w:pPr>
            <w:r w:rsidRPr="003906F8">
              <w:rPr>
                <w:rFonts w:ascii="Times New Roman" w:hAnsi="Times New Roman" w:cs="Times New Roman"/>
              </w:rPr>
              <w:t>Починаючи з 2025 до подальшого виконання</w:t>
            </w:r>
          </w:p>
        </w:tc>
        <w:tc>
          <w:tcPr>
            <w:tcW w:w="2965" w:type="dxa"/>
          </w:tcPr>
          <w:p w14:paraId="7C25DFE1" w14:textId="23FC926B" w:rsidR="00E70B23" w:rsidRPr="003906F8"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3906F8">
              <w:rPr>
                <w:rFonts w:ascii="Times New Roman" w:hAnsi="Times New Roman" w:cs="Times New Roman"/>
                <w:spacing w:val="-4"/>
              </w:rPr>
              <w:t>прийняття рішення щодо будівництва об’їзного мосту в напрямку                  м. Одеси через мкр  Матвіївка в установленому порядку на відповідному рівні, так/ні</w:t>
            </w:r>
          </w:p>
          <w:p w14:paraId="51501127" w14:textId="77777777" w:rsidR="00E70B23" w:rsidRPr="003906F8" w:rsidRDefault="00E70B23" w:rsidP="00E70B23">
            <w:pPr>
              <w:jc w:val="both"/>
              <w:rPr>
                <w:rFonts w:ascii="Times New Roman" w:eastAsia="Calibri" w:hAnsi="Times New Roman" w:cs="Times New Roman"/>
                <w:bCs/>
                <w:sz w:val="28"/>
                <w:szCs w:val="28"/>
              </w:rPr>
            </w:pPr>
          </w:p>
        </w:tc>
        <w:tc>
          <w:tcPr>
            <w:tcW w:w="1881" w:type="dxa"/>
          </w:tcPr>
          <w:p w14:paraId="425CAD71" w14:textId="77777777" w:rsidR="00E70B23" w:rsidRDefault="00E70B23" w:rsidP="00E70B23">
            <w:pPr>
              <w:jc w:val="center"/>
              <w:rPr>
                <w:rFonts w:ascii="Times New Roman" w:hAnsi="Times New Roman" w:cs="Times New Roman"/>
              </w:rPr>
            </w:pPr>
            <w:r w:rsidRPr="003906F8">
              <w:rPr>
                <w:rFonts w:ascii="Times New Roman" w:hAnsi="Times New Roman" w:cs="Times New Roman"/>
              </w:rPr>
              <w:t>не розпочато виконання</w:t>
            </w:r>
          </w:p>
          <w:p w14:paraId="07AEEFDF" w14:textId="75005C68" w:rsidR="00461C75" w:rsidRPr="003906F8" w:rsidRDefault="0063459F" w:rsidP="00E70B23">
            <w:pPr>
              <w:jc w:val="center"/>
              <w:rPr>
                <w:rFonts w:ascii="Times New Roman" w:eastAsia="Calibri" w:hAnsi="Times New Roman" w:cs="Times New Roman"/>
                <w:bCs/>
              </w:rPr>
            </w:pPr>
            <w:r>
              <w:rPr>
                <w:rFonts w:ascii="Times New Roman" w:eastAsia="Calibri" w:hAnsi="Times New Roman" w:cs="Times New Roman"/>
                <w:bCs/>
              </w:rPr>
              <w:t>(УТКЗТ ММР)</w:t>
            </w:r>
          </w:p>
        </w:tc>
        <w:tc>
          <w:tcPr>
            <w:tcW w:w="2539" w:type="dxa"/>
          </w:tcPr>
          <w:p w14:paraId="5D34E44C" w14:textId="48C5BD5E" w:rsidR="00E70B23" w:rsidRPr="003906F8" w:rsidRDefault="00E70B23" w:rsidP="00E70B23">
            <w:pPr>
              <w:jc w:val="center"/>
              <w:rPr>
                <w:rFonts w:ascii="Times New Roman" w:eastAsia="Calibri" w:hAnsi="Times New Roman" w:cs="Times New Roman"/>
                <w:bCs/>
              </w:rPr>
            </w:pPr>
          </w:p>
        </w:tc>
        <w:tc>
          <w:tcPr>
            <w:tcW w:w="1664" w:type="dxa"/>
          </w:tcPr>
          <w:p w14:paraId="512730D8" w14:textId="7D864FD9" w:rsidR="00E70B23" w:rsidRPr="003906F8" w:rsidRDefault="00E70B23" w:rsidP="00E70B23">
            <w:pPr>
              <w:jc w:val="center"/>
              <w:rPr>
                <w:rFonts w:ascii="Times New Roman" w:eastAsia="Calibri" w:hAnsi="Times New Roman" w:cs="Times New Roman"/>
                <w:bCs/>
              </w:rPr>
            </w:pPr>
            <w:r w:rsidRPr="003906F8">
              <w:rPr>
                <w:rFonts w:ascii="Times New Roman" w:hAnsi="Times New Roman" w:cs="Times New Roman"/>
              </w:rPr>
              <w:t>період реалізації заходу починається з 2025 року</w:t>
            </w:r>
          </w:p>
        </w:tc>
      </w:tr>
      <w:tr w:rsidR="00E70B23" w:rsidRPr="00A449CF" w14:paraId="63D2B377" w14:textId="77777777" w:rsidTr="00653393">
        <w:tc>
          <w:tcPr>
            <w:tcW w:w="711" w:type="dxa"/>
          </w:tcPr>
          <w:p w14:paraId="266F775B" w14:textId="77777777" w:rsidR="00E70B23" w:rsidRPr="00A449CF" w:rsidRDefault="00E70B23" w:rsidP="00E70B23">
            <w:pPr>
              <w:jc w:val="both"/>
              <w:rPr>
                <w:rFonts w:ascii="Times New Roman" w:eastAsia="Calibri" w:hAnsi="Times New Roman" w:cs="Times New Roman"/>
                <w:bCs/>
                <w:sz w:val="28"/>
                <w:szCs w:val="28"/>
              </w:rPr>
            </w:pPr>
          </w:p>
        </w:tc>
        <w:tc>
          <w:tcPr>
            <w:tcW w:w="2038" w:type="dxa"/>
          </w:tcPr>
          <w:p w14:paraId="1D42AFCF" w14:textId="77777777" w:rsidR="00E70B23" w:rsidRPr="00A449CF" w:rsidRDefault="00E70B23" w:rsidP="00E70B23">
            <w:pPr>
              <w:jc w:val="both"/>
              <w:rPr>
                <w:rFonts w:ascii="Times New Roman" w:eastAsia="Calibri" w:hAnsi="Times New Roman" w:cs="Times New Roman"/>
                <w:bCs/>
                <w:sz w:val="28"/>
                <w:szCs w:val="28"/>
              </w:rPr>
            </w:pPr>
          </w:p>
        </w:tc>
        <w:tc>
          <w:tcPr>
            <w:tcW w:w="2244" w:type="dxa"/>
          </w:tcPr>
          <w:p w14:paraId="225F5232" w14:textId="26AB116E" w:rsidR="00E70B23" w:rsidRPr="00A449CF" w:rsidRDefault="00E70B23" w:rsidP="00E70B23">
            <w:pPr>
              <w:jc w:val="both"/>
              <w:rPr>
                <w:rFonts w:ascii="Times New Roman" w:eastAsia="Calibri" w:hAnsi="Times New Roman" w:cs="Times New Roman"/>
                <w:bCs/>
                <w:sz w:val="28"/>
                <w:szCs w:val="28"/>
              </w:rPr>
            </w:pPr>
            <w:r w:rsidRPr="00A449CF">
              <w:rPr>
                <w:rFonts w:ascii="Times New Roman" w:hAnsi="Times New Roman" w:cs="Times New Roman"/>
              </w:rPr>
              <w:t xml:space="preserve">3.1.4.2. Будівництво під'їзної дороги до морських портів м. Миколаєва  </w:t>
            </w:r>
          </w:p>
        </w:tc>
        <w:tc>
          <w:tcPr>
            <w:tcW w:w="1780" w:type="dxa"/>
          </w:tcPr>
          <w:p w14:paraId="3DE11245" w14:textId="5B79EA8B" w:rsidR="00E70B23" w:rsidRPr="00A449CF" w:rsidRDefault="00E70B23" w:rsidP="00E70B23">
            <w:pPr>
              <w:jc w:val="center"/>
              <w:rPr>
                <w:rFonts w:ascii="Times New Roman" w:eastAsia="Calibri" w:hAnsi="Times New Roman" w:cs="Times New Roman"/>
                <w:bCs/>
                <w:sz w:val="28"/>
                <w:szCs w:val="28"/>
              </w:rPr>
            </w:pPr>
            <w:r w:rsidRPr="00A449CF">
              <w:rPr>
                <w:rFonts w:ascii="Times New Roman" w:hAnsi="Times New Roman" w:cs="Times New Roman"/>
              </w:rPr>
              <w:t>Починаючи з 2025 до подальшого виконання</w:t>
            </w:r>
          </w:p>
        </w:tc>
        <w:tc>
          <w:tcPr>
            <w:tcW w:w="2965" w:type="dxa"/>
          </w:tcPr>
          <w:p w14:paraId="340F4D46" w14:textId="21E10EAE" w:rsidR="00E70B23" w:rsidRPr="00A449CF"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449CF">
              <w:rPr>
                <w:rFonts w:ascii="Times New Roman" w:hAnsi="Times New Roman" w:cs="Times New Roman"/>
                <w:spacing w:val="-4"/>
              </w:rPr>
              <w:t>покращання логістики для міського транспорту</w:t>
            </w:r>
          </w:p>
          <w:p w14:paraId="48F0387C" w14:textId="0723B5A8" w:rsidR="00E70B23" w:rsidRPr="00A449CF"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449CF">
              <w:rPr>
                <w:rFonts w:ascii="Times New Roman" w:hAnsi="Times New Roman" w:cs="Times New Roman"/>
                <w:spacing w:val="-4"/>
              </w:rPr>
              <w:t>зменшення руйнування дорожнього покриття</w:t>
            </w:r>
          </w:p>
          <w:p w14:paraId="7E86AD31" w14:textId="76342159" w:rsidR="00E70B23" w:rsidRPr="00A449CF"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449CF">
              <w:rPr>
                <w:rFonts w:ascii="Times New Roman" w:hAnsi="Times New Roman" w:cs="Times New Roman"/>
                <w:spacing w:val="-4"/>
              </w:rPr>
              <w:t>зменшення викидів в повітря</w:t>
            </w:r>
          </w:p>
        </w:tc>
        <w:tc>
          <w:tcPr>
            <w:tcW w:w="1881" w:type="dxa"/>
          </w:tcPr>
          <w:p w14:paraId="74187E0F" w14:textId="77777777" w:rsidR="00E70B23" w:rsidRDefault="00E70B23" w:rsidP="00E70B23">
            <w:pPr>
              <w:jc w:val="center"/>
              <w:rPr>
                <w:rFonts w:ascii="Times New Roman" w:hAnsi="Times New Roman" w:cs="Times New Roman"/>
              </w:rPr>
            </w:pPr>
            <w:r w:rsidRPr="00A449CF">
              <w:rPr>
                <w:rFonts w:ascii="Times New Roman" w:hAnsi="Times New Roman" w:cs="Times New Roman"/>
              </w:rPr>
              <w:t>не розпочато виконання</w:t>
            </w:r>
          </w:p>
          <w:p w14:paraId="0FAF1F9F" w14:textId="6D3DA95B" w:rsidR="0063459F" w:rsidRPr="00A449CF" w:rsidRDefault="00A86DDD" w:rsidP="00E70B23">
            <w:pPr>
              <w:jc w:val="center"/>
              <w:rPr>
                <w:rFonts w:ascii="Times New Roman" w:eastAsia="Calibri" w:hAnsi="Times New Roman" w:cs="Times New Roman"/>
                <w:bCs/>
                <w:sz w:val="28"/>
                <w:szCs w:val="28"/>
              </w:rPr>
            </w:pPr>
            <w:r>
              <w:rPr>
                <w:rFonts w:ascii="Times New Roman" w:hAnsi="Times New Roman" w:cs="Times New Roman"/>
              </w:rPr>
              <w:t>(УКБ ММР)</w:t>
            </w:r>
          </w:p>
        </w:tc>
        <w:tc>
          <w:tcPr>
            <w:tcW w:w="2539" w:type="dxa"/>
          </w:tcPr>
          <w:p w14:paraId="4C5CE31D" w14:textId="77777777" w:rsidR="00E70B23" w:rsidRPr="00A449CF" w:rsidRDefault="00E70B23" w:rsidP="00E70B23">
            <w:pPr>
              <w:jc w:val="both"/>
              <w:rPr>
                <w:rFonts w:ascii="Times New Roman" w:eastAsia="Calibri" w:hAnsi="Times New Roman" w:cs="Times New Roman"/>
                <w:bCs/>
                <w:sz w:val="28"/>
                <w:szCs w:val="28"/>
              </w:rPr>
            </w:pPr>
          </w:p>
        </w:tc>
        <w:tc>
          <w:tcPr>
            <w:tcW w:w="1664" w:type="dxa"/>
          </w:tcPr>
          <w:p w14:paraId="2281ACE6" w14:textId="5AC16828" w:rsidR="00E70B23" w:rsidRPr="00A449CF" w:rsidRDefault="00E70B23" w:rsidP="00E70B23">
            <w:pPr>
              <w:jc w:val="center"/>
              <w:rPr>
                <w:rFonts w:ascii="Times New Roman" w:eastAsia="Calibri" w:hAnsi="Times New Roman" w:cs="Times New Roman"/>
                <w:bCs/>
                <w:sz w:val="28"/>
                <w:szCs w:val="28"/>
              </w:rPr>
            </w:pPr>
            <w:r w:rsidRPr="00A449CF">
              <w:rPr>
                <w:rFonts w:ascii="Times New Roman" w:hAnsi="Times New Roman" w:cs="Times New Roman"/>
              </w:rPr>
              <w:t>період реалізації заходу починається з 2025 року</w:t>
            </w:r>
          </w:p>
        </w:tc>
      </w:tr>
      <w:tr w:rsidR="00E70B23" w:rsidRPr="00D0298F" w14:paraId="694BA463" w14:textId="77777777" w:rsidTr="00D0298F">
        <w:trPr>
          <w:trHeight w:val="935"/>
        </w:trPr>
        <w:tc>
          <w:tcPr>
            <w:tcW w:w="711" w:type="dxa"/>
            <w:vMerge w:val="restart"/>
          </w:tcPr>
          <w:p w14:paraId="253BDA1D" w14:textId="198F3C6F" w:rsidR="00E70B23" w:rsidRPr="00D0298F" w:rsidRDefault="00E70B23" w:rsidP="00E70B23">
            <w:pPr>
              <w:jc w:val="both"/>
              <w:rPr>
                <w:rFonts w:ascii="Times New Roman" w:eastAsia="Calibri" w:hAnsi="Times New Roman" w:cs="Times New Roman"/>
                <w:bCs/>
                <w:sz w:val="28"/>
                <w:szCs w:val="28"/>
              </w:rPr>
            </w:pPr>
            <w:r w:rsidRPr="00D0298F">
              <w:rPr>
                <w:rFonts w:ascii="Times New Roman" w:hAnsi="Times New Roman" w:cs="Times New Roman"/>
              </w:rPr>
              <w:lastRenderedPageBreak/>
              <w:t>3.1.5</w:t>
            </w:r>
          </w:p>
        </w:tc>
        <w:tc>
          <w:tcPr>
            <w:tcW w:w="2038" w:type="dxa"/>
            <w:vMerge w:val="restart"/>
          </w:tcPr>
          <w:p w14:paraId="042B4402" w14:textId="554A2C38" w:rsidR="00E70B23" w:rsidRPr="00D0298F" w:rsidRDefault="00E70B23" w:rsidP="00E70B23">
            <w:pPr>
              <w:jc w:val="both"/>
              <w:rPr>
                <w:rFonts w:ascii="Times New Roman" w:eastAsia="Calibri" w:hAnsi="Times New Roman" w:cs="Times New Roman"/>
                <w:bCs/>
                <w:sz w:val="28"/>
                <w:szCs w:val="28"/>
              </w:rPr>
            </w:pPr>
            <w:r w:rsidRPr="00D0298F">
              <w:rPr>
                <w:rFonts w:ascii="Times New Roman" w:hAnsi="Times New Roman" w:cs="Times New Roman"/>
              </w:rPr>
              <w:t>Створення індустріального парку «Миколаїв»</w:t>
            </w:r>
          </w:p>
        </w:tc>
        <w:tc>
          <w:tcPr>
            <w:tcW w:w="2244" w:type="dxa"/>
            <w:vMerge w:val="restart"/>
          </w:tcPr>
          <w:p w14:paraId="0ADCC06B" w14:textId="11DB1D69" w:rsidR="00E70B23" w:rsidRPr="00D0298F" w:rsidRDefault="00E70B23" w:rsidP="00E70B23">
            <w:pPr>
              <w:jc w:val="both"/>
              <w:rPr>
                <w:rFonts w:ascii="Times New Roman" w:eastAsia="Calibri" w:hAnsi="Times New Roman" w:cs="Times New Roman"/>
                <w:bCs/>
                <w:sz w:val="28"/>
                <w:szCs w:val="28"/>
              </w:rPr>
            </w:pPr>
            <w:r w:rsidRPr="00D0298F">
              <w:rPr>
                <w:rFonts w:ascii="Times New Roman" w:hAnsi="Times New Roman" w:cs="Times New Roman"/>
              </w:rPr>
              <w:t>3.1.5.1. Розробка концепції індустріальний парк «Миколаїв»</w:t>
            </w:r>
          </w:p>
        </w:tc>
        <w:tc>
          <w:tcPr>
            <w:tcW w:w="1780" w:type="dxa"/>
            <w:vMerge w:val="restart"/>
          </w:tcPr>
          <w:p w14:paraId="51CE8B7B" w14:textId="24EF6B79" w:rsidR="00E70B23" w:rsidRPr="00D0298F" w:rsidRDefault="00E70B23" w:rsidP="00E70B23">
            <w:pPr>
              <w:jc w:val="center"/>
              <w:rPr>
                <w:rFonts w:ascii="Times New Roman" w:eastAsia="Calibri" w:hAnsi="Times New Roman" w:cs="Times New Roman"/>
                <w:bCs/>
                <w:sz w:val="28"/>
                <w:szCs w:val="28"/>
              </w:rPr>
            </w:pPr>
            <w:r w:rsidRPr="00D0298F">
              <w:rPr>
                <w:rFonts w:ascii="Times New Roman" w:hAnsi="Times New Roman" w:cs="Times New Roman"/>
              </w:rPr>
              <w:t>2024-2025</w:t>
            </w:r>
          </w:p>
        </w:tc>
        <w:tc>
          <w:tcPr>
            <w:tcW w:w="2965" w:type="dxa"/>
            <w:vMerge w:val="restart"/>
          </w:tcPr>
          <w:p w14:paraId="7BC9D9E0" w14:textId="1E03EE82" w:rsidR="00E70B23" w:rsidRPr="00D0298F" w:rsidRDefault="00E70B23" w:rsidP="00E70B23">
            <w:pPr>
              <w:numPr>
                <w:ilvl w:val="0"/>
                <w:numId w:val="1"/>
              </w:numPr>
              <w:ind w:left="142" w:hanging="142"/>
              <w:jc w:val="both"/>
              <w:rPr>
                <w:rFonts w:ascii="Times New Roman" w:hAnsi="Times New Roman" w:cs="Times New Roman"/>
                <w:spacing w:val="-4"/>
              </w:rPr>
            </w:pPr>
            <w:r w:rsidRPr="00D0298F">
              <w:rPr>
                <w:rFonts w:ascii="Times New Roman" w:hAnsi="Times New Roman" w:cs="Times New Roman"/>
                <w:spacing w:val="-4"/>
              </w:rPr>
              <w:t>розроблення та затвердження в установленому порядку концепції індустріального парку «Миколаїв», так/ні</w:t>
            </w:r>
          </w:p>
        </w:tc>
        <w:tc>
          <w:tcPr>
            <w:tcW w:w="1881" w:type="dxa"/>
          </w:tcPr>
          <w:p w14:paraId="6B0E7FA3" w14:textId="3ED72199" w:rsidR="00E70B23" w:rsidRPr="00D0298F" w:rsidRDefault="00E70B23" w:rsidP="00E70B23">
            <w:pPr>
              <w:jc w:val="center"/>
              <w:rPr>
                <w:rFonts w:ascii="Times New Roman" w:eastAsia="Calibri" w:hAnsi="Times New Roman" w:cs="Times New Roman"/>
              </w:rPr>
            </w:pPr>
            <w:r w:rsidRPr="00D0298F">
              <w:rPr>
                <w:rFonts w:ascii="Times New Roman" w:eastAsia="Calibri" w:hAnsi="Times New Roman" w:cs="Times New Roman"/>
              </w:rPr>
              <w:t>виконано</w:t>
            </w:r>
          </w:p>
          <w:p w14:paraId="7D2F8F93" w14:textId="5E30CEE9" w:rsidR="00E70B23" w:rsidRPr="00D0298F" w:rsidRDefault="00E70B23" w:rsidP="00E70B23">
            <w:pPr>
              <w:jc w:val="center"/>
              <w:rPr>
                <w:rFonts w:ascii="Times New Roman" w:eastAsia="Calibri" w:hAnsi="Times New Roman" w:cs="Times New Roman"/>
              </w:rPr>
            </w:pPr>
            <w:r w:rsidRPr="00D0298F">
              <w:rPr>
                <w:rFonts w:ascii="Times New Roman" w:eastAsia="Calibri" w:hAnsi="Times New Roman" w:cs="Times New Roman"/>
              </w:rPr>
              <w:t>(ДЕР ММР)</w:t>
            </w:r>
          </w:p>
          <w:p w14:paraId="117EA2CE" w14:textId="42386A5D" w:rsidR="00E70B23" w:rsidRPr="00D0298F" w:rsidRDefault="00E70B23" w:rsidP="00E70B23">
            <w:pPr>
              <w:jc w:val="center"/>
              <w:rPr>
                <w:rFonts w:ascii="Times New Roman" w:eastAsia="Calibri" w:hAnsi="Times New Roman" w:cs="Times New Roman"/>
              </w:rPr>
            </w:pPr>
          </w:p>
          <w:p w14:paraId="09B871AC" w14:textId="6DD52C70" w:rsidR="00E70B23" w:rsidRPr="00D0298F" w:rsidRDefault="00E70B23" w:rsidP="00E70B23">
            <w:pPr>
              <w:rPr>
                <w:rFonts w:ascii="Times New Roman" w:eastAsia="Calibri" w:hAnsi="Times New Roman" w:cs="Times New Roman"/>
                <w:bCs/>
              </w:rPr>
            </w:pPr>
          </w:p>
        </w:tc>
        <w:tc>
          <w:tcPr>
            <w:tcW w:w="2539" w:type="dxa"/>
          </w:tcPr>
          <w:p w14:paraId="03ED7A60" w14:textId="41DE4D08" w:rsidR="00E70B23" w:rsidRPr="003637EC" w:rsidRDefault="003637EC" w:rsidP="00E70B23">
            <w:pPr>
              <w:jc w:val="both"/>
              <w:rPr>
                <w:rFonts w:ascii="Times New Roman" w:hAnsi="Times New Roman" w:cs="Times New Roman"/>
              </w:rPr>
            </w:pPr>
            <w:r w:rsidRPr="003637EC">
              <w:rPr>
                <w:rFonts w:ascii="Times New Roman" w:hAnsi="Times New Roman" w:cs="Times New Roman"/>
              </w:rPr>
              <w:t>Проєкт Концепції розроблено. Розпочато роботу щодо підготовки її до затвердження</w:t>
            </w:r>
          </w:p>
        </w:tc>
        <w:tc>
          <w:tcPr>
            <w:tcW w:w="1664" w:type="dxa"/>
          </w:tcPr>
          <w:p w14:paraId="487C72C4" w14:textId="77777777" w:rsidR="00E70B23" w:rsidRPr="00D0298F" w:rsidRDefault="00E70B23" w:rsidP="00E70B23">
            <w:pPr>
              <w:jc w:val="both"/>
              <w:rPr>
                <w:rFonts w:ascii="Times New Roman" w:eastAsia="Calibri" w:hAnsi="Times New Roman" w:cs="Times New Roman"/>
                <w:bCs/>
                <w:sz w:val="28"/>
                <w:szCs w:val="28"/>
              </w:rPr>
            </w:pPr>
          </w:p>
        </w:tc>
      </w:tr>
      <w:tr w:rsidR="00E70B23" w:rsidRPr="00D0298F" w14:paraId="215F9939" w14:textId="77777777" w:rsidTr="003637EC">
        <w:trPr>
          <w:trHeight w:val="552"/>
        </w:trPr>
        <w:tc>
          <w:tcPr>
            <w:tcW w:w="711" w:type="dxa"/>
            <w:vMerge/>
          </w:tcPr>
          <w:p w14:paraId="384F061E" w14:textId="77777777" w:rsidR="00E70B23" w:rsidRPr="00D0298F" w:rsidRDefault="00E70B23" w:rsidP="00E70B23">
            <w:pPr>
              <w:jc w:val="both"/>
              <w:rPr>
                <w:rFonts w:ascii="Times New Roman" w:hAnsi="Times New Roman" w:cs="Times New Roman"/>
              </w:rPr>
            </w:pPr>
          </w:p>
        </w:tc>
        <w:tc>
          <w:tcPr>
            <w:tcW w:w="2038" w:type="dxa"/>
            <w:vMerge/>
          </w:tcPr>
          <w:p w14:paraId="4AAA8384" w14:textId="77777777" w:rsidR="00E70B23" w:rsidRPr="00D0298F" w:rsidRDefault="00E70B23" w:rsidP="00E70B23">
            <w:pPr>
              <w:jc w:val="both"/>
              <w:rPr>
                <w:rFonts w:ascii="Times New Roman" w:hAnsi="Times New Roman" w:cs="Times New Roman"/>
              </w:rPr>
            </w:pPr>
          </w:p>
        </w:tc>
        <w:tc>
          <w:tcPr>
            <w:tcW w:w="2244" w:type="dxa"/>
            <w:vMerge/>
          </w:tcPr>
          <w:p w14:paraId="0A8437E6" w14:textId="77777777" w:rsidR="00E70B23" w:rsidRPr="00D0298F" w:rsidRDefault="00E70B23" w:rsidP="00E70B23">
            <w:pPr>
              <w:jc w:val="both"/>
              <w:rPr>
                <w:rFonts w:ascii="Times New Roman" w:hAnsi="Times New Roman" w:cs="Times New Roman"/>
              </w:rPr>
            </w:pPr>
          </w:p>
        </w:tc>
        <w:tc>
          <w:tcPr>
            <w:tcW w:w="1780" w:type="dxa"/>
            <w:vMerge/>
          </w:tcPr>
          <w:p w14:paraId="0D6116F9" w14:textId="77777777" w:rsidR="00E70B23" w:rsidRPr="00D0298F" w:rsidRDefault="00E70B23" w:rsidP="00E70B23">
            <w:pPr>
              <w:jc w:val="center"/>
              <w:rPr>
                <w:rFonts w:ascii="Times New Roman" w:hAnsi="Times New Roman" w:cs="Times New Roman"/>
              </w:rPr>
            </w:pPr>
          </w:p>
        </w:tc>
        <w:tc>
          <w:tcPr>
            <w:tcW w:w="2965" w:type="dxa"/>
            <w:vMerge/>
          </w:tcPr>
          <w:p w14:paraId="60BB0C92" w14:textId="77777777" w:rsidR="00E70B23" w:rsidRPr="00D0298F" w:rsidRDefault="00E70B23" w:rsidP="00E70B23">
            <w:pPr>
              <w:numPr>
                <w:ilvl w:val="0"/>
                <w:numId w:val="1"/>
              </w:numPr>
              <w:ind w:left="142" w:hanging="142"/>
              <w:jc w:val="both"/>
              <w:rPr>
                <w:rFonts w:ascii="Times New Roman" w:hAnsi="Times New Roman" w:cs="Times New Roman"/>
                <w:spacing w:val="-4"/>
              </w:rPr>
            </w:pPr>
          </w:p>
        </w:tc>
        <w:tc>
          <w:tcPr>
            <w:tcW w:w="1881" w:type="dxa"/>
          </w:tcPr>
          <w:p w14:paraId="45EBF4B7" w14:textId="77777777" w:rsidR="00A86DDD" w:rsidRDefault="00E70B23" w:rsidP="00E70B23">
            <w:pPr>
              <w:jc w:val="center"/>
              <w:rPr>
                <w:rFonts w:ascii="Times New Roman" w:eastAsia="Calibri" w:hAnsi="Times New Roman" w:cs="Times New Roman"/>
              </w:rPr>
            </w:pPr>
            <w:r w:rsidRPr="00D0298F">
              <w:rPr>
                <w:rFonts w:ascii="Times New Roman" w:eastAsia="Calibri" w:hAnsi="Times New Roman" w:cs="Times New Roman"/>
              </w:rPr>
              <w:t>розпочато виконання</w:t>
            </w:r>
          </w:p>
          <w:p w14:paraId="5AF1FF7A" w14:textId="0817D98A" w:rsidR="00E70B23" w:rsidRPr="00D0298F" w:rsidRDefault="00E70B23" w:rsidP="00E70B23">
            <w:pPr>
              <w:jc w:val="center"/>
              <w:rPr>
                <w:rFonts w:ascii="Times New Roman" w:eastAsia="Calibri" w:hAnsi="Times New Roman" w:cs="Times New Roman"/>
              </w:rPr>
            </w:pPr>
            <w:r w:rsidRPr="00D0298F">
              <w:rPr>
                <w:rFonts w:ascii="Times New Roman" w:eastAsia="Calibri" w:hAnsi="Times New Roman" w:cs="Times New Roman"/>
              </w:rPr>
              <w:t>(ДАМ ММР)</w:t>
            </w:r>
          </w:p>
          <w:p w14:paraId="02DE2D23" w14:textId="77777777" w:rsidR="00E70B23" w:rsidRPr="00D0298F" w:rsidRDefault="00E70B23" w:rsidP="00E70B23">
            <w:pPr>
              <w:jc w:val="center"/>
              <w:rPr>
                <w:rFonts w:ascii="Times New Roman" w:eastAsia="Calibri" w:hAnsi="Times New Roman" w:cs="Times New Roman"/>
              </w:rPr>
            </w:pPr>
          </w:p>
        </w:tc>
        <w:tc>
          <w:tcPr>
            <w:tcW w:w="2539" w:type="dxa"/>
          </w:tcPr>
          <w:p w14:paraId="163DB77D" w14:textId="77777777" w:rsidR="003637EC" w:rsidRPr="003637EC" w:rsidRDefault="003637EC" w:rsidP="003637EC">
            <w:pPr>
              <w:jc w:val="both"/>
              <w:rPr>
                <w:rFonts w:ascii="Times New Roman" w:eastAsia="Times New Roman" w:hAnsi="Times New Roman" w:cs="Times New Roman"/>
              </w:rPr>
            </w:pPr>
            <w:r w:rsidRPr="003637EC">
              <w:rPr>
                <w:rFonts w:ascii="Times New Roman" w:eastAsia="Times New Roman" w:hAnsi="Times New Roman" w:cs="Times New Roman"/>
              </w:rPr>
              <w:t xml:space="preserve">Розроблено в рамках реалізації Портфоліо проєктів м. Миколаєва за участі виконавчих органів ММР, експертів, представників бізнесу, науковців.  </w:t>
            </w:r>
          </w:p>
          <w:p w14:paraId="20764101" w14:textId="58B4F114" w:rsidR="00E70B23" w:rsidRPr="003637EC" w:rsidRDefault="003637EC" w:rsidP="003637EC">
            <w:pPr>
              <w:jc w:val="both"/>
              <w:rPr>
                <w:rFonts w:ascii="Times New Roman" w:hAnsi="Times New Roman" w:cs="Times New Roman"/>
              </w:rPr>
            </w:pPr>
            <w:r w:rsidRPr="003637EC">
              <w:rPr>
                <w:rFonts w:ascii="Times New Roman" w:eastAsia="Times New Roman" w:hAnsi="Times New Roman" w:cs="Times New Roman"/>
              </w:rPr>
              <w:t>Концептуальний дизайн розроблено італійським архітектурним бюро One Work та данською компанією COWI</w:t>
            </w:r>
          </w:p>
        </w:tc>
        <w:tc>
          <w:tcPr>
            <w:tcW w:w="1664" w:type="dxa"/>
          </w:tcPr>
          <w:p w14:paraId="73A87A0F" w14:textId="77777777" w:rsidR="00E70B23" w:rsidRPr="00D0298F" w:rsidRDefault="00E70B23" w:rsidP="00E70B23">
            <w:pPr>
              <w:jc w:val="both"/>
              <w:rPr>
                <w:rFonts w:ascii="Times New Roman" w:eastAsia="Calibri" w:hAnsi="Times New Roman" w:cs="Times New Roman"/>
                <w:bCs/>
                <w:sz w:val="28"/>
                <w:szCs w:val="28"/>
              </w:rPr>
            </w:pPr>
          </w:p>
        </w:tc>
      </w:tr>
      <w:tr w:rsidR="00E70B23" w:rsidRPr="00D0298F" w14:paraId="5A6DFFD2" w14:textId="77777777" w:rsidTr="00653393">
        <w:tc>
          <w:tcPr>
            <w:tcW w:w="711" w:type="dxa"/>
          </w:tcPr>
          <w:p w14:paraId="15EE6C58" w14:textId="77777777" w:rsidR="00E70B23" w:rsidRPr="00D0298F" w:rsidRDefault="00E70B23" w:rsidP="00E70B23">
            <w:pPr>
              <w:jc w:val="both"/>
              <w:rPr>
                <w:rFonts w:ascii="Times New Roman" w:eastAsia="Calibri" w:hAnsi="Times New Roman" w:cs="Times New Roman"/>
                <w:bCs/>
                <w:sz w:val="28"/>
                <w:szCs w:val="28"/>
              </w:rPr>
            </w:pPr>
          </w:p>
        </w:tc>
        <w:tc>
          <w:tcPr>
            <w:tcW w:w="2038" w:type="dxa"/>
          </w:tcPr>
          <w:p w14:paraId="76BF218A" w14:textId="77777777" w:rsidR="00E70B23" w:rsidRPr="00D0298F" w:rsidRDefault="00E70B23" w:rsidP="00E70B23">
            <w:pPr>
              <w:jc w:val="both"/>
              <w:rPr>
                <w:rFonts w:ascii="Times New Roman" w:eastAsia="Calibri" w:hAnsi="Times New Roman" w:cs="Times New Roman"/>
                <w:bCs/>
                <w:sz w:val="28"/>
                <w:szCs w:val="28"/>
              </w:rPr>
            </w:pPr>
          </w:p>
        </w:tc>
        <w:tc>
          <w:tcPr>
            <w:tcW w:w="2244" w:type="dxa"/>
          </w:tcPr>
          <w:p w14:paraId="1D76A678" w14:textId="0BE2CCBE" w:rsidR="00E70B23" w:rsidRPr="00D0298F" w:rsidRDefault="00E70B23" w:rsidP="00E70B23">
            <w:pPr>
              <w:jc w:val="both"/>
              <w:rPr>
                <w:rFonts w:ascii="Times New Roman" w:eastAsia="Calibri" w:hAnsi="Times New Roman" w:cs="Times New Roman"/>
                <w:bCs/>
                <w:sz w:val="28"/>
                <w:szCs w:val="28"/>
              </w:rPr>
            </w:pPr>
            <w:r w:rsidRPr="00D0298F">
              <w:rPr>
                <w:rFonts w:ascii="Times New Roman" w:hAnsi="Times New Roman" w:cs="Times New Roman"/>
              </w:rPr>
              <w:t>3.1.5.2.  Здійснення заходів щодо внесення до  реєстру  індустріальних парків</w:t>
            </w:r>
          </w:p>
        </w:tc>
        <w:tc>
          <w:tcPr>
            <w:tcW w:w="1780" w:type="dxa"/>
          </w:tcPr>
          <w:p w14:paraId="6BDCFC78" w14:textId="19C0DE8F" w:rsidR="00E70B23" w:rsidRPr="00D0298F" w:rsidRDefault="00E70B23" w:rsidP="00E70B23">
            <w:pPr>
              <w:jc w:val="center"/>
              <w:rPr>
                <w:rFonts w:ascii="Times New Roman" w:eastAsia="Calibri" w:hAnsi="Times New Roman" w:cs="Times New Roman"/>
                <w:bCs/>
                <w:sz w:val="28"/>
                <w:szCs w:val="28"/>
              </w:rPr>
            </w:pPr>
            <w:r w:rsidRPr="00D0298F">
              <w:rPr>
                <w:rFonts w:ascii="Times New Roman" w:hAnsi="Times New Roman" w:cs="Times New Roman"/>
              </w:rPr>
              <w:t>2024-2025</w:t>
            </w:r>
          </w:p>
        </w:tc>
        <w:tc>
          <w:tcPr>
            <w:tcW w:w="2965" w:type="dxa"/>
          </w:tcPr>
          <w:p w14:paraId="17CE6E40" w14:textId="0A22842F" w:rsidR="00E70B23" w:rsidRPr="00D0298F" w:rsidRDefault="00E70B23" w:rsidP="00E70B23">
            <w:pPr>
              <w:numPr>
                <w:ilvl w:val="0"/>
                <w:numId w:val="1"/>
              </w:numPr>
              <w:ind w:left="142" w:hanging="142"/>
              <w:jc w:val="both"/>
              <w:rPr>
                <w:rFonts w:ascii="Times New Roman" w:hAnsi="Times New Roman" w:cs="Times New Roman"/>
                <w:spacing w:val="-4"/>
              </w:rPr>
            </w:pPr>
            <w:r w:rsidRPr="00D0298F">
              <w:rPr>
                <w:rFonts w:ascii="Times New Roman" w:hAnsi="Times New Roman" w:cs="Times New Roman"/>
                <w:spacing w:val="-4"/>
              </w:rPr>
              <w:t>внесення індустріального парку «Миколаїв» до  реєстру індустріальних парків, так/ні</w:t>
            </w:r>
          </w:p>
        </w:tc>
        <w:tc>
          <w:tcPr>
            <w:tcW w:w="1881" w:type="dxa"/>
          </w:tcPr>
          <w:p w14:paraId="31A526FD" w14:textId="77777777" w:rsidR="00E70B23" w:rsidRDefault="00E70B23" w:rsidP="00E70B23">
            <w:pPr>
              <w:jc w:val="center"/>
              <w:rPr>
                <w:rFonts w:ascii="Times New Roman" w:eastAsia="Calibri" w:hAnsi="Times New Roman" w:cs="Times New Roman"/>
                <w:bCs/>
              </w:rPr>
            </w:pPr>
            <w:r w:rsidRPr="00D0298F">
              <w:rPr>
                <w:rFonts w:ascii="Times New Roman" w:eastAsia="Calibri" w:hAnsi="Times New Roman" w:cs="Times New Roman"/>
                <w:bCs/>
              </w:rPr>
              <w:t>розпочато виконання</w:t>
            </w:r>
          </w:p>
          <w:p w14:paraId="27D58FE1" w14:textId="77777777" w:rsidR="00A86DDD" w:rsidRPr="00D0298F" w:rsidRDefault="00A86DDD" w:rsidP="00A86DDD">
            <w:pPr>
              <w:jc w:val="center"/>
              <w:rPr>
                <w:rFonts w:ascii="Times New Roman" w:eastAsia="Calibri" w:hAnsi="Times New Roman" w:cs="Times New Roman"/>
              </w:rPr>
            </w:pPr>
            <w:r w:rsidRPr="00D0298F">
              <w:rPr>
                <w:rFonts w:ascii="Times New Roman" w:eastAsia="Calibri" w:hAnsi="Times New Roman" w:cs="Times New Roman"/>
              </w:rPr>
              <w:t>(ДЕР ММР)</w:t>
            </w:r>
          </w:p>
          <w:p w14:paraId="65683B07" w14:textId="4484B1C8" w:rsidR="00A86DDD" w:rsidRPr="00D0298F" w:rsidRDefault="00A86DDD" w:rsidP="00E70B23">
            <w:pPr>
              <w:jc w:val="center"/>
              <w:rPr>
                <w:rFonts w:ascii="Times New Roman" w:eastAsia="Calibri" w:hAnsi="Times New Roman" w:cs="Times New Roman"/>
                <w:bCs/>
              </w:rPr>
            </w:pPr>
          </w:p>
        </w:tc>
        <w:tc>
          <w:tcPr>
            <w:tcW w:w="2539" w:type="dxa"/>
          </w:tcPr>
          <w:p w14:paraId="28A38634"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Планується подати у 2025 році.</w:t>
            </w:r>
          </w:p>
          <w:p w14:paraId="6AAD7B12" w14:textId="24604FCF" w:rsidR="00E70B23"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Розпочато роботу щодо підготовки пакету документів для подання до Міністерства економіки України пакету документів для можливості  реєстрації індустріального парку в Реєстрі індустріальних парків України.</w:t>
            </w:r>
          </w:p>
        </w:tc>
        <w:tc>
          <w:tcPr>
            <w:tcW w:w="1664" w:type="dxa"/>
          </w:tcPr>
          <w:p w14:paraId="1C57413A" w14:textId="77777777" w:rsidR="00E70B23" w:rsidRPr="00D0298F" w:rsidRDefault="00E70B23" w:rsidP="00E70B23">
            <w:pPr>
              <w:jc w:val="both"/>
              <w:rPr>
                <w:rFonts w:ascii="Times New Roman" w:eastAsia="Calibri" w:hAnsi="Times New Roman" w:cs="Times New Roman"/>
                <w:bCs/>
                <w:sz w:val="28"/>
                <w:szCs w:val="28"/>
              </w:rPr>
            </w:pPr>
          </w:p>
        </w:tc>
      </w:tr>
      <w:tr w:rsidR="00F64659" w:rsidRPr="00FB1CCB" w14:paraId="3091AAE2" w14:textId="77777777" w:rsidTr="00653393">
        <w:tc>
          <w:tcPr>
            <w:tcW w:w="711" w:type="dxa"/>
          </w:tcPr>
          <w:p w14:paraId="48FC0C81" w14:textId="77777777" w:rsidR="00F64659" w:rsidRPr="00FB1CCB" w:rsidRDefault="00F64659" w:rsidP="00F64659">
            <w:pPr>
              <w:jc w:val="both"/>
              <w:rPr>
                <w:rFonts w:ascii="Times New Roman" w:eastAsia="Calibri" w:hAnsi="Times New Roman" w:cs="Times New Roman"/>
                <w:bCs/>
                <w:sz w:val="28"/>
                <w:szCs w:val="28"/>
              </w:rPr>
            </w:pPr>
          </w:p>
        </w:tc>
        <w:tc>
          <w:tcPr>
            <w:tcW w:w="2038" w:type="dxa"/>
          </w:tcPr>
          <w:p w14:paraId="08789C50" w14:textId="77777777" w:rsidR="00F64659" w:rsidRPr="00FB1CCB" w:rsidRDefault="00F64659" w:rsidP="00F64659">
            <w:pPr>
              <w:jc w:val="both"/>
              <w:rPr>
                <w:rFonts w:ascii="Times New Roman" w:eastAsia="Calibri" w:hAnsi="Times New Roman" w:cs="Times New Roman"/>
                <w:bCs/>
                <w:sz w:val="28"/>
                <w:szCs w:val="28"/>
              </w:rPr>
            </w:pPr>
          </w:p>
        </w:tc>
        <w:tc>
          <w:tcPr>
            <w:tcW w:w="2244" w:type="dxa"/>
          </w:tcPr>
          <w:p w14:paraId="16116EAC" w14:textId="25995B2C" w:rsidR="00F64659" w:rsidRPr="00FB1CCB" w:rsidRDefault="00F64659" w:rsidP="00F64659">
            <w:pPr>
              <w:jc w:val="both"/>
              <w:rPr>
                <w:rFonts w:ascii="Times New Roman" w:eastAsia="Calibri" w:hAnsi="Times New Roman" w:cs="Times New Roman"/>
                <w:bCs/>
                <w:sz w:val="28"/>
                <w:szCs w:val="28"/>
              </w:rPr>
            </w:pPr>
            <w:r w:rsidRPr="00FB1CCB">
              <w:rPr>
                <w:rFonts w:ascii="Times New Roman" w:hAnsi="Times New Roman" w:cs="Times New Roman"/>
              </w:rPr>
              <w:t xml:space="preserve">3.1.5.3. Промоція індустріального парку та залучення потенційних учасників парку  </w:t>
            </w:r>
          </w:p>
        </w:tc>
        <w:tc>
          <w:tcPr>
            <w:tcW w:w="1780" w:type="dxa"/>
          </w:tcPr>
          <w:p w14:paraId="35CF8C82" w14:textId="640016BA" w:rsidR="00F64659" w:rsidRPr="00FB1CCB" w:rsidRDefault="00F64659" w:rsidP="00F64659">
            <w:pPr>
              <w:jc w:val="center"/>
              <w:rPr>
                <w:rFonts w:ascii="Times New Roman" w:eastAsia="Calibri" w:hAnsi="Times New Roman" w:cs="Times New Roman"/>
                <w:bCs/>
                <w:sz w:val="28"/>
                <w:szCs w:val="28"/>
              </w:rPr>
            </w:pPr>
            <w:r w:rsidRPr="00FB1CCB">
              <w:rPr>
                <w:rFonts w:ascii="Times New Roman" w:hAnsi="Times New Roman" w:cs="Times New Roman"/>
              </w:rPr>
              <w:t>2024-2026</w:t>
            </w:r>
          </w:p>
        </w:tc>
        <w:tc>
          <w:tcPr>
            <w:tcW w:w="2965" w:type="dxa"/>
          </w:tcPr>
          <w:p w14:paraId="764E30C3" w14:textId="0D018D9D" w:rsidR="00F64659" w:rsidRPr="00FB1CCB" w:rsidRDefault="00F64659" w:rsidP="00F64659">
            <w:pPr>
              <w:numPr>
                <w:ilvl w:val="0"/>
                <w:numId w:val="1"/>
              </w:numPr>
              <w:ind w:left="142" w:hanging="142"/>
              <w:jc w:val="both"/>
              <w:rPr>
                <w:rFonts w:ascii="Times New Roman" w:hAnsi="Times New Roman" w:cs="Times New Roman"/>
                <w:spacing w:val="-4"/>
              </w:rPr>
            </w:pPr>
            <w:r w:rsidRPr="00FB1CCB">
              <w:rPr>
                <w:rFonts w:ascii="Times New Roman" w:hAnsi="Times New Roman" w:cs="Times New Roman"/>
                <w:spacing w:val="-4"/>
              </w:rPr>
              <w:t>кількість проведених промоційних заходів, од</w:t>
            </w:r>
          </w:p>
        </w:tc>
        <w:tc>
          <w:tcPr>
            <w:tcW w:w="1881" w:type="dxa"/>
          </w:tcPr>
          <w:p w14:paraId="027E655D" w14:textId="77777777" w:rsidR="00F64659" w:rsidRDefault="00F64659" w:rsidP="00F64659">
            <w:pPr>
              <w:jc w:val="center"/>
              <w:rPr>
                <w:rFonts w:ascii="Times New Roman" w:hAnsi="Times New Roman" w:cs="Times New Roman"/>
              </w:rPr>
            </w:pPr>
            <w:r w:rsidRPr="00FB1CCB">
              <w:rPr>
                <w:rFonts w:ascii="Times New Roman" w:hAnsi="Times New Roman" w:cs="Times New Roman"/>
              </w:rPr>
              <w:t>виконується постійно</w:t>
            </w:r>
          </w:p>
          <w:p w14:paraId="46033F48" w14:textId="77777777" w:rsidR="00F64659" w:rsidRPr="00D0298F" w:rsidRDefault="00F64659" w:rsidP="00F64659">
            <w:pPr>
              <w:jc w:val="center"/>
              <w:rPr>
                <w:rFonts w:ascii="Times New Roman" w:eastAsia="Calibri" w:hAnsi="Times New Roman" w:cs="Times New Roman"/>
              </w:rPr>
            </w:pPr>
            <w:r w:rsidRPr="00D0298F">
              <w:rPr>
                <w:rFonts w:ascii="Times New Roman" w:eastAsia="Calibri" w:hAnsi="Times New Roman" w:cs="Times New Roman"/>
              </w:rPr>
              <w:t>(ДЕР ММР)</w:t>
            </w:r>
          </w:p>
          <w:p w14:paraId="30B1AB5E" w14:textId="46FD67A8" w:rsidR="00F64659" w:rsidRPr="00FB1CCB" w:rsidRDefault="00F64659" w:rsidP="00F64659">
            <w:pPr>
              <w:jc w:val="center"/>
              <w:rPr>
                <w:rFonts w:ascii="Times New Roman" w:eastAsia="Calibri" w:hAnsi="Times New Roman" w:cs="Times New Roman"/>
                <w:bCs/>
                <w:sz w:val="28"/>
                <w:szCs w:val="28"/>
              </w:rPr>
            </w:pPr>
          </w:p>
        </w:tc>
        <w:tc>
          <w:tcPr>
            <w:tcW w:w="2539" w:type="dxa"/>
          </w:tcPr>
          <w:p w14:paraId="148B5FA1"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Розпочато роботу щодо промоції  проєкту з метою залучення інвесторів до реалізації проєкту. Презентовано на 5  іміджевих заходах як місцевих так і міжнародних рівнях</w:t>
            </w:r>
          </w:p>
          <w:p w14:paraId="2B07F8CF" w14:textId="58244001"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 xml:space="preserve">Підготовлені презентаційні матеріали проєкту </w:t>
            </w:r>
            <w:r w:rsidRPr="00F64659">
              <w:rPr>
                <w:rFonts w:ascii="Times New Roman" w:eastAsia="Times New Roman" w:hAnsi="Times New Roman" w:cs="Times New Roman"/>
              </w:rPr>
              <w:lastRenderedPageBreak/>
              <w:t>в форматі VR. Ознайомитись з ними можна в приміщенні Туристично-інформаційного центру Миколаївської міської ради.</w:t>
            </w:r>
          </w:p>
        </w:tc>
        <w:tc>
          <w:tcPr>
            <w:tcW w:w="1664" w:type="dxa"/>
          </w:tcPr>
          <w:p w14:paraId="6BE0F7DC" w14:textId="6DF77D0D" w:rsidR="00F64659" w:rsidRPr="00FB1CCB" w:rsidRDefault="00F64659" w:rsidP="00F64659">
            <w:pPr>
              <w:jc w:val="center"/>
              <w:rPr>
                <w:rFonts w:ascii="Times New Roman" w:eastAsia="Calibri" w:hAnsi="Times New Roman" w:cs="Times New Roman"/>
                <w:bCs/>
                <w:sz w:val="28"/>
                <w:szCs w:val="28"/>
              </w:rPr>
            </w:pPr>
          </w:p>
        </w:tc>
      </w:tr>
      <w:tr w:rsidR="00E70B23" w:rsidRPr="001E26ED" w14:paraId="0A4F17B7" w14:textId="77777777" w:rsidTr="00653393">
        <w:tc>
          <w:tcPr>
            <w:tcW w:w="711" w:type="dxa"/>
          </w:tcPr>
          <w:p w14:paraId="5F557299" w14:textId="1EF1FC5E" w:rsidR="00E70B23" w:rsidRPr="001E26ED" w:rsidRDefault="00E70B23" w:rsidP="00E70B23">
            <w:pPr>
              <w:jc w:val="both"/>
              <w:rPr>
                <w:rFonts w:ascii="Times New Roman" w:eastAsia="Calibri" w:hAnsi="Times New Roman" w:cs="Times New Roman"/>
                <w:bCs/>
                <w:sz w:val="28"/>
                <w:szCs w:val="28"/>
              </w:rPr>
            </w:pPr>
            <w:r w:rsidRPr="001E26ED">
              <w:rPr>
                <w:rFonts w:ascii="Times New Roman" w:hAnsi="Times New Roman" w:cs="Times New Roman"/>
                <w:b/>
              </w:rPr>
              <w:t>3.2.</w:t>
            </w:r>
          </w:p>
        </w:tc>
        <w:tc>
          <w:tcPr>
            <w:tcW w:w="15111" w:type="dxa"/>
            <w:gridSpan w:val="7"/>
          </w:tcPr>
          <w:p w14:paraId="68B53214" w14:textId="5B648D2C" w:rsidR="00E70B23" w:rsidRPr="001E26ED" w:rsidRDefault="00E70B23" w:rsidP="00E70B23">
            <w:pPr>
              <w:jc w:val="both"/>
              <w:rPr>
                <w:rFonts w:ascii="Times New Roman" w:eastAsia="Calibri" w:hAnsi="Times New Roman" w:cs="Times New Roman"/>
                <w:bCs/>
                <w:sz w:val="28"/>
                <w:szCs w:val="28"/>
              </w:rPr>
            </w:pPr>
            <w:r w:rsidRPr="001E26ED">
              <w:rPr>
                <w:rFonts w:ascii="Times New Roman" w:hAnsi="Times New Roman" w:cs="Times New Roman"/>
                <w:b/>
              </w:rPr>
              <w:t>Центр інновацій та нових індустрій</w:t>
            </w:r>
          </w:p>
        </w:tc>
      </w:tr>
      <w:tr w:rsidR="00F64659" w:rsidRPr="001E26ED" w14:paraId="446CA13A" w14:textId="77777777" w:rsidTr="00653393">
        <w:tc>
          <w:tcPr>
            <w:tcW w:w="711" w:type="dxa"/>
          </w:tcPr>
          <w:p w14:paraId="4CB92E39" w14:textId="11DD14ED" w:rsidR="00F64659" w:rsidRPr="001E26ED" w:rsidRDefault="00F64659" w:rsidP="00F64659">
            <w:pPr>
              <w:jc w:val="both"/>
              <w:rPr>
                <w:rFonts w:ascii="Times New Roman" w:eastAsia="Calibri" w:hAnsi="Times New Roman" w:cs="Times New Roman"/>
                <w:bCs/>
                <w:sz w:val="28"/>
                <w:szCs w:val="28"/>
              </w:rPr>
            </w:pPr>
            <w:r w:rsidRPr="001E26ED">
              <w:rPr>
                <w:rFonts w:ascii="Times New Roman" w:hAnsi="Times New Roman" w:cs="Times New Roman"/>
              </w:rPr>
              <w:t>3.2.1</w:t>
            </w:r>
          </w:p>
        </w:tc>
        <w:tc>
          <w:tcPr>
            <w:tcW w:w="2038" w:type="dxa"/>
          </w:tcPr>
          <w:p w14:paraId="772F1DEA" w14:textId="375E0388" w:rsidR="00F64659" w:rsidRPr="001E26ED" w:rsidRDefault="00F64659" w:rsidP="00F64659">
            <w:pPr>
              <w:jc w:val="both"/>
              <w:rPr>
                <w:rFonts w:ascii="Times New Roman" w:eastAsia="Calibri" w:hAnsi="Times New Roman" w:cs="Times New Roman"/>
                <w:bCs/>
                <w:sz w:val="28"/>
                <w:szCs w:val="28"/>
              </w:rPr>
            </w:pPr>
            <w:r w:rsidRPr="001E26ED">
              <w:rPr>
                <w:rFonts w:ascii="Times New Roman" w:hAnsi="Times New Roman" w:cs="Times New Roman"/>
              </w:rPr>
              <w:t>Підтримка  розвит-ку інтерактивного простору пілоту-вання Портфоліо міста Миколаєва  (PORTFOLIOHUB)</w:t>
            </w:r>
          </w:p>
        </w:tc>
        <w:tc>
          <w:tcPr>
            <w:tcW w:w="2244" w:type="dxa"/>
          </w:tcPr>
          <w:p w14:paraId="659B98B6" w14:textId="1A81A97A" w:rsidR="00F64659" w:rsidRPr="001E26ED" w:rsidRDefault="00F64659" w:rsidP="00F64659">
            <w:pPr>
              <w:jc w:val="both"/>
              <w:rPr>
                <w:rFonts w:ascii="Times New Roman" w:eastAsia="Calibri" w:hAnsi="Times New Roman" w:cs="Times New Roman"/>
                <w:bCs/>
                <w:sz w:val="28"/>
                <w:szCs w:val="28"/>
              </w:rPr>
            </w:pPr>
            <w:r w:rsidRPr="001E26ED">
              <w:rPr>
                <w:rFonts w:ascii="Times New Roman" w:hAnsi="Times New Roman" w:cs="Times New Roman"/>
              </w:rPr>
              <w:t>3.2.1.1. Сприяння ефективному впро-вадженню  «портфельного» підходу у міський розвиток відповідно до створеного Портфоліо міста Миколаєва в рамках спільної ініціативи ЄС та ПРООН «Мери за економічне зростання»</w:t>
            </w:r>
          </w:p>
        </w:tc>
        <w:tc>
          <w:tcPr>
            <w:tcW w:w="1780" w:type="dxa"/>
          </w:tcPr>
          <w:p w14:paraId="1D3E5DF4" w14:textId="5F18B87E" w:rsidR="00F64659" w:rsidRPr="001E26ED" w:rsidRDefault="00F64659" w:rsidP="00F64659">
            <w:pPr>
              <w:jc w:val="center"/>
              <w:rPr>
                <w:rFonts w:ascii="Times New Roman" w:eastAsia="Calibri" w:hAnsi="Times New Roman" w:cs="Times New Roman"/>
                <w:bCs/>
                <w:sz w:val="28"/>
                <w:szCs w:val="28"/>
              </w:rPr>
            </w:pPr>
            <w:r w:rsidRPr="001E26ED">
              <w:rPr>
                <w:rFonts w:ascii="Times New Roman" w:hAnsi="Times New Roman" w:cs="Times New Roman"/>
              </w:rPr>
              <w:t>2024-2027</w:t>
            </w:r>
          </w:p>
        </w:tc>
        <w:tc>
          <w:tcPr>
            <w:tcW w:w="2965" w:type="dxa"/>
          </w:tcPr>
          <w:p w14:paraId="66272D9C" w14:textId="78D08F1C" w:rsidR="00F64659" w:rsidRPr="001E26ED" w:rsidRDefault="00F64659" w:rsidP="00F64659">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E26ED">
              <w:rPr>
                <w:rFonts w:ascii="Times New Roman" w:hAnsi="Times New Roman" w:cs="Times New Roman"/>
                <w:spacing w:val="-4"/>
              </w:rPr>
              <w:t>кількість проведених засідань координаційної ради, од.</w:t>
            </w:r>
          </w:p>
          <w:p w14:paraId="7CA71954" w14:textId="0D50C9B6" w:rsidR="00F64659" w:rsidRPr="001E26ED" w:rsidRDefault="00F64659" w:rsidP="00F64659">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E26ED">
              <w:rPr>
                <w:rFonts w:ascii="Times New Roman" w:hAnsi="Times New Roman" w:cs="Times New Roman"/>
                <w:spacing w:val="-4"/>
              </w:rPr>
              <w:t>кількість розроблених проєктів, од.</w:t>
            </w:r>
          </w:p>
        </w:tc>
        <w:tc>
          <w:tcPr>
            <w:tcW w:w="1881" w:type="dxa"/>
          </w:tcPr>
          <w:p w14:paraId="5EF5D012" w14:textId="059F843B" w:rsidR="00F64659" w:rsidRDefault="00F64659" w:rsidP="00F64659">
            <w:pPr>
              <w:jc w:val="center"/>
              <w:rPr>
                <w:rFonts w:ascii="Times New Roman" w:eastAsia="Calibri" w:hAnsi="Times New Roman" w:cs="Times New Roman"/>
              </w:rPr>
            </w:pPr>
            <w:r w:rsidRPr="001E26ED">
              <w:rPr>
                <w:rFonts w:ascii="Times New Roman" w:eastAsia="Calibri" w:hAnsi="Times New Roman" w:cs="Times New Roman"/>
              </w:rPr>
              <w:t>розпочато виконання</w:t>
            </w:r>
          </w:p>
          <w:p w14:paraId="4D45F86E" w14:textId="77777777" w:rsidR="00F64659" w:rsidRPr="00D0298F" w:rsidRDefault="00F64659" w:rsidP="00F64659">
            <w:pPr>
              <w:jc w:val="center"/>
              <w:rPr>
                <w:rFonts w:ascii="Times New Roman" w:eastAsia="Calibri" w:hAnsi="Times New Roman" w:cs="Times New Roman"/>
              </w:rPr>
            </w:pPr>
            <w:r w:rsidRPr="00D0298F">
              <w:rPr>
                <w:rFonts w:ascii="Times New Roman" w:eastAsia="Calibri" w:hAnsi="Times New Roman" w:cs="Times New Roman"/>
              </w:rPr>
              <w:t>(ДЕР ММР)</w:t>
            </w:r>
          </w:p>
          <w:p w14:paraId="53A07219" w14:textId="77777777" w:rsidR="00F64659" w:rsidRPr="001E26ED" w:rsidRDefault="00F64659" w:rsidP="00F64659">
            <w:pPr>
              <w:jc w:val="center"/>
              <w:rPr>
                <w:rFonts w:ascii="Times New Roman" w:eastAsia="Calibri" w:hAnsi="Times New Roman" w:cs="Times New Roman"/>
              </w:rPr>
            </w:pPr>
          </w:p>
          <w:p w14:paraId="3183947E" w14:textId="77777777" w:rsidR="00F64659" w:rsidRPr="001E26ED" w:rsidRDefault="00F64659" w:rsidP="00F64659">
            <w:pPr>
              <w:jc w:val="center"/>
              <w:rPr>
                <w:rFonts w:ascii="Times New Roman" w:eastAsia="Calibri" w:hAnsi="Times New Roman" w:cs="Times New Roman"/>
                <w:bCs/>
              </w:rPr>
            </w:pPr>
          </w:p>
        </w:tc>
        <w:tc>
          <w:tcPr>
            <w:tcW w:w="2539" w:type="dxa"/>
          </w:tcPr>
          <w:p w14:paraId="1102749E"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Розпорядженням Миколаївського міського голови від 19.04.2024 року № 86р створено Координаційну ради з управління Портфоліо міста Миколаєва, що впроваджується у межах ІІ фази проєкту «Мери за економічне зростання» (M4EG).</w:t>
            </w:r>
          </w:p>
          <w:p w14:paraId="26407E48"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Засідання проводились за участі представників Міністерства розвитку громад та територій України, Миколаївської обласної адміністрації під головуванням Миколаївського міського голови.</w:t>
            </w:r>
          </w:p>
          <w:p w14:paraId="1339626E"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За результатами засідань було організовано Першу Міжнародну щорічну Конференцію «Миколаїв - місто на хвилі», в подальшому планується проведення даної конференції щороку.</w:t>
            </w:r>
          </w:p>
          <w:p w14:paraId="1B81DA5F" w14:textId="77777777" w:rsidR="00F64659" w:rsidRPr="00F64659" w:rsidRDefault="00F64659" w:rsidP="00F64659">
            <w:pPr>
              <w:jc w:val="both"/>
              <w:rPr>
                <w:rFonts w:ascii="Times New Roman" w:eastAsia="Calibri" w:hAnsi="Times New Roman" w:cs="Times New Roman"/>
              </w:rPr>
            </w:pPr>
            <w:r w:rsidRPr="00F64659">
              <w:rPr>
                <w:rFonts w:ascii="Times New Roman" w:eastAsia="Calibri" w:hAnsi="Times New Roman" w:cs="Times New Roman"/>
              </w:rPr>
              <w:t xml:space="preserve">Кількість проведених засідань координаційної </w:t>
            </w:r>
            <w:r w:rsidRPr="00F64659">
              <w:rPr>
                <w:rFonts w:ascii="Times New Roman" w:eastAsia="Calibri" w:hAnsi="Times New Roman" w:cs="Times New Roman"/>
              </w:rPr>
              <w:lastRenderedPageBreak/>
              <w:t>ради - 2 од. (Миколаїв – місто на хвилі)</w:t>
            </w:r>
          </w:p>
          <w:p w14:paraId="5FA34221" w14:textId="77777777" w:rsidR="00F64659" w:rsidRPr="00F64659" w:rsidRDefault="00F64659" w:rsidP="00F64659">
            <w:pPr>
              <w:jc w:val="both"/>
              <w:rPr>
                <w:rFonts w:ascii="Times New Roman" w:eastAsia="Calibri" w:hAnsi="Times New Roman" w:cs="Times New Roman"/>
              </w:rPr>
            </w:pPr>
            <w:r w:rsidRPr="00F64659">
              <w:rPr>
                <w:rFonts w:ascii="Times New Roman" w:eastAsia="Calibri" w:hAnsi="Times New Roman" w:cs="Times New Roman"/>
              </w:rPr>
              <w:t>Кількість розроблених проєктів – 1 од.</w:t>
            </w:r>
          </w:p>
          <w:p w14:paraId="1FE46BAF" w14:textId="152CE11B" w:rsidR="00F64659" w:rsidRPr="00F64659" w:rsidRDefault="00F64659" w:rsidP="00F64659">
            <w:pPr>
              <w:jc w:val="both"/>
              <w:rPr>
                <w:rFonts w:ascii="Times New Roman" w:eastAsia="Times New Roman" w:hAnsi="Times New Roman" w:cs="Times New Roman"/>
              </w:rPr>
            </w:pPr>
            <w:r w:rsidRPr="00F64659">
              <w:rPr>
                <w:rFonts w:ascii="Times New Roman" w:eastAsia="Calibri" w:hAnsi="Times New Roman" w:cs="Times New Roman"/>
              </w:rPr>
              <w:t>Кількість учасників зустрічей – 15 осіб</w:t>
            </w:r>
          </w:p>
        </w:tc>
        <w:tc>
          <w:tcPr>
            <w:tcW w:w="1664" w:type="dxa"/>
          </w:tcPr>
          <w:p w14:paraId="1903DE1C" w14:textId="77777777" w:rsidR="00F64659" w:rsidRPr="001E26ED" w:rsidRDefault="00F64659" w:rsidP="00F64659">
            <w:pPr>
              <w:jc w:val="both"/>
              <w:rPr>
                <w:rFonts w:ascii="Times New Roman" w:eastAsia="Calibri" w:hAnsi="Times New Roman" w:cs="Times New Roman"/>
                <w:bCs/>
                <w:sz w:val="28"/>
                <w:szCs w:val="28"/>
              </w:rPr>
            </w:pPr>
          </w:p>
        </w:tc>
      </w:tr>
      <w:tr w:rsidR="00F64659" w:rsidRPr="001E26ED" w14:paraId="08D027F3" w14:textId="77777777" w:rsidTr="00653393">
        <w:tc>
          <w:tcPr>
            <w:tcW w:w="711" w:type="dxa"/>
          </w:tcPr>
          <w:p w14:paraId="16720BBC" w14:textId="77777777" w:rsidR="00F64659" w:rsidRPr="001E26ED" w:rsidRDefault="00F64659" w:rsidP="00F64659">
            <w:pPr>
              <w:jc w:val="both"/>
              <w:rPr>
                <w:rFonts w:ascii="Times New Roman" w:eastAsia="Calibri" w:hAnsi="Times New Roman" w:cs="Times New Roman"/>
                <w:bCs/>
              </w:rPr>
            </w:pPr>
          </w:p>
        </w:tc>
        <w:tc>
          <w:tcPr>
            <w:tcW w:w="2038" w:type="dxa"/>
          </w:tcPr>
          <w:p w14:paraId="3038E0B9" w14:textId="77777777" w:rsidR="00F64659" w:rsidRPr="001E26ED" w:rsidRDefault="00F64659" w:rsidP="00F64659">
            <w:pPr>
              <w:jc w:val="both"/>
              <w:rPr>
                <w:rFonts w:ascii="Times New Roman" w:eastAsia="Calibri" w:hAnsi="Times New Roman" w:cs="Times New Roman"/>
                <w:bCs/>
              </w:rPr>
            </w:pPr>
          </w:p>
        </w:tc>
        <w:tc>
          <w:tcPr>
            <w:tcW w:w="2244" w:type="dxa"/>
          </w:tcPr>
          <w:p w14:paraId="1111E03E" w14:textId="3EC29BD6" w:rsidR="00F64659" w:rsidRPr="001E26ED" w:rsidRDefault="00F64659" w:rsidP="00F64659">
            <w:pPr>
              <w:jc w:val="both"/>
              <w:rPr>
                <w:rFonts w:ascii="Times New Roman" w:eastAsia="Calibri" w:hAnsi="Times New Roman" w:cs="Times New Roman"/>
                <w:bCs/>
              </w:rPr>
            </w:pPr>
            <w:r w:rsidRPr="001E26ED">
              <w:rPr>
                <w:rFonts w:ascii="Times New Roman" w:hAnsi="Times New Roman" w:cs="Times New Roman"/>
              </w:rPr>
              <w:t>3.2.1.2. Проведення зустрічей з стейкхол-дерами при імплементації опцій та особами, що будуть задіяні у пілотуванні портфоліо (представ-ники бізнесу, інсти-тутів громадянського  суспільства, експерт-ного середовища тощо)</w:t>
            </w:r>
          </w:p>
        </w:tc>
        <w:tc>
          <w:tcPr>
            <w:tcW w:w="1780" w:type="dxa"/>
          </w:tcPr>
          <w:p w14:paraId="75D4657D" w14:textId="48098811" w:rsidR="00F64659" w:rsidRPr="001E26ED" w:rsidRDefault="00F64659" w:rsidP="00F64659">
            <w:pPr>
              <w:jc w:val="center"/>
              <w:rPr>
                <w:rFonts w:ascii="Times New Roman" w:eastAsia="Calibri" w:hAnsi="Times New Roman" w:cs="Times New Roman"/>
                <w:bCs/>
              </w:rPr>
            </w:pPr>
            <w:r w:rsidRPr="001E26ED">
              <w:rPr>
                <w:rFonts w:ascii="Times New Roman" w:hAnsi="Times New Roman" w:cs="Times New Roman"/>
              </w:rPr>
              <w:t>2024-2027</w:t>
            </w:r>
          </w:p>
        </w:tc>
        <w:tc>
          <w:tcPr>
            <w:tcW w:w="2965" w:type="dxa"/>
          </w:tcPr>
          <w:p w14:paraId="389CA433" w14:textId="045DFE36" w:rsidR="00F64659" w:rsidRPr="001E26ED" w:rsidRDefault="00F64659" w:rsidP="00F64659">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E26ED">
              <w:rPr>
                <w:rFonts w:ascii="Times New Roman" w:hAnsi="Times New Roman" w:cs="Times New Roman"/>
                <w:spacing w:val="-4"/>
              </w:rPr>
              <w:t>кількість проведених зустрічей з стейкхолдерами (представники бізнесу, інститутів громадянського  суспільства, експертного середовища тощо), од.</w:t>
            </w:r>
          </w:p>
          <w:p w14:paraId="70466ABD" w14:textId="6F7CBB63" w:rsidR="00F64659" w:rsidRPr="001E26ED" w:rsidRDefault="00F64659" w:rsidP="00F64659">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E26ED">
              <w:rPr>
                <w:rFonts w:ascii="Times New Roman" w:hAnsi="Times New Roman" w:cs="Times New Roman"/>
                <w:spacing w:val="-4"/>
              </w:rPr>
              <w:t>кількість учасників зустрічей, осіб</w:t>
            </w:r>
          </w:p>
        </w:tc>
        <w:tc>
          <w:tcPr>
            <w:tcW w:w="1881" w:type="dxa"/>
          </w:tcPr>
          <w:p w14:paraId="6E7C386C" w14:textId="10587B84" w:rsidR="00F64659" w:rsidRDefault="00F64659" w:rsidP="00F64659">
            <w:pPr>
              <w:jc w:val="center"/>
              <w:rPr>
                <w:rFonts w:ascii="Times New Roman" w:eastAsia="Calibri" w:hAnsi="Times New Roman" w:cs="Times New Roman"/>
              </w:rPr>
            </w:pPr>
            <w:r w:rsidRPr="001E26ED">
              <w:rPr>
                <w:rFonts w:ascii="Times New Roman" w:eastAsia="Calibri" w:hAnsi="Times New Roman" w:cs="Times New Roman"/>
              </w:rPr>
              <w:t>розпочато виконання</w:t>
            </w:r>
          </w:p>
          <w:p w14:paraId="359BCDD3" w14:textId="77777777" w:rsidR="00F64659" w:rsidRPr="00D0298F" w:rsidRDefault="00F64659" w:rsidP="00F64659">
            <w:pPr>
              <w:jc w:val="center"/>
              <w:rPr>
                <w:rFonts w:ascii="Times New Roman" w:eastAsia="Calibri" w:hAnsi="Times New Roman" w:cs="Times New Roman"/>
              </w:rPr>
            </w:pPr>
            <w:r w:rsidRPr="00D0298F">
              <w:rPr>
                <w:rFonts w:ascii="Times New Roman" w:eastAsia="Calibri" w:hAnsi="Times New Roman" w:cs="Times New Roman"/>
              </w:rPr>
              <w:t>(ДЕР ММР)</w:t>
            </w:r>
          </w:p>
          <w:p w14:paraId="2D872B7B" w14:textId="77777777" w:rsidR="00F64659" w:rsidRPr="001E26ED" w:rsidRDefault="00F64659" w:rsidP="00F64659">
            <w:pPr>
              <w:jc w:val="center"/>
              <w:rPr>
                <w:rFonts w:ascii="Times New Roman" w:eastAsia="Calibri" w:hAnsi="Times New Roman" w:cs="Times New Roman"/>
              </w:rPr>
            </w:pPr>
          </w:p>
          <w:p w14:paraId="2E8D862A" w14:textId="77777777" w:rsidR="00F64659" w:rsidRPr="001E26ED" w:rsidRDefault="00F64659" w:rsidP="00F64659">
            <w:pPr>
              <w:jc w:val="center"/>
              <w:rPr>
                <w:rFonts w:ascii="Times New Roman" w:eastAsia="Calibri" w:hAnsi="Times New Roman" w:cs="Times New Roman"/>
              </w:rPr>
            </w:pPr>
          </w:p>
          <w:p w14:paraId="5879B817" w14:textId="77777777" w:rsidR="00F64659" w:rsidRPr="001E26ED" w:rsidRDefault="00F64659" w:rsidP="00F64659">
            <w:pPr>
              <w:jc w:val="center"/>
              <w:rPr>
                <w:rFonts w:ascii="Times New Roman" w:eastAsia="Calibri" w:hAnsi="Times New Roman" w:cs="Times New Roman"/>
                <w:bCs/>
              </w:rPr>
            </w:pPr>
          </w:p>
        </w:tc>
        <w:tc>
          <w:tcPr>
            <w:tcW w:w="2539" w:type="dxa"/>
          </w:tcPr>
          <w:p w14:paraId="4FE9434E"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Проведено зустрічі в форматах онлайн та оффлайн з представниками бізнесу, інститутами громадянського суспільства, експертного середовища тощо. В рамках роботи над імплементацією опцій у пілотуванні Портфоліо міста Миколаєва проведено офіційну прес-конференцію, присвячену запуску проєкту «Посилення спроможності до популяризації та підтримки розвитку блакитної та зеленої економіки в м. Миколаєві» де було представлено пілотні проєкти:</w:t>
            </w:r>
          </w:p>
          <w:p w14:paraId="42C7ED50"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 xml:space="preserve">- Ревіталізація старих промислових об’єктів </w:t>
            </w:r>
          </w:p>
          <w:p w14:paraId="0AE7F813"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w:t>
            </w:r>
            <w:r w:rsidRPr="00F64659">
              <w:rPr>
                <w:rFonts w:ascii="Times New Roman" w:eastAsia="Times New Roman" w:hAnsi="Times New Roman" w:cs="Times New Roman"/>
              </w:rPr>
              <w:tab/>
              <w:t xml:space="preserve">Миколаївський індустріальний парк </w:t>
            </w:r>
          </w:p>
          <w:p w14:paraId="0024947F"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w:t>
            </w:r>
            <w:r w:rsidRPr="00F64659">
              <w:rPr>
                <w:rFonts w:ascii="Times New Roman" w:eastAsia="Times New Roman" w:hAnsi="Times New Roman" w:cs="Times New Roman"/>
              </w:rPr>
              <w:tab/>
              <w:t>План реконструкції навчального центру «Школа юних моряків» (AQUAPORT)</w:t>
            </w:r>
          </w:p>
          <w:p w14:paraId="16618A54" w14:textId="77777777" w:rsidR="00F64659" w:rsidRPr="00F64659" w:rsidRDefault="00F64659" w:rsidP="00F64659">
            <w:pPr>
              <w:pStyle w:val="a4"/>
              <w:numPr>
                <w:ilvl w:val="0"/>
                <w:numId w:val="17"/>
              </w:numPr>
              <w:ind w:left="0" w:firstLine="3"/>
              <w:jc w:val="both"/>
              <w:rPr>
                <w:rFonts w:ascii="Times New Roman" w:eastAsia="Times New Roman" w:hAnsi="Times New Roman" w:cs="Times New Roman"/>
              </w:rPr>
            </w:pPr>
            <w:r w:rsidRPr="00F64659">
              <w:rPr>
                <w:rFonts w:ascii="Times New Roman" w:eastAsia="Times New Roman" w:hAnsi="Times New Roman" w:cs="Times New Roman"/>
              </w:rPr>
              <w:t>Інноваційний район</w:t>
            </w:r>
          </w:p>
          <w:p w14:paraId="37048937"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lastRenderedPageBreak/>
              <w:t>Проведено засідання на тему: Портфоліо Миколаєва: шлях до блакитної економіки.</w:t>
            </w:r>
          </w:p>
          <w:p w14:paraId="55F65DE2" w14:textId="77777777" w:rsidR="00F64659" w:rsidRPr="00F64659" w:rsidRDefault="00F64659" w:rsidP="00F64659">
            <w:pPr>
              <w:jc w:val="both"/>
              <w:rPr>
                <w:rFonts w:ascii="Times New Roman" w:eastAsia="Times New Roman" w:hAnsi="Times New Roman" w:cs="Times New Roman"/>
              </w:rPr>
            </w:pPr>
            <w:r w:rsidRPr="00F64659">
              <w:rPr>
                <w:rFonts w:ascii="Times New Roman" w:eastAsia="Times New Roman" w:hAnsi="Times New Roman" w:cs="Times New Roman"/>
              </w:rPr>
              <w:t xml:space="preserve">Проведено онлайн-форум «Mykolaiv blue green economy» </w:t>
            </w:r>
          </w:p>
          <w:p w14:paraId="677C7F24" w14:textId="77777777" w:rsidR="00F64659" w:rsidRPr="00F64659" w:rsidRDefault="00185155" w:rsidP="00F64659">
            <w:pPr>
              <w:jc w:val="both"/>
              <w:rPr>
                <w:rFonts w:ascii="Times New Roman" w:eastAsia="Times New Roman" w:hAnsi="Times New Roman" w:cs="Times New Roman"/>
              </w:rPr>
            </w:pPr>
            <w:hyperlink r:id="rId6" w:history="1">
              <w:r w:rsidR="00F64659" w:rsidRPr="00F64659">
                <w:rPr>
                  <w:rFonts w:ascii="Times New Roman" w:eastAsia="Times New Roman" w:hAnsi="Times New Roman" w:cs="Times New Roman"/>
                </w:rPr>
                <w:t>https://www.facebook.com/p/%D0%A2%D1%83%D1%80%D0%B8%D1%81%D1%82%D0%B8%D1%87%D0%BD%D0%BE-%D1%96%D0%BD%D1%84%D0%BE%D1%80%D0%BC%D0%B0%D1%86%D1%96%D0%B9%D0%BD%D0%B8%D0%B9-%D1%86%D0%B5%D0%BD%D1%82%D1%80-%D0%9C%D0%B8%D0%BA%D0%BE%D0%BB%D0%B0%D1%94%D0%B2%D0%B0-61551480059335/?_rdr</w:t>
              </w:r>
            </w:hyperlink>
            <w:r w:rsidR="00F64659" w:rsidRPr="00F64659">
              <w:rPr>
                <w:rFonts w:ascii="Times New Roman" w:eastAsia="Times New Roman" w:hAnsi="Times New Roman" w:cs="Times New Roman"/>
              </w:rPr>
              <w:t xml:space="preserve"> </w:t>
            </w:r>
          </w:p>
          <w:p w14:paraId="2E267254" w14:textId="77777777" w:rsidR="00F64659" w:rsidRPr="00F64659" w:rsidRDefault="00185155" w:rsidP="00F64659">
            <w:pPr>
              <w:jc w:val="both"/>
              <w:rPr>
                <w:rFonts w:ascii="Times New Roman" w:eastAsia="Times New Roman" w:hAnsi="Times New Roman" w:cs="Times New Roman"/>
              </w:rPr>
            </w:pPr>
            <w:hyperlink r:id="rId7" w:history="1">
              <w:r w:rsidR="00F64659" w:rsidRPr="00F64659">
                <w:rPr>
                  <w:rFonts w:ascii="Times New Roman" w:eastAsia="Times New Roman" w:hAnsi="Times New Roman" w:cs="Times New Roman"/>
                </w:rPr>
                <w:t>https://tic.mkrada.gov.ua/</w:t>
              </w:r>
            </w:hyperlink>
            <w:r w:rsidR="00F64659" w:rsidRPr="00F64659">
              <w:rPr>
                <w:rFonts w:ascii="Times New Roman" w:eastAsia="Times New Roman" w:hAnsi="Times New Roman" w:cs="Times New Roman"/>
              </w:rPr>
              <w:t xml:space="preserve"> </w:t>
            </w:r>
          </w:p>
          <w:p w14:paraId="13FCC9B9" w14:textId="77777777" w:rsidR="00F64659" w:rsidRPr="00F64659" w:rsidRDefault="00185155" w:rsidP="00F64659">
            <w:pPr>
              <w:jc w:val="both"/>
              <w:rPr>
                <w:rFonts w:ascii="Times New Roman" w:eastAsia="Times New Roman" w:hAnsi="Times New Roman" w:cs="Times New Roman"/>
              </w:rPr>
            </w:pPr>
            <w:hyperlink r:id="rId8" w:history="1">
              <w:r w:rsidR="00F64659" w:rsidRPr="00F64659">
                <w:rPr>
                  <w:rFonts w:ascii="Times New Roman" w:eastAsia="Times New Roman" w:hAnsi="Times New Roman" w:cs="Times New Roman"/>
                </w:rPr>
                <w:t>https://www.instagram.com/mykolaiv_tic</w:t>
              </w:r>
            </w:hyperlink>
            <w:r w:rsidR="00F64659" w:rsidRPr="00F64659">
              <w:rPr>
                <w:rFonts w:ascii="Times New Roman" w:eastAsia="Times New Roman" w:hAnsi="Times New Roman" w:cs="Times New Roman"/>
              </w:rPr>
              <w:t xml:space="preserve"> </w:t>
            </w:r>
          </w:p>
          <w:p w14:paraId="63D38370" w14:textId="77777777" w:rsidR="00F64659" w:rsidRPr="00F64659" w:rsidRDefault="00185155" w:rsidP="00F64659">
            <w:pPr>
              <w:rPr>
                <w:rFonts w:ascii="Times New Roman" w:eastAsia="Times New Roman" w:hAnsi="Times New Roman" w:cs="Times New Roman"/>
              </w:rPr>
            </w:pPr>
            <w:hyperlink r:id="rId9" w:history="1">
              <w:r w:rsidR="00F64659" w:rsidRPr="00F64659">
                <w:rPr>
                  <w:rFonts w:ascii="Times New Roman" w:eastAsia="Times New Roman" w:hAnsi="Times New Roman" w:cs="Times New Roman"/>
                </w:rPr>
                <w:t>https://www.tiktok.com/@mykolaiv_tic?_t=ZM-8tDaj8ZZew1&amp;_r=1</w:t>
              </w:r>
            </w:hyperlink>
            <w:r w:rsidR="00F64659" w:rsidRPr="00F64659">
              <w:rPr>
                <w:rFonts w:ascii="Times New Roman" w:eastAsia="Times New Roman" w:hAnsi="Times New Roman" w:cs="Times New Roman"/>
              </w:rPr>
              <w:t xml:space="preserve"> </w:t>
            </w:r>
          </w:p>
          <w:p w14:paraId="44665999" w14:textId="77777777" w:rsidR="00F64659" w:rsidRPr="00F64659" w:rsidRDefault="00F64659" w:rsidP="00F64659">
            <w:pPr>
              <w:jc w:val="both"/>
              <w:rPr>
                <w:rFonts w:ascii="Times New Roman" w:eastAsia="Calibri" w:hAnsi="Times New Roman" w:cs="Times New Roman"/>
              </w:rPr>
            </w:pPr>
            <w:r w:rsidRPr="00F64659">
              <w:rPr>
                <w:rFonts w:ascii="Times New Roman" w:eastAsia="Calibri" w:hAnsi="Times New Roman" w:cs="Times New Roman"/>
              </w:rPr>
              <w:t xml:space="preserve">Кількість проведених зустрічей з стейкхолдерами (представники бізнесу, інститутів громадянського суспільства, </w:t>
            </w:r>
            <w:r w:rsidRPr="00F64659">
              <w:rPr>
                <w:rFonts w:ascii="Times New Roman" w:eastAsia="Calibri" w:hAnsi="Times New Roman" w:cs="Times New Roman"/>
              </w:rPr>
              <w:lastRenderedPageBreak/>
              <w:t>експертного середовища тощо) - 3.</w:t>
            </w:r>
          </w:p>
          <w:p w14:paraId="509825B1" w14:textId="25880A5E" w:rsidR="00F64659" w:rsidRPr="00F64659" w:rsidRDefault="00F64659" w:rsidP="00F64659">
            <w:pPr>
              <w:jc w:val="both"/>
              <w:rPr>
                <w:rFonts w:ascii="Times New Roman" w:eastAsia="Times New Roman" w:hAnsi="Times New Roman" w:cs="Times New Roman"/>
              </w:rPr>
            </w:pPr>
            <w:r w:rsidRPr="00F64659">
              <w:rPr>
                <w:rFonts w:ascii="Times New Roman" w:eastAsia="Calibri" w:hAnsi="Times New Roman" w:cs="Times New Roman"/>
              </w:rPr>
              <w:t xml:space="preserve">Кількість учасників зустрічей - близько 50 </w:t>
            </w:r>
            <w:r w:rsidRPr="00F64659">
              <w:rPr>
                <w:rFonts w:ascii="Times New Roman" w:eastAsia="Calibri" w:hAnsi="Times New Roman" w:cs="Times New Roman"/>
              </w:rPr>
              <w:br/>
              <w:t>осіб.</w:t>
            </w:r>
          </w:p>
        </w:tc>
        <w:tc>
          <w:tcPr>
            <w:tcW w:w="1664" w:type="dxa"/>
          </w:tcPr>
          <w:p w14:paraId="77EAE13F" w14:textId="77777777" w:rsidR="00F64659" w:rsidRPr="001E26ED" w:rsidRDefault="00F64659" w:rsidP="00F64659">
            <w:pPr>
              <w:jc w:val="both"/>
              <w:rPr>
                <w:rFonts w:ascii="Times New Roman" w:eastAsia="Calibri" w:hAnsi="Times New Roman" w:cs="Times New Roman"/>
                <w:bCs/>
              </w:rPr>
            </w:pPr>
          </w:p>
        </w:tc>
      </w:tr>
      <w:tr w:rsidR="006318BA" w:rsidRPr="00276B2B" w14:paraId="2D53C81C" w14:textId="77777777" w:rsidTr="00653393">
        <w:tc>
          <w:tcPr>
            <w:tcW w:w="711" w:type="dxa"/>
          </w:tcPr>
          <w:p w14:paraId="349944B5" w14:textId="77777777" w:rsidR="006318BA" w:rsidRPr="00276B2B" w:rsidRDefault="006318BA" w:rsidP="006318BA">
            <w:pPr>
              <w:jc w:val="both"/>
              <w:rPr>
                <w:rFonts w:ascii="Times New Roman" w:eastAsia="Calibri" w:hAnsi="Times New Roman" w:cs="Times New Roman"/>
                <w:bCs/>
                <w:sz w:val="28"/>
                <w:szCs w:val="28"/>
              </w:rPr>
            </w:pPr>
          </w:p>
        </w:tc>
        <w:tc>
          <w:tcPr>
            <w:tcW w:w="2038" w:type="dxa"/>
          </w:tcPr>
          <w:p w14:paraId="76EDACC4" w14:textId="77777777" w:rsidR="006318BA" w:rsidRPr="00276B2B" w:rsidRDefault="006318BA" w:rsidP="006318BA">
            <w:pPr>
              <w:jc w:val="both"/>
              <w:rPr>
                <w:rFonts w:ascii="Times New Roman" w:eastAsia="Calibri" w:hAnsi="Times New Roman" w:cs="Times New Roman"/>
                <w:bCs/>
                <w:sz w:val="28"/>
                <w:szCs w:val="28"/>
              </w:rPr>
            </w:pPr>
          </w:p>
        </w:tc>
        <w:tc>
          <w:tcPr>
            <w:tcW w:w="2244" w:type="dxa"/>
          </w:tcPr>
          <w:p w14:paraId="1709D351" w14:textId="4AE12AEC" w:rsidR="006318BA" w:rsidRPr="00276B2B" w:rsidRDefault="006318BA" w:rsidP="006318BA">
            <w:pPr>
              <w:jc w:val="both"/>
              <w:rPr>
                <w:rFonts w:ascii="Times New Roman" w:eastAsia="Calibri" w:hAnsi="Times New Roman" w:cs="Times New Roman"/>
                <w:bCs/>
                <w:sz w:val="28"/>
                <w:szCs w:val="28"/>
              </w:rPr>
            </w:pPr>
            <w:r w:rsidRPr="00276B2B">
              <w:rPr>
                <w:rFonts w:ascii="Times New Roman" w:hAnsi="Times New Roman" w:cs="Times New Roman"/>
              </w:rPr>
              <w:t>3.2.1.3. Проведення інформаційно-просвітницької роботи щодо впровадження заходів Портфоліо</w:t>
            </w:r>
          </w:p>
        </w:tc>
        <w:tc>
          <w:tcPr>
            <w:tcW w:w="1780" w:type="dxa"/>
          </w:tcPr>
          <w:p w14:paraId="6EFC847E" w14:textId="5FA81C8E" w:rsidR="006318BA" w:rsidRPr="00276B2B" w:rsidRDefault="006318BA" w:rsidP="006318BA">
            <w:pPr>
              <w:jc w:val="center"/>
              <w:rPr>
                <w:rFonts w:ascii="Times New Roman" w:eastAsia="Calibri" w:hAnsi="Times New Roman" w:cs="Times New Roman"/>
                <w:bCs/>
                <w:sz w:val="28"/>
                <w:szCs w:val="28"/>
              </w:rPr>
            </w:pPr>
            <w:r w:rsidRPr="00276B2B">
              <w:rPr>
                <w:rFonts w:ascii="Times New Roman" w:hAnsi="Times New Roman" w:cs="Times New Roman"/>
              </w:rPr>
              <w:t>2024-2027</w:t>
            </w:r>
          </w:p>
        </w:tc>
        <w:tc>
          <w:tcPr>
            <w:tcW w:w="2965" w:type="dxa"/>
          </w:tcPr>
          <w:p w14:paraId="762073A6" w14:textId="1702C94E" w:rsidR="006318BA" w:rsidRPr="00276B2B" w:rsidRDefault="006318BA" w:rsidP="006318B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76B2B">
              <w:rPr>
                <w:rFonts w:ascii="Times New Roman" w:hAnsi="Times New Roman" w:cs="Times New Roman"/>
                <w:spacing w:val="-4"/>
              </w:rPr>
              <w:t>кількість проведених інформаційно-просвітницьких заходів щодо впровадження заходів Портфоліо, од.</w:t>
            </w:r>
          </w:p>
          <w:p w14:paraId="6873CD35" w14:textId="2B8D7FDC" w:rsidR="006318BA" w:rsidRPr="00276B2B" w:rsidRDefault="006318BA" w:rsidP="006318B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76B2B">
              <w:rPr>
                <w:rFonts w:ascii="Times New Roman" w:hAnsi="Times New Roman" w:cs="Times New Roman"/>
                <w:spacing w:val="-4"/>
              </w:rPr>
              <w:t>кількість учасників заходів, осіб</w:t>
            </w:r>
          </w:p>
        </w:tc>
        <w:tc>
          <w:tcPr>
            <w:tcW w:w="1881" w:type="dxa"/>
          </w:tcPr>
          <w:p w14:paraId="1EDAD6EF" w14:textId="3533DDB6" w:rsidR="006318BA" w:rsidRDefault="006318BA" w:rsidP="006318BA">
            <w:pPr>
              <w:jc w:val="center"/>
              <w:rPr>
                <w:rFonts w:ascii="Times New Roman" w:eastAsia="Calibri" w:hAnsi="Times New Roman" w:cs="Times New Roman"/>
              </w:rPr>
            </w:pPr>
            <w:r w:rsidRPr="00276B2B">
              <w:rPr>
                <w:rFonts w:ascii="Times New Roman" w:eastAsia="Calibri" w:hAnsi="Times New Roman" w:cs="Times New Roman"/>
              </w:rPr>
              <w:t>розпочато виконання</w:t>
            </w:r>
          </w:p>
          <w:p w14:paraId="5F4BFBAB" w14:textId="77777777" w:rsidR="006318BA" w:rsidRPr="00D0298F" w:rsidRDefault="006318BA" w:rsidP="006318BA">
            <w:pPr>
              <w:jc w:val="center"/>
              <w:rPr>
                <w:rFonts w:ascii="Times New Roman" w:eastAsia="Calibri" w:hAnsi="Times New Roman" w:cs="Times New Roman"/>
              </w:rPr>
            </w:pPr>
            <w:r w:rsidRPr="00D0298F">
              <w:rPr>
                <w:rFonts w:ascii="Times New Roman" w:eastAsia="Calibri" w:hAnsi="Times New Roman" w:cs="Times New Roman"/>
              </w:rPr>
              <w:t>(ДЕР ММР)</w:t>
            </w:r>
          </w:p>
          <w:p w14:paraId="21CD6297" w14:textId="77777777" w:rsidR="006318BA" w:rsidRPr="00276B2B" w:rsidRDefault="006318BA" w:rsidP="006318BA">
            <w:pPr>
              <w:jc w:val="center"/>
              <w:rPr>
                <w:rFonts w:ascii="Times New Roman" w:eastAsia="Calibri" w:hAnsi="Times New Roman" w:cs="Times New Roman"/>
              </w:rPr>
            </w:pPr>
          </w:p>
          <w:p w14:paraId="4C7459AD" w14:textId="77777777" w:rsidR="006318BA" w:rsidRPr="00276B2B" w:rsidRDefault="006318BA" w:rsidP="006318BA">
            <w:pPr>
              <w:jc w:val="center"/>
              <w:rPr>
                <w:rFonts w:ascii="Times New Roman" w:eastAsia="Calibri" w:hAnsi="Times New Roman" w:cs="Times New Roman"/>
              </w:rPr>
            </w:pPr>
          </w:p>
          <w:p w14:paraId="3D9458C6" w14:textId="77777777" w:rsidR="006318BA" w:rsidRPr="00276B2B" w:rsidRDefault="006318BA" w:rsidP="006318BA">
            <w:pPr>
              <w:jc w:val="center"/>
              <w:rPr>
                <w:rFonts w:ascii="Times New Roman" w:eastAsia="Calibri" w:hAnsi="Times New Roman" w:cs="Times New Roman"/>
                <w:bCs/>
              </w:rPr>
            </w:pPr>
          </w:p>
        </w:tc>
        <w:tc>
          <w:tcPr>
            <w:tcW w:w="2539" w:type="dxa"/>
          </w:tcPr>
          <w:p w14:paraId="7B7CB2E0"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Проведені інформаційно-навчальні ігри «Блакитна економіка»</w:t>
            </w:r>
          </w:p>
          <w:p w14:paraId="79E742B1"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 Конкурс інноваційних ідей для міста Миколаєва, де учасники зможуть представити свої проєкти, спрямовані на розвиток блакитної та зеленої економік;</w:t>
            </w:r>
          </w:p>
          <w:p w14:paraId="37F6824D"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-Запуск та проведення щорічного конкурсу інновацій блакитної економіки Blue Innovation Challenge</w:t>
            </w:r>
          </w:p>
          <w:p w14:paraId="06F1A383"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 Відкритий конкурс декоративно-ужиткового образотворчого та художнього мистецтва «EGDBE» (THE  European Green Deal AND  BLUE ECONOMY</w:t>
            </w:r>
          </w:p>
          <w:p w14:paraId="7F1A7C67"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 Конференція «Спільно до мети: Майстерня Краундфандингу для громадських ініціатив»</w:t>
            </w:r>
          </w:p>
          <w:p w14:paraId="362374E1"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 xml:space="preserve">- Проведено офійційну прес-конференцію , присвячену запуску проєкту «Посилення спроможності до популяризації та підтримки розвитку </w:t>
            </w:r>
            <w:r w:rsidRPr="006318BA">
              <w:rPr>
                <w:rFonts w:ascii="Times New Roman" w:eastAsia="Calibri" w:hAnsi="Times New Roman" w:cs="Times New Roman"/>
              </w:rPr>
              <w:lastRenderedPageBreak/>
              <w:t>блакитної та зеленої економіки в м .Миколаєві»</w:t>
            </w:r>
          </w:p>
          <w:p w14:paraId="0947A027"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 Проведено засідання на тему: Портфоліо Миколаєва: шлях до блакитної економіки.</w:t>
            </w:r>
          </w:p>
          <w:p w14:paraId="1BD7A56D"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 Проведено онлайн-форум «Mykolaiv blue green economy»</w:t>
            </w:r>
          </w:p>
          <w:p w14:paraId="3AF21559"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Кількість проведених</w:t>
            </w:r>
          </w:p>
          <w:p w14:paraId="7429CD7F" w14:textId="77777777" w:rsidR="006318BA" w:rsidRPr="006318BA" w:rsidRDefault="006318BA" w:rsidP="006318BA">
            <w:pPr>
              <w:jc w:val="both"/>
              <w:rPr>
                <w:rFonts w:ascii="Times New Roman" w:eastAsia="Calibri" w:hAnsi="Times New Roman" w:cs="Times New Roman"/>
              </w:rPr>
            </w:pPr>
            <w:r w:rsidRPr="006318BA">
              <w:rPr>
                <w:rFonts w:ascii="Times New Roman" w:eastAsia="Calibri" w:hAnsi="Times New Roman" w:cs="Times New Roman"/>
              </w:rPr>
              <w:t>інформаційно-просвітницьких заходів щодо впровадження заходів Портфоліо - 4.</w:t>
            </w:r>
          </w:p>
          <w:p w14:paraId="7F1E7AB1" w14:textId="3A70FFDB" w:rsidR="006318BA" w:rsidRPr="006318BA" w:rsidRDefault="006318BA" w:rsidP="006318BA">
            <w:pPr>
              <w:jc w:val="both"/>
              <w:rPr>
                <w:rFonts w:ascii="Times New Roman" w:eastAsia="Calibri" w:hAnsi="Times New Roman" w:cs="Times New Roman"/>
                <w:bCs/>
              </w:rPr>
            </w:pPr>
            <w:r w:rsidRPr="006318BA">
              <w:rPr>
                <w:rFonts w:ascii="Times New Roman" w:eastAsia="Calibri" w:hAnsi="Times New Roman" w:cs="Times New Roman"/>
              </w:rPr>
              <w:t>Кількість учасників заходів – 60 осіб.</w:t>
            </w:r>
          </w:p>
        </w:tc>
        <w:tc>
          <w:tcPr>
            <w:tcW w:w="1664" w:type="dxa"/>
          </w:tcPr>
          <w:p w14:paraId="4F55E58A" w14:textId="77777777" w:rsidR="006318BA" w:rsidRPr="00276B2B" w:rsidRDefault="006318BA" w:rsidP="006318BA">
            <w:pPr>
              <w:jc w:val="both"/>
              <w:rPr>
                <w:rFonts w:ascii="Times New Roman" w:eastAsia="Calibri" w:hAnsi="Times New Roman" w:cs="Times New Roman"/>
                <w:bCs/>
                <w:sz w:val="28"/>
                <w:szCs w:val="28"/>
              </w:rPr>
            </w:pPr>
          </w:p>
        </w:tc>
      </w:tr>
      <w:tr w:rsidR="002B6168" w:rsidRPr="002B6168" w14:paraId="45A46E62" w14:textId="77777777" w:rsidTr="00653393">
        <w:tc>
          <w:tcPr>
            <w:tcW w:w="711" w:type="dxa"/>
          </w:tcPr>
          <w:p w14:paraId="0230A002" w14:textId="131982EE" w:rsidR="00E70B23" w:rsidRPr="002B6168" w:rsidRDefault="00E70B23" w:rsidP="00E70B23">
            <w:pPr>
              <w:jc w:val="both"/>
              <w:rPr>
                <w:rFonts w:ascii="Times New Roman" w:eastAsia="Calibri" w:hAnsi="Times New Roman" w:cs="Times New Roman"/>
                <w:bCs/>
                <w:sz w:val="28"/>
                <w:szCs w:val="28"/>
              </w:rPr>
            </w:pPr>
            <w:r w:rsidRPr="002B6168">
              <w:rPr>
                <w:rFonts w:ascii="Times New Roman" w:hAnsi="Times New Roman" w:cs="Times New Roman"/>
              </w:rPr>
              <w:t>3.2.2</w:t>
            </w:r>
          </w:p>
        </w:tc>
        <w:tc>
          <w:tcPr>
            <w:tcW w:w="2038" w:type="dxa"/>
          </w:tcPr>
          <w:p w14:paraId="1E772B4B" w14:textId="4B72EDCC" w:rsidR="00E70B23" w:rsidRPr="002B6168" w:rsidRDefault="00E70B23" w:rsidP="00E70B23">
            <w:pPr>
              <w:jc w:val="both"/>
              <w:rPr>
                <w:rFonts w:ascii="Times New Roman" w:eastAsia="Calibri" w:hAnsi="Times New Roman" w:cs="Times New Roman"/>
                <w:bCs/>
                <w:sz w:val="28"/>
                <w:szCs w:val="28"/>
              </w:rPr>
            </w:pPr>
            <w:r w:rsidRPr="002B6168">
              <w:rPr>
                <w:rFonts w:ascii="Times New Roman" w:hAnsi="Times New Roman" w:cs="Times New Roman"/>
              </w:rPr>
              <w:t>Розвиток креативних індустрій в місті</w:t>
            </w:r>
          </w:p>
        </w:tc>
        <w:tc>
          <w:tcPr>
            <w:tcW w:w="2244" w:type="dxa"/>
          </w:tcPr>
          <w:p w14:paraId="5CC4A96C" w14:textId="44C736DF" w:rsidR="00E70B23" w:rsidRPr="002B6168" w:rsidRDefault="00E70B23" w:rsidP="00E70B23">
            <w:pPr>
              <w:jc w:val="both"/>
              <w:rPr>
                <w:rFonts w:ascii="Times New Roman" w:eastAsia="Calibri" w:hAnsi="Times New Roman" w:cs="Times New Roman"/>
                <w:bCs/>
                <w:sz w:val="28"/>
                <w:szCs w:val="28"/>
              </w:rPr>
            </w:pPr>
            <w:r w:rsidRPr="002B6168">
              <w:rPr>
                <w:rFonts w:ascii="Times New Roman" w:hAnsi="Times New Roman" w:cs="Times New Roman"/>
              </w:rPr>
              <w:t>3.2.2.1. Підтримка та розвиток  «Центру креативних індустрій»</w:t>
            </w:r>
          </w:p>
        </w:tc>
        <w:tc>
          <w:tcPr>
            <w:tcW w:w="1780" w:type="dxa"/>
          </w:tcPr>
          <w:p w14:paraId="7FA48885" w14:textId="6EAB99B2" w:rsidR="00E70B23" w:rsidRPr="002B6168" w:rsidRDefault="00E70B23" w:rsidP="00E70B23">
            <w:pPr>
              <w:jc w:val="center"/>
              <w:rPr>
                <w:rFonts w:ascii="Times New Roman" w:eastAsia="Calibri" w:hAnsi="Times New Roman" w:cs="Times New Roman"/>
                <w:bCs/>
                <w:sz w:val="28"/>
                <w:szCs w:val="28"/>
              </w:rPr>
            </w:pPr>
            <w:r w:rsidRPr="002B6168">
              <w:rPr>
                <w:rFonts w:ascii="Times New Roman" w:hAnsi="Times New Roman" w:cs="Times New Roman"/>
              </w:rPr>
              <w:t>2024-2027</w:t>
            </w:r>
          </w:p>
        </w:tc>
        <w:tc>
          <w:tcPr>
            <w:tcW w:w="2965" w:type="dxa"/>
          </w:tcPr>
          <w:p w14:paraId="661652EC" w14:textId="57F9DD3C" w:rsidR="00E70B23" w:rsidRPr="002B6168" w:rsidRDefault="00E70B23" w:rsidP="00E70B23">
            <w:pPr>
              <w:numPr>
                <w:ilvl w:val="0"/>
                <w:numId w:val="1"/>
              </w:numPr>
              <w:ind w:left="142" w:hanging="142"/>
              <w:jc w:val="both"/>
              <w:rPr>
                <w:rFonts w:ascii="Times New Roman" w:hAnsi="Times New Roman" w:cs="Times New Roman"/>
                <w:spacing w:val="-4"/>
              </w:rPr>
            </w:pPr>
            <w:r w:rsidRPr="002B6168">
              <w:rPr>
                <w:rFonts w:ascii="Times New Roman" w:hAnsi="Times New Roman" w:cs="Times New Roman"/>
                <w:spacing w:val="-4"/>
              </w:rPr>
              <w:t>кількість залучених резидентів, осіб</w:t>
            </w:r>
          </w:p>
        </w:tc>
        <w:tc>
          <w:tcPr>
            <w:tcW w:w="1881" w:type="dxa"/>
          </w:tcPr>
          <w:p w14:paraId="5EC80F26" w14:textId="77777777" w:rsidR="00E70B23" w:rsidRDefault="002B6168" w:rsidP="002B6168">
            <w:pPr>
              <w:jc w:val="center"/>
              <w:rPr>
                <w:rFonts w:ascii="Times New Roman" w:eastAsia="Calibri" w:hAnsi="Times New Roman" w:cs="Times New Roman"/>
                <w:bCs/>
              </w:rPr>
            </w:pPr>
            <w:r w:rsidRPr="002B6168">
              <w:rPr>
                <w:rFonts w:ascii="Times New Roman" w:eastAsia="Calibri" w:hAnsi="Times New Roman" w:cs="Times New Roman"/>
                <w:bCs/>
              </w:rPr>
              <w:t>виконується постійно</w:t>
            </w:r>
          </w:p>
          <w:p w14:paraId="01780446" w14:textId="0AB937B9" w:rsidR="00A86DDD" w:rsidRPr="002B6168" w:rsidRDefault="00A86DDD" w:rsidP="002B6168">
            <w:pPr>
              <w:jc w:val="center"/>
              <w:rPr>
                <w:rFonts w:ascii="Times New Roman" w:eastAsia="Calibri" w:hAnsi="Times New Roman" w:cs="Times New Roman"/>
                <w:bCs/>
              </w:rPr>
            </w:pPr>
            <w:r>
              <w:rPr>
                <w:rFonts w:ascii="Times New Roman" w:eastAsia="Calibri" w:hAnsi="Times New Roman" w:cs="Times New Roman"/>
                <w:bCs/>
              </w:rPr>
              <w:t>(ІГС)</w:t>
            </w:r>
          </w:p>
        </w:tc>
        <w:tc>
          <w:tcPr>
            <w:tcW w:w="2539" w:type="dxa"/>
          </w:tcPr>
          <w:p w14:paraId="7448B16A" w14:textId="13305D0E" w:rsidR="00E70B23" w:rsidRPr="002B6168" w:rsidRDefault="002B6168" w:rsidP="00E70B23">
            <w:pPr>
              <w:jc w:val="both"/>
              <w:rPr>
                <w:rFonts w:ascii="Times New Roman" w:eastAsia="Calibri" w:hAnsi="Times New Roman" w:cs="Times New Roman"/>
                <w:bCs/>
              </w:rPr>
            </w:pPr>
            <w:r>
              <w:rPr>
                <w:rFonts w:ascii="Times New Roman" w:eastAsia="Calibri" w:hAnsi="Times New Roman" w:cs="Times New Roman"/>
              </w:rPr>
              <w:t>п</w:t>
            </w:r>
            <w:r w:rsidRPr="002B6168">
              <w:rPr>
                <w:rFonts w:ascii="Times New Roman" w:eastAsia="Calibri" w:hAnsi="Times New Roman" w:cs="Times New Roman"/>
              </w:rPr>
              <w:t>ротягом 2024 року до «Центру креативних індустрій» було залучено 3 нові особи. Загалом центр охоплює 63 резидентів</w:t>
            </w:r>
          </w:p>
        </w:tc>
        <w:tc>
          <w:tcPr>
            <w:tcW w:w="1664" w:type="dxa"/>
          </w:tcPr>
          <w:p w14:paraId="23CB345C" w14:textId="77777777" w:rsidR="00E70B23" w:rsidRPr="002B6168" w:rsidRDefault="00E70B23" w:rsidP="00E70B23">
            <w:pPr>
              <w:jc w:val="both"/>
              <w:rPr>
                <w:rFonts w:ascii="Times New Roman" w:eastAsia="Calibri" w:hAnsi="Times New Roman" w:cs="Times New Roman"/>
                <w:bCs/>
                <w:sz w:val="28"/>
                <w:szCs w:val="28"/>
              </w:rPr>
            </w:pPr>
          </w:p>
        </w:tc>
      </w:tr>
      <w:tr w:rsidR="002B6168" w:rsidRPr="002B6168" w14:paraId="0BD7FA8F" w14:textId="77777777" w:rsidTr="00653393">
        <w:tc>
          <w:tcPr>
            <w:tcW w:w="711" w:type="dxa"/>
          </w:tcPr>
          <w:p w14:paraId="502B91F2" w14:textId="77777777" w:rsidR="00E70B23" w:rsidRPr="002B6168" w:rsidRDefault="00E70B23" w:rsidP="00E70B23">
            <w:pPr>
              <w:jc w:val="both"/>
              <w:rPr>
                <w:rFonts w:ascii="Times New Roman" w:eastAsia="Calibri" w:hAnsi="Times New Roman" w:cs="Times New Roman"/>
                <w:bCs/>
                <w:sz w:val="28"/>
                <w:szCs w:val="28"/>
              </w:rPr>
            </w:pPr>
          </w:p>
        </w:tc>
        <w:tc>
          <w:tcPr>
            <w:tcW w:w="2038" w:type="dxa"/>
          </w:tcPr>
          <w:p w14:paraId="328AE3C8" w14:textId="77777777" w:rsidR="00E70B23" w:rsidRPr="002B6168" w:rsidRDefault="00E70B23" w:rsidP="00E70B23">
            <w:pPr>
              <w:jc w:val="both"/>
              <w:rPr>
                <w:rFonts w:ascii="Times New Roman" w:eastAsia="Calibri" w:hAnsi="Times New Roman" w:cs="Times New Roman"/>
                <w:bCs/>
                <w:sz w:val="28"/>
                <w:szCs w:val="28"/>
              </w:rPr>
            </w:pPr>
          </w:p>
        </w:tc>
        <w:tc>
          <w:tcPr>
            <w:tcW w:w="2244" w:type="dxa"/>
          </w:tcPr>
          <w:p w14:paraId="15513498" w14:textId="0C14BC05" w:rsidR="00E70B23" w:rsidRPr="002B6168" w:rsidRDefault="00E70B23" w:rsidP="00E70B23">
            <w:pPr>
              <w:jc w:val="both"/>
              <w:rPr>
                <w:rFonts w:ascii="Times New Roman" w:eastAsia="Calibri" w:hAnsi="Times New Roman" w:cs="Times New Roman"/>
                <w:bCs/>
                <w:sz w:val="28"/>
                <w:szCs w:val="28"/>
              </w:rPr>
            </w:pPr>
            <w:r w:rsidRPr="002B6168">
              <w:rPr>
                <w:rFonts w:ascii="Times New Roman" w:hAnsi="Times New Roman" w:cs="Times New Roman"/>
              </w:rPr>
              <w:t>3.2.2.2. Проведення промоційно-інфор-маційної кампанії щодо залучення представників креативних індустрій до роботи в місті</w:t>
            </w:r>
          </w:p>
        </w:tc>
        <w:tc>
          <w:tcPr>
            <w:tcW w:w="1780" w:type="dxa"/>
          </w:tcPr>
          <w:p w14:paraId="675B62E3" w14:textId="6AA2ECA5" w:rsidR="00E70B23" w:rsidRPr="002B6168" w:rsidRDefault="00E70B23" w:rsidP="00E70B23">
            <w:pPr>
              <w:jc w:val="center"/>
              <w:rPr>
                <w:rFonts w:ascii="Times New Roman" w:eastAsia="Calibri" w:hAnsi="Times New Roman" w:cs="Times New Roman"/>
                <w:bCs/>
                <w:sz w:val="28"/>
                <w:szCs w:val="28"/>
              </w:rPr>
            </w:pPr>
            <w:r w:rsidRPr="002B6168">
              <w:rPr>
                <w:rFonts w:ascii="Times New Roman" w:hAnsi="Times New Roman" w:cs="Times New Roman"/>
              </w:rPr>
              <w:t>2024-2027</w:t>
            </w:r>
          </w:p>
        </w:tc>
        <w:tc>
          <w:tcPr>
            <w:tcW w:w="2965" w:type="dxa"/>
          </w:tcPr>
          <w:p w14:paraId="46679E6B" w14:textId="67783CAF" w:rsidR="00E70B23" w:rsidRPr="002B6168"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6168">
              <w:rPr>
                <w:rFonts w:ascii="Times New Roman" w:hAnsi="Times New Roman" w:cs="Times New Roman"/>
                <w:spacing w:val="-4"/>
              </w:rPr>
              <w:t>кількість проведених промоційно-інформаційних заходів щодо залучення представників креативних індустрій до роботи в місті, од.</w:t>
            </w:r>
          </w:p>
          <w:p w14:paraId="37ED9D18" w14:textId="607011CC" w:rsidR="00E70B23" w:rsidRPr="002B6168"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6168">
              <w:rPr>
                <w:rFonts w:ascii="Times New Roman" w:hAnsi="Times New Roman" w:cs="Times New Roman"/>
                <w:spacing w:val="-4"/>
              </w:rPr>
              <w:t>кількість учасників заходів, осіб</w:t>
            </w:r>
          </w:p>
        </w:tc>
        <w:tc>
          <w:tcPr>
            <w:tcW w:w="1881" w:type="dxa"/>
          </w:tcPr>
          <w:p w14:paraId="4E47818D" w14:textId="7E9B57A5" w:rsidR="002B6168" w:rsidRDefault="002B6168" w:rsidP="002B6168">
            <w:pPr>
              <w:jc w:val="center"/>
              <w:rPr>
                <w:rFonts w:ascii="Times New Roman" w:hAnsi="Times New Roman" w:cs="Times New Roman"/>
              </w:rPr>
            </w:pPr>
            <w:r w:rsidRPr="002B6168">
              <w:rPr>
                <w:rFonts w:ascii="Times New Roman" w:hAnsi="Times New Roman" w:cs="Times New Roman"/>
              </w:rPr>
              <w:t>виконання не розпочато</w:t>
            </w:r>
          </w:p>
          <w:p w14:paraId="287E51EC" w14:textId="3BD0B748" w:rsidR="00A86DDD" w:rsidRPr="002B6168" w:rsidRDefault="00A86DDD" w:rsidP="002B6168">
            <w:pPr>
              <w:jc w:val="center"/>
              <w:rPr>
                <w:rFonts w:ascii="Times New Roman" w:hAnsi="Times New Roman" w:cs="Times New Roman"/>
              </w:rPr>
            </w:pPr>
            <w:r>
              <w:rPr>
                <w:rFonts w:ascii="Times New Roman" w:hAnsi="Times New Roman" w:cs="Times New Roman"/>
              </w:rPr>
              <w:t>(ІГС)</w:t>
            </w:r>
          </w:p>
          <w:p w14:paraId="31B07A83" w14:textId="77777777" w:rsidR="00E70B23" w:rsidRPr="002B6168" w:rsidRDefault="00E70B23" w:rsidP="00E70B23">
            <w:pPr>
              <w:jc w:val="both"/>
              <w:rPr>
                <w:rFonts w:ascii="Times New Roman" w:eastAsia="Calibri" w:hAnsi="Times New Roman" w:cs="Times New Roman"/>
                <w:bCs/>
                <w:sz w:val="28"/>
                <w:szCs w:val="28"/>
              </w:rPr>
            </w:pPr>
          </w:p>
        </w:tc>
        <w:tc>
          <w:tcPr>
            <w:tcW w:w="2539" w:type="dxa"/>
          </w:tcPr>
          <w:p w14:paraId="5A58B06E" w14:textId="0BE52046" w:rsidR="00E70B23" w:rsidRPr="002B6168" w:rsidRDefault="00E70B23" w:rsidP="00E70B23">
            <w:pPr>
              <w:jc w:val="both"/>
              <w:rPr>
                <w:rFonts w:ascii="Times New Roman" w:eastAsia="Calibri" w:hAnsi="Times New Roman" w:cs="Times New Roman"/>
                <w:bCs/>
                <w:sz w:val="28"/>
                <w:szCs w:val="28"/>
              </w:rPr>
            </w:pPr>
          </w:p>
        </w:tc>
        <w:tc>
          <w:tcPr>
            <w:tcW w:w="1664" w:type="dxa"/>
          </w:tcPr>
          <w:p w14:paraId="177558AF" w14:textId="0DAEF477" w:rsidR="00E70B23" w:rsidRPr="002B6168" w:rsidRDefault="002B6168" w:rsidP="002B6168">
            <w:pPr>
              <w:jc w:val="center"/>
              <w:rPr>
                <w:rFonts w:ascii="Times New Roman" w:eastAsia="Calibri" w:hAnsi="Times New Roman" w:cs="Times New Roman"/>
                <w:bCs/>
              </w:rPr>
            </w:pPr>
            <w:r w:rsidRPr="002B6168">
              <w:rPr>
                <w:rFonts w:ascii="Times New Roman" w:eastAsia="Calibri" w:hAnsi="Times New Roman" w:cs="Times New Roman"/>
              </w:rPr>
              <w:t>Заходи з проведення промоційно-інформаційної кампанії заплановано на 2025-2027 роки</w:t>
            </w:r>
          </w:p>
        </w:tc>
      </w:tr>
      <w:tr w:rsidR="00E70B23" w:rsidRPr="00276B2B" w14:paraId="638E70AB" w14:textId="77777777" w:rsidTr="00653393">
        <w:tc>
          <w:tcPr>
            <w:tcW w:w="711" w:type="dxa"/>
            <w:vMerge w:val="restart"/>
          </w:tcPr>
          <w:p w14:paraId="77B3F046" w14:textId="3B2C4462" w:rsidR="00E70B23" w:rsidRPr="00276B2B" w:rsidRDefault="00E70B23" w:rsidP="00E70B23">
            <w:pPr>
              <w:jc w:val="both"/>
              <w:rPr>
                <w:rFonts w:ascii="Times New Roman" w:eastAsia="Calibri" w:hAnsi="Times New Roman" w:cs="Times New Roman"/>
                <w:bCs/>
                <w:sz w:val="28"/>
                <w:szCs w:val="28"/>
              </w:rPr>
            </w:pPr>
            <w:r w:rsidRPr="00276B2B">
              <w:rPr>
                <w:rFonts w:ascii="Times New Roman" w:hAnsi="Times New Roman" w:cs="Times New Roman"/>
              </w:rPr>
              <w:t>3.2.3</w:t>
            </w:r>
          </w:p>
        </w:tc>
        <w:tc>
          <w:tcPr>
            <w:tcW w:w="2038" w:type="dxa"/>
            <w:vMerge w:val="restart"/>
          </w:tcPr>
          <w:p w14:paraId="4D15B3B3" w14:textId="0C9B417E" w:rsidR="00E70B23" w:rsidRPr="00276B2B" w:rsidRDefault="00E70B23" w:rsidP="00E70B23">
            <w:pPr>
              <w:jc w:val="both"/>
              <w:rPr>
                <w:rFonts w:ascii="Times New Roman" w:eastAsia="Calibri" w:hAnsi="Times New Roman" w:cs="Times New Roman"/>
                <w:bCs/>
                <w:sz w:val="28"/>
                <w:szCs w:val="28"/>
              </w:rPr>
            </w:pPr>
            <w:r w:rsidRPr="00276B2B">
              <w:rPr>
                <w:rFonts w:ascii="Times New Roman" w:hAnsi="Times New Roman" w:cs="Times New Roman"/>
              </w:rPr>
              <w:t>Розробка проєкту «Інноваційний район»</w:t>
            </w:r>
          </w:p>
        </w:tc>
        <w:tc>
          <w:tcPr>
            <w:tcW w:w="2244" w:type="dxa"/>
            <w:vMerge w:val="restart"/>
          </w:tcPr>
          <w:p w14:paraId="549BC70C" w14:textId="3D5692DE" w:rsidR="00E70B23" w:rsidRPr="00276B2B" w:rsidRDefault="00E70B23" w:rsidP="00E70B23">
            <w:pPr>
              <w:jc w:val="both"/>
              <w:rPr>
                <w:rFonts w:ascii="Times New Roman" w:eastAsia="Calibri" w:hAnsi="Times New Roman" w:cs="Times New Roman"/>
                <w:bCs/>
                <w:sz w:val="28"/>
                <w:szCs w:val="28"/>
              </w:rPr>
            </w:pPr>
            <w:r w:rsidRPr="0039465A">
              <w:rPr>
                <w:rFonts w:ascii="Times New Roman" w:hAnsi="Times New Roman" w:cs="Times New Roman"/>
              </w:rPr>
              <w:t>3.2.3.1.</w:t>
            </w:r>
            <w:r w:rsidRPr="00276B2B">
              <w:rPr>
                <w:rFonts w:ascii="Times New Roman" w:hAnsi="Times New Roman" w:cs="Times New Roman"/>
              </w:rPr>
              <w:t xml:space="preserve"> Розробка концептуального дизайну проєкту «Інноваційний район»</w:t>
            </w:r>
          </w:p>
        </w:tc>
        <w:tc>
          <w:tcPr>
            <w:tcW w:w="1780" w:type="dxa"/>
            <w:vMerge w:val="restart"/>
          </w:tcPr>
          <w:p w14:paraId="772FFC36" w14:textId="52090CBF" w:rsidR="00E70B23" w:rsidRPr="00276B2B" w:rsidRDefault="00E70B23" w:rsidP="00E70B23">
            <w:pPr>
              <w:jc w:val="center"/>
              <w:rPr>
                <w:rFonts w:ascii="Times New Roman" w:eastAsia="Calibri" w:hAnsi="Times New Roman" w:cs="Times New Roman"/>
                <w:bCs/>
                <w:sz w:val="28"/>
                <w:szCs w:val="28"/>
              </w:rPr>
            </w:pPr>
            <w:r w:rsidRPr="00276B2B">
              <w:rPr>
                <w:rFonts w:ascii="Times New Roman" w:hAnsi="Times New Roman" w:cs="Times New Roman"/>
              </w:rPr>
              <w:t>2024-2025</w:t>
            </w:r>
          </w:p>
        </w:tc>
        <w:tc>
          <w:tcPr>
            <w:tcW w:w="2965" w:type="dxa"/>
            <w:vMerge w:val="restart"/>
          </w:tcPr>
          <w:p w14:paraId="06EB9031" w14:textId="025D3031" w:rsidR="00E70B23" w:rsidRPr="00276B2B" w:rsidRDefault="00E70B23" w:rsidP="00E70B23">
            <w:pPr>
              <w:numPr>
                <w:ilvl w:val="0"/>
                <w:numId w:val="1"/>
              </w:numPr>
              <w:ind w:left="142" w:hanging="142"/>
              <w:jc w:val="both"/>
              <w:rPr>
                <w:rFonts w:ascii="Times New Roman" w:hAnsi="Times New Roman" w:cs="Times New Roman"/>
                <w:spacing w:val="-4"/>
              </w:rPr>
            </w:pPr>
            <w:r w:rsidRPr="00276B2B">
              <w:rPr>
                <w:rFonts w:ascii="Times New Roman" w:hAnsi="Times New Roman" w:cs="Times New Roman"/>
                <w:spacing w:val="-4"/>
              </w:rPr>
              <w:t>розробка концептуального дизайну проєкту «Інноваційний район», так/ні</w:t>
            </w:r>
          </w:p>
        </w:tc>
        <w:tc>
          <w:tcPr>
            <w:tcW w:w="1881" w:type="dxa"/>
          </w:tcPr>
          <w:p w14:paraId="2B76F8B4" w14:textId="77777777" w:rsidR="00E70B23" w:rsidRPr="00276B2B" w:rsidRDefault="00E70B23" w:rsidP="00E70B23">
            <w:pPr>
              <w:jc w:val="center"/>
              <w:rPr>
                <w:rFonts w:ascii="Times New Roman" w:hAnsi="Times New Roman" w:cs="Times New Roman"/>
              </w:rPr>
            </w:pPr>
            <w:r w:rsidRPr="00276B2B">
              <w:rPr>
                <w:rFonts w:ascii="Times New Roman" w:hAnsi="Times New Roman" w:cs="Times New Roman"/>
              </w:rPr>
              <w:t>виконання не розпочато</w:t>
            </w:r>
          </w:p>
          <w:p w14:paraId="160762EC" w14:textId="2CBE053F" w:rsidR="00E70B23" w:rsidRPr="00276B2B" w:rsidRDefault="00E70B23" w:rsidP="00E70B23">
            <w:pPr>
              <w:jc w:val="center"/>
              <w:rPr>
                <w:rFonts w:ascii="Times New Roman" w:eastAsia="Calibri" w:hAnsi="Times New Roman" w:cs="Times New Roman"/>
                <w:bCs/>
                <w:sz w:val="28"/>
                <w:szCs w:val="28"/>
              </w:rPr>
            </w:pPr>
            <w:r w:rsidRPr="00276B2B">
              <w:rPr>
                <w:rFonts w:ascii="Times New Roman" w:hAnsi="Times New Roman" w:cs="Times New Roman"/>
              </w:rPr>
              <w:t>(ДЕЕЗІТ ММР)</w:t>
            </w:r>
          </w:p>
        </w:tc>
        <w:tc>
          <w:tcPr>
            <w:tcW w:w="2539" w:type="dxa"/>
          </w:tcPr>
          <w:p w14:paraId="346AB746" w14:textId="77777777" w:rsidR="00E70B23" w:rsidRPr="00276B2B" w:rsidRDefault="00E70B23" w:rsidP="00E70B23">
            <w:pPr>
              <w:jc w:val="center"/>
              <w:rPr>
                <w:rFonts w:ascii="Times New Roman" w:eastAsia="Calibri" w:hAnsi="Times New Roman" w:cs="Times New Roman"/>
                <w:bCs/>
                <w:sz w:val="28"/>
                <w:szCs w:val="28"/>
              </w:rPr>
            </w:pPr>
          </w:p>
        </w:tc>
        <w:tc>
          <w:tcPr>
            <w:tcW w:w="1664" w:type="dxa"/>
          </w:tcPr>
          <w:p w14:paraId="7D05D377" w14:textId="228159FC" w:rsidR="00E70B23" w:rsidRPr="00276B2B" w:rsidRDefault="00E70B23" w:rsidP="00E70B23">
            <w:pPr>
              <w:jc w:val="center"/>
              <w:rPr>
                <w:rFonts w:ascii="Times New Roman" w:eastAsia="Calibri" w:hAnsi="Times New Roman" w:cs="Times New Roman"/>
                <w:bCs/>
                <w:sz w:val="28"/>
                <w:szCs w:val="28"/>
              </w:rPr>
            </w:pPr>
            <w:r w:rsidRPr="00276B2B">
              <w:rPr>
                <w:rFonts w:ascii="Times New Roman" w:hAnsi="Times New Roman" w:cs="Times New Roman"/>
              </w:rPr>
              <w:t>департамент ще не було залучено до розробки</w:t>
            </w:r>
          </w:p>
        </w:tc>
      </w:tr>
      <w:tr w:rsidR="00E70B23" w:rsidRPr="0030645A" w14:paraId="26AC07D2" w14:textId="77777777" w:rsidTr="00653393">
        <w:tc>
          <w:tcPr>
            <w:tcW w:w="711" w:type="dxa"/>
            <w:vMerge/>
          </w:tcPr>
          <w:p w14:paraId="28B32336" w14:textId="77777777" w:rsidR="00E70B23" w:rsidRPr="0030645A" w:rsidRDefault="00E70B23" w:rsidP="00E70B23">
            <w:pPr>
              <w:jc w:val="both"/>
              <w:rPr>
                <w:rFonts w:ascii="Times New Roman" w:hAnsi="Times New Roman" w:cs="Times New Roman"/>
                <w:color w:val="FF0000"/>
              </w:rPr>
            </w:pPr>
          </w:p>
        </w:tc>
        <w:tc>
          <w:tcPr>
            <w:tcW w:w="2038" w:type="dxa"/>
            <w:vMerge/>
          </w:tcPr>
          <w:p w14:paraId="7B5A94CF" w14:textId="77777777" w:rsidR="00E70B23" w:rsidRPr="0030645A" w:rsidRDefault="00E70B23" w:rsidP="00E70B23">
            <w:pPr>
              <w:jc w:val="both"/>
              <w:rPr>
                <w:rFonts w:ascii="Times New Roman" w:hAnsi="Times New Roman" w:cs="Times New Roman"/>
                <w:color w:val="FF0000"/>
              </w:rPr>
            </w:pPr>
          </w:p>
        </w:tc>
        <w:tc>
          <w:tcPr>
            <w:tcW w:w="2244" w:type="dxa"/>
            <w:vMerge/>
          </w:tcPr>
          <w:p w14:paraId="5D0BBA14" w14:textId="77777777" w:rsidR="00E70B23" w:rsidRPr="0030645A" w:rsidRDefault="00E70B23" w:rsidP="00E70B23">
            <w:pPr>
              <w:jc w:val="both"/>
              <w:rPr>
                <w:rFonts w:ascii="Times New Roman" w:hAnsi="Times New Roman" w:cs="Times New Roman"/>
                <w:color w:val="FF0000"/>
              </w:rPr>
            </w:pPr>
          </w:p>
        </w:tc>
        <w:tc>
          <w:tcPr>
            <w:tcW w:w="1780" w:type="dxa"/>
            <w:vMerge/>
          </w:tcPr>
          <w:p w14:paraId="25EE70A7" w14:textId="77777777" w:rsidR="00E70B23" w:rsidRPr="0030645A" w:rsidRDefault="00E70B23" w:rsidP="00E70B23">
            <w:pPr>
              <w:jc w:val="center"/>
              <w:rPr>
                <w:rFonts w:ascii="Times New Roman" w:hAnsi="Times New Roman" w:cs="Times New Roman"/>
                <w:color w:val="FF0000"/>
              </w:rPr>
            </w:pPr>
          </w:p>
        </w:tc>
        <w:tc>
          <w:tcPr>
            <w:tcW w:w="2965" w:type="dxa"/>
            <w:vMerge/>
          </w:tcPr>
          <w:p w14:paraId="476472E9" w14:textId="77777777" w:rsidR="00E70B23" w:rsidRPr="0030645A" w:rsidRDefault="00E70B23" w:rsidP="00E70B23">
            <w:pPr>
              <w:numPr>
                <w:ilvl w:val="0"/>
                <w:numId w:val="1"/>
              </w:numPr>
              <w:ind w:left="142" w:hanging="142"/>
              <w:jc w:val="both"/>
              <w:rPr>
                <w:rFonts w:ascii="Times New Roman" w:hAnsi="Times New Roman" w:cs="Times New Roman"/>
                <w:color w:val="FF0000"/>
                <w:spacing w:val="-4"/>
              </w:rPr>
            </w:pPr>
          </w:p>
        </w:tc>
        <w:tc>
          <w:tcPr>
            <w:tcW w:w="1881" w:type="dxa"/>
          </w:tcPr>
          <w:p w14:paraId="7B96B2D5" w14:textId="3E018DEB" w:rsidR="00E70B23" w:rsidRPr="00276B2B" w:rsidRDefault="00E70B23" w:rsidP="00E70B23">
            <w:pPr>
              <w:jc w:val="center"/>
              <w:rPr>
                <w:rFonts w:ascii="Times New Roman" w:eastAsia="Calibri" w:hAnsi="Times New Roman" w:cs="Times New Roman"/>
              </w:rPr>
            </w:pPr>
            <w:r>
              <w:rPr>
                <w:rFonts w:ascii="Times New Roman" w:eastAsia="Calibri" w:hAnsi="Times New Roman" w:cs="Times New Roman"/>
              </w:rPr>
              <w:t>виконано</w:t>
            </w:r>
          </w:p>
          <w:p w14:paraId="73992FFB" w14:textId="6F571A3E" w:rsidR="00E70B23" w:rsidRPr="0030645A" w:rsidRDefault="00E70B23" w:rsidP="00E70B23">
            <w:pPr>
              <w:jc w:val="center"/>
              <w:rPr>
                <w:rFonts w:ascii="Times New Roman" w:hAnsi="Times New Roman" w:cs="Times New Roman"/>
                <w:color w:val="FF0000"/>
              </w:rPr>
            </w:pPr>
            <w:r w:rsidRPr="00276B2B">
              <w:rPr>
                <w:rFonts w:ascii="Times New Roman" w:eastAsia="Calibri" w:hAnsi="Times New Roman" w:cs="Times New Roman"/>
              </w:rPr>
              <w:t>(ДЕР ММР)</w:t>
            </w:r>
          </w:p>
        </w:tc>
        <w:tc>
          <w:tcPr>
            <w:tcW w:w="2539" w:type="dxa"/>
          </w:tcPr>
          <w:p w14:paraId="1A66CC16" w14:textId="38367AB5" w:rsidR="00E70B23" w:rsidRPr="00276B2B" w:rsidRDefault="00E70B23" w:rsidP="00E70B23">
            <w:pPr>
              <w:jc w:val="both"/>
              <w:rPr>
                <w:rFonts w:ascii="Times New Roman" w:eastAsia="Calibri" w:hAnsi="Times New Roman" w:cs="Times New Roman"/>
                <w:color w:val="000000" w:themeColor="text1"/>
              </w:rPr>
            </w:pPr>
            <w:r w:rsidRPr="00276B2B">
              <w:rPr>
                <w:rFonts w:ascii="Times New Roman" w:eastAsia="Calibri" w:hAnsi="Times New Roman" w:cs="Times New Roman"/>
                <w:color w:val="000000" w:themeColor="text1"/>
              </w:rPr>
              <w:t xml:space="preserve">Розроблено концептуальний дизайн проєкту «Інноваційний район» за участі представників </w:t>
            </w:r>
            <w:r w:rsidRPr="00276B2B">
              <w:rPr>
                <w:rFonts w:ascii="Times New Roman" w:eastAsia="Calibri" w:hAnsi="Times New Roman" w:cs="Times New Roman"/>
                <w:color w:val="000000" w:themeColor="text1"/>
              </w:rPr>
              <w:lastRenderedPageBreak/>
              <w:t>OneWorks.  Було проведено семінар щодо реалізації проєкту «Інноваційний район</w:t>
            </w:r>
            <w:r>
              <w:rPr>
                <w:rFonts w:ascii="Times New Roman" w:eastAsia="Calibri" w:hAnsi="Times New Roman" w:cs="Times New Roman"/>
                <w:color w:val="000000" w:themeColor="text1"/>
              </w:rPr>
              <w:t>.</w:t>
            </w:r>
          </w:p>
          <w:p w14:paraId="74B01612" w14:textId="77777777" w:rsidR="00E70B23" w:rsidRPr="00276B2B" w:rsidRDefault="00E70B23" w:rsidP="00E70B23">
            <w:pPr>
              <w:jc w:val="both"/>
              <w:rPr>
                <w:rFonts w:ascii="Times New Roman" w:eastAsia="Calibri" w:hAnsi="Times New Roman" w:cs="Times New Roman"/>
                <w:color w:val="000000" w:themeColor="text1"/>
              </w:rPr>
            </w:pPr>
            <w:r w:rsidRPr="00276B2B">
              <w:rPr>
                <w:rFonts w:ascii="Times New Roman" w:eastAsia="Calibri" w:hAnsi="Times New Roman" w:cs="Times New Roman"/>
                <w:color w:val="000000" w:themeColor="text1"/>
              </w:rPr>
              <w:t xml:space="preserve">Концепція проєкту складається з наступних напрямків: </w:t>
            </w:r>
          </w:p>
          <w:p w14:paraId="224BA594" w14:textId="18BA29E9" w:rsidR="00E70B23" w:rsidRPr="00276B2B" w:rsidRDefault="00E70B23" w:rsidP="00E70B23">
            <w:pPr>
              <w:jc w:val="both"/>
              <w:rPr>
                <w:rFonts w:ascii="Times New Roman" w:eastAsia="Calibri" w:hAnsi="Times New Roman" w:cs="Times New Roman"/>
                <w:color w:val="000000" w:themeColor="text1"/>
              </w:rPr>
            </w:pPr>
            <w:r w:rsidRPr="00276B2B">
              <w:rPr>
                <w:rFonts w:ascii="Times New Roman" w:eastAsia="Calibri" w:hAnsi="Times New Roman" w:cs="Times New Roman"/>
                <w:color w:val="000000" w:themeColor="text1"/>
              </w:rPr>
              <w:t>•Мобільна стратегія</w:t>
            </w:r>
          </w:p>
          <w:p w14:paraId="4B1BEE1D" w14:textId="38E695A1" w:rsidR="00E70B23" w:rsidRPr="00276B2B" w:rsidRDefault="00E70B23" w:rsidP="00E70B23">
            <w:pPr>
              <w:jc w:val="both"/>
              <w:rPr>
                <w:rFonts w:ascii="Times New Roman" w:eastAsia="Calibri" w:hAnsi="Times New Roman" w:cs="Times New Roman"/>
                <w:color w:val="000000" w:themeColor="text1"/>
              </w:rPr>
            </w:pPr>
            <w:r w:rsidRPr="00276B2B">
              <w:rPr>
                <w:rFonts w:ascii="Times New Roman" w:eastAsia="Calibri" w:hAnsi="Times New Roman" w:cs="Times New Roman"/>
                <w:color w:val="000000" w:themeColor="text1"/>
              </w:rPr>
              <w:t>•Ландшафтна стратегія</w:t>
            </w:r>
          </w:p>
          <w:p w14:paraId="56D29A22" w14:textId="01070DFF" w:rsidR="00E70B23" w:rsidRPr="00276B2B" w:rsidRDefault="00E70B23" w:rsidP="00E70B23">
            <w:pPr>
              <w:jc w:val="both"/>
              <w:rPr>
                <w:rFonts w:ascii="Times New Roman" w:eastAsia="Calibri" w:hAnsi="Times New Roman" w:cs="Times New Roman"/>
                <w:bCs/>
                <w:color w:val="FF0000"/>
              </w:rPr>
            </w:pPr>
            <w:r w:rsidRPr="00276B2B">
              <w:rPr>
                <w:rFonts w:ascii="Times New Roman" w:eastAsia="Calibri" w:hAnsi="Times New Roman" w:cs="Times New Roman"/>
                <w:color w:val="000000" w:themeColor="text1"/>
              </w:rPr>
              <w:t>•Стратегія житлового забезпечення</w:t>
            </w:r>
          </w:p>
        </w:tc>
        <w:tc>
          <w:tcPr>
            <w:tcW w:w="1664" w:type="dxa"/>
          </w:tcPr>
          <w:p w14:paraId="686FDE32" w14:textId="77777777" w:rsidR="00E70B23" w:rsidRPr="0030645A" w:rsidRDefault="00E70B23" w:rsidP="00E70B23">
            <w:pPr>
              <w:jc w:val="center"/>
              <w:rPr>
                <w:rFonts w:ascii="Times New Roman" w:hAnsi="Times New Roman" w:cs="Times New Roman"/>
                <w:color w:val="FF0000"/>
              </w:rPr>
            </w:pPr>
          </w:p>
        </w:tc>
      </w:tr>
      <w:tr w:rsidR="006318BA" w:rsidRPr="0030645A" w14:paraId="67E97B4B" w14:textId="77777777" w:rsidTr="00653393">
        <w:tc>
          <w:tcPr>
            <w:tcW w:w="711" w:type="dxa"/>
            <w:vMerge/>
          </w:tcPr>
          <w:p w14:paraId="2C317551" w14:textId="77777777" w:rsidR="006318BA" w:rsidRPr="0030645A" w:rsidRDefault="006318BA" w:rsidP="006318BA">
            <w:pPr>
              <w:jc w:val="both"/>
              <w:rPr>
                <w:rFonts w:ascii="Times New Roman" w:hAnsi="Times New Roman" w:cs="Times New Roman"/>
                <w:color w:val="FF0000"/>
              </w:rPr>
            </w:pPr>
          </w:p>
        </w:tc>
        <w:tc>
          <w:tcPr>
            <w:tcW w:w="2038" w:type="dxa"/>
            <w:vMerge/>
          </w:tcPr>
          <w:p w14:paraId="006E61F2" w14:textId="77777777" w:rsidR="006318BA" w:rsidRPr="0030645A" w:rsidRDefault="006318BA" w:rsidP="006318BA">
            <w:pPr>
              <w:jc w:val="both"/>
              <w:rPr>
                <w:rFonts w:ascii="Times New Roman" w:hAnsi="Times New Roman" w:cs="Times New Roman"/>
                <w:color w:val="FF0000"/>
              </w:rPr>
            </w:pPr>
          </w:p>
        </w:tc>
        <w:tc>
          <w:tcPr>
            <w:tcW w:w="2244" w:type="dxa"/>
            <w:vMerge/>
          </w:tcPr>
          <w:p w14:paraId="25B03943" w14:textId="77777777" w:rsidR="006318BA" w:rsidRPr="0030645A" w:rsidRDefault="006318BA" w:rsidP="006318BA">
            <w:pPr>
              <w:jc w:val="both"/>
              <w:rPr>
                <w:rFonts w:ascii="Times New Roman" w:hAnsi="Times New Roman" w:cs="Times New Roman"/>
                <w:color w:val="FF0000"/>
              </w:rPr>
            </w:pPr>
          </w:p>
        </w:tc>
        <w:tc>
          <w:tcPr>
            <w:tcW w:w="1780" w:type="dxa"/>
            <w:vMerge/>
          </w:tcPr>
          <w:p w14:paraId="74918998" w14:textId="77777777" w:rsidR="006318BA" w:rsidRPr="0030645A" w:rsidRDefault="006318BA" w:rsidP="006318BA">
            <w:pPr>
              <w:jc w:val="center"/>
              <w:rPr>
                <w:rFonts w:ascii="Times New Roman" w:hAnsi="Times New Roman" w:cs="Times New Roman"/>
                <w:color w:val="FF0000"/>
              </w:rPr>
            </w:pPr>
          </w:p>
        </w:tc>
        <w:tc>
          <w:tcPr>
            <w:tcW w:w="2965" w:type="dxa"/>
            <w:vMerge/>
          </w:tcPr>
          <w:p w14:paraId="0E5871CA" w14:textId="77777777" w:rsidR="006318BA" w:rsidRPr="0030645A" w:rsidRDefault="006318BA" w:rsidP="006318BA">
            <w:pPr>
              <w:numPr>
                <w:ilvl w:val="0"/>
                <w:numId w:val="1"/>
              </w:numPr>
              <w:ind w:left="142" w:hanging="142"/>
              <w:jc w:val="both"/>
              <w:rPr>
                <w:rFonts w:ascii="Times New Roman" w:hAnsi="Times New Roman" w:cs="Times New Roman"/>
                <w:color w:val="FF0000"/>
                <w:spacing w:val="-4"/>
              </w:rPr>
            </w:pPr>
          </w:p>
        </w:tc>
        <w:tc>
          <w:tcPr>
            <w:tcW w:w="1881" w:type="dxa"/>
          </w:tcPr>
          <w:p w14:paraId="7E236BC0" w14:textId="77777777" w:rsidR="006318BA" w:rsidRPr="00034E1D" w:rsidRDefault="006318BA" w:rsidP="006318BA">
            <w:pPr>
              <w:jc w:val="center"/>
              <w:rPr>
                <w:rFonts w:ascii="Times New Roman" w:eastAsia="Times New Roman" w:hAnsi="Times New Roman" w:cs="Times New Roman"/>
              </w:rPr>
            </w:pPr>
            <w:r w:rsidRPr="00034E1D">
              <w:rPr>
                <w:rFonts w:ascii="Times New Roman" w:eastAsia="Times New Roman" w:hAnsi="Times New Roman" w:cs="Times New Roman"/>
              </w:rPr>
              <w:t>розпочато виконання</w:t>
            </w:r>
          </w:p>
          <w:p w14:paraId="7211FAEB" w14:textId="0E08ABBF" w:rsidR="006318BA" w:rsidRPr="00034E1D" w:rsidRDefault="006318BA" w:rsidP="006318BA">
            <w:pPr>
              <w:jc w:val="center"/>
              <w:rPr>
                <w:rFonts w:ascii="Times New Roman" w:hAnsi="Times New Roman" w:cs="Times New Roman"/>
              </w:rPr>
            </w:pPr>
            <w:r w:rsidRPr="00034E1D">
              <w:rPr>
                <w:rFonts w:ascii="Times New Roman" w:eastAsia="Times New Roman" w:hAnsi="Times New Roman" w:cs="Times New Roman"/>
              </w:rPr>
              <w:t>(ДАМ ММР)</w:t>
            </w:r>
          </w:p>
        </w:tc>
        <w:tc>
          <w:tcPr>
            <w:tcW w:w="2539" w:type="dxa"/>
          </w:tcPr>
          <w:p w14:paraId="10E961D6" w14:textId="77777777" w:rsidR="006318BA" w:rsidRPr="006318BA" w:rsidRDefault="006318BA" w:rsidP="006318BA">
            <w:pPr>
              <w:jc w:val="both"/>
              <w:rPr>
                <w:rFonts w:ascii="Times New Roman" w:eastAsia="Times New Roman" w:hAnsi="Times New Roman" w:cs="Times New Roman"/>
              </w:rPr>
            </w:pPr>
            <w:r w:rsidRPr="006318BA">
              <w:rPr>
                <w:rFonts w:ascii="Times New Roman" w:eastAsia="Times New Roman" w:hAnsi="Times New Roman" w:cs="Times New Roman"/>
              </w:rPr>
              <w:t>Концептуальний дизайн розроблено   італійським архітектурним бюро One Work та данською компанією COWI.</w:t>
            </w:r>
          </w:p>
          <w:p w14:paraId="36D3ED7A" w14:textId="645B00A4" w:rsidR="006318BA" w:rsidRPr="006318BA" w:rsidRDefault="006318BA" w:rsidP="006318BA">
            <w:pPr>
              <w:jc w:val="both"/>
              <w:rPr>
                <w:rFonts w:ascii="Times New Roman" w:eastAsia="Calibri" w:hAnsi="Times New Roman" w:cs="Times New Roman"/>
                <w:bCs/>
                <w:sz w:val="28"/>
                <w:szCs w:val="28"/>
              </w:rPr>
            </w:pPr>
            <w:r w:rsidRPr="006318BA">
              <w:rPr>
                <w:rFonts w:ascii="Times New Roman" w:eastAsia="Times New Roman" w:hAnsi="Times New Roman" w:cs="Times New Roman"/>
              </w:rPr>
              <w:t>Включено до нового Генерального Плану міста.</w:t>
            </w:r>
          </w:p>
        </w:tc>
        <w:tc>
          <w:tcPr>
            <w:tcW w:w="1664" w:type="dxa"/>
          </w:tcPr>
          <w:p w14:paraId="7B4A2E91" w14:textId="77777777" w:rsidR="006318BA" w:rsidRPr="0030645A" w:rsidRDefault="006318BA" w:rsidP="006318BA">
            <w:pPr>
              <w:jc w:val="center"/>
              <w:rPr>
                <w:rFonts w:ascii="Times New Roman" w:hAnsi="Times New Roman" w:cs="Times New Roman"/>
                <w:color w:val="FF0000"/>
              </w:rPr>
            </w:pPr>
          </w:p>
        </w:tc>
      </w:tr>
      <w:tr w:rsidR="00954453" w:rsidRPr="00D62D83" w14:paraId="7A8563D4" w14:textId="77777777" w:rsidTr="00653393">
        <w:tc>
          <w:tcPr>
            <w:tcW w:w="711" w:type="dxa"/>
          </w:tcPr>
          <w:p w14:paraId="6A853473" w14:textId="77777777" w:rsidR="00954453" w:rsidRPr="00D62D83" w:rsidRDefault="00954453" w:rsidP="00954453">
            <w:pPr>
              <w:jc w:val="both"/>
              <w:rPr>
                <w:rFonts w:ascii="Times New Roman" w:eastAsia="Calibri" w:hAnsi="Times New Roman" w:cs="Times New Roman"/>
                <w:bCs/>
                <w:sz w:val="28"/>
                <w:szCs w:val="28"/>
              </w:rPr>
            </w:pPr>
          </w:p>
        </w:tc>
        <w:tc>
          <w:tcPr>
            <w:tcW w:w="2038" w:type="dxa"/>
          </w:tcPr>
          <w:p w14:paraId="133A01F0" w14:textId="77777777" w:rsidR="00954453" w:rsidRPr="00D62D83" w:rsidRDefault="00954453" w:rsidP="00954453">
            <w:pPr>
              <w:jc w:val="both"/>
              <w:rPr>
                <w:rFonts w:ascii="Times New Roman" w:eastAsia="Calibri" w:hAnsi="Times New Roman" w:cs="Times New Roman"/>
                <w:bCs/>
                <w:sz w:val="28"/>
                <w:szCs w:val="28"/>
              </w:rPr>
            </w:pPr>
          </w:p>
        </w:tc>
        <w:tc>
          <w:tcPr>
            <w:tcW w:w="2244" w:type="dxa"/>
          </w:tcPr>
          <w:p w14:paraId="336905B7" w14:textId="7D4685EF" w:rsidR="00954453" w:rsidRPr="00D62D83" w:rsidRDefault="00954453" w:rsidP="00954453">
            <w:pPr>
              <w:jc w:val="both"/>
              <w:rPr>
                <w:rFonts w:ascii="Times New Roman" w:eastAsia="Calibri" w:hAnsi="Times New Roman" w:cs="Times New Roman"/>
                <w:bCs/>
                <w:sz w:val="28"/>
                <w:szCs w:val="28"/>
              </w:rPr>
            </w:pPr>
            <w:r w:rsidRPr="00D62D83">
              <w:rPr>
                <w:rFonts w:ascii="Times New Roman" w:hAnsi="Times New Roman" w:cs="Times New Roman"/>
              </w:rPr>
              <w:t>3.2.3.2. Проведення промоційних заходів  для залучення інвесторів до реалізації проєкту</w:t>
            </w:r>
          </w:p>
        </w:tc>
        <w:tc>
          <w:tcPr>
            <w:tcW w:w="1780" w:type="dxa"/>
          </w:tcPr>
          <w:p w14:paraId="5F0D19CA" w14:textId="0F55E70A" w:rsidR="00954453" w:rsidRPr="00D62D83" w:rsidRDefault="00954453" w:rsidP="00954453">
            <w:pPr>
              <w:jc w:val="center"/>
              <w:rPr>
                <w:rFonts w:ascii="Times New Roman" w:eastAsia="Calibri" w:hAnsi="Times New Roman" w:cs="Times New Roman"/>
                <w:bCs/>
                <w:sz w:val="28"/>
                <w:szCs w:val="28"/>
              </w:rPr>
            </w:pPr>
            <w:r w:rsidRPr="00D62D83">
              <w:rPr>
                <w:rFonts w:ascii="Times New Roman" w:hAnsi="Times New Roman" w:cs="Times New Roman"/>
              </w:rPr>
              <w:t>2025-2027</w:t>
            </w:r>
          </w:p>
        </w:tc>
        <w:tc>
          <w:tcPr>
            <w:tcW w:w="2965" w:type="dxa"/>
          </w:tcPr>
          <w:p w14:paraId="6D8B256F" w14:textId="2F79D6B6" w:rsidR="00954453" w:rsidRPr="00D62D83" w:rsidRDefault="00954453" w:rsidP="0095445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62D83">
              <w:rPr>
                <w:rFonts w:ascii="Times New Roman" w:hAnsi="Times New Roman" w:cs="Times New Roman"/>
                <w:spacing w:val="-4"/>
              </w:rPr>
              <w:t>кількість проведених промоційних заходів  для залучення інвесторів до реалізації проєкту, од.</w:t>
            </w:r>
          </w:p>
          <w:p w14:paraId="14A35232" w14:textId="6939E821" w:rsidR="00954453" w:rsidRPr="00D62D83" w:rsidRDefault="00954453" w:rsidP="0095445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62D83">
              <w:rPr>
                <w:rFonts w:ascii="Times New Roman" w:hAnsi="Times New Roman" w:cs="Times New Roman"/>
                <w:spacing w:val="-4"/>
              </w:rPr>
              <w:t>кількість інвесторів/компаній, що зацікавились проєктом, осіб/од.</w:t>
            </w:r>
          </w:p>
        </w:tc>
        <w:tc>
          <w:tcPr>
            <w:tcW w:w="1881" w:type="dxa"/>
          </w:tcPr>
          <w:p w14:paraId="0C7188C0" w14:textId="77777777" w:rsidR="00954453" w:rsidRDefault="00954453" w:rsidP="00954453">
            <w:pPr>
              <w:jc w:val="center"/>
              <w:rPr>
                <w:rFonts w:ascii="Times New Roman" w:hAnsi="Times New Roman" w:cs="Times New Roman"/>
              </w:rPr>
            </w:pPr>
            <w:r w:rsidRPr="00D62D83">
              <w:rPr>
                <w:rFonts w:ascii="Times New Roman" w:hAnsi="Times New Roman" w:cs="Times New Roman"/>
              </w:rPr>
              <w:t>виконується постійно</w:t>
            </w:r>
          </w:p>
          <w:p w14:paraId="7A97EF62" w14:textId="77777777" w:rsidR="00954453" w:rsidRPr="00D0298F" w:rsidRDefault="00954453" w:rsidP="00954453">
            <w:pPr>
              <w:jc w:val="center"/>
              <w:rPr>
                <w:rFonts w:ascii="Times New Roman" w:eastAsia="Calibri" w:hAnsi="Times New Roman" w:cs="Times New Roman"/>
              </w:rPr>
            </w:pPr>
            <w:r w:rsidRPr="00D0298F">
              <w:rPr>
                <w:rFonts w:ascii="Times New Roman" w:eastAsia="Calibri" w:hAnsi="Times New Roman" w:cs="Times New Roman"/>
              </w:rPr>
              <w:t>(ДЕР ММР)</w:t>
            </w:r>
          </w:p>
          <w:p w14:paraId="58950CA6" w14:textId="51142237" w:rsidR="00954453" w:rsidRPr="00D62D83" w:rsidRDefault="00954453" w:rsidP="00954453">
            <w:pPr>
              <w:jc w:val="center"/>
              <w:rPr>
                <w:rFonts w:ascii="Times New Roman" w:eastAsia="Calibri" w:hAnsi="Times New Roman" w:cs="Times New Roman"/>
                <w:bCs/>
                <w:sz w:val="28"/>
                <w:szCs w:val="28"/>
              </w:rPr>
            </w:pPr>
          </w:p>
        </w:tc>
        <w:tc>
          <w:tcPr>
            <w:tcW w:w="2539" w:type="dxa"/>
          </w:tcPr>
          <w:p w14:paraId="400661BB" w14:textId="77777777" w:rsidR="00954453" w:rsidRPr="00954453" w:rsidRDefault="00954453" w:rsidP="00954453">
            <w:pPr>
              <w:jc w:val="both"/>
              <w:rPr>
                <w:rFonts w:ascii="Times New Roman" w:eastAsia="Calibri" w:hAnsi="Times New Roman" w:cs="Times New Roman"/>
              </w:rPr>
            </w:pPr>
            <w:r w:rsidRPr="00954453">
              <w:rPr>
                <w:rFonts w:ascii="Times New Roman" w:eastAsia="Calibri" w:hAnsi="Times New Roman" w:cs="Times New Roman"/>
              </w:rPr>
              <w:t xml:space="preserve">Розпочато роботу щодо промоції  проєкту з метою залучення інвесторів до реалізації проєкту. Здійснюється промоція на різноманітних іміджевих заходах як місцевих так і міжнародних. </w:t>
            </w:r>
          </w:p>
          <w:p w14:paraId="4FE0247D" w14:textId="77777777" w:rsidR="00954453" w:rsidRPr="00954453" w:rsidRDefault="00954453" w:rsidP="00954453">
            <w:pPr>
              <w:jc w:val="both"/>
              <w:rPr>
                <w:rFonts w:ascii="Times New Roman" w:eastAsia="Calibri" w:hAnsi="Times New Roman" w:cs="Times New Roman"/>
              </w:rPr>
            </w:pPr>
            <w:r w:rsidRPr="00954453">
              <w:rPr>
                <w:rFonts w:ascii="Times New Roman" w:eastAsia="Calibri" w:hAnsi="Times New Roman" w:cs="Times New Roman"/>
              </w:rPr>
              <w:t>Кількість проведених промоційних заходів для залучення інвесторів до реалізації проєкту - 5 од.</w:t>
            </w:r>
          </w:p>
          <w:p w14:paraId="691316E4" w14:textId="64E4BC47" w:rsidR="00954453" w:rsidRPr="00954453" w:rsidRDefault="00954453" w:rsidP="00954453">
            <w:pPr>
              <w:jc w:val="both"/>
              <w:rPr>
                <w:rFonts w:ascii="Times New Roman" w:eastAsia="Calibri" w:hAnsi="Times New Roman" w:cs="Times New Roman"/>
                <w:bCs/>
              </w:rPr>
            </w:pPr>
            <w:r w:rsidRPr="00954453">
              <w:rPr>
                <w:rFonts w:ascii="Times New Roman" w:eastAsia="Calibri" w:hAnsi="Times New Roman" w:cs="Times New Roman"/>
              </w:rPr>
              <w:t>Кількість інвесторів/компаній, що зацікавились проєктом, близько  - 200 осіб/од.</w:t>
            </w:r>
          </w:p>
        </w:tc>
        <w:tc>
          <w:tcPr>
            <w:tcW w:w="1664" w:type="dxa"/>
          </w:tcPr>
          <w:p w14:paraId="1C6219D3" w14:textId="5D8196D4" w:rsidR="00954453" w:rsidRPr="00D62D83" w:rsidRDefault="00954453" w:rsidP="00954453">
            <w:pPr>
              <w:jc w:val="center"/>
              <w:rPr>
                <w:rFonts w:ascii="Times New Roman" w:eastAsia="Calibri" w:hAnsi="Times New Roman" w:cs="Times New Roman"/>
                <w:bCs/>
                <w:sz w:val="28"/>
                <w:szCs w:val="28"/>
              </w:rPr>
            </w:pPr>
          </w:p>
        </w:tc>
      </w:tr>
      <w:tr w:rsidR="00E70B23" w:rsidRPr="004147F3" w14:paraId="49A15416" w14:textId="77777777" w:rsidTr="00653393">
        <w:tc>
          <w:tcPr>
            <w:tcW w:w="711" w:type="dxa"/>
          </w:tcPr>
          <w:p w14:paraId="6A53B459" w14:textId="4A840B57" w:rsidR="00E70B23" w:rsidRPr="004147F3" w:rsidRDefault="00E70B23" w:rsidP="00E70B23">
            <w:pPr>
              <w:jc w:val="both"/>
              <w:rPr>
                <w:rFonts w:ascii="Times New Roman" w:eastAsia="Calibri" w:hAnsi="Times New Roman" w:cs="Times New Roman"/>
                <w:bCs/>
                <w:sz w:val="28"/>
                <w:szCs w:val="28"/>
              </w:rPr>
            </w:pPr>
            <w:r w:rsidRPr="004147F3">
              <w:rPr>
                <w:rFonts w:ascii="Times New Roman" w:hAnsi="Times New Roman" w:cs="Times New Roman"/>
              </w:rPr>
              <w:lastRenderedPageBreak/>
              <w:t>3.2.4</w:t>
            </w:r>
          </w:p>
        </w:tc>
        <w:tc>
          <w:tcPr>
            <w:tcW w:w="2038" w:type="dxa"/>
          </w:tcPr>
          <w:p w14:paraId="283AAFBF" w14:textId="420B673B" w:rsidR="00E70B23" w:rsidRPr="004147F3" w:rsidRDefault="00E70B23" w:rsidP="00E70B23">
            <w:pPr>
              <w:jc w:val="both"/>
              <w:rPr>
                <w:rFonts w:ascii="Times New Roman" w:eastAsia="Calibri" w:hAnsi="Times New Roman" w:cs="Times New Roman"/>
                <w:bCs/>
                <w:sz w:val="28"/>
                <w:szCs w:val="28"/>
              </w:rPr>
            </w:pPr>
            <w:r w:rsidRPr="004147F3">
              <w:rPr>
                <w:rFonts w:ascii="Times New Roman" w:hAnsi="Times New Roman" w:cs="Times New Roman"/>
              </w:rPr>
              <w:t>Ревіталізація старих промислових об’єктів</w:t>
            </w:r>
          </w:p>
        </w:tc>
        <w:tc>
          <w:tcPr>
            <w:tcW w:w="2244" w:type="dxa"/>
          </w:tcPr>
          <w:p w14:paraId="6E74FE10" w14:textId="6920E43C" w:rsidR="00E70B23" w:rsidRPr="004147F3" w:rsidRDefault="00E70B23" w:rsidP="00E70B23">
            <w:pPr>
              <w:jc w:val="both"/>
              <w:rPr>
                <w:rFonts w:ascii="Times New Roman" w:eastAsia="Calibri" w:hAnsi="Times New Roman" w:cs="Times New Roman"/>
                <w:bCs/>
                <w:sz w:val="28"/>
                <w:szCs w:val="28"/>
              </w:rPr>
            </w:pPr>
            <w:r w:rsidRPr="004147F3">
              <w:rPr>
                <w:rFonts w:ascii="Times New Roman" w:hAnsi="Times New Roman" w:cs="Times New Roman"/>
              </w:rPr>
              <w:t>3.2.4.1. Розробка концепції трансформації території  суднобудівного заводу</w:t>
            </w:r>
          </w:p>
        </w:tc>
        <w:tc>
          <w:tcPr>
            <w:tcW w:w="1780" w:type="dxa"/>
          </w:tcPr>
          <w:p w14:paraId="19439730" w14:textId="3EAEA4AE" w:rsidR="00E70B23" w:rsidRPr="004147F3" w:rsidRDefault="00E70B23" w:rsidP="00E70B23">
            <w:pPr>
              <w:jc w:val="center"/>
              <w:rPr>
                <w:rFonts w:ascii="Times New Roman" w:eastAsia="Calibri" w:hAnsi="Times New Roman" w:cs="Times New Roman"/>
                <w:bCs/>
                <w:sz w:val="28"/>
                <w:szCs w:val="28"/>
              </w:rPr>
            </w:pPr>
            <w:r w:rsidRPr="004147F3">
              <w:rPr>
                <w:rFonts w:ascii="Times New Roman" w:hAnsi="Times New Roman" w:cs="Times New Roman"/>
              </w:rPr>
              <w:t>2024-2025</w:t>
            </w:r>
          </w:p>
        </w:tc>
        <w:tc>
          <w:tcPr>
            <w:tcW w:w="2965" w:type="dxa"/>
          </w:tcPr>
          <w:p w14:paraId="24F79C0F" w14:textId="6949D163" w:rsidR="00E70B23" w:rsidRPr="004147F3"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147F3">
              <w:rPr>
                <w:rFonts w:ascii="Times New Roman" w:hAnsi="Times New Roman" w:cs="Times New Roman"/>
                <w:spacing w:val="-4"/>
              </w:rPr>
              <w:t>розроблення концепції трансформації території  суднобудівного заводу розроблена, так/ні</w:t>
            </w:r>
          </w:p>
          <w:p w14:paraId="510BCB27" w14:textId="4A2AB122" w:rsidR="00E70B23" w:rsidRPr="004147F3"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147F3">
              <w:rPr>
                <w:rFonts w:ascii="Times New Roman" w:hAnsi="Times New Roman" w:cs="Times New Roman"/>
                <w:spacing w:val="-4"/>
              </w:rPr>
              <w:t>кількість мешканців, що були залучені до формування Концепції, осіб</w:t>
            </w:r>
          </w:p>
        </w:tc>
        <w:tc>
          <w:tcPr>
            <w:tcW w:w="1881" w:type="dxa"/>
          </w:tcPr>
          <w:p w14:paraId="4E9E62D3" w14:textId="77777777" w:rsidR="00E70B23" w:rsidRDefault="00E70B23" w:rsidP="00E70B23">
            <w:pPr>
              <w:jc w:val="center"/>
              <w:rPr>
                <w:rFonts w:ascii="Times New Roman" w:hAnsi="Times New Roman" w:cs="Times New Roman"/>
              </w:rPr>
            </w:pPr>
            <w:r w:rsidRPr="004147F3">
              <w:rPr>
                <w:rFonts w:ascii="Times New Roman" w:hAnsi="Times New Roman" w:cs="Times New Roman"/>
              </w:rPr>
              <w:t>виконується постійно</w:t>
            </w:r>
          </w:p>
          <w:p w14:paraId="2D4207EE" w14:textId="77777777" w:rsidR="00A86DDD" w:rsidRPr="00D0298F" w:rsidRDefault="00A86DDD" w:rsidP="00A86DDD">
            <w:pPr>
              <w:jc w:val="center"/>
              <w:rPr>
                <w:rFonts w:ascii="Times New Roman" w:eastAsia="Calibri" w:hAnsi="Times New Roman" w:cs="Times New Roman"/>
              </w:rPr>
            </w:pPr>
            <w:r w:rsidRPr="00D0298F">
              <w:rPr>
                <w:rFonts w:ascii="Times New Roman" w:eastAsia="Calibri" w:hAnsi="Times New Roman" w:cs="Times New Roman"/>
              </w:rPr>
              <w:t>(ДЕР ММР)</w:t>
            </w:r>
          </w:p>
          <w:p w14:paraId="4C7D7248" w14:textId="31C7874D" w:rsidR="00A86DDD" w:rsidRPr="004147F3" w:rsidRDefault="00A86DDD" w:rsidP="00E70B23">
            <w:pPr>
              <w:jc w:val="center"/>
              <w:rPr>
                <w:rFonts w:ascii="Times New Roman" w:eastAsia="Calibri" w:hAnsi="Times New Roman" w:cs="Times New Roman"/>
                <w:bCs/>
                <w:sz w:val="28"/>
                <w:szCs w:val="28"/>
              </w:rPr>
            </w:pPr>
          </w:p>
        </w:tc>
        <w:tc>
          <w:tcPr>
            <w:tcW w:w="2539" w:type="dxa"/>
          </w:tcPr>
          <w:p w14:paraId="0511CFC7" w14:textId="77777777" w:rsidR="00E70B23" w:rsidRDefault="00E70B23" w:rsidP="00E70B23">
            <w:pPr>
              <w:jc w:val="both"/>
              <w:rPr>
                <w:rFonts w:ascii="Times New Roman" w:eastAsia="Calibri" w:hAnsi="Times New Roman" w:cs="Times New Roman"/>
              </w:rPr>
            </w:pPr>
            <w:r w:rsidRPr="004147F3">
              <w:rPr>
                <w:rFonts w:ascii="Times New Roman" w:eastAsia="Calibri" w:hAnsi="Times New Roman" w:cs="Times New Roman"/>
              </w:rPr>
              <w:t>Розроблена концепція проєкту «Ревіталізація старих промислових підприємств» Підготовлені презентаційні матеріали проєкту в форматі VR. Ознайомитись з ними можна в приміщенні Туристично-інформаційного центру Миколаївської міської ради</w:t>
            </w:r>
          </w:p>
          <w:p w14:paraId="03960934" w14:textId="79F0D4B6" w:rsidR="00E70B23" w:rsidRPr="004147F3" w:rsidRDefault="00E70B23" w:rsidP="00E70B23">
            <w:pPr>
              <w:jc w:val="both"/>
              <w:rPr>
                <w:rFonts w:ascii="Times New Roman" w:eastAsia="Calibri" w:hAnsi="Times New Roman" w:cs="Times New Roman"/>
              </w:rPr>
            </w:pPr>
            <w:r w:rsidRPr="004147F3">
              <w:rPr>
                <w:rFonts w:ascii="Times New Roman" w:eastAsia="Calibri" w:hAnsi="Times New Roman" w:cs="Times New Roman"/>
              </w:rPr>
              <w:t>Кількість мешканців, що були залучені до формування Концепції - 20 осіб</w:t>
            </w:r>
            <w:r>
              <w:rPr>
                <w:rFonts w:ascii="Times New Roman" w:eastAsia="Calibri" w:hAnsi="Times New Roman" w:cs="Times New Roman"/>
              </w:rPr>
              <w:t>.</w:t>
            </w:r>
          </w:p>
        </w:tc>
        <w:tc>
          <w:tcPr>
            <w:tcW w:w="1664" w:type="dxa"/>
          </w:tcPr>
          <w:p w14:paraId="2DEBC996" w14:textId="77777777" w:rsidR="00E70B23" w:rsidRPr="004147F3" w:rsidRDefault="00E70B23" w:rsidP="00E70B23">
            <w:pPr>
              <w:jc w:val="both"/>
              <w:rPr>
                <w:rFonts w:ascii="Times New Roman" w:eastAsia="Calibri" w:hAnsi="Times New Roman" w:cs="Times New Roman"/>
                <w:bCs/>
                <w:sz w:val="28"/>
                <w:szCs w:val="28"/>
              </w:rPr>
            </w:pPr>
          </w:p>
        </w:tc>
      </w:tr>
      <w:tr w:rsidR="00555AB0" w:rsidRPr="004147F3" w14:paraId="750B07C9" w14:textId="77777777" w:rsidTr="00653393">
        <w:tc>
          <w:tcPr>
            <w:tcW w:w="711" w:type="dxa"/>
          </w:tcPr>
          <w:p w14:paraId="4D23AC9A" w14:textId="77777777" w:rsidR="00555AB0" w:rsidRPr="004147F3" w:rsidRDefault="00555AB0" w:rsidP="00555AB0">
            <w:pPr>
              <w:jc w:val="both"/>
              <w:rPr>
                <w:rFonts w:ascii="Times New Roman" w:eastAsia="Calibri" w:hAnsi="Times New Roman" w:cs="Times New Roman"/>
                <w:bCs/>
                <w:sz w:val="28"/>
                <w:szCs w:val="28"/>
              </w:rPr>
            </w:pPr>
          </w:p>
        </w:tc>
        <w:tc>
          <w:tcPr>
            <w:tcW w:w="2038" w:type="dxa"/>
          </w:tcPr>
          <w:p w14:paraId="6CA17D43" w14:textId="77777777" w:rsidR="00555AB0" w:rsidRPr="004147F3" w:rsidRDefault="00555AB0" w:rsidP="00555AB0">
            <w:pPr>
              <w:jc w:val="both"/>
              <w:rPr>
                <w:rFonts w:ascii="Times New Roman" w:eastAsia="Calibri" w:hAnsi="Times New Roman" w:cs="Times New Roman"/>
                <w:bCs/>
                <w:sz w:val="28"/>
                <w:szCs w:val="28"/>
              </w:rPr>
            </w:pPr>
          </w:p>
        </w:tc>
        <w:tc>
          <w:tcPr>
            <w:tcW w:w="2244" w:type="dxa"/>
          </w:tcPr>
          <w:p w14:paraId="0A4F7412" w14:textId="1C09E975" w:rsidR="00555AB0" w:rsidRPr="004147F3" w:rsidRDefault="00555AB0" w:rsidP="00555AB0">
            <w:pPr>
              <w:jc w:val="both"/>
              <w:rPr>
                <w:rFonts w:ascii="Times New Roman" w:eastAsia="Calibri" w:hAnsi="Times New Roman" w:cs="Times New Roman"/>
                <w:bCs/>
                <w:sz w:val="28"/>
                <w:szCs w:val="28"/>
              </w:rPr>
            </w:pPr>
            <w:r w:rsidRPr="004147F3">
              <w:rPr>
                <w:rFonts w:ascii="Times New Roman" w:hAnsi="Times New Roman" w:cs="Times New Roman"/>
              </w:rPr>
              <w:t>3.2.4.2. Пошук шля-хів трансформації території суднобудів-ного заводу</w:t>
            </w:r>
          </w:p>
        </w:tc>
        <w:tc>
          <w:tcPr>
            <w:tcW w:w="1780" w:type="dxa"/>
          </w:tcPr>
          <w:p w14:paraId="25248C6A" w14:textId="56FF4349" w:rsidR="00555AB0" w:rsidRPr="004147F3" w:rsidRDefault="00555AB0" w:rsidP="00555AB0">
            <w:pPr>
              <w:jc w:val="center"/>
              <w:rPr>
                <w:rFonts w:ascii="Times New Roman" w:eastAsia="Calibri" w:hAnsi="Times New Roman" w:cs="Times New Roman"/>
                <w:bCs/>
                <w:sz w:val="28"/>
                <w:szCs w:val="28"/>
              </w:rPr>
            </w:pPr>
            <w:r w:rsidRPr="004147F3">
              <w:rPr>
                <w:rFonts w:ascii="Times New Roman" w:hAnsi="Times New Roman" w:cs="Times New Roman"/>
              </w:rPr>
              <w:t>2024-2027</w:t>
            </w:r>
          </w:p>
        </w:tc>
        <w:tc>
          <w:tcPr>
            <w:tcW w:w="2965" w:type="dxa"/>
          </w:tcPr>
          <w:p w14:paraId="0B9C8545" w14:textId="45930F59" w:rsidR="00555AB0" w:rsidRPr="004147F3" w:rsidRDefault="00555AB0" w:rsidP="00555AB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147F3">
              <w:rPr>
                <w:rFonts w:ascii="Times New Roman" w:hAnsi="Times New Roman" w:cs="Times New Roman"/>
                <w:spacing w:val="-4"/>
              </w:rPr>
              <w:t>кількість проведених робочих груп щодо пошуку шляхів трансформації території суднобудівного заводу, од.</w:t>
            </w:r>
          </w:p>
          <w:p w14:paraId="062B88FE" w14:textId="69841813" w:rsidR="00555AB0" w:rsidRPr="004147F3" w:rsidRDefault="00555AB0" w:rsidP="00555AB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147F3">
              <w:rPr>
                <w:rFonts w:ascii="Times New Roman" w:hAnsi="Times New Roman" w:cs="Times New Roman"/>
                <w:spacing w:val="-4"/>
              </w:rPr>
              <w:t>кількість учасників робочих груп, осіб</w:t>
            </w:r>
          </w:p>
        </w:tc>
        <w:tc>
          <w:tcPr>
            <w:tcW w:w="1881" w:type="dxa"/>
          </w:tcPr>
          <w:p w14:paraId="2B95C539" w14:textId="77777777" w:rsidR="00555AB0" w:rsidRDefault="00555AB0" w:rsidP="00555AB0">
            <w:pPr>
              <w:jc w:val="center"/>
              <w:rPr>
                <w:rFonts w:ascii="Times New Roman" w:eastAsia="Calibri" w:hAnsi="Times New Roman" w:cs="Times New Roman"/>
              </w:rPr>
            </w:pPr>
            <w:r w:rsidRPr="004147F3">
              <w:rPr>
                <w:rFonts w:ascii="Times New Roman" w:eastAsia="Calibri" w:hAnsi="Times New Roman" w:cs="Times New Roman"/>
              </w:rPr>
              <w:t>розпочато виконання</w:t>
            </w:r>
          </w:p>
          <w:p w14:paraId="2BBBDB79" w14:textId="77777777" w:rsidR="00555AB0" w:rsidRPr="00D0298F" w:rsidRDefault="00555AB0" w:rsidP="00555AB0">
            <w:pPr>
              <w:jc w:val="center"/>
              <w:rPr>
                <w:rFonts w:ascii="Times New Roman" w:eastAsia="Calibri" w:hAnsi="Times New Roman" w:cs="Times New Roman"/>
              </w:rPr>
            </w:pPr>
            <w:r w:rsidRPr="00D0298F">
              <w:rPr>
                <w:rFonts w:ascii="Times New Roman" w:eastAsia="Calibri" w:hAnsi="Times New Roman" w:cs="Times New Roman"/>
              </w:rPr>
              <w:t>(ДЕР ММР)</w:t>
            </w:r>
          </w:p>
          <w:p w14:paraId="4F331A84" w14:textId="5936EFAE" w:rsidR="00555AB0" w:rsidRPr="004147F3" w:rsidRDefault="00555AB0" w:rsidP="00555AB0">
            <w:pPr>
              <w:jc w:val="center"/>
              <w:rPr>
                <w:rFonts w:ascii="Times New Roman" w:eastAsia="Calibri" w:hAnsi="Times New Roman" w:cs="Times New Roman"/>
                <w:bCs/>
              </w:rPr>
            </w:pPr>
          </w:p>
        </w:tc>
        <w:tc>
          <w:tcPr>
            <w:tcW w:w="2539" w:type="dxa"/>
          </w:tcPr>
          <w:p w14:paraId="7BC012C4" w14:textId="77777777" w:rsidR="00555AB0" w:rsidRPr="00555AB0" w:rsidRDefault="00555AB0" w:rsidP="00555AB0">
            <w:pPr>
              <w:jc w:val="both"/>
              <w:rPr>
                <w:rFonts w:ascii="Times New Roman" w:eastAsia="Calibri" w:hAnsi="Times New Roman" w:cs="Times New Roman"/>
              </w:rPr>
            </w:pPr>
            <w:r w:rsidRPr="00555AB0">
              <w:rPr>
                <w:rFonts w:ascii="Times New Roman" w:eastAsia="Calibri" w:hAnsi="Times New Roman" w:cs="Times New Roman"/>
              </w:rPr>
              <w:t>Проведено два засідання експертної робочої групи  з метою розробки концепції «Ревіталізація Миколаївського суднобудівного заводу».</w:t>
            </w:r>
          </w:p>
          <w:p w14:paraId="129CF552" w14:textId="77777777" w:rsidR="00555AB0" w:rsidRPr="00555AB0" w:rsidRDefault="00555AB0" w:rsidP="00555AB0">
            <w:pPr>
              <w:jc w:val="both"/>
              <w:rPr>
                <w:rFonts w:ascii="Times New Roman" w:eastAsia="Calibri" w:hAnsi="Times New Roman" w:cs="Times New Roman"/>
              </w:rPr>
            </w:pPr>
            <w:r w:rsidRPr="00555AB0">
              <w:rPr>
                <w:rFonts w:ascii="Times New Roman" w:eastAsia="Calibri" w:hAnsi="Times New Roman" w:cs="Times New Roman"/>
              </w:rPr>
              <w:t>У експертну робочу групу увійшли представники суднобудування: інженери і науковці, а також архітектори, бізнесмени, представники виконавчих органів.</w:t>
            </w:r>
          </w:p>
          <w:p w14:paraId="768D142A" w14:textId="2A7C180B" w:rsidR="00555AB0" w:rsidRPr="00555AB0" w:rsidRDefault="00555AB0" w:rsidP="00555AB0">
            <w:pPr>
              <w:jc w:val="both"/>
              <w:rPr>
                <w:rFonts w:ascii="Times New Roman" w:eastAsia="Calibri" w:hAnsi="Times New Roman" w:cs="Times New Roman"/>
              </w:rPr>
            </w:pPr>
            <w:r w:rsidRPr="00555AB0">
              <w:rPr>
                <w:rFonts w:ascii="Times New Roman" w:eastAsia="Calibri" w:hAnsi="Times New Roman" w:cs="Times New Roman"/>
              </w:rPr>
              <w:t>Кількість учасників робочих груп - 20 осіб</w:t>
            </w:r>
          </w:p>
        </w:tc>
        <w:tc>
          <w:tcPr>
            <w:tcW w:w="1664" w:type="dxa"/>
          </w:tcPr>
          <w:p w14:paraId="1D4B83C6" w14:textId="77777777" w:rsidR="00555AB0" w:rsidRPr="004147F3" w:rsidRDefault="00555AB0" w:rsidP="00555AB0">
            <w:pPr>
              <w:jc w:val="both"/>
              <w:rPr>
                <w:rFonts w:ascii="Times New Roman" w:eastAsia="Calibri" w:hAnsi="Times New Roman" w:cs="Times New Roman"/>
                <w:bCs/>
                <w:sz w:val="28"/>
                <w:szCs w:val="28"/>
              </w:rPr>
            </w:pPr>
          </w:p>
        </w:tc>
      </w:tr>
      <w:tr w:rsidR="00E70B23" w:rsidRPr="00ED6169" w14:paraId="7894CD56" w14:textId="77777777" w:rsidTr="00653393">
        <w:tc>
          <w:tcPr>
            <w:tcW w:w="711" w:type="dxa"/>
          </w:tcPr>
          <w:p w14:paraId="4336A773" w14:textId="1B467056" w:rsidR="00E70B23" w:rsidRPr="00ED6169" w:rsidRDefault="00E70B23" w:rsidP="00E70B23">
            <w:pPr>
              <w:jc w:val="both"/>
              <w:rPr>
                <w:rFonts w:ascii="Times New Roman" w:eastAsia="Calibri" w:hAnsi="Times New Roman" w:cs="Times New Roman"/>
                <w:bCs/>
                <w:sz w:val="28"/>
                <w:szCs w:val="28"/>
              </w:rPr>
            </w:pPr>
            <w:r w:rsidRPr="00ED6169">
              <w:rPr>
                <w:rFonts w:ascii="Times New Roman" w:hAnsi="Times New Roman" w:cs="Times New Roman"/>
                <w:b/>
              </w:rPr>
              <w:t>3.3.</w:t>
            </w:r>
          </w:p>
        </w:tc>
        <w:tc>
          <w:tcPr>
            <w:tcW w:w="15111" w:type="dxa"/>
            <w:gridSpan w:val="7"/>
          </w:tcPr>
          <w:p w14:paraId="16593D63" w14:textId="6DC68791" w:rsidR="00E70B23" w:rsidRPr="00ED6169" w:rsidRDefault="00E70B23" w:rsidP="00E70B23">
            <w:pPr>
              <w:jc w:val="both"/>
              <w:rPr>
                <w:rFonts w:ascii="Times New Roman" w:eastAsia="Calibri" w:hAnsi="Times New Roman" w:cs="Times New Roman"/>
                <w:bCs/>
                <w:sz w:val="28"/>
                <w:szCs w:val="28"/>
              </w:rPr>
            </w:pPr>
            <w:r w:rsidRPr="00ED6169">
              <w:rPr>
                <w:rFonts w:ascii="Times New Roman" w:hAnsi="Times New Roman" w:cs="Times New Roman"/>
                <w:b/>
              </w:rPr>
              <w:t>Центр бізнес-освіти</w:t>
            </w:r>
          </w:p>
        </w:tc>
      </w:tr>
      <w:tr w:rsidR="00E70B23" w:rsidRPr="00ED6169" w14:paraId="10A7B99B" w14:textId="77777777" w:rsidTr="00653393">
        <w:tc>
          <w:tcPr>
            <w:tcW w:w="711" w:type="dxa"/>
          </w:tcPr>
          <w:p w14:paraId="7F965C4B" w14:textId="4476A2DD" w:rsidR="00E70B23" w:rsidRPr="00ED6169" w:rsidRDefault="00E70B23" w:rsidP="00E70B23">
            <w:pPr>
              <w:jc w:val="both"/>
              <w:rPr>
                <w:rFonts w:ascii="Times New Roman" w:eastAsia="Calibri" w:hAnsi="Times New Roman" w:cs="Times New Roman"/>
                <w:bCs/>
                <w:sz w:val="28"/>
                <w:szCs w:val="28"/>
              </w:rPr>
            </w:pPr>
            <w:r w:rsidRPr="00ED6169">
              <w:rPr>
                <w:rFonts w:ascii="Times New Roman" w:hAnsi="Times New Roman" w:cs="Times New Roman"/>
              </w:rPr>
              <w:t>3.3.1</w:t>
            </w:r>
          </w:p>
        </w:tc>
        <w:tc>
          <w:tcPr>
            <w:tcW w:w="2038" w:type="dxa"/>
          </w:tcPr>
          <w:p w14:paraId="465F936B" w14:textId="30C2D1F0" w:rsidR="00E70B23" w:rsidRPr="00ED6169" w:rsidRDefault="00E70B23" w:rsidP="00E70B23">
            <w:pPr>
              <w:jc w:val="both"/>
              <w:rPr>
                <w:rFonts w:ascii="Times New Roman" w:eastAsia="Calibri" w:hAnsi="Times New Roman" w:cs="Times New Roman"/>
                <w:bCs/>
                <w:sz w:val="28"/>
                <w:szCs w:val="28"/>
              </w:rPr>
            </w:pPr>
            <w:r w:rsidRPr="00ED6169">
              <w:rPr>
                <w:rFonts w:ascii="Times New Roman" w:hAnsi="Times New Roman" w:cs="Times New Roman"/>
              </w:rPr>
              <w:t>Формування освітньої платформи «Професійна майстерня»</w:t>
            </w:r>
          </w:p>
        </w:tc>
        <w:tc>
          <w:tcPr>
            <w:tcW w:w="2244" w:type="dxa"/>
          </w:tcPr>
          <w:p w14:paraId="5BA7588B" w14:textId="3ED46CB2" w:rsidR="00E70B23" w:rsidRPr="00ED6169" w:rsidRDefault="00E70B23" w:rsidP="00E70B23">
            <w:pPr>
              <w:jc w:val="both"/>
              <w:rPr>
                <w:rFonts w:ascii="Times New Roman" w:eastAsia="Calibri" w:hAnsi="Times New Roman" w:cs="Times New Roman"/>
                <w:bCs/>
                <w:sz w:val="28"/>
                <w:szCs w:val="28"/>
              </w:rPr>
            </w:pPr>
            <w:r w:rsidRPr="00ED6169">
              <w:rPr>
                <w:rFonts w:ascii="Times New Roman" w:hAnsi="Times New Roman" w:cs="Times New Roman"/>
              </w:rPr>
              <w:t>3.3.1.1.  Організація та проведення  (онлайн, офлайн) зустрічей школярів із представниками бізнесу міста</w:t>
            </w:r>
          </w:p>
        </w:tc>
        <w:tc>
          <w:tcPr>
            <w:tcW w:w="1780" w:type="dxa"/>
          </w:tcPr>
          <w:p w14:paraId="3DFCC32F" w14:textId="71F132CC" w:rsidR="00E70B23" w:rsidRPr="00ED6169" w:rsidRDefault="00E70B23" w:rsidP="00E70B23">
            <w:pPr>
              <w:jc w:val="center"/>
              <w:rPr>
                <w:rFonts w:ascii="Times New Roman" w:eastAsia="Calibri" w:hAnsi="Times New Roman" w:cs="Times New Roman"/>
                <w:bCs/>
                <w:sz w:val="28"/>
                <w:szCs w:val="28"/>
              </w:rPr>
            </w:pPr>
            <w:r w:rsidRPr="00ED6169">
              <w:rPr>
                <w:rFonts w:ascii="Times New Roman" w:hAnsi="Times New Roman" w:cs="Times New Roman"/>
              </w:rPr>
              <w:t>2024-2027</w:t>
            </w:r>
          </w:p>
        </w:tc>
        <w:tc>
          <w:tcPr>
            <w:tcW w:w="2965" w:type="dxa"/>
          </w:tcPr>
          <w:p w14:paraId="5270C3AE" w14:textId="5C575F9D" w:rsidR="00E70B23" w:rsidRPr="00ED6169"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D6169">
              <w:rPr>
                <w:rFonts w:ascii="Times New Roman" w:hAnsi="Times New Roman" w:cs="Times New Roman"/>
                <w:spacing w:val="-4"/>
              </w:rPr>
              <w:t>кількість проведених  (онлайн, оффлайн) зустрічей школярів із представниками бізнесу міста, од.</w:t>
            </w:r>
          </w:p>
          <w:p w14:paraId="24D8B120" w14:textId="39F774D5" w:rsidR="00E70B23" w:rsidRPr="00ED6169"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D6169">
              <w:rPr>
                <w:rFonts w:ascii="Times New Roman" w:hAnsi="Times New Roman" w:cs="Times New Roman"/>
                <w:spacing w:val="-4"/>
              </w:rPr>
              <w:t>кількість учасників зустрічей, осіб</w:t>
            </w:r>
          </w:p>
        </w:tc>
        <w:tc>
          <w:tcPr>
            <w:tcW w:w="1881" w:type="dxa"/>
          </w:tcPr>
          <w:p w14:paraId="786CC1D8" w14:textId="77777777" w:rsidR="00E70B23" w:rsidRDefault="00E70B23" w:rsidP="00E70B23">
            <w:pPr>
              <w:jc w:val="center"/>
              <w:rPr>
                <w:rFonts w:ascii="Times New Roman" w:eastAsia="Calibri" w:hAnsi="Times New Roman" w:cs="Times New Roman"/>
              </w:rPr>
            </w:pPr>
            <w:r w:rsidRPr="00ED6169">
              <w:rPr>
                <w:rFonts w:ascii="Times New Roman" w:eastAsia="Calibri" w:hAnsi="Times New Roman" w:cs="Times New Roman"/>
              </w:rPr>
              <w:t>виконується постійно</w:t>
            </w:r>
          </w:p>
          <w:p w14:paraId="7F5560C5" w14:textId="3D1E401B" w:rsidR="00A86DDD" w:rsidRPr="00D0298F" w:rsidRDefault="00A86DDD" w:rsidP="00A86DDD">
            <w:pPr>
              <w:jc w:val="center"/>
              <w:rPr>
                <w:rFonts w:ascii="Times New Roman" w:eastAsia="Calibri" w:hAnsi="Times New Roman" w:cs="Times New Roman"/>
              </w:rPr>
            </w:pPr>
            <w:r w:rsidRPr="00D0298F">
              <w:rPr>
                <w:rFonts w:ascii="Times New Roman" w:eastAsia="Calibri" w:hAnsi="Times New Roman" w:cs="Times New Roman"/>
              </w:rPr>
              <w:t>(ДЕР ММР</w:t>
            </w:r>
            <w:r>
              <w:rPr>
                <w:rFonts w:ascii="Times New Roman" w:eastAsia="Calibri" w:hAnsi="Times New Roman" w:cs="Times New Roman"/>
              </w:rPr>
              <w:t>, ІГС</w:t>
            </w:r>
            <w:r w:rsidRPr="00D0298F">
              <w:rPr>
                <w:rFonts w:ascii="Times New Roman" w:eastAsia="Calibri" w:hAnsi="Times New Roman" w:cs="Times New Roman"/>
              </w:rPr>
              <w:t>)</w:t>
            </w:r>
          </w:p>
          <w:p w14:paraId="280FE44E" w14:textId="60DF7A89" w:rsidR="00A86DDD" w:rsidRPr="00ED6169" w:rsidRDefault="00A86DDD" w:rsidP="00E70B23">
            <w:pPr>
              <w:jc w:val="center"/>
              <w:rPr>
                <w:rFonts w:ascii="Times New Roman" w:eastAsia="Calibri" w:hAnsi="Times New Roman" w:cs="Times New Roman"/>
                <w:bCs/>
              </w:rPr>
            </w:pPr>
          </w:p>
        </w:tc>
        <w:tc>
          <w:tcPr>
            <w:tcW w:w="2539" w:type="dxa"/>
          </w:tcPr>
          <w:p w14:paraId="24E01C29" w14:textId="1EBEA43C" w:rsidR="00E70B23" w:rsidRPr="00ED6169" w:rsidRDefault="00E70B23" w:rsidP="00E70B23">
            <w:pPr>
              <w:jc w:val="both"/>
              <w:rPr>
                <w:rFonts w:ascii="Times New Roman" w:eastAsia="Calibri" w:hAnsi="Times New Roman" w:cs="Times New Roman"/>
              </w:rPr>
            </w:pPr>
            <w:r w:rsidRPr="00ED6169">
              <w:rPr>
                <w:rFonts w:ascii="Times New Roman" w:eastAsia="Calibri" w:hAnsi="Times New Roman" w:cs="Times New Roman"/>
              </w:rPr>
              <w:t>Кількість проведених (онлайн, оффлайн) зустрічей школярів із представниками бізнесу міста,  38 онлайн та 12 оффлайн од.</w:t>
            </w:r>
          </w:p>
          <w:p w14:paraId="44A512C2" w14:textId="1A148B83" w:rsidR="00E70B23" w:rsidRPr="00ED6169" w:rsidRDefault="00E70B23" w:rsidP="00E70B23">
            <w:pPr>
              <w:jc w:val="both"/>
              <w:rPr>
                <w:rFonts w:ascii="Times New Roman" w:eastAsia="Calibri" w:hAnsi="Times New Roman" w:cs="Times New Roman"/>
              </w:rPr>
            </w:pPr>
            <w:r w:rsidRPr="00ED6169">
              <w:rPr>
                <w:rFonts w:ascii="Times New Roman" w:eastAsia="Calibri" w:hAnsi="Times New Roman" w:cs="Times New Roman"/>
              </w:rPr>
              <w:lastRenderedPageBreak/>
              <w:t>Кількість учасників зустрічей, осіб</w:t>
            </w:r>
            <w:r>
              <w:rPr>
                <w:rFonts w:ascii="Times New Roman" w:eastAsia="Calibri" w:hAnsi="Times New Roman" w:cs="Times New Roman"/>
              </w:rPr>
              <w:t xml:space="preserve"> </w:t>
            </w:r>
            <w:r w:rsidRPr="00ED6169">
              <w:rPr>
                <w:rFonts w:ascii="Times New Roman" w:eastAsia="Calibri" w:hAnsi="Times New Roman" w:cs="Times New Roman"/>
              </w:rPr>
              <w:t>- 1504</w:t>
            </w:r>
          </w:p>
          <w:p w14:paraId="624F8978" w14:textId="77777777" w:rsidR="00E70B23" w:rsidRPr="00ED6169" w:rsidRDefault="00E70B23" w:rsidP="00E70B23">
            <w:pPr>
              <w:jc w:val="both"/>
              <w:rPr>
                <w:rFonts w:ascii="Times New Roman" w:eastAsia="Calibri" w:hAnsi="Times New Roman" w:cs="Times New Roman"/>
              </w:rPr>
            </w:pPr>
            <w:r w:rsidRPr="00ED6169">
              <w:rPr>
                <w:rFonts w:ascii="Times New Roman" w:eastAsia="Calibri" w:hAnsi="Times New Roman" w:cs="Times New Roman"/>
              </w:rPr>
              <w:t>З метою консультативної допомоги учням 8-9 класів з професійного визначення в режимі онлайн проводяться зустрічі з представниками професійно-технічних навчальних закладів, представниками ФОП, успішними підприємцями міста, керівниками промислових підприємств.  Упродовж навчального року здійснюється підготовка до підприємницької діяльності майбутніх випускників закладів загальної середньої освіти. Всі бажаючі здобувачі закладів загальної середньої освіти опанували курс «Підприємництво для школярів», який включає теми «Підприємницька діяльність» та «Ринкова економіка», «Правовий захист</w:t>
            </w:r>
          </w:p>
          <w:p w14:paraId="2059B064" w14:textId="77777777" w:rsidR="00E70B23" w:rsidRPr="00ED6169" w:rsidRDefault="00E70B23" w:rsidP="00E70B23">
            <w:pPr>
              <w:jc w:val="both"/>
              <w:rPr>
                <w:rFonts w:ascii="Times New Roman" w:eastAsia="Calibri" w:hAnsi="Times New Roman" w:cs="Times New Roman"/>
              </w:rPr>
            </w:pPr>
            <w:r w:rsidRPr="00ED6169">
              <w:rPr>
                <w:rFonts w:ascii="Times New Roman" w:eastAsia="Calibri" w:hAnsi="Times New Roman" w:cs="Times New Roman"/>
              </w:rPr>
              <w:t xml:space="preserve">бізнесу».  Міністерства цифрової трансформації України в партнерстві з компанією «Київстар» і студією онлайн-освіти EdEra. У 10 класі при вивченні курсу «Громадянська освіта» </w:t>
            </w:r>
            <w:r w:rsidRPr="00ED6169">
              <w:rPr>
                <w:rFonts w:ascii="Times New Roman" w:eastAsia="Calibri" w:hAnsi="Times New Roman" w:cs="Times New Roman"/>
              </w:rPr>
              <w:lastRenderedPageBreak/>
              <w:t>вивчаються теми «Підприємницька діяльність» та «Ринкова економіка».</w:t>
            </w:r>
          </w:p>
          <w:p w14:paraId="04B64959" w14:textId="2BD0A01B" w:rsidR="00E70B23" w:rsidRPr="00ED6169" w:rsidRDefault="00E70B23" w:rsidP="00E70B23">
            <w:pPr>
              <w:jc w:val="both"/>
              <w:rPr>
                <w:rFonts w:ascii="Times New Roman" w:eastAsia="Calibri" w:hAnsi="Times New Roman" w:cs="Times New Roman"/>
                <w:bCs/>
              </w:rPr>
            </w:pPr>
            <w:r w:rsidRPr="00ED6169">
              <w:rPr>
                <w:rFonts w:ascii="Times New Roman" w:eastAsia="Calibri" w:hAnsi="Times New Roman" w:cs="Times New Roman"/>
              </w:rPr>
              <w:t>У Миколаївському ліцеї №5 в 10 та 11 класах суспільно-гуманітарного напряму викладається курс «Економіка», який сприяє розвитку навичок економічної поведінки людини як споживача, працівника, підприємця, власника доходів, платника податків тощо. У програмі з економіки (11 клас)  є розділ «Підприємство та підприємницька діяльність». У ліцеї №9 викладається предмет «Фінансова грамотність».</w:t>
            </w:r>
          </w:p>
        </w:tc>
        <w:tc>
          <w:tcPr>
            <w:tcW w:w="1664" w:type="dxa"/>
          </w:tcPr>
          <w:p w14:paraId="602899F8" w14:textId="77777777" w:rsidR="00E70B23" w:rsidRPr="00ED6169" w:rsidRDefault="00E70B23" w:rsidP="00E70B23">
            <w:pPr>
              <w:jc w:val="both"/>
              <w:rPr>
                <w:rFonts w:ascii="Times New Roman" w:eastAsia="Calibri" w:hAnsi="Times New Roman" w:cs="Times New Roman"/>
                <w:bCs/>
                <w:sz w:val="28"/>
                <w:szCs w:val="28"/>
              </w:rPr>
            </w:pPr>
          </w:p>
        </w:tc>
      </w:tr>
      <w:tr w:rsidR="00673E7E" w:rsidRPr="00673E7E" w14:paraId="384B30CD" w14:textId="77777777" w:rsidTr="00653393">
        <w:tc>
          <w:tcPr>
            <w:tcW w:w="711" w:type="dxa"/>
            <w:vMerge w:val="restart"/>
          </w:tcPr>
          <w:p w14:paraId="1CC66000" w14:textId="77777777" w:rsidR="00E70B23" w:rsidRPr="00673E7E" w:rsidRDefault="00E70B23" w:rsidP="00E70B23">
            <w:pPr>
              <w:jc w:val="both"/>
              <w:rPr>
                <w:rFonts w:ascii="Times New Roman" w:eastAsia="Calibri" w:hAnsi="Times New Roman" w:cs="Times New Roman"/>
                <w:bCs/>
                <w:sz w:val="28"/>
                <w:szCs w:val="28"/>
              </w:rPr>
            </w:pPr>
          </w:p>
        </w:tc>
        <w:tc>
          <w:tcPr>
            <w:tcW w:w="2038" w:type="dxa"/>
            <w:vMerge w:val="restart"/>
          </w:tcPr>
          <w:p w14:paraId="015DAB75" w14:textId="77777777" w:rsidR="00E70B23" w:rsidRPr="00673E7E" w:rsidRDefault="00E70B23" w:rsidP="00E70B23">
            <w:pPr>
              <w:jc w:val="both"/>
              <w:rPr>
                <w:rFonts w:ascii="Times New Roman" w:eastAsia="Calibri" w:hAnsi="Times New Roman" w:cs="Times New Roman"/>
                <w:bCs/>
                <w:sz w:val="28"/>
                <w:szCs w:val="28"/>
              </w:rPr>
            </w:pPr>
          </w:p>
        </w:tc>
        <w:tc>
          <w:tcPr>
            <w:tcW w:w="2244" w:type="dxa"/>
            <w:vMerge w:val="restart"/>
          </w:tcPr>
          <w:p w14:paraId="0187579D" w14:textId="3CFCB077" w:rsidR="00E70B23" w:rsidRPr="00673E7E" w:rsidRDefault="00E70B23" w:rsidP="00E70B23">
            <w:pPr>
              <w:jc w:val="both"/>
              <w:rPr>
                <w:rFonts w:ascii="Times New Roman" w:eastAsia="Calibri" w:hAnsi="Times New Roman" w:cs="Times New Roman"/>
                <w:bCs/>
                <w:sz w:val="28"/>
                <w:szCs w:val="28"/>
              </w:rPr>
            </w:pPr>
            <w:r w:rsidRPr="00673E7E">
              <w:rPr>
                <w:rFonts w:ascii="Times New Roman" w:hAnsi="Times New Roman" w:cs="Times New Roman"/>
              </w:rPr>
              <w:t>3.3.1.2. Проведення навчань зацікавлених осіб на базі професійно-технічних закладів  з метою освоєння нових професій</w:t>
            </w:r>
          </w:p>
        </w:tc>
        <w:tc>
          <w:tcPr>
            <w:tcW w:w="1780" w:type="dxa"/>
            <w:vMerge w:val="restart"/>
          </w:tcPr>
          <w:p w14:paraId="4038C6AD" w14:textId="61558551" w:rsidR="00E70B23" w:rsidRPr="00673E7E" w:rsidRDefault="00E70B23" w:rsidP="00E70B23">
            <w:pPr>
              <w:jc w:val="center"/>
              <w:rPr>
                <w:rFonts w:ascii="Times New Roman" w:eastAsia="Calibri" w:hAnsi="Times New Roman" w:cs="Times New Roman"/>
                <w:bCs/>
                <w:sz w:val="28"/>
                <w:szCs w:val="28"/>
              </w:rPr>
            </w:pPr>
            <w:r w:rsidRPr="00673E7E">
              <w:rPr>
                <w:rFonts w:ascii="Times New Roman" w:hAnsi="Times New Roman" w:cs="Times New Roman"/>
              </w:rPr>
              <w:t>2024-2027</w:t>
            </w:r>
          </w:p>
        </w:tc>
        <w:tc>
          <w:tcPr>
            <w:tcW w:w="2965" w:type="dxa"/>
            <w:vMerge w:val="restart"/>
          </w:tcPr>
          <w:p w14:paraId="0DBFE903" w14:textId="1BC819D7" w:rsidR="00E70B23" w:rsidRPr="00673E7E"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73E7E">
              <w:rPr>
                <w:rFonts w:ascii="Times New Roman" w:hAnsi="Times New Roman" w:cs="Times New Roman"/>
                <w:spacing w:val="-4"/>
              </w:rPr>
              <w:t>кількість розроблених та затверджених навчальних програм за відповідними тематиками, од.</w:t>
            </w:r>
          </w:p>
          <w:p w14:paraId="5D2AB95E" w14:textId="36B5CF07" w:rsidR="00E70B23" w:rsidRPr="00673E7E"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73E7E">
              <w:rPr>
                <w:rFonts w:ascii="Times New Roman" w:hAnsi="Times New Roman" w:cs="Times New Roman"/>
                <w:spacing w:val="-4"/>
              </w:rPr>
              <w:t>кількість зацікавлених осіб, які  пройшли навчання на базі професійно-технічних закладів  з метою освоєння нових професій, осіб</w:t>
            </w:r>
          </w:p>
        </w:tc>
        <w:tc>
          <w:tcPr>
            <w:tcW w:w="1881" w:type="dxa"/>
          </w:tcPr>
          <w:p w14:paraId="4B162690" w14:textId="28C362BB" w:rsidR="00E70B23" w:rsidRPr="00673E7E" w:rsidRDefault="00E70B23" w:rsidP="00E70B23">
            <w:pPr>
              <w:jc w:val="center"/>
              <w:rPr>
                <w:rFonts w:ascii="Times New Roman" w:eastAsia="Calibri" w:hAnsi="Times New Roman" w:cs="Times New Roman"/>
                <w:bCs/>
              </w:rPr>
            </w:pPr>
            <w:r w:rsidRPr="00673E7E">
              <w:rPr>
                <w:rFonts w:ascii="Times New Roman" w:eastAsia="Calibri" w:hAnsi="Times New Roman" w:cs="Times New Roman"/>
                <w:bCs/>
              </w:rPr>
              <w:t>розпочато виконання (управління освіти ММР)</w:t>
            </w:r>
          </w:p>
        </w:tc>
        <w:tc>
          <w:tcPr>
            <w:tcW w:w="2539" w:type="dxa"/>
          </w:tcPr>
          <w:p w14:paraId="12B90F2B" w14:textId="246C9AE9" w:rsidR="00E70B23" w:rsidRPr="00673E7E" w:rsidRDefault="00E70B23" w:rsidP="00E70B23">
            <w:pPr>
              <w:jc w:val="both"/>
              <w:rPr>
                <w:rFonts w:ascii="Times New Roman" w:eastAsia="Calibri" w:hAnsi="Times New Roman" w:cs="Times New Roman"/>
              </w:rPr>
            </w:pPr>
            <w:r w:rsidRPr="00673E7E">
              <w:rPr>
                <w:rFonts w:ascii="Times New Roman" w:eastAsia="Calibri" w:hAnsi="Times New Roman" w:cs="Times New Roman"/>
              </w:rPr>
              <w:t>«Миколаївський центр професійної освіти» проводив курси для незайнятого населення з професії «Молодша медична сестра (молодщий</w:t>
            </w:r>
          </w:p>
          <w:p w14:paraId="05C8052D" w14:textId="25147B34" w:rsidR="00E70B23" w:rsidRPr="00673E7E" w:rsidRDefault="00E70B23" w:rsidP="00E70B23">
            <w:pPr>
              <w:jc w:val="both"/>
              <w:rPr>
                <w:rFonts w:ascii="Times New Roman" w:eastAsia="Calibri" w:hAnsi="Times New Roman" w:cs="Times New Roman"/>
              </w:rPr>
            </w:pPr>
            <w:r w:rsidRPr="00673E7E">
              <w:rPr>
                <w:rFonts w:ascii="Times New Roman" w:eastAsia="Calibri" w:hAnsi="Times New Roman" w:cs="Times New Roman"/>
              </w:rPr>
              <w:t>медичний брат) з догляду за хворими, 10 осіб отримали нову професію; професійне (професійно-технічне) навчання з професії «Пекар», навчались 10 осіб за контрактом та 13 осіб  отримали спеціальність</w:t>
            </w:r>
          </w:p>
          <w:p w14:paraId="2BD22CDE" w14:textId="45416070" w:rsidR="00E70B23" w:rsidRPr="00673E7E" w:rsidRDefault="00E70B23" w:rsidP="00E70B23">
            <w:pPr>
              <w:ind w:left="30" w:hanging="30"/>
              <w:jc w:val="both"/>
              <w:rPr>
                <w:rFonts w:ascii="Times New Roman" w:eastAsia="Calibri" w:hAnsi="Times New Roman" w:cs="Times New Roman"/>
              </w:rPr>
            </w:pPr>
            <w:r w:rsidRPr="00673E7E">
              <w:rPr>
                <w:rFonts w:ascii="Times New Roman" w:eastAsia="Calibri" w:hAnsi="Times New Roman" w:cs="Times New Roman"/>
              </w:rPr>
              <w:lastRenderedPageBreak/>
              <w:t>«Кондитер»; ВПУ №21 за підтримки ГО ПРООН проводив курси для незайнятого населення за професією електромонтажник (сонячна енергетика), 30 осіб отримали сертифікати.</w:t>
            </w:r>
          </w:p>
        </w:tc>
        <w:tc>
          <w:tcPr>
            <w:tcW w:w="1664" w:type="dxa"/>
          </w:tcPr>
          <w:p w14:paraId="39101039" w14:textId="77777777" w:rsidR="00E70B23" w:rsidRPr="00673E7E" w:rsidRDefault="00E70B23" w:rsidP="00E70B23">
            <w:pPr>
              <w:jc w:val="both"/>
              <w:rPr>
                <w:rFonts w:ascii="Times New Roman" w:eastAsia="Calibri" w:hAnsi="Times New Roman" w:cs="Times New Roman"/>
                <w:bCs/>
                <w:sz w:val="28"/>
                <w:szCs w:val="28"/>
              </w:rPr>
            </w:pPr>
          </w:p>
        </w:tc>
      </w:tr>
      <w:tr w:rsidR="00602755" w:rsidRPr="0030645A" w14:paraId="1A232858" w14:textId="77777777" w:rsidTr="00653393">
        <w:tc>
          <w:tcPr>
            <w:tcW w:w="711" w:type="dxa"/>
            <w:vMerge/>
          </w:tcPr>
          <w:p w14:paraId="2BB3F0F4" w14:textId="77777777" w:rsidR="00602755" w:rsidRPr="0030645A" w:rsidRDefault="00602755" w:rsidP="00E70B23">
            <w:pPr>
              <w:jc w:val="both"/>
              <w:rPr>
                <w:rFonts w:ascii="Times New Roman" w:eastAsia="Calibri" w:hAnsi="Times New Roman" w:cs="Times New Roman"/>
                <w:bCs/>
                <w:color w:val="FF0000"/>
                <w:sz w:val="28"/>
                <w:szCs w:val="28"/>
              </w:rPr>
            </w:pPr>
          </w:p>
        </w:tc>
        <w:tc>
          <w:tcPr>
            <w:tcW w:w="2038" w:type="dxa"/>
            <w:vMerge/>
          </w:tcPr>
          <w:p w14:paraId="312F9AA1" w14:textId="77777777" w:rsidR="00602755" w:rsidRPr="0030645A" w:rsidRDefault="00602755" w:rsidP="00E70B23">
            <w:pPr>
              <w:jc w:val="both"/>
              <w:rPr>
                <w:rFonts w:ascii="Times New Roman" w:eastAsia="Calibri" w:hAnsi="Times New Roman" w:cs="Times New Roman"/>
                <w:bCs/>
                <w:color w:val="FF0000"/>
                <w:sz w:val="28"/>
                <w:szCs w:val="28"/>
              </w:rPr>
            </w:pPr>
          </w:p>
        </w:tc>
        <w:tc>
          <w:tcPr>
            <w:tcW w:w="2244" w:type="dxa"/>
            <w:vMerge/>
          </w:tcPr>
          <w:p w14:paraId="0A4BF21A" w14:textId="77777777" w:rsidR="00602755" w:rsidRPr="0030645A" w:rsidRDefault="00602755" w:rsidP="00E70B23">
            <w:pPr>
              <w:jc w:val="both"/>
              <w:rPr>
                <w:rFonts w:ascii="Times New Roman" w:hAnsi="Times New Roman" w:cs="Times New Roman"/>
                <w:color w:val="FF0000"/>
              </w:rPr>
            </w:pPr>
          </w:p>
        </w:tc>
        <w:tc>
          <w:tcPr>
            <w:tcW w:w="1780" w:type="dxa"/>
            <w:vMerge/>
          </w:tcPr>
          <w:p w14:paraId="1E937A3B" w14:textId="77777777" w:rsidR="00602755" w:rsidRPr="0030645A" w:rsidRDefault="00602755" w:rsidP="00E70B23">
            <w:pPr>
              <w:jc w:val="center"/>
              <w:rPr>
                <w:rFonts w:ascii="Times New Roman" w:hAnsi="Times New Roman" w:cs="Times New Roman"/>
                <w:color w:val="FF0000"/>
              </w:rPr>
            </w:pPr>
          </w:p>
        </w:tc>
        <w:tc>
          <w:tcPr>
            <w:tcW w:w="2965" w:type="dxa"/>
            <w:vMerge/>
          </w:tcPr>
          <w:p w14:paraId="1AC4F869" w14:textId="77777777" w:rsidR="00602755" w:rsidRPr="0030645A" w:rsidRDefault="00602755" w:rsidP="00E70B23">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vMerge w:val="restart"/>
          </w:tcPr>
          <w:p w14:paraId="1819F8B3" w14:textId="6668EACE" w:rsidR="00602755" w:rsidRPr="00B82AE0" w:rsidRDefault="00602755" w:rsidP="00E70B23">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117A98DB" w14:textId="7D775E50" w:rsidR="00602755" w:rsidRPr="0030645A" w:rsidRDefault="00602755" w:rsidP="00E70B23">
            <w:pPr>
              <w:jc w:val="center"/>
              <w:rPr>
                <w:rFonts w:ascii="Times New Roman" w:eastAsia="Calibri" w:hAnsi="Times New Roman" w:cs="Times New Roman"/>
                <w:bCs/>
                <w:color w:val="FF0000"/>
              </w:rPr>
            </w:pPr>
            <w:r w:rsidRPr="00B82AE0">
              <w:rPr>
                <w:rFonts w:ascii="Times New Roman" w:eastAsia="Calibri" w:hAnsi="Times New Roman" w:cs="Times New Roman"/>
              </w:rPr>
              <w:t>(ДЕР ММР)</w:t>
            </w:r>
          </w:p>
        </w:tc>
        <w:tc>
          <w:tcPr>
            <w:tcW w:w="2539" w:type="dxa"/>
            <w:vMerge w:val="restart"/>
          </w:tcPr>
          <w:p w14:paraId="41A0FD39"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Кількість розроблених та затверджених навчальних програм за відповідними тематиками, 51 програма та   7 програм за новими спеціальностями од.</w:t>
            </w:r>
          </w:p>
          <w:p w14:paraId="581F3EDC"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Кількість зацікавлених осіб, які пройшли навчання на базі професійно-технічних закладів з метою освоєння нових професій, осіб – 130</w:t>
            </w:r>
          </w:p>
          <w:p w14:paraId="4C33B93A"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 xml:space="preserve">У 2024 році на базі двох закладів   професійної (професійно-технічної) освіти створено навчально-практичні центри з таких спеціальностей: </w:t>
            </w:r>
          </w:p>
          <w:p w14:paraId="7755B797" w14:textId="77777777" w:rsidR="00602755" w:rsidRPr="00B82AE0" w:rsidRDefault="00602755" w:rsidP="00E70B23">
            <w:pPr>
              <w:ind w:left="45"/>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•електромеханік з ремонту та обслуговування лічильно-обчислювальних машин  (на базі ВПУ №21);</w:t>
            </w:r>
          </w:p>
          <w:p w14:paraId="2E710DAC"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 xml:space="preserve">•монтажник радіоелектронної апаратури і приладів (на базі ВПУ №21); </w:t>
            </w:r>
          </w:p>
          <w:p w14:paraId="42265607"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lastRenderedPageBreak/>
              <w:t>•монтажник інформаційно-комунікаційного устаткування (на базі ВПУ №21);</w:t>
            </w:r>
          </w:p>
          <w:p w14:paraId="53BF1C83"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 xml:space="preserve">•фотограф (на базі ДНЗ «Миколаївське вище професійне училище технологій і дизайну»).  З метою підготовки кваліфікованих кадрів для підприємств міста керівники професійно-технічних  навчальних закладів залучають фахівців підприємств до проведення зі здобувачами професійно-технічної освіти практичних занять, майстер-класів, конкурсів професійної майстерності тощо;  укладають угоди про використання матеріально-технічної бази підприємств міста для проведення виробничої практики. Зокрема, Миколаївське ВПУ №21 співпрацює з ТОВ «Комелектронпром», ТОВ «Друкарня «Формат», Миколаївською обласною організацією Товариства Червоного Хреста України. </w:t>
            </w:r>
          </w:p>
          <w:p w14:paraId="65B5C2DA" w14:textId="77777777" w:rsidR="00602755" w:rsidRPr="00B82AE0"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 xml:space="preserve">Миколаївський професійний машинобудівний ліцей залучає фахівців </w:t>
            </w:r>
            <w:r w:rsidRPr="00B82AE0">
              <w:rPr>
                <w:rFonts w:ascii="Times New Roman" w:eastAsia="Calibri" w:hAnsi="Times New Roman" w:cs="Times New Roman"/>
                <w:color w:val="000000" w:themeColor="text1"/>
              </w:rPr>
              <w:lastRenderedPageBreak/>
              <w:t>підприємств міста до проведення майстер-класів зі здобувачами освіти та проведення профорієнтаційної роботи. Працівники ліцею брали участь у семінарі для ППТОЗ та підприємців України, організованому фірмою Fronius. Під час заходу проходило ознайомлення з новим зварювальним обладнанням. Постійно відбувається робота щодо узгодження та підписання договорів на проходження виробничої практики здобувачами освіти.</w:t>
            </w:r>
          </w:p>
          <w:p w14:paraId="33F6D7DA" w14:textId="77777777" w:rsidR="00602755" w:rsidRDefault="00602755" w:rsidP="00E70B23">
            <w:pPr>
              <w:jc w:val="both"/>
              <w:rPr>
                <w:rFonts w:ascii="Times New Roman" w:eastAsia="Calibri" w:hAnsi="Times New Roman" w:cs="Times New Roman"/>
                <w:color w:val="000000" w:themeColor="text1"/>
              </w:rPr>
            </w:pPr>
            <w:r w:rsidRPr="00B82AE0">
              <w:rPr>
                <w:rFonts w:ascii="Times New Roman" w:eastAsia="Calibri" w:hAnsi="Times New Roman" w:cs="Times New Roman"/>
                <w:color w:val="000000" w:themeColor="text1"/>
              </w:rPr>
              <w:t xml:space="preserve">Миколаївський промисловий ліцей з метою підготовки кваліфікованих кадрів, організації майстер-класів для навчання учнів професійного ліцею співпрацює з такими підприємствами: піцеріями «Челентано» та «Піраміда», ресторанами «Карамель» та «Каліфорнія Репаблік», кондитерським цехом  ФОП Ципаринда «Каліфорнія Репаблік», кондитерським цехом ФОП Ципаринда, нічний клубом «Капріка».                                                                                                              </w:t>
            </w:r>
            <w:r w:rsidRPr="00B82AE0">
              <w:rPr>
                <w:rFonts w:ascii="Times New Roman" w:eastAsia="Calibri" w:hAnsi="Times New Roman" w:cs="Times New Roman"/>
                <w:color w:val="000000" w:themeColor="text1"/>
              </w:rPr>
              <w:lastRenderedPageBreak/>
              <w:t>У закладах П(ПТ)О в робочих навчальних планах для здобуття загальнопрофесійних компетенцій викладаються предмети «Основи підприємницької діяльності», «Основи галузевої економіки та підприємництва) в обсязі 10-30 академічних годин.</w:t>
            </w:r>
          </w:p>
          <w:p w14:paraId="2746D2B1" w14:textId="259F42EA" w:rsidR="0015450D" w:rsidRPr="00B82AE0" w:rsidRDefault="0015450D" w:rsidP="00E70B23">
            <w:pPr>
              <w:jc w:val="both"/>
              <w:rPr>
                <w:rFonts w:ascii="Times New Roman" w:eastAsia="Calibri" w:hAnsi="Times New Roman" w:cs="Times New Roman"/>
                <w:color w:val="000000" w:themeColor="text1"/>
              </w:rPr>
            </w:pPr>
          </w:p>
        </w:tc>
        <w:tc>
          <w:tcPr>
            <w:tcW w:w="1664" w:type="dxa"/>
          </w:tcPr>
          <w:p w14:paraId="630D8E90" w14:textId="77777777" w:rsidR="00602755" w:rsidRPr="0030645A" w:rsidRDefault="00602755" w:rsidP="00E70B23">
            <w:pPr>
              <w:jc w:val="both"/>
              <w:rPr>
                <w:rFonts w:ascii="Times New Roman" w:eastAsia="Calibri" w:hAnsi="Times New Roman" w:cs="Times New Roman"/>
                <w:bCs/>
                <w:color w:val="FF0000"/>
                <w:sz w:val="28"/>
                <w:szCs w:val="28"/>
              </w:rPr>
            </w:pPr>
          </w:p>
        </w:tc>
      </w:tr>
      <w:tr w:rsidR="00602755" w:rsidRPr="0030645A" w14:paraId="36CB6713" w14:textId="77777777" w:rsidTr="00653393">
        <w:tc>
          <w:tcPr>
            <w:tcW w:w="711" w:type="dxa"/>
            <w:vMerge/>
          </w:tcPr>
          <w:p w14:paraId="6A1E4CDA" w14:textId="77777777" w:rsidR="00602755" w:rsidRPr="0030645A" w:rsidRDefault="00602755" w:rsidP="00E70B23">
            <w:pPr>
              <w:jc w:val="both"/>
              <w:rPr>
                <w:rFonts w:ascii="Times New Roman" w:eastAsia="Calibri" w:hAnsi="Times New Roman" w:cs="Times New Roman"/>
                <w:bCs/>
                <w:color w:val="FF0000"/>
                <w:sz w:val="28"/>
                <w:szCs w:val="28"/>
              </w:rPr>
            </w:pPr>
          </w:p>
        </w:tc>
        <w:tc>
          <w:tcPr>
            <w:tcW w:w="2038" w:type="dxa"/>
            <w:vMerge/>
          </w:tcPr>
          <w:p w14:paraId="277732A5" w14:textId="77777777" w:rsidR="00602755" w:rsidRPr="0030645A" w:rsidRDefault="00602755" w:rsidP="00E70B23">
            <w:pPr>
              <w:jc w:val="both"/>
              <w:rPr>
                <w:rFonts w:ascii="Times New Roman" w:eastAsia="Calibri" w:hAnsi="Times New Roman" w:cs="Times New Roman"/>
                <w:bCs/>
                <w:color w:val="FF0000"/>
                <w:sz w:val="28"/>
                <w:szCs w:val="28"/>
              </w:rPr>
            </w:pPr>
          </w:p>
        </w:tc>
        <w:tc>
          <w:tcPr>
            <w:tcW w:w="2244" w:type="dxa"/>
            <w:vMerge/>
          </w:tcPr>
          <w:p w14:paraId="22DEA98D" w14:textId="77777777" w:rsidR="00602755" w:rsidRPr="0030645A" w:rsidRDefault="00602755" w:rsidP="00E70B23">
            <w:pPr>
              <w:jc w:val="both"/>
              <w:rPr>
                <w:rFonts w:ascii="Times New Roman" w:hAnsi="Times New Roman" w:cs="Times New Roman"/>
                <w:color w:val="FF0000"/>
              </w:rPr>
            </w:pPr>
          </w:p>
        </w:tc>
        <w:tc>
          <w:tcPr>
            <w:tcW w:w="1780" w:type="dxa"/>
            <w:vMerge/>
          </w:tcPr>
          <w:p w14:paraId="531B563F" w14:textId="77777777" w:rsidR="00602755" w:rsidRPr="0030645A" w:rsidRDefault="00602755" w:rsidP="00E70B23">
            <w:pPr>
              <w:jc w:val="center"/>
              <w:rPr>
                <w:rFonts w:ascii="Times New Roman" w:hAnsi="Times New Roman" w:cs="Times New Roman"/>
                <w:color w:val="FF0000"/>
              </w:rPr>
            </w:pPr>
          </w:p>
        </w:tc>
        <w:tc>
          <w:tcPr>
            <w:tcW w:w="2965" w:type="dxa"/>
            <w:vMerge/>
          </w:tcPr>
          <w:p w14:paraId="5AC8886D" w14:textId="77777777" w:rsidR="00602755" w:rsidRPr="0030645A" w:rsidRDefault="00602755" w:rsidP="00E70B23">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vMerge/>
          </w:tcPr>
          <w:p w14:paraId="5A2699C2" w14:textId="77777777" w:rsidR="00602755" w:rsidRPr="0030645A" w:rsidRDefault="00602755" w:rsidP="00E70B23">
            <w:pPr>
              <w:jc w:val="both"/>
              <w:rPr>
                <w:rFonts w:ascii="Times New Roman" w:eastAsia="Calibri" w:hAnsi="Times New Roman" w:cs="Times New Roman"/>
                <w:bCs/>
                <w:color w:val="FF0000"/>
                <w:sz w:val="28"/>
                <w:szCs w:val="28"/>
              </w:rPr>
            </w:pPr>
          </w:p>
        </w:tc>
        <w:tc>
          <w:tcPr>
            <w:tcW w:w="2539" w:type="dxa"/>
            <w:vMerge/>
          </w:tcPr>
          <w:p w14:paraId="15E5915A" w14:textId="77777777" w:rsidR="00602755" w:rsidRPr="0030645A" w:rsidRDefault="00602755" w:rsidP="00E70B23">
            <w:pPr>
              <w:jc w:val="both"/>
              <w:rPr>
                <w:rFonts w:ascii="Times New Roman" w:eastAsia="Calibri" w:hAnsi="Times New Roman" w:cs="Times New Roman"/>
                <w:bCs/>
                <w:color w:val="FF0000"/>
                <w:sz w:val="28"/>
                <w:szCs w:val="28"/>
              </w:rPr>
            </w:pPr>
          </w:p>
        </w:tc>
        <w:tc>
          <w:tcPr>
            <w:tcW w:w="1664" w:type="dxa"/>
          </w:tcPr>
          <w:p w14:paraId="2305F66D" w14:textId="77777777" w:rsidR="00602755" w:rsidRPr="0030645A" w:rsidRDefault="00602755" w:rsidP="00E70B23">
            <w:pPr>
              <w:jc w:val="both"/>
              <w:rPr>
                <w:rFonts w:ascii="Times New Roman" w:eastAsia="Calibri" w:hAnsi="Times New Roman" w:cs="Times New Roman"/>
                <w:bCs/>
                <w:color w:val="FF0000"/>
                <w:sz w:val="28"/>
                <w:szCs w:val="28"/>
              </w:rPr>
            </w:pPr>
          </w:p>
        </w:tc>
      </w:tr>
      <w:tr w:rsidR="006534AC" w:rsidRPr="006534AC" w14:paraId="3F906A51" w14:textId="77777777" w:rsidTr="00653393">
        <w:tc>
          <w:tcPr>
            <w:tcW w:w="711" w:type="dxa"/>
          </w:tcPr>
          <w:p w14:paraId="379BF700" w14:textId="77777777" w:rsidR="00E70B23" w:rsidRPr="006534AC" w:rsidRDefault="00E70B23" w:rsidP="00E70B23">
            <w:pPr>
              <w:jc w:val="both"/>
              <w:rPr>
                <w:rFonts w:ascii="Times New Roman" w:eastAsia="Calibri" w:hAnsi="Times New Roman" w:cs="Times New Roman"/>
                <w:bCs/>
                <w:sz w:val="28"/>
                <w:szCs w:val="28"/>
              </w:rPr>
            </w:pPr>
          </w:p>
        </w:tc>
        <w:tc>
          <w:tcPr>
            <w:tcW w:w="2038" w:type="dxa"/>
          </w:tcPr>
          <w:p w14:paraId="755F7C42" w14:textId="77777777" w:rsidR="00E70B23" w:rsidRPr="006534AC" w:rsidRDefault="00E70B23" w:rsidP="00E70B23">
            <w:pPr>
              <w:jc w:val="both"/>
              <w:rPr>
                <w:rFonts w:ascii="Times New Roman" w:eastAsia="Calibri" w:hAnsi="Times New Roman" w:cs="Times New Roman"/>
                <w:bCs/>
                <w:sz w:val="28"/>
                <w:szCs w:val="28"/>
              </w:rPr>
            </w:pPr>
          </w:p>
        </w:tc>
        <w:tc>
          <w:tcPr>
            <w:tcW w:w="2244" w:type="dxa"/>
          </w:tcPr>
          <w:p w14:paraId="6B2EF832" w14:textId="465DCF9E" w:rsidR="00E70B23" w:rsidRPr="006534AC" w:rsidRDefault="00E70B23" w:rsidP="00E70B23">
            <w:pPr>
              <w:jc w:val="both"/>
              <w:rPr>
                <w:rFonts w:ascii="Times New Roman" w:eastAsia="Calibri" w:hAnsi="Times New Roman" w:cs="Times New Roman"/>
                <w:bCs/>
                <w:sz w:val="28"/>
                <w:szCs w:val="28"/>
              </w:rPr>
            </w:pPr>
            <w:r w:rsidRPr="006534AC">
              <w:rPr>
                <w:rFonts w:ascii="Times New Roman" w:hAnsi="Times New Roman" w:cs="Times New Roman"/>
              </w:rPr>
              <w:t>3.3.1.3.  Стимулюван-ня співпраці ВНЗ з підприємствами з метою підготовки кваліфікованих кадрів відповідно до потреб місцевого ринку праці, з подальшим працевлаштуванням</w:t>
            </w:r>
          </w:p>
        </w:tc>
        <w:tc>
          <w:tcPr>
            <w:tcW w:w="1780" w:type="dxa"/>
          </w:tcPr>
          <w:p w14:paraId="03F478B3" w14:textId="24ACCE84" w:rsidR="00E70B23" w:rsidRPr="006534AC" w:rsidRDefault="00E70B23" w:rsidP="00E70B23">
            <w:pPr>
              <w:jc w:val="center"/>
              <w:rPr>
                <w:rFonts w:ascii="Times New Roman" w:eastAsia="Calibri" w:hAnsi="Times New Roman" w:cs="Times New Roman"/>
                <w:bCs/>
                <w:sz w:val="28"/>
                <w:szCs w:val="28"/>
              </w:rPr>
            </w:pPr>
            <w:r w:rsidRPr="006534AC">
              <w:rPr>
                <w:rFonts w:ascii="Times New Roman" w:hAnsi="Times New Roman" w:cs="Times New Roman"/>
              </w:rPr>
              <w:t>2024-2027</w:t>
            </w:r>
          </w:p>
        </w:tc>
        <w:tc>
          <w:tcPr>
            <w:tcW w:w="2965" w:type="dxa"/>
          </w:tcPr>
          <w:p w14:paraId="319A8C92" w14:textId="2BCD38B4" w:rsidR="00E70B23" w:rsidRPr="006534AC"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534AC">
              <w:rPr>
                <w:rFonts w:ascii="Times New Roman" w:hAnsi="Times New Roman" w:cs="Times New Roman"/>
                <w:spacing w:val="-4"/>
              </w:rPr>
              <w:t>кількість проведених заходів для представників ВНЗ та бізнесу з метою підготовки кваліфікованих кадрів відповідно до потреб місцевого ринку праці, од.</w:t>
            </w:r>
          </w:p>
          <w:p w14:paraId="54C7191B" w14:textId="17F2ACC1" w:rsidR="00E70B23" w:rsidRPr="006534AC" w:rsidRDefault="00E70B23"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534AC">
              <w:rPr>
                <w:rFonts w:ascii="Times New Roman" w:hAnsi="Times New Roman" w:cs="Times New Roman"/>
                <w:spacing w:val="-4"/>
              </w:rPr>
              <w:t>кількість укладених меморандумів (договорів) між ВНЗ та підприємствами щодо підготовки кваліфікованих кадрів відповідно до потреб місцевого ринку праці, з подальшим працевлаштуванням, од.</w:t>
            </w:r>
          </w:p>
        </w:tc>
        <w:tc>
          <w:tcPr>
            <w:tcW w:w="1881" w:type="dxa"/>
          </w:tcPr>
          <w:p w14:paraId="733BAE0D" w14:textId="7CB9A800" w:rsidR="00E70B23" w:rsidRDefault="006534AC" w:rsidP="006534AC">
            <w:pPr>
              <w:jc w:val="center"/>
              <w:rPr>
                <w:rFonts w:ascii="Times New Roman" w:eastAsia="Calibri" w:hAnsi="Times New Roman" w:cs="Times New Roman"/>
                <w:bCs/>
              </w:rPr>
            </w:pPr>
            <w:r>
              <w:rPr>
                <w:rFonts w:ascii="Times New Roman" w:eastAsia="Calibri" w:hAnsi="Times New Roman" w:cs="Times New Roman"/>
                <w:bCs/>
              </w:rPr>
              <w:t>в</w:t>
            </w:r>
            <w:r w:rsidRPr="006534AC">
              <w:rPr>
                <w:rFonts w:ascii="Times New Roman" w:eastAsia="Calibri" w:hAnsi="Times New Roman" w:cs="Times New Roman"/>
                <w:bCs/>
              </w:rPr>
              <w:t>иконується</w:t>
            </w:r>
          </w:p>
          <w:p w14:paraId="796F04C1" w14:textId="17F7A2BA" w:rsidR="006534AC" w:rsidRDefault="006534AC" w:rsidP="006534AC">
            <w:pPr>
              <w:jc w:val="center"/>
              <w:rPr>
                <w:rFonts w:ascii="Times New Roman" w:eastAsia="Calibri" w:hAnsi="Times New Roman" w:cs="Times New Roman"/>
                <w:bCs/>
              </w:rPr>
            </w:pPr>
            <w:r>
              <w:rPr>
                <w:rFonts w:ascii="Times New Roman" w:eastAsia="Calibri" w:hAnsi="Times New Roman" w:cs="Times New Roman"/>
                <w:bCs/>
              </w:rPr>
              <w:t>(комунальні підприємства)</w:t>
            </w:r>
          </w:p>
          <w:p w14:paraId="751B15D8" w14:textId="49198622" w:rsidR="006534AC" w:rsidRPr="006534AC" w:rsidRDefault="006534AC" w:rsidP="006534AC">
            <w:pPr>
              <w:jc w:val="center"/>
              <w:rPr>
                <w:rFonts w:ascii="Times New Roman" w:eastAsia="Calibri" w:hAnsi="Times New Roman" w:cs="Times New Roman"/>
                <w:bCs/>
              </w:rPr>
            </w:pPr>
          </w:p>
        </w:tc>
        <w:tc>
          <w:tcPr>
            <w:tcW w:w="2539" w:type="dxa"/>
          </w:tcPr>
          <w:p w14:paraId="122974CA" w14:textId="77777777" w:rsidR="00E70B23" w:rsidRPr="006534AC" w:rsidRDefault="006534AC" w:rsidP="00E70B23">
            <w:pPr>
              <w:jc w:val="both"/>
              <w:rPr>
                <w:rFonts w:ascii="Times New Roman" w:eastAsia="Times New Roman" w:hAnsi="Times New Roman" w:cs="Times New Roman"/>
              </w:rPr>
            </w:pPr>
            <w:r w:rsidRPr="006534AC">
              <w:rPr>
                <w:rFonts w:ascii="Times New Roman" w:eastAsia="Times New Roman" w:hAnsi="Times New Roman" w:cs="Times New Roman"/>
              </w:rPr>
              <w:t>ОКП «Миколаївоблтеплоенерго» - 50 договорів</w:t>
            </w:r>
          </w:p>
          <w:p w14:paraId="7103D266" w14:textId="77777777" w:rsidR="006534AC" w:rsidRPr="006534AC" w:rsidRDefault="006534AC" w:rsidP="00E70B23">
            <w:pPr>
              <w:jc w:val="both"/>
              <w:rPr>
                <w:rFonts w:ascii="Times New Roman" w:eastAsia="Times New Roman" w:hAnsi="Times New Roman" w:cs="Times New Roman"/>
              </w:rPr>
            </w:pPr>
            <w:r w:rsidRPr="006534AC">
              <w:rPr>
                <w:rFonts w:ascii="Times New Roman" w:eastAsia="Times New Roman" w:hAnsi="Times New Roman" w:cs="Times New Roman"/>
              </w:rPr>
              <w:t>МКП «Миколаївводоканал» - 4 договори</w:t>
            </w:r>
          </w:p>
          <w:p w14:paraId="3B79403D" w14:textId="23F3553B" w:rsidR="006534AC" w:rsidRPr="006534AC" w:rsidRDefault="006534AC" w:rsidP="00E70B23">
            <w:pPr>
              <w:jc w:val="both"/>
              <w:rPr>
                <w:rFonts w:ascii="Times New Roman" w:eastAsia="Times New Roman" w:hAnsi="Times New Roman" w:cs="Times New Roman"/>
              </w:rPr>
            </w:pPr>
            <w:r w:rsidRPr="006534AC">
              <w:rPr>
                <w:rFonts w:ascii="Times New Roman" w:eastAsia="Times New Roman" w:hAnsi="Times New Roman" w:cs="Times New Roman"/>
              </w:rPr>
              <w:t>АТ «М</w:t>
            </w:r>
            <w:r>
              <w:rPr>
                <w:rFonts w:ascii="Times New Roman" w:eastAsia="Times New Roman" w:hAnsi="Times New Roman" w:cs="Times New Roman"/>
              </w:rPr>
              <w:t>иколаївобленерго</w:t>
            </w:r>
            <w:r w:rsidRPr="006534AC">
              <w:rPr>
                <w:rFonts w:ascii="Times New Roman" w:eastAsia="Times New Roman" w:hAnsi="Times New Roman" w:cs="Times New Roman"/>
              </w:rPr>
              <w:t>» - 2 договори</w:t>
            </w:r>
          </w:p>
          <w:p w14:paraId="352EE25F" w14:textId="77777777" w:rsidR="006534AC" w:rsidRPr="006534AC" w:rsidRDefault="006534AC" w:rsidP="00E70B23">
            <w:pPr>
              <w:jc w:val="both"/>
              <w:rPr>
                <w:rFonts w:ascii="Times New Roman" w:eastAsia="Times New Roman" w:hAnsi="Times New Roman" w:cs="Times New Roman"/>
              </w:rPr>
            </w:pPr>
            <w:r w:rsidRPr="006534AC">
              <w:rPr>
                <w:rFonts w:ascii="Times New Roman" w:eastAsia="Times New Roman" w:hAnsi="Times New Roman" w:cs="Times New Roman"/>
              </w:rPr>
              <w:t>Комунальне спеціалізоване монтажно-експлуатаційне підприємство – 1 договір</w:t>
            </w:r>
          </w:p>
          <w:p w14:paraId="2B21F508" w14:textId="43B50771" w:rsidR="006534AC" w:rsidRPr="006534AC" w:rsidRDefault="006534AC" w:rsidP="00E70B23">
            <w:pPr>
              <w:jc w:val="both"/>
              <w:rPr>
                <w:rFonts w:ascii="Times New Roman" w:eastAsia="Calibri" w:hAnsi="Times New Roman" w:cs="Times New Roman"/>
                <w:bCs/>
                <w:sz w:val="28"/>
                <w:szCs w:val="28"/>
              </w:rPr>
            </w:pPr>
            <w:r w:rsidRPr="006534AC">
              <w:rPr>
                <w:rFonts w:ascii="Times New Roman" w:eastAsia="Times New Roman" w:hAnsi="Times New Roman" w:cs="Times New Roman"/>
              </w:rPr>
              <w:t>Комунальне підприємство ГДМБ- 2 договори</w:t>
            </w:r>
          </w:p>
        </w:tc>
        <w:tc>
          <w:tcPr>
            <w:tcW w:w="1664" w:type="dxa"/>
          </w:tcPr>
          <w:p w14:paraId="50C20D98" w14:textId="77777777" w:rsidR="00E70B23" w:rsidRPr="006534AC" w:rsidRDefault="00E70B23" w:rsidP="00E70B23">
            <w:pPr>
              <w:jc w:val="both"/>
              <w:rPr>
                <w:rFonts w:ascii="Times New Roman" w:eastAsia="Calibri" w:hAnsi="Times New Roman" w:cs="Times New Roman"/>
                <w:bCs/>
                <w:sz w:val="28"/>
                <w:szCs w:val="28"/>
              </w:rPr>
            </w:pPr>
          </w:p>
        </w:tc>
      </w:tr>
      <w:tr w:rsidR="007750FE" w:rsidRPr="007750FE" w14:paraId="1348892B" w14:textId="77777777" w:rsidTr="00653393">
        <w:tc>
          <w:tcPr>
            <w:tcW w:w="711" w:type="dxa"/>
            <w:vMerge w:val="restart"/>
          </w:tcPr>
          <w:p w14:paraId="7AF09763" w14:textId="77777777" w:rsidR="007750FE" w:rsidRPr="007750FE" w:rsidRDefault="007750FE" w:rsidP="00E70B23">
            <w:pPr>
              <w:rPr>
                <w:rFonts w:ascii="Times New Roman" w:hAnsi="Times New Roman" w:cs="Times New Roman"/>
              </w:rPr>
            </w:pPr>
            <w:r w:rsidRPr="007750FE">
              <w:rPr>
                <w:rFonts w:ascii="Times New Roman" w:hAnsi="Times New Roman" w:cs="Times New Roman"/>
              </w:rPr>
              <w:t>3.3.2</w:t>
            </w:r>
          </w:p>
          <w:p w14:paraId="224B870F" w14:textId="77777777" w:rsidR="007750FE" w:rsidRPr="007750FE" w:rsidRDefault="007750FE" w:rsidP="00E70B23">
            <w:pPr>
              <w:jc w:val="both"/>
              <w:rPr>
                <w:rFonts w:ascii="Times New Roman" w:eastAsia="Calibri" w:hAnsi="Times New Roman" w:cs="Times New Roman"/>
                <w:bCs/>
                <w:sz w:val="28"/>
                <w:szCs w:val="28"/>
              </w:rPr>
            </w:pPr>
          </w:p>
        </w:tc>
        <w:tc>
          <w:tcPr>
            <w:tcW w:w="2038" w:type="dxa"/>
            <w:vMerge w:val="restart"/>
          </w:tcPr>
          <w:p w14:paraId="468917ED" w14:textId="1353ECC0" w:rsidR="007750FE" w:rsidRPr="007750FE" w:rsidRDefault="007750FE" w:rsidP="00E70B23">
            <w:pPr>
              <w:jc w:val="both"/>
              <w:rPr>
                <w:rFonts w:ascii="Times New Roman" w:eastAsia="Calibri" w:hAnsi="Times New Roman" w:cs="Times New Roman"/>
                <w:bCs/>
                <w:sz w:val="28"/>
                <w:szCs w:val="28"/>
              </w:rPr>
            </w:pPr>
            <w:r w:rsidRPr="007750FE">
              <w:rPr>
                <w:rFonts w:ascii="Times New Roman" w:hAnsi="Times New Roman" w:cs="Times New Roman"/>
              </w:rPr>
              <w:t>Створення освітнього простору  інноваційних проєктів «Innovation Chellenge»</w:t>
            </w:r>
          </w:p>
        </w:tc>
        <w:tc>
          <w:tcPr>
            <w:tcW w:w="2244" w:type="dxa"/>
            <w:vMerge w:val="restart"/>
          </w:tcPr>
          <w:p w14:paraId="1467B1E5" w14:textId="6B69856C" w:rsidR="007750FE" w:rsidRPr="007750FE" w:rsidRDefault="007750FE" w:rsidP="00E70B23">
            <w:pPr>
              <w:jc w:val="both"/>
              <w:rPr>
                <w:rFonts w:ascii="Times New Roman" w:eastAsia="Calibri" w:hAnsi="Times New Roman" w:cs="Times New Roman"/>
                <w:bCs/>
                <w:sz w:val="28"/>
                <w:szCs w:val="28"/>
              </w:rPr>
            </w:pPr>
            <w:r w:rsidRPr="007750FE">
              <w:rPr>
                <w:rFonts w:ascii="Times New Roman" w:hAnsi="Times New Roman" w:cs="Times New Roman"/>
              </w:rPr>
              <w:t>3.3.2.1. Розробка методології</w:t>
            </w:r>
          </w:p>
        </w:tc>
        <w:tc>
          <w:tcPr>
            <w:tcW w:w="1780" w:type="dxa"/>
            <w:vMerge w:val="restart"/>
          </w:tcPr>
          <w:p w14:paraId="69206D04" w14:textId="0C0AA5CF" w:rsidR="007750FE" w:rsidRPr="007750FE" w:rsidRDefault="007750FE" w:rsidP="00E70B23">
            <w:pPr>
              <w:jc w:val="center"/>
              <w:rPr>
                <w:rFonts w:ascii="Times New Roman" w:eastAsia="Calibri" w:hAnsi="Times New Roman" w:cs="Times New Roman"/>
                <w:bCs/>
                <w:sz w:val="28"/>
                <w:szCs w:val="28"/>
              </w:rPr>
            </w:pPr>
            <w:r w:rsidRPr="007750FE">
              <w:rPr>
                <w:rFonts w:ascii="Times New Roman" w:hAnsi="Times New Roman" w:cs="Times New Roman"/>
              </w:rPr>
              <w:t>2024-2025</w:t>
            </w:r>
          </w:p>
        </w:tc>
        <w:tc>
          <w:tcPr>
            <w:tcW w:w="2965" w:type="dxa"/>
            <w:vMerge w:val="restart"/>
          </w:tcPr>
          <w:p w14:paraId="37F9ED98" w14:textId="6D8D7EDD" w:rsidR="007750FE" w:rsidRPr="007750FE" w:rsidRDefault="007750FE"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750FE">
              <w:rPr>
                <w:rFonts w:ascii="Times New Roman" w:hAnsi="Times New Roman" w:cs="Times New Roman"/>
                <w:spacing w:val="-4"/>
              </w:rPr>
              <w:t>розроблення методології, так/ні</w:t>
            </w:r>
          </w:p>
          <w:p w14:paraId="1C030F97" w14:textId="77777777" w:rsidR="007750FE" w:rsidRPr="007750FE" w:rsidRDefault="007750FE" w:rsidP="00E70B23">
            <w:pPr>
              <w:jc w:val="both"/>
              <w:rPr>
                <w:rFonts w:ascii="Times New Roman" w:eastAsia="Calibri" w:hAnsi="Times New Roman" w:cs="Times New Roman"/>
                <w:bCs/>
                <w:sz w:val="28"/>
                <w:szCs w:val="28"/>
              </w:rPr>
            </w:pPr>
          </w:p>
        </w:tc>
        <w:tc>
          <w:tcPr>
            <w:tcW w:w="1881" w:type="dxa"/>
          </w:tcPr>
          <w:p w14:paraId="00F52CA1" w14:textId="77777777" w:rsidR="007750FE" w:rsidRPr="007750FE" w:rsidRDefault="007750FE" w:rsidP="00E70B23">
            <w:pPr>
              <w:jc w:val="center"/>
              <w:rPr>
                <w:rFonts w:ascii="Times New Roman" w:eastAsia="Calibri" w:hAnsi="Times New Roman" w:cs="Times New Roman"/>
              </w:rPr>
            </w:pPr>
            <w:r w:rsidRPr="007750FE">
              <w:rPr>
                <w:rFonts w:ascii="Times New Roman" w:eastAsia="Calibri" w:hAnsi="Times New Roman" w:cs="Times New Roman"/>
              </w:rPr>
              <w:t xml:space="preserve">розпочато виконання </w:t>
            </w:r>
          </w:p>
          <w:p w14:paraId="3C79E53A" w14:textId="45F3A533" w:rsidR="007750FE" w:rsidRPr="007750FE" w:rsidRDefault="007750FE" w:rsidP="00E70B23">
            <w:pPr>
              <w:jc w:val="center"/>
              <w:rPr>
                <w:rFonts w:ascii="Times New Roman" w:eastAsia="Calibri" w:hAnsi="Times New Roman" w:cs="Times New Roman"/>
                <w:bCs/>
              </w:rPr>
            </w:pPr>
            <w:r w:rsidRPr="007750FE">
              <w:rPr>
                <w:rFonts w:ascii="Times New Roman" w:eastAsia="Calibri" w:hAnsi="Times New Roman" w:cs="Times New Roman"/>
              </w:rPr>
              <w:t>(ДЕР ММР)</w:t>
            </w:r>
          </w:p>
        </w:tc>
        <w:tc>
          <w:tcPr>
            <w:tcW w:w="2539" w:type="dxa"/>
          </w:tcPr>
          <w:p w14:paraId="2B5BC5F4" w14:textId="51C56A5C" w:rsidR="007750FE" w:rsidRPr="007750FE" w:rsidRDefault="007750FE" w:rsidP="00D26E48">
            <w:pPr>
              <w:pStyle w:val="a4"/>
              <w:ind w:left="0"/>
              <w:jc w:val="both"/>
              <w:rPr>
                <w:rFonts w:ascii="Times New Roman" w:eastAsia="Calibri" w:hAnsi="Times New Roman" w:cs="Times New Roman"/>
              </w:rPr>
            </w:pPr>
            <w:r w:rsidRPr="007750FE">
              <w:rPr>
                <w:rFonts w:ascii="Times New Roman" w:eastAsia="Calibri" w:hAnsi="Times New Roman" w:cs="Times New Roman"/>
              </w:rPr>
              <w:t xml:space="preserve">Європейський Союз (ЄС), уряд Данії та Програма розвитку ООН (ПРООН) в Україні разом із командою BOOST Impact Acceleration Programme реалізують унікальну для України акселераційну програму Blue Innovation Challenge в межах  </w:t>
            </w:r>
            <w:r w:rsidRPr="007750FE">
              <w:rPr>
                <w:rFonts w:ascii="Times New Roman" w:eastAsia="Calibri" w:hAnsi="Times New Roman" w:cs="Times New Roman"/>
              </w:rPr>
              <w:lastRenderedPageBreak/>
              <w:t>більшої ініціативи «Мери за економічне зростання» (M4EG). Програма спрямована на посилення економіки Миколаєва та Тернополя. 22.05.2024 проведена онлайн-сесія запитань та відповідей про програму Blue Innovation Challenge</w:t>
            </w:r>
          </w:p>
        </w:tc>
        <w:tc>
          <w:tcPr>
            <w:tcW w:w="1664" w:type="dxa"/>
          </w:tcPr>
          <w:p w14:paraId="7AC5D9FC" w14:textId="77777777" w:rsidR="007750FE" w:rsidRPr="007750FE" w:rsidRDefault="007750FE" w:rsidP="00E70B23">
            <w:pPr>
              <w:jc w:val="both"/>
              <w:rPr>
                <w:rFonts w:ascii="Times New Roman" w:eastAsia="Calibri" w:hAnsi="Times New Roman" w:cs="Times New Roman"/>
                <w:bCs/>
                <w:sz w:val="28"/>
                <w:szCs w:val="28"/>
              </w:rPr>
            </w:pPr>
          </w:p>
        </w:tc>
      </w:tr>
      <w:tr w:rsidR="007750FE" w:rsidRPr="007750FE" w14:paraId="521D12B3" w14:textId="77777777" w:rsidTr="00653393">
        <w:tc>
          <w:tcPr>
            <w:tcW w:w="711" w:type="dxa"/>
            <w:vMerge/>
          </w:tcPr>
          <w:p w14:paraId="4E81315D" w14:textId="77777777" w:rsidR="007750FE" w:rsidRPr="007750FE" w:rsidRDefault="007750FE" w:rsidP="00E70B23">
            <w:pPr>
              <w:rPr>
                <w:rFonts w:ascii="Times New Roman" w:hAnsi="Times New Roman" w:cs="Times New Roman"/>
              </w:rPr>
            </w:pPr>
          </w:p>
        </w:tc>
        <w:tc>
          <w:tcPr>
            <w:tcW w:w="2038" w:type="dxa"/>
            <w:vMerge/>
          </w:tcPr>
          <w:p w14:paraId="4D4FA9BB" w14:textId="77777777" w:rsidR="007750FE" w:rsidRPr="007750FE" w:rsidRDefault="007750FE" w:rsidP="00E70B23">
            <w:pPr>
              <w:jc w:val="both"/>
              <w:rPr>
                <w:rFonts w:ascii="Times New Roman" w:hAnsi="Times New Roman" w:cs="Times New Roman"/>
              </w:rPr>
            </w:pPr>
          </w:p>
        </w:tc>
        <w:tc>
          <w:tcPr>
            <w:tcW w:w="2244" w:type="dxa"/>
            <w:vMerge/>
          </w:tcPr>
          <w:p w14:paraId="042F48D3" w14:textId="77777777" w:rsidR="007750FE" w:rsidRPr="007750FE" w:rsidRDefault="007750FE" w:rsidP="00E70B23">
            <w:pPr>
              <w:jc w:val="both"/>
              <w:rPr>
                <w:rFonts w:ascii="Times New Roman" w:hAnsi="Times New Roman" w:cs="Times New Roman"/>
              </w:rPr>
            </w:pPr>
          </w:p>
        </w:tc>
        <w:tc>
          <w:tcPr>
            <w:tcW w:w="1780" w:type="dxa"/>
            <w:vMerge/>
          </w:tcPr>
          <w:p w14:paraId="25096A9F" w14:textId="77777777" w:rsidR="007750FE" w:rsidRPr="007750FE" w:rsidRDefault="007750FE" w:rsidP="00E70B23">
            <w:pPr>
              <w:jc w:val="center"/>
              <w:rPr>
                <w:rFonts w:ascii="Times New Roman" w:hAnsi="Times New Roman" w:cs="Times New Roman"/>
              </w:rPr>
            </w:pPr>
          </w:p>
        </w:tc>
        <w:tc>
          <w:tcPr>
            <w:tcW w:w="2965" w:type="dxa"/>
            <w:vMerge/>
          </w:tcPr>
          <w:p w14:paraId="754C106D" w14:textId="77777777" w:rsidR="007750FE" w:rsidRPr="007750FE" w:rsidRDefault="007750FE"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480168F8" w14:textId="1165FBE2" w:rsidR="007750FE" w:rsidRDefault="007750FE" w:rsidP="00E70B23">
            <w:pPr>
              <w:jc w:val="center"/>
              <w:rPr>
                <w:rFonts w:ascii="Times New Roman" w:eastAsia="Calibri" w:hAnsi="Times New Roman" w:cs="Times New Roman"/>
              </w:rPr>
            </w:pPr>
            <w:r>
              <w:rPr>
                <w:rFonts w:ascii="Times New Roman" w:eastAsia="Calibri" w:hAnsi="Times New Roman" w:cs="Times New Roman"/>
              </w:rPr>
              <w:t xml:space="preserve">виконано </w:t>
            </w:r>
          </w:p>
          <w:p w14:paraId="021F2E6C" w14:textId="180D0EE7" w:rsidR="007750FE" w:rsidRPr="007750FE" w:rsidRDefault="007750FE" w:rsidP="00E70B23">
            <w:pPr>
              <w:jc w:val="center"/>
              <w:rPr>
                <w:rFonts w:ascii="Times New Roman" w:eastAsia="Calibri" w:hAnsi="Times New Roman" w:cs="Times New Roman"/>
              </w:rPr>
            </w:pPr>
            <w:r>
              <w:rPr>
                <w:rFonts w:ascii="Times New Roman" w:eastAsia="Calibri" w:hAnsi="Times New Roman" w:cs="Times New Roman"/>
              </w:rPr>
              <w:t>(ІГС)</w:t>
            </w:r>
          </w:p>
        </w:tc>
        <w:tc>
          <w:tcPr>
            <w:tcW w:w="2539" w:type="dxa"/>
          </w:tcPr>
          <w:p w14:paraId="01448C6D" w14:textId="6D6CA080" w:rsidR="007750FE" w:rsidRPr="007750FE" w:rsidRDefault="007750FE" w:rsidP="00673E7E">
            <w:pPr>
              <w:pStyle w:val="a4"/>
              <w:ind w:left="0" w:firstLine="32"/>
              <w:jc w:val="both"/>
              <w:rPr>
                <w:rFonts w:ascii="Times New Roman" w:eastAsia="Calibri" w:hAnsi="Times New Roman" w:cs="Times New Roman"/>
              </w:rPr>
            </w:pPr>
            <w:r>
              <w:rPr>
                <w:rFonts w:ascii="Times New Roman" w:eastAsia="Calibri" w:hAnsi="Times New Roman" w:cs="Times New Roman"/>
                <w:color w:val="000000" w:themeColor="text1"/>
              </w:rPr>
              <w:t>р</w:t>
            </w:r>
            <w:r w:rsidRPr="007750FE">
              <w:rPr>
                <w:rFonts w:ascii="Times New Roman" w:eastAsia="Calibri" w:hAnsi="Times New Roman" w:cs="Times New Roman"/>
                <w:color w:val="000000" w:themeColor="text1"/>
              </w:rPr>
              <w:t xml:space="preserve">озроблено посібник «Проведення конкурсу проєктів з впровадження блакитних і зелених інновацій для міста Миколаєва» та промо-відео </w:t>
            </w:r>
            <w:r w:rsidRPr="007750FE">
              <w:rPr>
                <w:rFonts w:ascii="Times New Roman" w:eastAsia="Calibri" w:hAnsi="Times New Roman" w:cs="Times New Roman"/>
                <w:color w:val="000000" w:themeColor="text1"/>
                <w:lang w:val="en-US"/>
              </w:rPr>
              <w:t>Blue</w:t>
            </w:r>
            <w:r w:rsidRPr="007750FE">
              <w:rPr>
                <w:rFonts w:ascii="Times New Roman" w:eastAsia="Calibri" w:hAnsi="Times New Roman" w:cs="Times New Roman"/>
                <w:color w:val="000000" w:themeColor="text1"/>
              </w:rPr>
              <w:t xml:space="preserve"> </w:t>
            </w:r>
            <w:r w:rsidRPr="007750FE">
              <w:rPr>
                <w:rFonts w:ascii="Times New Roman" w:eastAsia="Calibri" w:hAnsi="Times New Roman" w:cs="Times New Roman"/>
                <w:color w:val="000000" w:themeColor="text1"/>
                <w:lang w:val="en-US"/>
              </w:rPr>
              <w:t>Innovation</w:t>
            </w:r>
            <w:r w:rsidRPr="007750FE">
              <w:rPr>
                <w:rFonts w:ascii="Times New Roman" w:eastAsia="Calibri" w:hAnsi="Times New Roman" w:cs="Times New Roman"/>
                <w:color w:val="000000" w:themeColor="text1"/>
              </w:rPr>
              <w:t xml:space="preserve"> </w:t>
            </w:r>
            <w:r w:rsidRPr="007750FE">
              <w:rPr>
                <w:rFonts w:ascii="Times New Roman" w:eastAsia="Calibri" w:hAnsi="Times New Roman" w:cs="Times New Roman"/>
                <w:color w:val="000000" w:themeColor="text1"/>
                <w:lang w:val="en-US"/>
              </w:rPr>
              <w:t>Challenge</w:t>
            </w:r>
          </w:p>
        </w:tc>
        <w:tc>
          <w:tcPr>
            <w:tcW w:w="1664" w:type="dxa"/>
          </w:tcPr>
          <w:p w14:paraId="3DCBE500" w14:textId="77777777" w:rsidR="007750FE" w:rsidRPr="007750FE" w:rsidRDefault="007750FE" w:rsidP="00E70B23">
            <w:pPr>
              <w:jc w:val="both"/>
              <w:rPr>
                <w:rFonts w:ascii="Times New Roman" w:eastAsia="Calibri" w:hAnsi="Times New Roman" w:cs="Times New Roman"/>
                <w:bCs/>
                <w:sz w:val="28"/>
                <w:szCs w:val="28"/>
              </w:rPr>
            </w:pPr>
          </w:p>
        </w:tc>
      </w:tr>
      <w:tr w:rsidR="00555AB0" w:rsidRPr="004B52E1" w14:paraId="0949AD58" w14:textId="77777777" w:rsidTr="00653393">
        <w:tc>
          <w:tcPr>
            <w:tcW w:w="711" w:type="dxa"/>
          </w:tcPr>
          <w:p w14:paraId="60C2EA65" w14:textId="77777777" w:rsidR="00555AB0" w:rsidRPr="004B52E1" w:rsidRDefault="00555AB0" w:rsidP="00555AB0">
            <w:pPr>
              <w:jc w:val="both"/>
              <w:rPr>
                <w:rFonts w:ascii="Times New Roman" w:eastAsia="Calibri" w:hAnsi="Times New Roman" w:cs="Times New Roman"/>
                <w:bCs/>
                <w:sz w:val="28"/>
                <w:szCs w:val="28"/>
              </w:rPr>
            </w:pPr>
          </w:p>
        </w:tc>
        <w:tc>
          <w:tcPr>
            <w:tcW w:w="2038" w:type="dxa"/>
          </w:tcPr>
          <w:p w14:paraId="30A7123D" w14:textId="77777777" w:rsidR="00555AB0" w:rsidRPr="004B52E1" w:rsidRDefault="00555AB0" w:rsidP="00555AB0">
            <w:pPr>
              <w:jc w:val="both"/>
              <w:rPr>
                <w:rFonts w:ascii="Times New Roman" w:eastAsia="Calibri" w:hAnsi="Times New Roman" w:cs="Times New Roman"/>
                <w:bCs/>
                <w:sz w:val="28"/>
                <w:szCs w:val="28"/>
              </w:rPr>
            </w:pPr>
          </w:p>
        </w:tc>
        <w:tc>
          <w:tcPr>
            <w:tcW w:w="2244" w:type="dxa"/>
          </w:tcPr>
          <w:p w14:paraId="14737712" w14:textId="025BE9D2" w:rsidR="00555AB0" w:rsidRPr="004B52E1" w:rsidRDefault="00555AB0" w:rsidP="00555AB0">
            <w:pPr>
              <w:jc w:val="both"/>
              <w:rPr>
                <w:rFonts w:ascii="Times New Roman" w:eastAsia="Calibri" w:hAnsi="Times New Roman" w:cs="Times New Roman"/>
                <w:bCs/>
                <w:sz w:val="28"/>
                <w:szCs w:val="28"/>
              </w:rPr>
            </w:pPr>
            <w:r w:rsidRPr="004B52E1">
              <w:rPr>
                <w:rFonts w:ascii="Times New Roman" w:hAnsi="Times New Roman" w:cs="Times New Roman"/>
              </w:rPr>
              <w:t>3.3.2.2. Проведення конкурсу</w:t>
            </w:r>
          </w:p>
        </w:tc>
        <w:tc>
          <w:tcPr>
            <w:tcW w:w="1780" w:type="dxa"/>
          </w:tcPr>
          <w:p w14:paraId="2CAB96E7" w14:textId="2CBC810D" w:rsidR="00555AB0" w:rsidRPr="004B52E1" w:rsidRDefault="00555AB0" w:rsidP="00555AB0">
            <w:pPr>
              <w:jc w:val="center"/>
              <w:rPr>
                <w:rFonts w:ascii="Times New Roman" w:eastAsia="Calibri" w:hAnsi="Times New Roman" w:cs="Times New Roman"/>
                <w:bCs/>
                <w:sz w:val="28"/>
                <w:szCs w:val="28"/>
              </w:rPr>
            </w:pPr>
            <w:r w:rsidRPr="004B52E1">
              <w:rPr>
                <w:rFonts w:ascii="Times New Roman" w:hAnsi="Times New Roman" w:cs="Times New Roman"/>
              </w:rPr>
              <w:t>2025-2027</w:t>
            </w:r>
          </w:p>
        </w:tc>
        <w:tc>
          <w:tcPr>
            <w:tcW w:w="2965" w:type="dxa"/>
          </w:tcPr>
          <w:p w14:paraId="7DF0F7D8" w14:textId="47D695CE" w:rsidR="00555AB0" w:rsidRPr="004B52E1" w:rsidRDefault="00555AB0" w:rsidP="00555AB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B52E1">
              <w:rPr>
                <w:rFonts w:ascii="Times New Roman" w:hAnsi="Times New Roman" w:cs="Times New Roman"/>
                <w:spacing w:val="-4"/>
              </w:rPr>
              <w:t>кількість учасників конкурсу, осіб</w:t>
            </w:r>
          </w:p>
          <w:p w14:paraId="4DC8D995" w14:textId="4795D3A5" w:rsidR="00555AB0" w:rsidRPr="004B52E1" w:rsidRDefault="00555AB0" w:rsidP="00555AB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B52E1">
              <w:rPr>
                <w:rFonts w:ascii="Times New Roman" w:hAnsi="Times New Roman" w:cs="Times New Roman"/>
                <w:spacing w:val="-4"/>
              </w:rPr>
              <w:t>кількість інноваційних проєктів  у рамках конкурсу, од.</w:t>
            </w:r>
          </w:p>
        </w:tc>
        <w:tc>
          <w:tcPr>
            <w:tcW w:w="1881" w:type="dxa"/>
          </w:tcPr>
          <w:p w14:paraId="02CE93EC" w14:textId="77777777" w:rsidR="00555AB0" w:rsidRDefault="00555AB0" w:rsidP="00555AB0">
            <w:pPr>
              <w:jc w:val="center"/>
              <w:rPr>
                <w:rFonts w:ascii="Times New Roman" w:hAnsi="Times New Roman" w:cs="Times New Roman"/>
              </w:rPr>
            </w:pPr>
            <w:r w:rsidRPr="004B52E1">
              <w:rPr>
                <w:rFonts w:ascii="Times New Roman" w:hAnsi="Times New Roman" w:cs="Times New Roman"/>
              </w:rPr>
              <w:t>розпочато виконання</w:t>
            </w:r>
          </w:p>
          <w:p w14:paraId="4A0D7A88" w14:textId="77777777" w:rsidR="00555AB0" w:rsidRPr="00D0298F" w:rsidRDefault="00555AB0" w:rsidP="00555AB0">
            <w:pPr>
              <w:jc w:val="center"/>
              <w:rPr>
                <w:rFonts w:ascii="Times New Roman" w:eastAsia="Calibri" w:hAnsi="Times New Roman" w:cs="Times New Roman"/>
              </w:rPr>
            </w:pPr>
            <w:r w:rsidRPr="00D0298F">
              <w:rPr>
                <w:rFonts w:ascii="Times New Roman" w:eastAsia="Calibri" w:hAnsi="Times New Roman" w:cs="Times New Roman"/>
              </w:rPr>
              <w:t>(ДЕР ММР)</w:t>
            </w:r>
          </w:p>
          <w:p w14:paraId="2D5015C7" w14:textId="4C8E1BD5" w:rsidR="00555AB0" w:rsidRPr="004B52E1" w:rsidRDefault="00555AB0" w:rsidP="00555AB0">
            <w:pPr>
              <w:jc w:val="center"/>
              <w:rPr>
                <w:rFonts w:ascii="Times New Roman" w:eastAsia="Calibri" w:hAnsi="Times New Roman" w:cs="Times New Roman"/>
                <w:bCs/>
                <w:sz w:val="28"/>
                <w:szCs w:val="28"/>
              </w:rPr>
            </w:pPr>
          </w:p>
        </w:tc>
        <w:tc>
          <w:tcPr>
            <w:tcW w:w="2539" w:type="dxa"/>
          </w:tcPr>
          <w:p w14:paraId="27D1370B" w14:textId="77777777" w:rsidR="00555AB0" w:rsidRPr="00555AB0" w:rsidRDefault="00555AB0" w:rsidP="00555AB0">
            <w:pPr>
              <w:jc w:val="both"/>
              <w:rPr>
                <w:rFonts w:ascii="Times New Roman" w:eastAsia="Calibri" w:hAnsi="Times New Roman" w:cs="Times New Roman"/>
              </w:rPr>
            </w:pPr>
            <w:r w:rsidRPr="00555AB0">
              <w:rPr>
                <w:rFonts w:ascii="Times New Roman" w:eastAsia="Calibri" w:hAnsi="Times New Roman" w:cs="Times New Roman"/>
              </w:rPr>
              <w:t>Конкурс проведено . Для участі у програмі відібрали 12  команд-представниць мікро-, малих та середніх підприємств, які мають інноваційні ідеї у сфері «блакитної» або «зеленої» економіки з м. Миколаєва. 7 з них пройшли відбірковий конкурс та отримали підтримку для реалізації своїх ідей.</w:t>
            </w:r>
          </w:p>
          <w:p w14:paraId="20395E37" w14:textId="77777777" w:rsidR="00555AB0" w:rsidRPr="00555AB0" w:rsidRDefault="00555AB0" w:rsidP="00555AB0">
            <w:pPr>
              <w:jc w:val="both"/>
              <w:rPr>
                <w:rFonts w:ascii="Times New Roman" w:eastAsia="Calibri" w:hAnsi="Times New Roman" w:cs="Times New Roman"/>
              </w:rPr>
            </w:pPr>
            <w:r w:rsidRPr="00555AB0">
              <w:rPr>
                <w:rFonts w:ascii="Times New Roman" w:eastAsia="Calibri" w:hAnsi="Times New Roman" w:cs="Times New Roman"/>
              </w:rPr>
              <w:t>Кількість учасників конкурсу - 14 осіб</w:t>
            </w:r>
          </w:p>
          <w:p w14:paraId="7460354D" w14:textId="53E026D1" w:rsidR="00555AB0" w:rsidRPr="00555AB0" w:rsidRDefault="00555AB0" w:rsidP="00555AB0">
            <w:pPr>
              <w:jc w:val="both"/>
              <w:rPr>
                <w:rFonts w:ascii="Times New Roman" w:eastAsia="Calibri" w:hAnsi="Times New Roman" w:cs="Times New Roman"/>
                <w:bCs/>
              </w:rPr>
            </w:pPr>
            <w:r w:rsidRPr="00555AB0">
              <w:rPr>
                <w:rFonts w:ascii="Times New Roman" w:eastAsia="Calibri" w:hAnsi="Times New Roman" w:cs="Times New Roman"/>
              </w:rPr>
              <w:t>Кількість інноваційних проєктів у рамках конкурсу - 7 інноваторів</w:t>
            </w:r>
          </w:p>
        </w:tc>
        <w:tc>
          <w:tcPr>
            <w:tcW w:w="1664" w:type="dxa"/>
          </w:tcPr>
          <w:p w14:paraId="29E9CC27" w14:textId="405895EE" w:rsidR="00555AB0" w:rsidRPr="004B52E1" w:rsidRDefault="00555AB0" w:rsidP="00555AB0">
            <w:pPr>
              <w:jc w:val="center"/>
              <w:rPr>
                <w:rFonts w:ascii="Times New Roman" w:eastAsia="Calibri" w:hAnsi="Times New Roman" w:cs="Times New Roman"/>
                <w:bCs/>
                <w:sz w:val="28"/>
                <w:szCs w:val="28"/>
              </w:rPr>
            </w:pPr>
          </w:p>
        </w:tc>
      </w:tr>
      <w:tr w:rsidR="00E70B23" w:rsidRPr="008B088D" w14:paraId="4B57B3BE" w14:textId="77777777" w:rsidTr="00653393">
        <w:tc>
          <w:tcPr>
            <w:tcW w:w="711" w:type="dxa"/>
          </w:tcPr>
          <w:p w14:paraId="6A8BACC8" w14:textId="7FCBB068" w:rsidR="00E70B23" w:rsidRPr="008B088D" w:rsidRDefault="00E70B23" w:rsidP="00E70B23">
            <w:pPr>
              <w:jc w:val="both"/>
              <w:rPr>
                <w:rFonts w:ascii="Times New Roman" w:eastAsia="Calibri" w:hAnsi="Times New Roman" w:cs="Times New Roman"/>
                <w:bCs/>
                <w:sz w:val="28"/>
                <w:szCs w:val="28"/>
              </w:rPr>
            </w:pPr>
            <w:r w:rsidRPr="008B088D">
              <w:rPr>
                <w:rFonts w:ascii="Times New Roman" w:hAnsi="Times New Roman" w:cs="Times New Roman"/>
                <w:b/>
              </w:rPr>
              <w:lastRenderedPageBreak/>
              <w:t>3.4</w:t>
            </w:r>
          </w:p>
        </w:tc>
        <w:tc>
          <w:tcPr>
            <w:tcW w:w="15111" w:type="dxa"/>
            <w:gridSpan w:val="7"/>
          </w:tcPr>
          <w:p w14:paraId="6D0DF407" w14:textId="41E7D058" w:rsidR="00E70B23" w:rsidRPr="008B088D" w:rsidRDefault="00E70B23" w:rsidP="00E70B23">
            <w:pPr>
              <w:jc w:val="both"/>
              <w:rPr>
                <w:rFonts w:ascii="Times New Roman" w:eastAsia="Calibri" w:hAnsi="Times New Roman" w:cs="Times New Roman"/>
                <w:bCs/>
                <w:sz w:val="28"/>
                <w:szCs w:val="28"/>
              </w:rPr>
            </w:pPr>
            <w:r w:rsidRPr="008B088D">
              <w:rPr>
                <w:rFonts w:ascii="Times New Roman" w:hAnsi="Times New Roman" w:cs="Times New Roman"/>
                <w:b/>
              </w:rPr>
              <w:t>Конкурентний бізнес</w:t>
            </w:r>
          </w:p>
        </w:tc>
      </w:tr>
      <w:tr w:rsidR="001E0F52" w:rsidRPr="008B088D" w14:paraId="6034630F" w14:textId="77777777" w:rsidTr="00653393">
        <w:tc>
          <w:tcPr>
            <w:tcW w:w="711" w:type="dxa"/>
            <w:vMerge w:val="restart"/>
          </w:tcPr>
          <w:p w14:paraId="7E975BF5" w14:textId="0FD4F4AD" w:rsidR="001E0F52" w:rsidRPr="008B088D" w:rsidRDefault="001E0F52" w:rsidP="00E70B23">
            <w:pPr>
              <w:jc w:val="both"/>
              <w:rPr>
                <w:rFonts w:ascii="Times New Roman" w:eastAsia="Calibri" w:hAnsi="Times New Roman" w:cs="Times New Roman"/>
                <w:bCs/>
                <w:sz w:val="28"/>
                <w:szCs w:val="28"/>
              </w:rPr>
            </w:pPr>
            <w:r w:rsidRPr="008B088D">
              <w:rPr>
                <w:rFonts w:ascii="Times New Roman" w:hAnsi="Times New Roman" w:cs="Times New Roman"/>
              </w:rPr>
              <w:t>3.4.1.</w:t>
            </w:r>
          </w:p>
        </w:tc>
        <w:tc>
          <w:tcPr>
            <w:tcW w:w="2038" w:type="dxa"/>
            <w:vMerge w:val="restart"/>
          </w:tcPr>
          <w:p w14:paraId="0FAFC157" w14:textId="4B657F64" w:rsidR="001E0F52" w:rsidRPr="008B088D" w:rsidRDefault="001E0F52" w:rsidP="00E70B23">
            <w:pPr>
              <w:jc w:val="both"/>
              <w:rPr>
                <w:rFonts w:ascii="Times New Roman" w:eastAsia="Calibri" w:hAnsi="Times New Roman" w:cs="Times New Roman"/>
                <w:bCs/>
                <w:sz w:val="28"/>
                <w:szCs w:val="28"/>
              </w:rPr>
            </w:pPr>
            <w:r w:rsidRPr="008B088D">
              <w:rPr>
                <w:rFonts w:ascii="Times New Roman" w:hAnsi="Times New Roman" w:cs="Times New Roman"/>
              </w:rPr>
              <w:t xml:space="preserve">Створення сприятливих нормативно-правових умов для розвитку підприємництва  </w:t>
            </w:r>
          </w:p>
        </w:tc>
        <w:tc>
          <w:tcPr>
            <w:tcW w:w="2244" w:type="dxa"/>
            <w:vMerge w:val="restart"/>
          </w:tcPr>
          <w:p w14:paraId="6498D97B" w14:textId="248DE55A" w:rsidR="001E0F52" w:rsidRPr="008B088D" w:rsidRDefault="001E0F52" w:rsidP="00E70B23">
            <w:pPr>
              <w:jc w:val="both"/>
              <w:rPr>
                <w:rFonts w:ascii="Times New Roman" w:eastAsia="Calibri" w:hAnsi="Times New Roman" w:cs="Times New Roman"/>
                <w:bCs/>
                <w:sz w:val="28"/>
                <w:szCs w:val="28"/>
              </w:rPr>
            </w:pPr>
            <w:r w:rsidRPr="008B088D">
              <w:rPr>
                <w:rFonts w:ascii="Times New Roman" w:hAnsi="Times New Roman" w:cs="Times New Roman"/>
              </w:rPr>
              <w:t>3.4.1.1. Розробка дерегуляціних ініціатив</w:t>
            </w:r>
          </w:p>
        </w:tc>
        <w:tc>
          <w:tcPr>
            <w:tcW w:w="1780" w:type="dxa"/>
            <w:vMerge w:val="restart"/>
          </w:tcPr>
          <w:p w14:paraId="56DC2A56" w14:textId="23D89475" w:rsidR="001E0F52" w:rsidRPr="008B088D" w:rsidRDefault="001E0F52" w:rsidP="00E70B23">
            <w:pPr>
              <w:jc w:val="center"/>
              <w:rPr>
                <w:rFonts w:ascii="Times New Roman" w:eastAsia="Calibri" w:hAnsi="Times New Roman" w:cs="Times New Roman"/>
                <w:bCs/>
                <w:sz w:val="28"/>
                <w:szCs w:val="28"/>
              </w:rPr>
            </w:pPr>
            <w:r w:rsidRPr="008B088D">
              <w:rPr>
                <w:rFonts w:ascii="Times New Roman" w:hAnsi="Times New Roman" w:cs="Times New Roman"/>
              </w:rPr>
              <w:t>2024-2027</w:t>
            </w:r>
          </w:p>
        </w:tc>
        <w:tc>
          <w:tcPr>
            <w:tcW w:w="2965" w:type="dxa"/>
            <w:vMerge w:val="restart"/>
          </w:tcPr>
          <w:p w14:paraId="48688E12" w14:textId="7530A1F9" w:rsidR="001E0F52" w:rsidRPr="008B088D" w:rsidRDefault="001E0F52"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B088D">
              <w:rPr>
                <w:rFonts w:ascii="Times New Roman" w:hAnsi="Times New Roman" w:cs="Times New Roman"/>
                <w:spacing w:val="-4"/>
              </w:rPr>
              <w:t>здійснення аналізу регуля-торного середовища в місті Миколаєві за участю представників бізнесу, так/ні</w:t>
            </w:r>
          </w:p>
          <w:p w14:paraId="345A5F8A" w14:textId="24E37FBC" w:rsidR="001E0F52" w:rsidRPr="008B088D" w:rsidRDefault="001E0F52"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B088D">
              <w:rPr>
                <w:rFonts w:ascii="Times New Roman" w:hAnsi="Times New Roman" w:cs="Times New Roman"/>
                <w:spacing w:val="-4"/>
              </w:rPr>
              <w:t>підготовлення пропозиції щодо дерегуляціних ініціатив, так/ні</w:t>
            </w:r>
          </w:p>
          <w:p w14:paraId="5750F93C" w14:textId="7967FA9D" w:rsidR="001E0F52" w:rsidRPr="008B088D" w:rsidRDefault="001E0F52"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8B088D">
              <w:rPr>
                <w:rFonts w:ascii="Times New Roman" w:hAnsi="Times New Roman" w:cs="Times New Roman"/>
                <w:spacing w:val="-4"/>
              </w:rPr>
              <w:t>розроблення та затверд-ження відповідних місцевих нормативних актів дерегуля-ційного спрямування, од.</w:t>
            </w:r>
          </w:p>
        </w:tc>
        <w:tc>
          <w:tcPr>
            <w:tcW w:w="1881" w:type="dxa"/>
          </w:tcPr>
          <w:p w14:paraId="23B26283" w14:textId="77777777" w:rsidR="001E0F52" w:rsidRDefault="001E0F52" w:rsidP="00E70B23">
            <w:pPr>
              <w:jc w:val="center"/>
              <w:rPr>
                <w:rFonts w:ascii="Times New Roman" w:eastAsia="Calibri" w:hAnsi="Times New Roman" w:cs="Times New Roman"/>
                <w:bCs/>
              </w:rPr>
            </w:pPr>
            <w:r w:rsidRPr="008B088D">
              <w:rPr>
                <w:rFonts w:ascii="Times New Roman" w:eastAsia="Calibri" w:hAnsi="Times New Roman" w:cs="Times New Roman"/>
                <w:bCs/>
              </w:rPr>
              <w:t>виконується постійно</w:t>
            </w:r>
          </w:p>
          <w:p w14:paraId="12EDDC53" w14:textId="77777777" w:rsidR="001E0F52" w:rsidRDefault="001E0F52" w:rsidP="00E70B23">
            <w:pPr>
              <w:jc w:val="center"/>
              <w:rPr>
                <w:rFonts w:ascii="Times New Roman" w:eastAsia="Calibri" w:hAnsi="Times New Roman" w:cs="Times New Roman"/>
                <w:bCs/>
              </w:rPr>
            </w:pPr>
            <w:r>
              <w:rPr>
                <w:rFonts w:ascii="Times New Roman" w:eastAsia="Calibri" w:hAnsi="Times New Roman" w:cs="Times New Roman"/>
                <w:bCs/>
              </w:rPr>
              <w:t>(ДЕР ММР)</w:t>
            </w:r>
          </w:p>
          <w:p w14:paraId="58766463" w14:textId="3F469C7A" w:rsidR="001E0F52" w:rsidRPr="008B088D" w:rsidRDefault="001E0F52" w:rsidP="00E70B23">
            <w:pPr>
              <w:jc w:val="center"/>
              <w:rPr>
                <w:rFonts w:ascii="Times New Roman" w:eastAsia="Calibri" w:hAnsi="Times New Roman" w:cs="Times New Roman"/>
                <w:bCs/>
              </w:rPr>
            </w:pPr>
          </w:p>
        </w:tc>
        <w:tc>
          <w:tcPr>
            <w:tcW w:w="2539" w:type="dxa"/>
          </w:tcPr>
          <w:p w14:paraId="46469952" w14:textId="77777777" w:rsidR="001E0F52" w:rsidRPr="008B088D" w:rsidRDefault="001E0F52" w:rsidP="00E70B23">
            <w:pPr>
              <w:jc w:val="both"/>
              <w:rPr>
                <w:rFonts w:ascii="Times New Roman" w:eastAsia="Calibri" w:hAnsi="Times New Roman" w:cs="Times New Roman"/>
              </w:rPr>
            </w:pPr>
            <w:r w:rsidRPr="008B088D">
              <w:rPr>
                <w:rFonts w:ascii="Times New Roman" w:eastAsia="Calibri" w:hAnsi="Times New Roman" w:cs="Times New Roman"/>
              </w:rPr>
              <w:t>Розроблено та затверджено 2 од.</w:t>
            </w:r>
          </w:p>
          <w:p w14:paraId="50F611E4" w14:textId="22D5DEE9" w:rsidR="001E0F52" w:rsidRPr="008B088D" w:rsidRDefault="001E0F52" w:rsidP="00E70B23">
            <w:pPr>
              <w:jc w:val="both"/>
              <w:rPr>
                <w:rFonts w:ascii="Times New Roman" w:eastAsia="Calibri" w:hAnsi="Times New Roman" w:cs="Times New Roman"/>
                <w:bCs/>
              </w:rPr>
            </w:pPr>
            <w:r w:rsidRPr="008B088D">
              <w:rPr>
                <w:rFonts w:ascii="Times New Roman" w:eastAsia="Calibri" w:hAnsi="Times New Roman" w:cs="Times New Roman"/>
              </w:rPr>
              <w:t>Розпорядженням Миколаївського міського голови від 28.04.2023 № 78р створено робочу групу з питань місцевого регуляторного перегляду до складу якої увійшли зокрема представники бізнесу та громадських організацій. Засідання робочої групи мають постійний характер та скликаються за потреби</w:t>
            </w:r>
          </w:p>
        </w:tc>
        <w:tc>
          <w:tcPr>
            <w:tcW w:w="1664" w:type="dxa"/>
          </w:tcPr>
          <w:p w14:paraId="0B192F33" w14:textId="77777777" w:rsidR="001E0F52" w:rsidRPr="008B088D" w:rsidRDefault="001E0F52" w:rsidP="00E70B23">
            <w:pPr>
              <w:jc w:val="both"/>
              <w:rPr>
                <w:rFonts w:ascii="Times New Roman" w:eastAsia="Calibri" w:hAnsi="Times New Roman" w:cs="Times New Roman"/>
                <w:bCs/>
                <w:sz w:val="28"/>
                <w:szCs w:val="28"/>
              </w:rPr>
            </w:pPr>
          </w:p>
        </w:tc>
      </w:tr>
      <w:tr w:rsidR="001E0F52" w:rsidRPr="008B088D" w14:paraId="2129B011" w14:textId="77777777" w:rsidTr="00653393">
        <w:tc>
          <w:tcPr>
            <w:tcW w:w="711" w:type="dxa"/>
            <w:vMerge/>
          </w:tcPr>
          <w:p w14:paraId="36DFC4D9" w14:textId="77777777" w:rsidR="001E0F52" w:rsidRPr="008B088D" w:rsidRDefault="001E0F52" w:rsidP="00E70B23">
            <w:pPr>
              <w:jc w:val="both"/>
              <w:rPr>
                <w:rFonts w:ascii="Times New Roman" w:hAnsi="Times New Roman" w:cs="Times New Roman"/>
              </w:rPr>
            </w:pPr>
          </w:p>
        </w:tc>
        <w:tc>
          <w:tcPr>
            <w:tcW w:w="2038" w:type="dxa"/>
            <w:vMerge/>
          </w:tcPr>
          <w:p w14:paraId="418F773F" w14:textId="77777777" w:rsidR="001E0F52" w:rsidRPr="008B088D" w:rsidRDefault="001E0F52" w:rsidP="00E70B23">
            <w:pPr>
              <w:jc w:val="both"/>
              <w:rPr>
                <w:rFonts w:ascii="Times New Roman" w:hAnsi="Times New Roman" w:cs="Times New Roman"/>
              </w:rPr>
            </w:pPr>
          </w:p>
        </w:tc>
        <w:tc>
          <w:tcPr>
            <w:tcW w:w="2244" w:type="dxa"/>
            <w:vMerge/>
          </w:tcPr>
          <w:p w14:paraId="37DE917E" w14:textId="77777777" w:rsidR="001E0F52" w:rsidRPr="008B088D" w:rsidRDefault="001E0F52" w:rsidP="00E70B23">
            <w:pPr>
              <w:jc w:val="both"/>
              <w:rPr>
                <w:rFonts w:ascii="Times New Roman" w:hAnsi="Times New Roman" w:cs="Times New Roman"/>
              </w:rPr>
            </w:pPr>
          </w:p>
        </w:tc>
        <w:tc>
          <w:tcPr>
            <w:tcW w:w="1780" w:type="dxa"/>
            <w:vMerge/>
          </w:tcPr>
          <w:p w14:paraId="70804DEF" w14:textId="77777777" w:rsidR="001E0F52" w:rsidRPr="008B088D" w:rsidRDefault="001E0F52" w:rsidP="00E70B23">
            <w:pPr>
              <w:jc w:val="center"/>
              <w:rPr>
                <w:rFonts w:ascii="Times New Roman" w:hAnsi="Times New Roman" w:cs="Times New Roman"/>
              </w:rPr>
            </w:pPr>
          </w:p>
        </w:tc>
        <w:tc>
          <w:tcPr>
            <w:tcW w:w="2965" w:type="dxa"/>
            <w:vMerge/>
          </w:tcPr>
          <w:p w14:paraId="053ACEC0" w14:textId="77777777" w:rsidR="001E0F52" w:rsidRPr="008B088D" w:rsidRDefault="001E0F52"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15A86152" w14:textId="77777777" w:rsidR="001E0F52" w:rsidRDefault="001E0F52" w:rsidP="00E70B23">
            <w:pPr>
              <w:jc w:val="center"/>
              <w:rPr>
                <w:rFonts w:ascii="Times New Roman" w:eastAsia="Calibri" w:hAnsi="Times New Roman" w:cs="Times New Roman"/>
                <w:bCs/>
              </w:rPr>
            </w:pPr>
            <w:r>
              <w:rPr>
                <w:rFonts w:ascii="Times New Roman" w:eastAsia="Calibri" w:hAnsi="Times New Roman" w:cs="Times New Roman"/>
                <w:bCs/>
              </w:rPr>
              <w:t>виконується постійно</w:t>
            </w:r>
          </w:p>
          <w:p w14:paraId="3C1A5838" w14:textId="7FEDB6E7" w:rsidR="001E0F52" w:rsidRPr="008B088D" w:rsidRDefault="001E0F52" w:rsidP="00E70B23">
            <w:pPr>
              <w:jc w:val="center"/>
              <w:rPr>
                <w:rFonts w:ascii="Times New Roman" w:eastAsia="Calibri" w:hAnsi="Times New Roman" w:cs="Times New Roman"/>
                <w:bCs/>
              </w:rPr>
            </w:pPr>
            <w:r>
              <w:rPr>
                <w:rFonts w:ascii="Times New Roman" w:eastAsia="Calibri" w:hAnsi="Times New Roman" w:cs="Times New Roman"/>
                <w:bCs/>
              </w:rPr>
              <w:t>(ІГС)</w:t>
            </w:r>
          </w:p>
        </w:tc>
        <w:tc>
          <w:tcPr>
            <w:tcW w:w="2539" w:type="dxa"/>
          </w:tcPr>
          <w:p w14:paraId="59B72639" w14:textId="4BA35CEC" w:rsidR="001E0F52" w:rsidRPr="002C2ABD" w:rsidRDefault="001E0F52" w:rsidP="00E70B23">
            <w:pPr>
              <w:jc w:val="both"/>
              <w:rPr>
                <w:rFonts w:ascii="Times New Roman" w:eastAsia="Calibri" w:hAnsi="Times New Roman" w:cs="Times New Roman"/>
              </w:rPr>
            </w:pPr>
            <w:r>
              <w:rPr>
                <w:rFonts w:ascii="Times New Roman" w:eastAsia="Calibri" w:hAnsi="Times New Roman" w:cs="Times New Roman"/>
                <w:color w:val="000000" w:themeColor="text1"/>
              </w:rPr>
              <w:t xml:space="preserve">Здійснено </w:t>
            </w:r>
            <w:r w:rsidRPr="002C2ABD">
              <w:rPr>
                <w:rFonts w:ascii="Times New Roman" w:eastAsia="Calibri" w:hAnsi="Times New Roman" w:cs="Times New Roman"/>
                <w:color w:val="000000" w:themeColor="text1"/>
              </w:rPr>
              <w:t xml:space="preserve">аналіз регуляторного середовища водної галузі, підготовлено пропозиції щодо зміни ситуації у регулюванні маломірного флоту. Проведено зустріч з представниками місцевої влади щодо спрощення водокористування громадянами та суб’єктами господарювання в місті Миколаєві за участі органів місцевої та центральної виконавчої влади. В результаті було прийняте рішення Миколаївською ОВА щодо оновлення навігації в акваторії </w:t>
            </w:r>
            <w:r w:rsidRPr="002C2ABD">
              <w:rPr>
                <w:rFonts w:ascii="Times New Roman" w:eastAsia="Calibri" w:hAnsi="Times New Roman" w:cs="Times New Roman"/>
                <w:color w:val="000000" w:themeColor="text1"/>
              </w:rPr>
              <w:lastRenderedPageBreak/>
              <w:t>міста, що дозволило користуватись річками суб</w:t>
            </w:r>
            <w:r>
              <w:rPr>
                <w:rFonts w:ascii="Times New Roman" w:eastAsia="Calibri" w:hAnsi="Times New Roman" w:cs="Times New Roman"/>
                <w:color w:val="000000" w:themeColor="text1"/>
              </w:rPr>
              <w:t>’</w:t>
            </w:r>
            <w:r w:rsidRPr="002C2ABD">
              <w:rPr>
                <w:rFonts w:ascii="Times New Roman" w:eastAsia="Calibri" w:hAnsi="Times New Roman" w:cs="Times New Roman"/>
                <w:color w:val="000000" w:themeColor="text1"/>
              </w:rPr>
              <w:t>єктами господарювання. Видано розпорядження Миколаївського міського голови щодо створення робочої групи за участі представників місцевої влади, депутатського корпусу, представників водної галузі та громадської щодо опрацювання та упорядкування процедури надання платних послуг з паркування та збереження водного транспорту на базах-стоянках, що знаходиться у комунальній власності громади.</w:t>
            </w:r>
          </w:p>
        </w:tc>
        <w:tc>
          <w:tcPr>
            <w:tcW w:w="1664" w:type="dxa"/>
          </w:tcPr>
          <w:p w14:paraId="6242364A" w14:textId="77777777" w:rsidR="001E0F52" w:rsidRPr="008B088D" w:rsidRDefault="001E0F52" w:rsidP="00E70B23">
            <w:pPr>
              <w:jc w:val="both"/>
              <w:rPr>
                <w:rFonts w:ascii="Times New Roman" w:eastAsia="Calibri" w:hAnsi="Times New Roman" w:cs="Times New Roman"/>
                <w:bCs/>
                <w:sz w:val="28"/>
                <w:szCs w:val="28"/>
              </w:rPr>
            </w:pPr>
          </w:p>
        </w:tc>
      </w:tr>
      <w:tr w:rsidR="00D23DC1" w:rsidRPr="008B088D" w14:paraId="6F4DEBA9" w14:textId="77777777" w:rsidTr="00653393">
        <w:tc>
          <w:tcPr>
            <w:tcW w:w="711" w:type="dxa"/>
            <w:vMerge w:val="restart"/>
          </w:tcPr>
          <w:p w14:paraId="54C924BE" w14:textId="77777777" w:rsidR="00D23DC1" w:rsidRPr="008B088D" w:rsidRDefault="00D23DC1" w:rsidP="00E70B23">
            <w:pPr>
              <w:jc w:val="both"/>
              <w:rPr>
                <w:rFonts w:ascii="Times New Roman" w:eastAsia="Calibri" w:hAnsi="Times New Roman" w:cs="Times New Roman"/>
                <w:bCs/>
                <w:sz w:val="28"/>
                <w:szCs w:val="28"/>
              </w:rPr>
            </w:pPr>
          </w:p>
        </w:tc>
        <w:tc>
          <w:tcPr>
            <w:tcW w:w="2038" w:type="dxa"/>
            <w:vMerge w:val="restart"/>
          </w:tcPr>
          <w:p w14:paraId="43937540" w14:textId="77777777" w:rsidR="00D23DC1" w:rsidRPr="008B088D" w:rsidRDefault="00D23DC1" w:rsidP="00E70B23">
            <w:pPr>
              <w:jc w:val="both"/>
              <w:rPr>
                <w:rFonts w:ascii="Times New Roman" w:eastAsia="Calibri" w:hAnsi="Times New Roman" w:cs="Times New Roman"/>
                <w:bCs/>
                <w:sz w:val="28"/>
                <w:szCs w:val="28"/>
              </w:rPr>
            </w:pPr>
          </w:p>
        </w:tc>
        <w:tc>
          <w:tcPr>
            <w:tcW w:w="2244" w:type="dxa"/>
            <w:vMerge w:val="restart"/>
          </w:tcPr>
          <w:p w14:paraId="0B05E521" w14:textId="37D3807A" w:rsidR="00D23DC1" w:rsidRPr="008B088D" w:rsidRDefault="00D23DC1" w:rsidP="00E70B23">
            <w:pPr>
              <w:jc w:val="both"/>
              <w:rPr>
                <w:rFonts w:ascii="Times New Roman" w:eastAsia="Calibri" w:hAnsi="Times New Roman" w:cs="Times New Roman"/>
                <w:bCs/>
                <w:sz w:val="28"/>
                <w:szCs w:val="28"/>
              </w:rPr>
            </w:pPr>
            <w:r w:rsidRPr="008B088D">
              <w:rPr>
                <w:rFonts w:ascii="Times New Roman" w:hAnsi="Times New Roman" w:cs="Times New Roman"/>
              </w:rPr>
              <w:t>3.4.1.2. Запроваджен-ня прозорого обгово-рення проєктів регуляторних актів</w:t>
            </w:r>
          </w:p>
        </w:tc>
        <w:tc>
          <w:tcPr>
            <w:tcW w:w="1780" w:type="dxa"/>
            <w:vMerge w:val="restart"/>
          </w:tcPr>
          <w:p w14:paraId="7C33E466" w14:textId="0314AC0A" w:rsidR="00D23DC1" w:rsidRPr="008B088D" w:rsidRDefault="00D23DC1" w:rsidP="00E70B23">
            <w:pPr>
              <w:jc w:val="center"/>
              <w:rPr>
                <w:rFonts w:ascii="Times New Roman" w:eastAsia="Calibri" w:hAnsi="Times New Roman" w:cs="Times New Roman"/>
                <w:bCs/>
                <w:sz w:val="28"/>
                <w:szCs w:val="28"/>
              </w:rPr>
            </w:pPr>
            <w:r w:rsidRPr="008B088D">
              <w:rPr>
                <w:rFonts w:ascii="Times New Roman" w:hAnsi="Times New Roman" w:cs="Times New Roman"/>
              </w:rPr>
              <w:t>2024-2027</w:t>
            </w:r>
          </w:p>
        </w:tc>
        <w:tc>
          <w:tcPr>
            <w:tcW w:w="2965" w:type="dxa"/>
            <w:vMerge w:val="restart"/>
          </w:tcPr>
          <w:p w14:paraId="6DCE0CD8" w14:textId="6DA81F4A" w:rsidR="00D23DC1" w:rsidRPr="008B088D" w:rsidRDefault="00D23DC1" w:rsidP="00E70B23">
            <w:pPr>
              <w:numPr>
                <w:ilvl w:val="0"/>
                <w:numId w:val="1"/>
              </w:numPr>
              <w:ind w:left="142" w:hanging="142"/>
              <w:jc w:val="both"/>
              <w:rPr>
                <w:rFonts w:ascii="Times New Roman" w:hAnsi="Times New Roman" w:cs="Times New Roman"/>
                <w:spacing w:val="-4"/>
              </w:rPr>
            </w:pPr>
            <w:r w:rsidRPr="008B088D">
              <w:rPr>
                <w:rFonts w:ascii="Times New Roman" w:hAnsi="Times New Roman" w:cs="Times New Roman"/>
                <w:spacing w:val="-4"/>
              </w:rPr>
              <w:t>підготовка за участі представників бізнесу проєкту Порядку публічного обговорення проєктів регуляторних актів, так/ні</w:t>
            </w:r>
          </w:p>
        </w:tc>
        <w:tc>
          <w:tcPr>
            <w:tcW w:w="1881" w:type="dxa"/>
          </w:tcPr>
          <w:p w14:paraId="71E0F475" w14:textId="3B120418" w:rsidR="00D23DC1" w:rsidRDefault="00D23DC1" w:rsidP="00E70B23">
            <w:pPr>
              <w:jc w:val="center"/>
              <w:rPr>
                <w:rFonts w:ascii="Times New Roman" w:eastAsia="Calibri" w:hAnsi="Times New Roman" w:cs="Times New Roman"/>
                <w:bCs/>
              </w:rPr>
            </w:pPr>
            <w:r>
              <w:rPr>
                <w:rFonts w:ascii="Times New Roman" w:eastAsia="Calibri" w:hAnsi="Times New Roman" w:cs="Times New Roman"/>
                <w:bCs/>
              </w:rPr>
              <w:t>в</w:t>
            </w:r>
            <w:r w:rsidRPr="008B088D">
              <w:rPr>
                <w:rFonts w:ascii="Times New Roman" w:eastAsia="Calibri" w:hAnsi="Times New Roman" w:cs="Times New Roman"/>
                <w:bCs/>
              </w:rPr>
              <w:t>иконується</w:t>
            </w:r>
          </w:p>
          <w:p w14:paraId="14CFBAF9" w14:textId="1DB25B2D" w:rsidR="00D23DC1" w:rsidRPr="008B088D" w:rsidRDefault="00D23DC1" w:rsidP="00E70B23">
            <w:pPr>
              <w:jc w:val="center"/>
              <w:rPr>
                <w:rFonts w:ascii="Times New Roman" w:eastAsia="Calibri" w:hAnsi="Times New Roman" w:cs="Times New Roman"/>
                <w:bCs/>
                <w:sz w:val="28"/>
                <w:szCs w:val="28"/>
              </w:rPr>
            </w:pPr>
            <w:r>
              <w:rPr>
                <w:rFonts w:ascii="Times New Roman" w:eastAsia="Calibri" w:hAnsi="Times New Roman" w:cs="Times New Roman"/>
                <w:bCs/>
              </w:rPr>
              <w:t>(ДЕР ММР)</w:t>
            </w:r>
          </w:p>
        </w:tc>
        <w:tc>
          <w:tcPr>
            <w:tcW w:w="2539" w:type="dxa"/>
          </w:tcPr>
          <w:p w14:paraId="0044A9B8" w14:textId="150D0C14" w:rsidR="00D23DC1" w:rsidRPr="008B088D" w:rsidRDefault="00D23DC1" w:rsidP="00E70B23">
            <w:pPr>
              <w:jc w:val="both"/>
              <w:rPr>
                <w:rFonts w:ascii="Times New Roman" w:eastAsia="Calibri" w:hAnsi="Times New Roman" w:cs="Times New Roman"/>
                <w:bCs/>
              </w:rPr>
            </w:pPr>
            <w:r w:rsidRPr="008B088D">
              <w:rPr>
                <w:rFonts w:ascii="Times New Roman" w:hAnsi="Times New Roman"/>
              </w:rPr>
              <w:t>доручення першого заступника Миколаївсь-кого міського голови від 11.11.2021 щодо забезпечення проведення відкритих публічних заходів та  їх оприлюд-нення на офіційному порталі міської ради</w:t>
            </w:r>
          </w:p>
        </w:tc>
        <w:tc>
          <w:tcPr>
            <w:tcW w:w="1664" w:type="dxa"/>
          </w:tcPr>
          <w:p w14:paraId="652FA15A" w14:textId="77777777" w:rsidR="00D23DC1" w:rsidRPr="008B088D" w:rsidRDefault="00D23DC1" w:rsidP="00E70B23">
            <w:pPr>
              <w:jc w:val="both"/>
              <w:rPr>
                <w:rFonts w:ascii="Times New Roman" w:eastAsia="Calibri" w:hAnsi="Times New Roman" w:cs="Times New Roman"/>
                <w:bCs/>
                <w:sz w:val="28"/>
                <w:szCs w:val="28"/>
              </w:rPr>
            </w:pPr>
          </w:p>
        </w:tc>
      </w:tr>
      <w:tr w:rsidR="00D23DC1" w:rsidRPr="008B088D" w14:paraId="678C88DE" w14:textId="77777777" w:rsidTr="00653393">
        <w:tc>
          <w:tcPr>
            <w:tcW w:w="711" w:type="dxa"/>
            <w:vMerge/>
          </w:tcPr>
          <w:p w14:paraId="60ADA2AE" w14:textId="77777777" w:rsidR="00D23DC1" w:rsidRPr="008B088D" w:rsidRDefault="00D23DC1" w:rsidP="00E70B23">
            <w:pPr>
              <w:jc w:val="both"/>
              <w:rPr>
                <w:rFonts w:ascii="Times New Roman" w:eastAsia="Calibri" w:hAnsi="Times New Roman" w:cs="Times New Roman"/>
                <w:bCs/>
                <w:sz w:val="28"/>
                <w:szCs w:val="28"/>
              </w:rPr>
            </w:pPr>
          </w:p>
        </w:tc>
        <w:tc>
          <w:tcPr>
            <w:tcW w:w="2038" w:type="dxa"/>
            <w:vMerge/>
          </w:tcPr>
          <w:p w14:paraId="0046E4BA" w14:textId="77777777" w:rsidR="00D23DC1" w:rsidRPr="008B088D" w:rsidRDefault="00D23DC1" w:rsidP="00E70B23">
            <w:pPr>
              <w:jc w:val="both"/>
              <w:rPr>
                <w:rFonts w:ascii="Times New Roman" w:eastAsia="Calibri" w:hAnsi="Times New Roman" w:cs="Times New Roman"/>
                <w:bCs/>
                <w:sz w:val="28"/>
                <w:szCs w:val="28"/>
              </w:rPr>
            </w:pPr>
          </w:p>
        </w:tc>
        <w:tc>
          <w:tcPr>
            <w:tcW w:w="2244" w:type="dxa"/>
            <w:vMerge/>
          </w:tcPr>
          <w:p w14:paraId="3AC15C2F" w14:textId="77777777" w:rsidR="00D23DC1" w:rsidRPr="008B088D" w:rsidRDefault="00D23DC1" w:rsidP="00E70B23">
            <w:pPr>
              <w:jc w:val="both"/>
              <w:rPr>
                <w:rFonts w:ascii="Times New Roman" w:hAnsi="Times New Roman" w:cs="Times New Roman"/>
              </w:rPr>
            </w:pPr>
          </w:p>
        </w:tc>
        <w:tc>
          <w:tcPr>
            <w:tcW w:w="1780" w:type="dxa"/>
            <w:vMerge/>
          </w:tcPr>
          <w:p w14:paraId="26FA3BC9" w14:textId="77777777" w:rsidR="00D23DC1" w:rsidRPr="008B088D" w:rsidRDefault="00D23DC1" w:rsidP="00E70B23">
            <w:pPr>
              <w:jc w:val="center"/>
              <w:rPr>
                <w:rFonts w:ascii="Times New Roman" w:hAnsi="Times New Roman" w:cs="Times New Roman"/>
              </w:rPr>
            </w:pPr>
          </w:p>
        </w:tc>
        <w:tc>
          <w:tcPr>
            <w:tcW w:w="2965" w:type="dxa"/>
            <w:vMerge/>
          </w:tcPr>
          <w:p w14:paraId="68D46589" w14:textId="77777777" w:rsidR="00D23DC1" w:rsidRPr="008B088D" w:rsidRDefault="00D23DC1" w:rsidP="00E70B23">
            <w:pPr>
              <w:numPr>
                <w:ilvl w:val="0"/>
                <w:numId w:val="1"/>
              </w:numPr>
              <w:ind w:left="142" w:hanging="142"/>
              <w:jc w:val="both"/>
              <w:rPr>
                <w:rFonts w:ascii="Times New Roman" w:hAnsi="Times New Roman" w:cs="Times New Roman"/>
                <w:spacing w:val="-4"/>
              </w:rPr>
            </w:pPr>
          </w:p>
        </w:tc>
        <w:tc>
          <w:tcPr>
            <w:tcW w:w="1881" w:type="dxa"/>
          </w:tcPr>
          <w:p w14:paraId="52F05A5D" w14:textId="18EE9B72" w:rsidR="00D23DC1" w:rsidRDefault="00D23DC1" w:rsidP="00E70B23">
            <w:pPr>
              <w:jc w:val="center"/>
              <w:rPr>
                <w:rFonts w:ascii="Times New Roman" w:eastAsia="Calibri" w:hAnsi="Times New Roman" w:cs="Times New Roman"/>
                <w:bCs/>
              </w:rPr>
            </w:pPr>
            <w:r>
              <w:rPr>
                <w:rFonts w:ascii="Times New Roman" w:eastAsia="Calibri" w:hAnsi="Times New Roman" w:cs="Times New Roman"/>
                <w:bCs/>
              </w:rPr>
              <w:t xml:space="preserve">виконується постійно </w:t>
            </w:r>
          </w:p>
          <w:p w14:paraId="3748189B" w14:textId="0521957C" w:rsidR="00D23DC1" w:rsidRDefault="00D23DC1" w:rsidP="00E70B23">
            <w:pPr>
              <w:jc w:val="center"/>
              <w:rPr>
                <w:rFonts w:ascii="Times New Roman" w:eastAsia="Calibri" w:hAnsi="Times New Roman" w:cs="Times New Roman"/>
                <w:bCs/>
              </w:rPr>
            </w:pPr>
            <w:r>
              <w:rPr>
                <w:rFonts w:ascii="Times New Roman" w:eastAsia="Calibri" w:hAnsi="Times New Roman" w:cs="Times New Roman"/>
                <w:bCs/>
              </w:rPr>
              <w:t>(ІГС)</w:t>
            </w:r>
          </w:p>
        </w:tc>
        <w:tc>
          <w:tcPr>
            <w:tcW w:w="2539" w:type="dxa"/>
          </w:tcPr>
          <w:p w14:paraId="31845664" w14:textId="77777777" w:rsidR="00D23DC1" w:rsidRPr="00D23DC1" w:rsidRDefault="00D23DC1" w:rsidP="00D23DC1">
            <w:pPr>
              <w:jc w:val="both"/>
              <w:rPr>
                <w:rFonts w:ascii="Times New Roman" w:eastAsia="Calibri" w:hAnsi="Times New Roman" w:cs="Times New Roman"/>
                <w:color w:val="000000" w:themeColor="text1"/>
              </w:rPr>
            </w:pPr>
            <w:r w:rsidRPr="00D23DC1">
              <w:rPr>
                <w:rFonts w:ascii="Times New Roman" w:eastAsia="Calibri" w:hAnsi="Times New Roman" w:cs="Times New Roman"/>
                <w:color w:val="000000" w:themeColor="text1"/>
              </w:rPr>
              <w:t>Проведено публічне обговорення регуляторних актів, які стосуються створення наглядових рад на комунальних підприємствах Миколаївської міської ради.</w:t>
            </w:r>
          </w:p>
          <w:p w14:paraId="63E4B1FF" w14:textId="3CF2FCDD" w:rsidR="00D23DC1" w:rsidRPr="00D23DC1" w:rsidRDefault="00D23DC1" w:rsidP="00D23DC1">
            <w:pPr>
              <w:jc w:val="both"/>
              <w:rPr>
                <w:rFonts w:ascii="Times New Roman" w:hAnsi="Times New Roman"/>
              </w:rPr>
            </w:pPr>
            <w:r w:rsidRPr="00D23DC1">
              <w:rPr>
                <w:rFonts w:ascii="Times New Roman" w:eastAsia="Calibri" w:hAnsi="Times New Roman" w:cs="Times New Roman"/>
                <w:color w:val="000000" w:themeColor="text1"/>
              </w:rPr>
              <w:lastRenderedPageBreak/>
              <w:t>Встановлено тарифи за оплату комунальних послуг з питань паркування та збереження водного транспорту на базах-стоянках, що знаходиться у комунальній власності громади.</w:t>
            </w:r>
          </w:p>
        </w:tc>
        <w:tc>
          <w:tcPr>
            <w:tcW w:w="1664" w:type="dxa"/>
          </w:tcPr>
          <w:p w14:paraId="578D6C9C" w14:textId="77777777" w:rsidR="00D23DC1" w:rsidRPr="008B088D" w:rsidRDefault="00D23DC1" w:rsidP="00E70B23">
            <w:pPr>
              <w:jc w:val="both"/>
              <w:rPr>
                <w:rFonts w:ascii="Times New Roman" w:eastAsia="Calibri" w:hAnsi="Times New Roman" w:cs="Times New Roman"/>
                <w:bCs/>
                <w:sz w:val="28"/>
                <w:szCs w:val="28"/>
              </w:rPr>
            </w:pPr>
          </w:p>
        </w:tc>
      </w:tr>
      <w:tr w:rsidR="00C01D2B" w:rsidRPr="00C01D2B" w14:paraId="2C9500CB" w14:textId="77777777" w:rsidTr="00653393">
        <w:tc>
          <w:tcPr>
            <w:tcW w:w="711" w:type="dxa"/>
            <w:vMerge w:val="restart"/>
          </w:tcPr>
          <w:p w14:paraId="0BBA777C" w14:textId="77777777" w:rsidR="00443757" w:rsidRPr="00C01D2B" w:rsidRDefault="00443757" w:rsidP="00E70B23">
            <w:pPr>
              <w:jc w:val="both"/>
              <w:rPr>
                <w:rFonts w:ascii="Times New Roman" w:eastAsia="Calibri" w:hAnsi="Times New Roman" w:cs="Times New Roman"/>
                <w:bCs/>
                <w:sz w:val="28"/>
                <w:szCs w:val="28"/>
              </w:rPr>
            </w:pPr>
          </w:p>
        </w:tc>
        <w:tc>
          <w:tcPr>
            <w:tcW w:w="2038" w:type="dxa"/>
            <w:vMerge w:val="restart"/>
          </w:tcPr>
          <w:p w14:paraId="0B8694AF" w14:textId="77777777" w:rsidR="00443757" w:rsidRPr="00C01D2B" w:rsidRDefault="00443757" w:rsidP="00E70B23">
            <w:pPr>
              <w:jc w:val="both"/>
              <w:rPr>
                <w:rFonts w:ascii="Times New Roman" w:eastAsia="Calibri" w:hAnsi="Times New Roman" w:cs="Times New Roman"/>
                <w:bCs/>
                <w:sz w:val="28"/>
                <w:szCs w:val="28"/>
              </w:rPr>
            </w:pPr>
          </w:p>
        </w:tc>
        <w:tc>
          <w:tcPr>
            <w:tcW w:w="2244" w:type="dxa"/>
            <w:vMerge w:val="restart"/>
          </w:tcPr>
          <w:p w14:paraId="4502BFBC" w14:textId="70B1D391" w:rsidR="00443757" w:rsidRPr="00C01D2B" w:rsidRDefault="00443757" w:rsidP="00E70B23">
            <w:pPr>
              <w:jc w:val="both"/>
              <w:rPr>
                <w:rFonts w:ascii="Times New Roman" w:hAnsi="Times New Roman" w:cs="Times New Roman"/>
              </w:rPr>
            </w:pPr>
            <w:r w:rsidRPr="00C01D2B">
              <w:rPr>
                <w:rFonts w:ascii="Times New Roman" w:hAnsi="Times New Roman" w:cs="Times New Roman"/>
              </w:rPr>
              <w:t>3.4.1.3. Проведення інформаційно-консультаційних заходів з імплементації законодавства ЄС з питань підприємництва</w:t>
            </w:r>
          </w:p>
        </w:tc>
        <w:tc>
          <w:tcPr>
            <w:tcW w:w="1780" w:type="dxa"/>
            <w:vMerge w:val="restart"/>
          </w:tcPr>
          <w:p w14:paraId="1582780D" w14:textId="0B18BE61" w:rsidR="00443757" w:rsidRPr="00C01D2B" w:rsidRDefault="00443757" w:rsidP="00E70B23">
            <w:pPr>
              <w:jc w:val="center"/>
              <w:rPr>
                <w:rFonts w:ascii="Times New Roman" w:hAnsi="Times New Roman" w:cs="Times New Roman"/>
              </w:rPr>
            </w:pPr>
            <w:r w:rsidRPr="00C01D2B">
              <w:rPr>
                <w:rFonts w:ascii="Times New Roman" w:hAnsi="Times New Roman" w:cs="Times New Roman"/>
              </w:rPr>
              <w:t>2024-2027</w:t>
            </w:r>
          </w:p>
        </w:tc>
        <w:tc>
          <w:tcPr>
            <w:tcW w:w="2965" w:type="dxa"/>
            <w:vMerge w:val="restart"/>
          </w:tcPr>
          <w:p w14:paraId="323B2CAD" w14:textId="77777777" w:rsidR="00443757" w:rsidRPr="00C01D2B" w:rsidRDefault="00443757"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01D2B">
              <w:rPr>
                <w:rFonts w:ascii="Times New Roman" w:hAnsi="Times New Roman" w:cs="Times New Roman"/>
                <w:spacing w:val="-4"/>
              </w:rPr>
              <w:t>кількість проведених інформаційно-консультаційних заходів з імплементації законодавства ЄС з питань підприємництва, од.</w:t>
            </w:r>
          </w:p>
          <w:p w14:paraId="49443BA7" w14:textId="232DB1E8" w:rsidR="00443757" w:rsidRPr="00C01D2B" w:rsidRDefault="00443757" w:rsidP="00E70B23">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01D2B">
              <w:rPr>
                <w:rFonts w:ascii="Times New Roman" w:hAnsi="Times New Roman" w:cs="Times New Roman"/>
                <w:spacing w:val="-4"/>
              </w:rPr>
              <w:t>кількість представників бізнесу, які взяли участь в заходах, осіб</w:t>
            </w:r>
          </w:p>
        </w:tc>
        <w:tc>
          <w:tcPr>
            <w:tcW w:w="1881" w:type="dxa"/>
          </w:tcPr>
          <w:p w14:paraId="7DB7C4A2" w14:textId="77777777" w:rsidR="00443757" w:rsidRPr="00C01D2B" w:rsidRDefault="00443757" w:rsidP="00443757">
            <w:pPr>
              <w:jc w:val="center"/>
              <w:rPr>
                <w:rFonts w:ascii="Times New Roman" w:eastAsia="Calibri" w:hAnsi="Times New Roman" w:cs="Times New Roman"/>
                <w:bCs/>
              </w:rPr>
            </w:pPr>
            <w:r w:rsidRPr="00C01D2B">
              <w:rPr>
                <w:rFonts w:ascii="Times New Roman" w:eastAsia="Calibri" w:hAnsi="Times New Roman" w:cs="Times New Roman"/>
                <w:bCs/>
              </w:rPr>
              <w:t>виконується постійно</w:t>
            </w:r>
          </w:p>
          <w:p w14:paraId="59B14098" w14:textId="0DFF6CD2" w:rsidR="00443757" w:rsidRPr="00C01D2B" w:rsidRDefault="00443757" w:rsidP="00443757">
            <w:pPr>
              <w:jc w:val="center"/>
              <w:rPr>
                <w:rFonts w:ascii="Times New Roman" w:eastAsia="Calibri" w:hAnsi="Times New Roman" w:cs="Times New Roman"/>
                <w:bCs/>
              </w:rPr>
            </w:pPr>
            <w:r w:rsidRPr="00C01D2B">
              <w:rPr>
                <w:rFonts w:ascii="Times New Roman" w:eastAsia="Calibri" w:hAnsi="Times New Roman" w:cs="Times New Roman"/>
                <w:bCs/>
              </w:rPr>
              <w:t>(ДЕР ММР)</w:t>
            </w:r>
          </w:p>
        </w:tc>
        <w:tc>
          <w:tcPr>
            <w:tcW w:w="2539" w:type="dxa"/>
          </w:tcPr>
          <w:p w14:paraId="0A23A6AF" w14:textId="77777777" w:rsidR="00443757" w:rsidRPr="00C01D2B" w:rsidRDefault="00443757" w:rsidP="00443757">
            <w:pPr>
              <w:pStyle w:val="a4"/>
              <w:ind w:left="0" w:hanging="29"/>
              <w:jc w:val="both"/>
              <w:rPr>
                <w:rFonts w:ascii="Times New Roman" w:eastAsia="Calibri" w:hAnsi="Times New Roman" w:cs="Times New Roman"/>
              </w:rPr>
            </w:pPr>
            <w:r w:rsidRPr="00C01D2B">
              <w:rPr>
                <w:rFonts w:ascii="Times New Roman" w:eastAsia="Calibri" w:hAnsi="Times New Roman" w:cs="Times New Roman"/>
              </w:rPr>
              <w:t>Кількість проведених інформаційно- консультаційних заходів з імплементації законодавства ЄС з питань підприємництва, 3 од.</w:t>
            </w:r>
          </w:p>
          <w:p w14:paraId="14BE4518" w14:textId="77777777" w:rsidR="00443757" w:rsidRPr="00C01D2B" w:rsidRDefault="00443757" w:rsidP="00443757">
            <w:pPr>
              <w:pStyle w:val="a4"/>
              <w:ind w:left="0" w:firstLine="4"/>
              <w:jc w:val="both"/>
              <w:rPr>
                <w:rFonts w:ascii="Times New Roman" w:eastAsia="Calibri" w:hAnsi="Times New Roman" w:cs="Times New Roman"/>
              </w:rPr>
            </w:pPr>
            <w:r w:rsidRPr="00C01D2B">
              <w:rPr>
                <w:rFonts w:ascii="Times New Roman" w:eastAsia="Calibri" w:hAnsi="Times New Roman" w:cs="Times New Roman"/>
              </w:rPr>
              <w:t xml:space="preserve">Кількість представників бізнесу, які взяли участь в заходах, близько 50 осіб </w:t>
            </w:r>
          </w:p>
          <w:p w14:paraId="626D6210" w14:textId="77777777" w:rsidR="00443757" w:rsidRPr="00C01D2B" w:rsidRDefault="00443757" w:rsidP="00443757">
            <w:pPr>
              <w:jc w:val="both"/>
              <w:rPr>
                <w:rFonts w:ascii="Times New Roman" w:hAnsi="Times New Roman" w:cs="Times New Roman"/>
              </w:rPr>
            </w:pPr>
            <w:r w:rsidRPr="00C01D2B">
              <w:rPr>
                <w:rFonts w:ascii="Times New Roman" w:eastAsia="Calibri" w:hAnsi="Times New Roman" w:cs="Times New Roman"/>
              </w:rPr>
              <w:t xml:space="preserve">Проведено 3 зустрічі для підприємців міста. Одним із питань, що обговорювались було  </w:t>
            </w:r>
            <w:r w:rsidRPr="00C01D2B">
              <w:rPr>
                <w:rFonts w:ascii="Times New Roman" w:hAnsi="Times New Roman" w:cs="Times New Roman"/>
              </w:rPr>
              <w:t>роз'яснення законодавства Європейського Союзу з питань підприємництва. Ці заходи спрямовані на підвищення обізнаності підприємців щодо вимог та стандартів ЄС, що сприятиме їхньому успішному впровадженню.</w:t>
            </w:r>
          </w:p>
          <w:p w14:paraId="0007F9A3" w14:textId="1957F06F" w:rsidR="00443757" w:rsidRPr="00C01D2B" w:rsidRDefault="00443757" w:rsidP="00443757">
            <w:pPr>
              <w:pStyle w:val="a4"/>
              <w:ind w:left="0" w:hanging="29"/>
              <w:jc w:val="both"/>
              <w:rPr>
                <w:rFonts w:ascii="Times New Roman" w:eastAsia="Calibri" w:hAnsi="Times New Roman" w:cs="Times New Roman"/>
              </w:rPr>
            </w:pPr>
            <w:r w:rsidRPr="00C01D2B">
              <w:rPr>
                <w:rFonts w:ascii="Times New Roman" w:eastAsia="Calibri" w:hAnsi="Times New Roman" w:cs="Times New Roman"/>
              </w:rPr>
              <w:t xml:space="preserve">Зокрема проведено зустріч з консультантом державної установи «Офіс з розвитку підприємництва та експорту» та  роз’яснені </w:t>
            </w:r>
            <w:r w:rsidRPr="00C01D2B">
              <w:rPr>
                <w:rFonts w:ascii="Times New Roman" w:eastAsia="Calibri" w:hAnsi="Times New Roman" w:cs="Times New Roman"/>
              </w:rPr>
              <w:lastRenderedPageBreak/>
              <w:t xml:space="preserve">нюанси роботи офісу «Зроблено в Україні», що є </w:t>
            </w:r>
            <w:r w:rsidRPr="00C01D2B">
              <w:rPr>
                <w:rFonts w:ascii="Times New Roman" w:hAnsi="Times New Roman" w:cs="Times New Roman"/>
              </w:rPr>
              <w:t>надзвичайно корисними для підприємців, які прагнуть виходити на європейські ринки</w:t>
            </w:r>
            <w:r w:rsidRPr="00C01D2B">
              <w:rPr>
                <w:rFonts w:ascii="Times New Roman" w:eastAsia="Calibri" w:hAnsi="Times New Roman" w:cs="Times New Roman"/>
              </w:rPr>
              <w:t xml:space="preserve">                              </w:t>
            </w:r>
          </w:p>
        </w:tc>
        <w:tc>
          <w:tcPr>
            <w:tcW w:w="1664" w:type="dxa"/>
          </w:tcPr>
          <w:p w14:paraId="4D00A3B4" w14:textId="77777777" w:rsidR="00443757" w:rsidRPr="00C01D2B" w:rsidRDefault="00443757" w:rsidP="00E70B23">
            <w:pPr>
              <w:jc w:val="both"/>
              <w:rPr>
                <w:rFonts w:ascii="Times New Roman" w:eastAsia="Calibri" w:hAnsi="Times New Roman" w:cs="Times New Roman"/>
                <w:bCs/>
                <w:sz w:val="28"/>
                <w:szCs w:val="28"/>
              </w:rPr>
            </w:pPr>
          </w:p>
        </w:tc>
      </w:tr>
      <w:tr w:rsidR="00C01D2B" w:rsidRPr="00C01D2B" w14:paraId="62223813" w14:textId="77777777" w:rsidTr="00653393">
        <w:tc>
          <w:tcPr>
            <w:tcW w:w="711" w:type="dxa"/>
            <w:vMerge/>
          </w:tcPr>
          <w:p w14:paraId="1B56A530" w14:textId="77777777" w:rsidR="00C01D2B" w:rsidRPr="00C01D2B" w:rsidRDefault="00C01D2B" w:rsidP="00C01D2B">
            <w:pPr>
              <w:jc w:val="both"/>
              <w:rPr>
                <w:rFonts w:ascii="Times New Roman" w:eastAsia="Calibri" w:hAnsi="Times New Roman" w:cs="Times New Roman"/>
                <w:bCs/>
                <w:sz w:val="28"/>
                <w:szCs w:val="28"/>
              </w:rPr>
            </w:pPr>
          </w:p>
        </w:tc>
        <w:tc>
          <w:tcPr>
            <w:tcW w:w="2038" w:type="dxa"/>
            <w:vMerge/>
          </w:tcPr>
          <w:p w14:paraId="660BE067" w14:textId="77777777" w:rsidR="00C01D2B" w:rsidRPr="00C01D2B" w:rsidRDefault="00C01D2B" w:rsidP="00C01D2B">
            <w:pPr>
              <w:jc w:val="both"/>
              <w:rPr>
                <w:rFonts w:ascii="Times New Roman" w:eastAsia="Calibri" w:hAnsi="Times New Roman" w:cs="Times New Roman"/>
                <w:bCs/>
                <w:sz w:val="28"/>
                <w:szCs w:val="28"/>
              </w:rPr>
            </w:pPr>
          </w:p>
        </w:tc>
        <w:tc>
          <w:tcPr>
            <w:tcW w:w="2244" w:type="dxa"/>
            <w:vMerge/>
          </w:tcPr>
          <w:p w14:paraId="70ACB192" w14:textId="259F70A9" w:rsidR="00C01D2B" w:rsidRPr="00C01D2B" w:rsidRDefault="00C01D2B" w:rsidP="00C01D2B">
            <w:pPr>
              <w:jc w:val="both"/>
              <w:rPr>
                <w:rFonts w:ascii="Times New Roman" w:eastAsia="Calibri" w:hAnsi="Times New Roman" w:cs="Times New Roman"/>
                <w:bCs/>
                <w:sz w:val="28"/>
                <w:szCs w:val="28"/>
              </w:rPr>
            </w:pPr>
          </w:p>
        </w:tc>
        <w:tc>
          <w:tcPr>
            <w:tcW w:w="1780" w:type="dxa"/>
            <w:vMerge/>
          </w:tcPr>
          <w:p w14:paraId="2C252C4B" w14:textId="31EDCE86" w:rsidR="00C01D2B" w:rsidRPr="00C01D2B" w:rsidRDefault="00C01D2B" w:rsidP="00C01D2B">
            <w:pPr>
              <w:jc w:val="center"/>
              <w:rPr>
                <w:rFonts w:ascii="Times New Roman" w:eastAsia="Calibri" w:hAnsi="Times New Roman" w:cs="Times New Roman"/>
                <w:bCs/>
                <w:sz w:val="28"/>
                <w:szCs w:val="28"/>
              </w:rPr>
            </w:pPr>
          </w:p>
        </w:tc>
        <w:tc>
          <w:tcPr>
            <w:tcW w:w="2965" w:type="dxa"/>
            <w:vMerge/>
          </w:tcPr>
          <w:p w14:paraId="292115A2" w14:textId="6DECD884" w:rsidR="00C01D2B" w:rsidRPr="00C01D2B" w:rsidRDefault="00C01D2B" w:rsidP="00C01D2B">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7FBEA076" w14:textId="0EDA583A" w:rsidR="00C01D2B" w:rsidRPr="00C01D2B" w:rsidRDefault="00C01D2B" w:rsidP="00C01D2B">
            <w:pPr>
              <w:jc w:val="center"/>
              <w:rPr>
                <w:rFonts w:ascii="Times New Roman" w:eastAsia="Calibri" w:hAnsi="Times New Roman" w:cs="Times New Roman"/>
                <w:bCs/>
              </w:rPr>
            </w:pPr>
            <w:r w:rsidRPr="00C01D2B">
              <w:rPr>
                <w:rFonts w:ascii="Times New Roman" w:eastAsia="Calibri" w:hAnsi="Times New Roman" w:cs="Times New Roman"/>
                <w:bCs/>
              </w:rPr>
              <w:t xml:space="preserve">виконується постійно </w:t>
            </w:r>
          </w:p>
          <w:p w14:paraId="7547C044" w14:textId="51D9A94A" w:rsidR="00C01D2B" w:rsidRPr="00C01D2B" w:rsidRDefault="00C01D2B" w:rsidP="00C01D2B">
            <w:pPr>
              <w:jc w:val="center"/>
              <w:rPr>
                <w:rFonts w:ascii="Times New Roman" w:eastAsia="Calibri" w:hAnsi="Times New Roman" w:cs="Times New Roman"/>
                <w:bCs/>
              </w:rPr>
            </w:pPr>
            <w:r w:rsidRPr="00C01D2B">
              <w:rPr>
                <w:rFonts w:ascii="Times New Roman" w:eastAsia="Calibri" w:hAnsi="Times New Roman" w:cs="Times New Roman"/>
                <w:bCs/>
              </w:rPr>
              <w:t>(ІГС)</w:t>
            </w:r>
          </w:p>
        </w:tc>
        <w:tc>
          <w:tcPr>
            <w:tcW w:w="2539" w:type="dxa"/>
          </w:tcPr>
          <w:p w14:paraId="5CA7D76E" w14:textId="18395D5E" w:rsidR="00C01D2B" w:rsidRPr="00C01D2B" w:rsidRDefault="00C01D2B" w:rsidP="00C01D2B">
            <w:pPr>
              <w:jc w:val="both"/>
              <w:rPr>
                <w:rFonts w:ascii="Times New Roman" w:eastAsia="Calibri" w:hAnsi="Times New Roman" w:cs="Times New Roman"/>
                <w:bCs/>
              </w:rPr>
            </w:pPr>
            <w:r w:rsidRPr="00C01D2B">
              <w:rPr>
                <w:rFonts w:ascii="Times New Roman" w:eastAsia="Calibri" w:hAnsi="Times New Roman" w:cs="Times New Roman"/>
              </w:rPr>
              <w:t>Проведено захід за участі представників водної галузі: обговорено реалізацію наказу Міністерство розвитку громад, територій та інфраструктури України від 11.04.2023 №101 «Про затвердження Правил безпечної експлуатації баз для стоянки малих суден». У заході взяли участь представники виконавчих органів місцевої влади, Державної служби морського і внутрішнього водного транспорту та судноплавства України, Експертно-громадської ради при виконавчому комітеті Миколаївської міської ради, водної галузі України. Всього взяло участь 30 осіб.</w:t>
            </w:r>
          </w:p>
        </w:tc>
        <w:tc>
          <w:tcPr>
            <w:tcW w:w="1664" w:type="dxa"/>
          </w:tcPr>
          <w:p w14:paraId="2E007200" w14:textId="77777777" w:rsidR="00C01D2B" w:rsidRPr="00C01D2B" w:rsidRDefault="00C01D2B" w:rsidP="00C01D2B">
            <w:pPr>
              <w:jc w:val="both"/>
              <w:rPr>
                <w:rFonts w:ascii="Times New Roman" w:eastAsia="Calibri" w:hAnsi="Times New Roman" w:cs="Times New Roman"/>
                <w:bCs/>
                <w:sz w:val="28"/>
                <w:szCs w:val="28"/>
              </w:rPr>
            </w:pPr>
          </w:p>
        </w:tc>
      </w:tr>
      <w:tr w:rsidR="00C01D2B" w:rsidRPr="0053545F" w14:paraId="2B1364C2" w14:textId="77777777" w:rsidTr="00653393">
        <w:tc>
          <w:tcPr>
            <w:tcW w:w="711" w:type="dxa"/>
          </w:tcPr>
          <w:p w14:paraId="55CE1515" w14:textId="77777777" w:rsidR="00C01D2B" w:rsidRPr="0053545F" w:rsidRDefault="00C01D2B" w:rsidP="00C01D2B">
            <w:pPr>
              <w:jc w:val="both"/>
              <w:rPr>
                <w:rFonts w:ascii="Times New Roman" w:eastAsia="Calibri" w:hAnsi="Times New Roman" w:cs="Times New Roman"/>
                <w:bCs/>
              </w:rPr>
            </w:pPr>
          </w:p>
        </w:tc>
        <w:tc>
          <w:tcPr>
            <w:tcW w:w="2038" w:type="dxa"/>
          </w:tcPr>
          <w:p w14:paraId="5E0B9AD9" w14:textId="77777777" w:rsidR="00C01D2B" w:rsidRPr="0053545F" w:rsidRDefault="00C01D2B" w:rsidP="00C01D2B">
            <w:pPr>
              <w:jc w:val="both"/>
              <w:rPr>
                <w:rFonts w:ascii="Times New Roman" w:eastAsia="Calibri" w:hAnsi="Times New Roman" w:cs="Times New Roman"/>
                <w:bCs/>
              </w:rPr>
            </w:pPr>
          </w:p>
        </w:tc>
        <w:tc>
          <w:tcPr>
            <w:tcW w:w="2244" w:type="dxa"/>
          </w:tcPr>
          <w:p w14:paraId="7E4056F6" w14:textId="70858EEA" w:rsidR="00C01D2B" w:rsidRPr="0053545F" w:rsidRDefault="00C01D2B" w:rsidP="00C01D2B">
            <w:pPr>
              <w:jc w:val="both"/>
              <w:rPr>
                <w:rFonts w:ascii="Times New Roman" w:eastAsia="Calibri" w:hAnsi="Times New Roman" w:cs="Times New Roman"/>
                <w:bCs/>
              </w:rPr>
            </w:pPr>
            <w:r w:rsidRPr="0053545F">
              <w:rPr>
                <w:rFonts w:ascii="Times New Roman" w:hAnsi="Times New Roman" w:cs="Times New Roman"/>
              </w:rPr>
              <w:t>3.4.1.4. Проведення нормативно-грошової оцінки землі</w:t>
            </w:r>
          </w:p>
        </w:tc>
        <w:tc>
          <w:tcPr>
            <w:tcW w:w="1780" w:type="dxa"/>
          </w:tcPr>
          <w:p w14:paraId="05551D4C" w14:textId="727B27B9" w:rsidR="00C01D2B" w:rsidRPr="0053545F" w:rsidRDefault="00C01D2B" w:rsidP="00C01D2B">
            <w:pPr>
              <w:jc w:val="center"/>
              <w:rPr>
                <w:rFonts w:ascii="Times New Roman" w:eastAsia="Calibri" w:hAnsi="Times New Roman" w:cs="Times New Roman"/>
                <w:bCs/>
              </w:rPr>
            </w:pPr>
            <w:r w:rsidRPr="0053545F">
              <w:rPr>
                <w:rFonts w:ascii="Times New Roman" w:hAnsi="Times New Roman" w:cs="Times New Roman"/>
              </w:rPr>
              <w:t>2024-2027</w:t>
            </w:r>
          </w:p>
        </w:tc>
        <w:tc>
          <w:tcPr>
            <w:tcW w:w="2965" w:type="dxa"/>
          </w:tcPr>
          <w:p w14:paraId="2D519EE3" w14:textId="4DF52A2D" w:rsidR="00C01D2B" w:rsidRPr="0053545F" w:rsidRDefault="00C01D2B" w:rsidP="00C01D2B">
            <w:pPr>
              <w:numPr>
                <w:ilvl w:val="0"/>
                <w:numId w:val="1"/>
              </w:numPr>
              <w:ind w:left="142" w:hanging="142"/>
              <w:jc w:val="both"/>
              <w:rPr>
                <w:rFonts w:ascii="Times New Roman" w:hAnsi="Times New Roman" w:cs="Times New Roman"/>
                <w:spacing w:val="-4"/>
              </w:rPr>
            </w:pPr>
            <w:r w:rsidRPr="0053545F">
              <w:rPr>
                <w:rFonts w:ascii="Times New Roman" w:hAnsi="Times New Roman" w:cs="Times New Roman"/>
                <w:spacing w:val="-4"/>
              </w:rPr>
              <w:t xml:space="preserve">проведення нормативно-грошової оцінки, так/ні  </w:t>
            </w:r>
          </w:p>
        </w:tc>
        <w:tc>
          <w:tcPr>
            <w:tcW w:w="1881" w:type="dxa"/>
          </w:tcPr>
          <w:p w14:paraId="3E5C54A6" w14:textId="77777777" w:rsidR="00C01D2B" w:rsidRDefault="00C01D2B" w:rsidP="00C01D2B">
            <w:pPr>
              <w:jc w:val="center"/>
              <w:rPr>
                <w:rFonts w:ascii="Times New Roman" w:eastAsia="Calibri" w:hAnsi="Times New Roman" w:cs="Times New Roman"/>
                <w:bCs/>
              </w:rPr>
            </w:pPr>
            <w:r w:rsidRPr="00C01D2B">
              <w:rPr>
                <w:rFonts w:ascii="Times New Roman" w:eastAsia="Calibri" w:hAnsi="Times New Roman" w:cs="Times New Roman"/>
                <w:bCs/>
              </w:rPr>
              <w:t>не розпочато виконання</w:t>
            </w:r>
          </w:p>
          <w:p w14:paraId="2F493FBC" w14:textId="0021259E" w:rsidR="00A86DDD" w:rsidRPr="00C01D2B" w:rsidRDefault="00A86DDD" w:rsidP="00C01D2B">
            <w:pPr>
              <w:jc w:val="center"/>
              <w:rPr>
                <w:rFonts w:ascii="Times New Roman" w:eastAsia="Calibri" w:hAnsi="Times New Roman" w:cs="Times New Roman"/>
                <w:bCs/>
              </w:rPr>
            </w:pPr>
            <w:r>
              <w:rPr>
                <w:rFonts w:ascii="Times New Roman" w:eastAsia="Calibri" w:hAnsi="Times New Roman" w:cs="Times New Roman"/>
                <w:bCs/>
              </w:rPr>
              <w:t>(УЗР ММР)</w:t>
            </w:r>
          </w:p>
        </w:tc>
        <w:tc>
          <w:tcPr>
            <w:tcW w:w="2539" w:type="dxa"/>
          </w:tcPr>
          <w:p w14:paraId="281EDDE6" w14:textId="77777777" w:rsidR="00C01D2B" w:rsidRPr="0053545F" w:rsidRDefault="00C01D2B" w:rsidP="00C01D2B">
            <w:pPr>
              <w:jc w:val="both"/>
              <w:rPr>
                <w:rFonts w:ascii="Times New Roman" w:eastAsia="Calibri" w:hAnsi="Times New Roman" w:cs="Times New Roman"/>
                <w:bCs/>
              </w:rPr>
            </w:pPr>
          </w:p>
        </w:tc>
        <w:tc>
          <w:tcPr>
            <w:tcW w:w="1664" w:type="dxa"/>
          </w:tcPr>
          <w:p w14:paraId="433388C9" w14:textId="6E33DAFE" w:rsidR="00C01D2B" w:rsidRPr="0053545F" w:rsidRDefault="00C01D2B" w:rsidP="00C01D2B">
            <w:pPr>
              <w:jc w:val="center"/>
              <w:rPr>
                <w:rFonts w:ascii="Times New Roman" w:eastAsia="Calibri" w:hAnsi="Times New Roman" w:cs="Times New Roman"/>
                <w:bCs/>
              </w:rPr>
            </w:pPr>
            <w:r w:rsidRPr="0053545F">
              <w:rPr>
                <w:rFonts w:ascii="Times New Roman" w:eastAsia="Calibri" w:hAnsi="Times New Roman" w:cs="Times New Roman"/>
              </w:rPr>
              <w:t xml:space="preserve">Фінансування проведення нормативно-грошової оцінки землі на 2024 </w:t>
            </w:r>
            <w:r w:rsidRPr="0053545F">
              <w:rPr>
                <w:rFonts w:ascii="Times New Roman" w:eastAsia="Calibri" w:hAnsi="Times New Roman" w:cs="Times New Roman"/>
              </w:rPr>
              <w:lastRenderedPageBreak/>
              <w:t>не передбачено</w:t>
            </w:r>
          </w:p>
        </w:tc>
      </w:tr>
      <w:tr w:rsidR="003D2AD1" w:rsidRPr="00B82AE0" w14:paraId="71F3D457" w14:textId="77777777" w:rsidTr="00653393">
        <w:tc>
          <w:tcPr>
            <w:tcW w:w="711" w:type="dxa"/>
            <w:vMerge w:val="restart"/>
          </w:tcPr>
          <w:p w14:paraId="531F3F8E" w14:textId="427CAF52" w:rsidR="003D2AD1" w:rsidRPr="00B82AE0" w:rsidRDefault="003D2AD1" w:rsidP="003D2AD1">
            <w:pPr>
              <w:jc w:val="both"/>
              <w:rPr>
                <w:rFonts w:ascii="Times New Roman" w:hAnsi="Times New Roman" w:cs="Times New Roman"/>
              </w:rPr>
            </w:pPr>
            <w:r w:rsidRPr="00B82AE0">
              <w:rPr>
                <w:rFonts w:ascii="Times New Roman" w:hAnsi="Times New Roman" w:cs="Times New Roman"/>
              </w:rPr>
              <w:lastRenderedPageBreak/>
              <w:t xml:space="preserve">3.4.2  </w:t>
            </w:r>
          </w:p>
        </w:tc>
        <w:tc>
          <w:tcPr>
            <w:tcW w:w="2038" w:type="dxa"/>
            <w:vMerge w:val="restart"/>
          </w:tcPr>
          <w:p w14:paraId="70D6065F" w14:textId="1732BB69" w:rsidR="003D2AD1" w:rsidRPr="00B82AE0" w:rsidRDefault="003D2AD1" w:rsidP="003D2AD1">
            <w:pPr>
              <w:jc w:val="both"/>
              <w:rPr>
                <w:rFonts w:ascii="Times New Roman" w:hAnsi="Times New Roman" w:cs="Times New Roman"/>
              </w:rPr>
            </w:pPr>
            <w:r w:rsidRPr="00B82AE0">
              <w:rPr>
                <w:rFonts w:ascii="Times New Roman" w:hAnsi="Times New Roman" w:cs="Times New Roman"/>
              </w:rPr>
              <w:t>Залучення представників бізнесу міста до грантових донорських програм щодо розвитку малого та середнього бізнесу в різних сферах (відновлення, розвиток тощо)</w:t>
            </w:r>
          </w:p>
        </w:tc>
        <w:tc>
          <w:tcPr>
            <w:tcW w:w="2244" w:type="dxa"/>
            <w:vMerge w:val="restart"/>
          </w:tcPr>
          <w:p w14:paraId="5DBF57E8" w14:textId="69DA8020" w:rsidR="003D2AD1" w:rsidRPr="00B82AE0" w:rsidRDefault="003D2AD1" w:rsidP="003D2AD1">
            <w:pPr>
              <w:jc w:val="both"/>
              <w:rPr>
                <w:rFonts w:ascii="Times New Roman" w:hAnsi="Times New Roman" w:cs="Times New Roman"/>
              </w:rPr>
            </w:pPr>
            <w:r w:rsidRPr="00B82AE0">
              <w:rPr>
                <w:rFonts w:ascii="Times New Roman" w:hAnsi="Times New Roman" w:cs="Times New Roman"/>
              </w:rPr>
              <w:t>3.4.2.1. Забезпечення суб'єктів малого та середнього підприєм-ництва інформацією щодо можливості залучення альтернативних джерел фінансування (грантові та кредитні програми) та/або отримання міжнародної технічної допомоги</w:t>
            </w:r>
          </w:p>
        </w:tc>
        <w:tc>
          <w:tcPr>
            <w:tcW w:w="1780" w:type="dxa"/>
            <w:vMerge w:val="restart"/>
          </w:tcPr>
          <w:p w14:paraId="109C409E" w14:textId="3BF30EAD" w:rsidR="003D2AD1" w:rsidRPr="00B82AE0" w:rsidRDefault="003D2AD1" w:rsidP="003D2AD1">
            <w:pPr>
              <w:jc w:val="center"/>
              <w:rPr>
                <w:rFonts w:ascii="Times New Roman" w:hAnsi="Times New Roman" w:cs="Times New Roman"/>
              </w:rPr>
            </w:pPr>
            <w:r w:rsidRPr="00B82AE0">
              <w:rPr>
                <w:rFonts w:ascii="Times New Roman" w:hAnsi="Times New Roman" w:cs="Times New Roman"/>
              </w:rPr>
              <w:t>2024-2027</w:t>
            </w:r>
          </w:p>
        </w:tc>
        <w:tc>
          <w:tcPr>
            <w:tcW w:w="2965" w:type="dxa"/>
            <w:vMerge w:val="restart"/>
          </w:tcPr>
          <w:p w14:paraId="658011FA" w14:textId="77777777" w:rsidR="003D2AD1" w:rsidRPr="00B82AE0" w:rsidRDefault="003D2AD1"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організованих та проведених для суб'єктів малого та середнього підприємництва інформаційно-просвітницьких заходів щодо можливості залучення альтернативних джерел фінансування (грантові та кредитні програми) та/або отримання міжнародної технічної допомоги, од.</w:t>
            </w:r>
          </w:p>
          <w:p w14:paraId="55679F00" w14:textId="7D3E976E" w:rsidR="003D2AD1" w:rsidRPr="00B82AE0" w:rsidRDefault="003D2AD1"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учасників заходів, осіб</w:t>
            </w:r>
          </w:p>
        </w:tc>
        <w:tc>
          <w:tcPr>
            <w:tcW w:w="1881" w:type="dxa"/>
          </w:tcPr>
          <w:p w14:paraId="70F72ED2" w14:textId="77777777" w:rsidR="003D2AD1" w:rsidRDefault="003D2AD1" w:rsidP="003D2AD1">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034BA649" w14:textId="55CC2BCB" w:rsidR="003D2AD1" w:rsidRPr="00B82AE0" w:rsidRDefault="003D2AD1" w:rsidP="003D2AD1">
            <w:pPr>
              <w:jc w:val="center"/>
              <w:rPr>
                <w:rFonts w:ascii="Times New Roman" w:eastAsia="Calibri" w:hAnsi="Times New Roman" w:cs="Times New Roman"/>
              </w:rPr>
            </w:pPr>
            <w:r>
              <w:rPr>
                <w:rFonts w:ascii="Times New Roman" w:eastAsia="Calibri" w:hAnsi="Times New Roman" w:cs="Times New Roman"/>
              </w:rPr>
              <w:t>(ДЕР ММР)</w:t>
            </w:r>
          </w:p>
        </w:tc>
        <w:tc>
          <w:tcPr>
            <w:tcW w:w="2539" w:type="dxa"/>
          </w:tcPr>
          <w:p w14:paraId="45E611C5" w14:textId="77777777" w:rsidR="003D2AD1" w:rsidRPr="00B82AE0" w:rsidRDefault="003D2AD1" w:rsidP="003D2AD1">
            <w:pPr>
              <w:jc w:val="both"/>
              <w:rPr>
                <w:rFonts w:ascii="Times New Roman" w:eastAsia="Calibri" w:hAnsi="Times New Roman" w:cs="Times New Roman"/>
              </w:rPr>
            </w:pPr>
            <w:r w:rsidRPr="00B82AE0">
              <w:rPr>
                <w:rFonts w:ascii="Times New Roman" w:eastAsia="Calibri" w:hAnsi="Times New Roman" w:cs="Times New Roman"/>
              </w:rPr>
              <w:t>Кількість організованих та проведених для суб’єктів малого та середнього підприємництва інформаційно-просвітницьких заходів щодо можливості залучення альтернативних джерел фінансування (грантові та кредитні програми) та/або отримання технічної допомоги, 8 од.</w:t>
            </w:r>
          </w:p>
          <w:p w14:paraId="264499F8" w14:textId="77777777" w:rsidR="003D2AD1" w:rsidRPr="00B82AE0" w:rsidRDefault="003D2AD1" w:rsidP="003D2AD1">
            <w:pPr>
              <w:jc w:val="both"/>
              <w:rPr>
                <w:rFonts w:ascii="Times New Roman" w:eastAsia="Calibri" w:hAnsi="Times New Roman" w:cs="Times New Roman"/>
              </w:rPr>
            </w:pPr>
            <w:r w:rsidRPr="00B82AE0">
              <w:rPr>
                <w:rFonts w:ascii="Times New Roman" w:eastAsia="Calibri" w:hAnsi="Times New Roman" w:cs="Times New Roman"/>
              </w:rPr>
              <w:t>Кількість учасників заходів, близько 150 осіб, та близько 500 осіб отримали інформацію електронною поштою</w:t>
            </w:r>
          </w:p>
          <w:p w14:paraId="30D38C0C" w14:textId="77777777" w:rsidR="003D2AD1" w:rsidRDefault="003D2AD1" w:rsidP="003D2AD1">
            <w:pPr>
              <w:jc w:val="both"/>
              <w:rPr>
                <w:rFonts w:ascii="Times New Roman" w:eastAsia="Calibri" w:hAnsi="Times New Roman" w:cs="Times New Roman"/>
              </w:rPr>
            </w:pPr>
            <w:r w:rsidRPr="00B82AE0">
              <w:rPr>
                <w:rFonts w:ascii="Times New Roman" w:eastAsia="Calibri" w:hAnsi="Times New Roman" w:cs="Times New Roman"/>
              </w:rPr>
              <w:t xml:space="preserve">Департаментом економічного розвитку Миколаївської міської ради постійно проводиться інформаційна робота серед суб’єктів  малого та середнього підприємництва щодо фінансової підтримки підприємництва шляхом розміщення інформації на офіційному порталі Миколаївської міської ради. Перелік грантових програм для підприємців щотижня оновлюється на сайті Миколаївської міської ради в розділі </w:t>
            </w:r>
            <w:r w:rsidRPr="00B82AE0">
              <w:rPr>
                <w:rFonts w:ascii="Times New Roman" w:eastAsia="Calibri" w:hAnsi="Times New Roman" w:cs="Times New Roman"/>
              </w:rPr>
              <w:lastRenderedPageBreak/>
              <w:t xml:space="preserve">"Підприємцям" </w:t>
            </w:r>
            <w:hyperlink r:id="rId10" w:history="1">
              <w:r w:rsidRPr="00B82AE0">
                <w:rPr>
                  <w:rStyle w:val="a5"/>
                  <w:rFonts w:ascii="Times New Roman" w:eastAsia="Calibri" w:hAnsi="Times New Roman" w:cs="Times New Roman"/>
                  <w:color w:val="auto"/>
                </w:rPr>
                <w:t>https://mkrada.gov.ua/content/perelik-grantovih-program-dlya-pidpriemciv.html</w:t>
              </w:r>
            </w:hyperlink>
            <w:r w:rsidRPr="00B82AE0">
              <w:rPr>
                <w:rFonts w:ascii="Times New Roman" w:eastAsia="Calibri" w:hAnsi="Times New Roman" w:cs="Times New Roman"/>
              </w:rPr>
              <w:t xml:space="preserve"> та офіційній сторінці департаменту економічного розвитку ММР</w:t>
            </w:r>
          </w:p>
          <w:p w14:paraId="0836E57C" w14:textId="3EB070BE" w:rsidR="003D2AD1" w:rsidRPr="00B82AE0" w:rsidRDefault="00185155" w:rsidP="003D2AD1">
            <w:pPr>
              <w:jc w:val="both"/>
              <w:rPr>
                <w:rFonts w:ascii="Times New Roman" w:eastAsia="Calibri" w:hAnsi="Times New Roman" w:cs="Times New Roman"/>
              </w:rPr>
            </w:pPr>
            <w:hyperlink r:id="rId11" w:history="1">
              <w:r w:rsidR="003D2AD1" w:rsidRPr="00B82AE0">
                <w:rPr>
                  <w:rStyle w:val="a5"/>
                  <w:rFonts w:ascii="Times New Roman" w:eastAsia="Calibri" w:hAnsi="Times New Roman" w:cs="Times New Roman"/>
                  <w:color w:val="auto"/>
                </w:rPr>
                <w:t>https://www.facebook.com/departmentofeconomicdevelopment</w:t>
              </w:r>
            </w:hyperlink>
            <w:r w:rsidR="003D2AD1" w:rsidRPr="00B82AE0">
              <w:rPr>
                <w:rFonts w:ascii="Times New Roman" w:eastAsia="Calibri" w:hAnsi="Times New Roman" w:cs="Times New Roman"/>
              </w:rPr>
              <w:t xml:space="preserve">  у Facebook. Також здійснюється розсилка інформації по конкретним пропозиціям і програмам підтримки бізнесу на електронну пошту підприємствам, які підпадають під дію цих проєктів</w:t>
            </w:r>
          </w:p>
        </w:tc>
        <w:tc>
          <w:tcPr>
            <w:tcW w:w="1664" w:type="dxa"/>
          </w:tcPr>
          <w:p w14:paraId="3D0E8AE9" w14:textId="77777777" w:rsidR="003D2AD1" w:rsidRPr="00B82AE0" w:rsidRDefault="003D2AD1" w:rsidP="003D2AD1">
            <w:pPr>
              <w:jc w:val="both"/>
              <w:rPr>
                <w:rFonts w:ascii="Times New Roman" w:eastAsia="Calibri" w:hAnsi="Times New Roman" w:cs="Times New Roman"/>
                <w:bCs/>
                <w:sz w:val="28"/>
                <w:szCs w:val="28"/>
              </w:rPr>
            </w:pPr>
          </w:p>
        </w:tc>
      </w:tr>
      <w:tr w:rsidR="003D2AD1" w:rsidRPr="00B82AE0" w14:paraId="4B30C8D2" w14:textId="77777777" w:rsidTr="00653393">
        <w:tc>
          <w:tcPr>
            <w:tcW w:w="711" w:type="dxa"/>
            <w:vMerge/>
          </w:tcPr>
          <w:p w14:paraId="220D22DF" w14:textId="40095E8A" w:rsidR="003D2AD1" w:rsidRPr="00B82AE0" w:rsidRDefault="003D2AD1" w:rsidP="003D2AD1">
            <w:pPr>
              <w:jc w:val="both"/>
              <w:rPr>
                <w:rFonts w:ascii="Times New Roman" w:eastAsia="Calibri" w:hAnsi="Times New Roman" w:cs="Times New Roman"/>
                <w:bCs/>
                <w:sz w:val="28"/>
                <w:szCs w:val="28"/>
              </w:rPr>
            </w:pPr>
          </w:p>
        </w:tc>
        <w:tc>
          <w:tcPr>
            <w:tcW w:w="2038" w:type="dxa"/>
            <w:vMerge/>
          </w:tcPr>
          <w:p w14:paraId="6CFF87EC" w14:textId="4173EC08" w:rsidR="003D2AD1" w:rsidRPr="00B82AE0" w:rsidRDefault="003D2AD1" w:rsidP="003D2AD1">
            <w:pPr>
              <w:jc w:val="both"/>
              <w:rPr>
                <w:rFonts w:ascii="Times New Roman" w:eastAsia="Calibri" w:hAnsi="Times New Roman" w:cs="Times New Roman"/>
                <w:bCs/>
                <w:sz w:val="28"/>
                <w:szCs w:val="28"/>
              </w:rPr>
            </w:pPr>
          </w:p>
        </w:tc>
        <w:tc>
          <w:tcPr>
            <w:tcW w:w="2244" w:type="dxa"/>
            <w:vMerge/>
          </w:tcPr>
          <w:p w14:paraId="220E4A71" w14:textId="0EEB0990" w:rsidR="003D2AD1" w:rsidRPr="00B82AE0" w:rsidRDefault="003D2AD1" w:rsidP="003D2AD1">
            <w:pPr>
              <w:jc w:val="both"/>
              <w:rPr>
                <w:rFonts w:ascii="Times New Roman" w:eastAsia="Calibri" w:hAnsi="Times New Roman" w:cs="Times New Roman"/>
                <w:bCs/>
                <w:sz w:val="28"/>
                <w:szCs w:val="28"/>
              </w:rPr>
            </w:pPr>
          </w:p>
        </w:tc>
        <w:tc>
          <w:tcPr>
            <w:tcW w:w="1780" w:type="dxa"/>
            <w:vMerge/>
          </w:tcPr>
          <w:p w14:paraId="194AA57F" w14:textId="58A7E46D" w:rsidR="003D2AD1" w:rsidRPr="00B82AE0" w:rsidRDefault="003D2AD1" w:rsidP="003D2AD1">
            <w:pPr>
              <w:jc w:val="center"/>
              <w:rPr>
                <w:rFonts w:ascii="Times New Roman" w:eastAsia="Calibri" w:hAnsi="Times New Roman" w:cs="Times New Roman"/>
                <w:bCs/>
                <w:sz w:val="28"/>
                <w:szCs w:val="28"/>
              </w:rPr>
            </w:pPr>
          </w:p>
        </w:tc>
        <w:tc>
          <w:tcPr>
            <w:tcW w:w="2965" w:type="dxa"/>
            <w:vMerge/>
          </w:tcPr>
          <w:p w14:paraId="5FBBC7CF" w14:textId="7D8B5670" w:rsidR="003D2AD1" w:rsidRPr="00B82AE0" w:rsidRDefault="003D2AD1"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7514E266" w14:textId="77777777" w:rsidR="003D2AD1" w:rsidRDefault="003D2AD1" w:rsidP="003D2AD1">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41ED45C3" w14:textId="4E027CC6" w:rsidR="003D2AD1" w:rsidRPr="00B82AE0" w:rsidRDefault="003D2AD1" w:rsidP="003D2AD1">
            <w:pPr>
              <w:jc w:val="center"/>
              <w:rPr>
                <w:rFonts w:ascii="Times New Roman" w:eastAsia="Calibri" w:hAnsi="Times New Roman" w:cs="Times New Roman"/>
                <w:bCs/>
              </w:rPr>
            </w:pPr>
            <w:r>
              <w:rPr>
                <w:rFonts w:ascii="Times New Roman" w:eastAsia="Calibri" w:hAnsi="Times New Roman" w:cs="Times New Roman"/>
              </w:rPr>
              <w:t>(ІГС)</w:t>
            </w:r>
          </w:p>
        </w:tc>
        <w:tc>
          <w:tcPr>
            <w:tcW w:w="2539" w:type="dxa"/>
          </w:tcPr>
          <w:p w14:paraId="469A2374" w14:textId="5AAB36A1" w:rsidR="003D2AD1" w:rsidRPr="003D2AD1" w:rsidRDefault="003D2AD1" w:rsidP="003D2AD1">
            <w:pPr>
              <w:jc w:val="both"/>
              <w:rPr>
                <w:rFonts w:ascii="Times New Roman" w:eastAsia="Calibri" w:hAnsi="Times New Roman" w:cs="Times New Roman"/>
                <w:bCs/>
              </w:rPr>
            </w:pPr>
            <w:r w:rsidRPr="003D2AD1">
              <w:rPr>
                <w:rFonts w:ascii="Times New Roman" w:eastAsia="Calibri" w:hAnsi="Times New Roman" w:cs="Times New Roman"/>
                <w:color w:val="000000" w:themeColor="text1"/>
              </w:rPr>
              <w:t>Протягом 2024 року було проведено 2 інформаційно-просвітницьких заходи на 44 особи</w:t>
            </w:r>
          </w:p>
        </w:tc>
        <w:tc>
          <w:tcPr>
            <w:tcW w:w="1664" w:type="dxa"/>
          </w:tcPr>
          <w:p w14:paraId="224EFC46" w14:textId="77777777" w:rsidR="003D2AD1" w:rsidRPr="00B82AE0" w:rsidRDefault="003D2AD1" w:rsidP="003D2AD1">
            <w:pPr>
              <w:jc w:val="both"/>
              <w:rPr>
                <w:rFonts w:ascii="Times New Roman" w:eastAsia="Calibri" w:hAnsi="Times New Roman" w:cs="Times New Roman"/>
                <w:bCs/>
                <w:sz w:val="28"/>
                <w:szCs w:val="28"/>
              </w:rPr>
            </w:pPr>
          </w:p>
        </w:tc>
      </w:tr>
      <w:tr w:rsidR="00687D7E" w:rsidRPr="00B82AE0" w14:paraId="48D268A2" w14:textId="77777777" w:rsidTr="00653393">
        <w:tc>
          <w:tcPr>
            <w:tcW w:w="711" w:type="dxa"/>
            <w:vMerge w:val="restart"/>
          </w:tcPr>
          <w:p w14:paraId="2994ED64" w14:textId="77777777" w:rsidR="00687D7E" w:rsidRPr="00B82AE0" w:rsidRDefault="00687D7E" w:rsidP="003D2AD1">
            <w:pPr>
              <w:jc w:val="both"/>
              <w:rPr>
                <w:rFonts w:ascii="Times New Roman" w:eastAsia="Calibri" w:hAnsi="Times New Roman" w:cs="Times New Roman"/>
                <w:bCs/>
                <w:sz w:val="28"/>
                <w:szCs w:val="28"/>
              </w:rPr>
            </w:pPr>
          </w:p>
        </w:tc>
        <w:tc>
          <w:tcPr>
            <w:tcW w:w="2038" w:type="dxa"/>
            <w:vMerge w:val="restart"/>
          </w:tcPr>
          <w:p w14:paraId="5163EBA5" w14:textId="77777777" w:rsidR="00687D7E" w:rsidRPr="00B82AE0" w:rsidRDefault="00687D7E" w:rsidP="003D2AD1">
            <w:pPr>
              <w:jc w:val="both"/>
              <w:rPr>
                <w:rFonts w:ascii="Times New Roman" w:eastAsia="Calibri" w:hAnsi="Times New Roman" w:cs="Times New Roman"/>
                <w:bCs/>
                <w:sz w:val="28"/>
                <w:szCs w:val="28"/>
              </w:rPr>
            </w:pPr>
          </w:p>
        </w:tc>
        <w:tc>
          <w:tcPr>
            <w:tcW w:w="2244" w:type="dxa"/>
            <w:vMerge w:val="restart"/>
          </w:tcPr>
          <w:p w14:paraId="0153FC60" w14:textId="51D9F64F" w:rsidR="00687D7E" w:rsidRPr="00B82AE0" w:rsidRDefault="00687D7E" w:rsidP="003D2AD1">
            <w:pPr>
              <w:jc w:val="both"/>
              <w:rPr>
                <w:rFonts w:ascii="Times New Roman" w:eastAsia="Calibri" w:hAnsi="Times New Roman" w:cs="Times New Roman"/>
                <w:bCs/>
                <w:sz w:val="28"/>
                <w:szCs w:val="28"/>
              </w:rPr>
            </w:pPr>
            <w:r w:rsidRPr="00B82AE0">
              <w:rPr>
                <w:rFonts w:ascii="Times New Roman" w:hAnsi="Times New Roman" w:cs="Times New Roman"/>
              </w:rPr>
              <w:t>3.4.2.2. Залучення представників мало-го та середнього підприємництва до консультацій, навчань з питань участі у грантах та донорських програмах.</w:t>
            </w:r>
          </w:p>
        </w:tc>
        <w:tc>
          <w:tcPr>
            <w:tcW w:w="1780" w:type="dxa"/>
            <w:vMerge w:val="restart"/>
          </w:tcPr>
          <w:p w14:paraId="0E05A3C7" w14:textId="136F90FD" w:rsidR="00687D7E" w:rsidRPr="00B82AE0" w:rsidRDefault="00687D7E" w:rsidP="003D2AD1">
            <w:pPr>
              <w:jc w:val="center"/>
              <w:rPr>
                <w:rFonts w:ascii="Times New Roman" w:eastAsia="Calibri" w:hAnsi="Times New Roman" w:cs="Times New Roman"/>
                <w:bCs/>
                <w:sz w:val="28"/>
                <w:szCs w:val="28"/>
              </w:rPr>
            </w:pPr>
            <w:r w:rsidRPr="00B82AE0">
              <w:rPr>
                <w:rFonts w:ascii="Times New Roman" w:hAnsi="Times New Roman" w:cs="Times New Roman"/>
              </w:rPr>
              <w:t>2024-2027</w:t>
            </w:r>
          </w:p>
        </w:tc>
        <w:tc>
          <w:tcPr>
            <w:tcW w:w="2965" w:type="dxa"/>
            <w:vMerge w:val="restart"/>
          </w:tcPr>
          <w:p w14:paraId="32359A18" w14:textId="67162F34" w:rsidR="00687D7E" w:rsidRPr="00B82AE0" w:rsidRDefault="00687D7E"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проведених консультацій, навчань з питань участі у грантах та донорських програмах, од.</w:t>
            </w:r>
          </w:p>
          <w:p w14:paraId="0968C5EA" w14:textId="436B4F2B" w:rsidR="00687D7E" w:rsidRPr="00B82AE0" w:rsidRDefault="00687D7E"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учасників консультацій та навчань з питань участі у грантах та донорських програмах, осіб</w:t>
            </w:r>
          </w:p>
        </w:tc>
        <w:tc>
          <w:tcPr>
            <w:tcW w:w="1881" w:type="dxa"/>
          </w:tcPr>
          <w:p w14:paraId="4BE1BCD4" w14:textId="77777777" w:rsidR="00687D7E" w:rsidRDefault="00687D7E" w:rsidP="003D2AD1">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137D5EF7" w14:textId="6A97D5E1" w:rsidR="00687D7E" w:rsidRPr="00B82AE0" w:rsidRDefault="00687D7E" w:rsidP="003D2AD1">
            <w:pPr>
              <w:jc w:val="center"/>
              <w:rPr>
                <w:rFonts w:ascii="Times New Roman" w:eastAsia="Calibri" w:hAnsi="Times New Roman" w:cs="Times New Roman"/>
                <w:bCs/>
              </w:rPr>
            </w:pPr>
            <w:r>
              <w:rPr>
                <w:rFonts w:ascii="Times New Roman" w:eastAsia="Calibri" w:hAnsi="Times New Roman" w:cs="Times New Roman"/>
              </w:rPr>
              <w:t>(ДЕР ММР)</w:t>
            </w:r>
          </w:p>
        </w:tc>
        <w:tc>
          <w:tcPr>
            <w:tcW w:w="2539" w:type="dxa"/>
          </w:tcPr>
          <w:p w14:paraId="51107741" w14:textId="77777777" w:rsidR="00687D7E" w:rsidRPr="00B82AE0" w:rsidRDefault="00687D7E" w:rsidP="003D2AD1">
            <w:pPr>
              <w:jc w:val="both"/>
              <w:rPr>
                <w:rFonts w:ascii="Times New Roman" w:eastAsia="Calibri" w:hAnsi="Times New Roman" w:cs="Times New Roman"/>
              </w:rPr>
            </w:pPr>
            <w:r w:rsidRPr="00B82AE0">
              <w:rPr>
                <w:rFonts w:ascii="Times New Roman" w:eastAsia="Calibri" w:hAnsi="Times New Roman" w:cs="Times New Roman"/>
              </w:rPr>
              <w:t>Кількість проведених консультацій, навчань з питань участі у грантах та донорських програмах, 2 од.</w:t>
            </w:r>
          </w:p>
          <w:p w14:paraId="7FBBE45B" w14:textId="77777777" w:rsidR="00687D7E" w:rsidRPr="00B82AE0" w:rsidRDefault="00687D7E" w:rsidP="003D2AD1">
            <w:pPr>
              <w:jc w:val="both"/>
              <w:rPr>
                <w:rFonts w:ascii="Times New Roman" w:eastAsia="Calibri" w:hAnsi="Times New Roman" w:cs="Times New Roman"/>
              </w:rPr>
            </w:pPr>
            <w:r w:rsidRPr="00B82AE0">
              <w:rPr>
                <w:rFonts w:ascii="Times New Roman" w:eastAsia="Calibri" w:hAnsi="Times New Roman" w:cs="Times New Roman"/>
              </w:rPr>
              <w:t>Кількість учасників консультацій та навчань з питань участі у грантах та донорських програм, близько 40 осіб</w:t>
            </w:r>
          </w:p>
          <w:p w14:paraId="06F549E6" w14:textId="77777777" w:rsidR="00687D7E" w:rsidRPr="00B82AE0" w:rsidRDefault="00687D7E" w:rsidP="003D2AD1">
            <w:pPr>
              <w:jc w:val="both"/>
              <w:rPr>
                <w:rFonts w:ascii="Times New Roman" w:eastAsia="Calibri" w:hAnsi="Times New Roman" w:cs="Times New Roman"/>
              </w:rPr>
            </w:pPr>
            <w:r w:rsidRPr="00B82AE0">
              <w:rPr>
                <w:rFonts w:ascii="Times New Roman" w:eastAsia="Calibri" w:hAnsi="Times New Roman" w:cs="Times New Roman"/>
              </w:rPr>
              <w:t xml:space="preserve">З метою залучення додаткових коштів для розвитку бізнесу в умовах воєнного стану </w:t>
            </w:r>
            <w:r w:rsidRPr="00B82AE0">
              <w:rPr>
                <w:rFonts w:ascii="Times New Roman" w:eastAsia="Calibri" w:hAnsi="Times New Roman" w:cs="Times New Roman"/>
              </w:rPr>
              <w:lastRenderedPageBreak/>
              <w:t>департаментом економічного розвитку Миколаївської міської ради організовано та проведено 2 консультаційно-інформаційні зустрічі для підприємців міста, в яких взяли участь близько 40 учасників.</w:t>
            </w:r>
          </w:p>
          <w:p w14:paraId="4BB0E75C" w14:textId="0B20B833" w:rsidR="00687D7E" w:rsidRPr="00B82AE0" w:rsidRDefault="00687D7E" w:rsidP="003D2AD1">
            <w:pPr>
              <w:jc w:val="both"/>
              <w:rPr>
                <w:rFonts w:ascii="Times New Roman" w:eastAsia="Calibri" w:hAnsi="Times New Roman" w:cs="Times New Roman"/>
                <w:bCs/>
              </w:rPr>
            </w:pPr>
            <w:r w:rsidRPr="00B82AE0">
              <w:rPr>
                <w:rFonts w:ascii="Times New Roman" w:eastAsia="Calibri" w:hAnsi="Times New Roman" w:cs="Times New Roman"/>
              </w:rPr>
              <w:t xml:space="preserve">Зустрічі проводили фахівці, консультанти з програм та діючих грантів в онлайн та оффлайн форматах.                                                                                                                                                                                                                                 </w:t>
            </w:r>
          </w:p>
        </w:tc>
        <w:tc>
          <w:tcPr>
            <w:tcW w:w="1664" w:type="dxa"/>
          </w:tcPr>
          <w:p w14:paraId="5CA88A67" w14:textId="77777777" w:rsidR="00687D7E" w:rsidRPr="00B82AE0" w:rsidRDefault="00687D7E" w:rsidP="003D2AD1">
            <w:pPr>
              <w:jc w:val="both"/>
              <w:rPr>
                <w:rFonts w:ascii="Times New Roman" w:eastAsia="Calibri" w:hAnsi="Times New Roman" w:cs="Times New Roman"/>
                <w:bCs/>
                <w:sz w:val="28"/>
                <w:szCs w:val="28"/>
              </w:rPr>
            </w:pPr>
          </w:p>
        </w:tc>
      </w:tr>
      <w:tr w:rsidR="00687D7E" w:rsidRPr="00B82AE0" w14:paraId="4356B230" w14:textId="77777777" w:rsidTr="00653393">
        <w:tc>
          <w:tcPr>
            <w:tcW w:w="711" w:type="dxa"/>
            <w:vMerge/>
          </w:tcPr>
          <w:p w14:paraId="6408A11A" w14:textId="77777777" w:rsidR="00687D7E" w:rsidRPr="00B82AE0" w:rsidRDefault="00687D7E" w:rsidP="003D2AD1">
            <w:pPr>
              <w:jc w:val="both"/>
              <w:rPr>
                <w:rFonts w:ascii="Times New Roman" w:eastAsia="Calibri" w:hAnsi="Times New Roman" w:cs="Times New Roman"/>
                <w:bCs/>
                <w:sz w:val="28"/>
                <w:szCs w:val="28"/>
              </w:rPr>
            </w:pPr>
          </w:p>
        </w:tc>
        <w:tc>
          <w:tcPr>
            <w:tcW w:w="2038" w:type="dxa"/>
            <w:vMerge/>
          </w:tcPr>
          <w:p w14:paraId="3A195A7B" w14:textId="77777777" w:rsidR="00687D7E" w:rsidRPr="00B82AE0" w:rsidRDefault="00687D7E" w:rsidP="003D2AD1">
            <w:pPr>
              <w:jc w:val="both"/>
              <w:rPr>
                <w:rFonts w:ascii="Times New Roman" w:eastAsia="Calibri" w:hAnsi="Times New Roman" w:cs="Times New Roman"/>
                <w:bCs/>
                <w:sz w:val="28"/>
                <w:szCs w:val="28"/>
              </w:rPr>
            </w:pPr>
          </w:p>
        </w:tc>
        <w:tc>
          <w:tcPr>
            <w:tcW w:w="2244" w:type="dxa"/>
            <w:vMerge/>
          </w:tcPr>
          <w:p w14:paraId="79B0FA12" w14:textId="77777777" w:rsidR="00687D7E" w:rsidRPr="00B82AE0" w:rsidRDefault="00687D7E" w:rsidP="003D2AD1">
            <w:pPr>
              <w:jc w:val="both"/>
              <w:rPr>
                <w:rFonts w:ascii="Times New Roman" w:hAnsi="Times New Roman" w:cs="Times New Roman"/>
              </w:rPr>
            </w:pPr>
          </w:p>
        </w:tc>
        <w:tc>
          <w:tcPr>
            <w:tcW w:w="1780" w:type="dxa"/>
            <w:vMerge/>
          </w:tcPr>
          <w:p w14:paraId="15767921" w14:textId="77777777" w:rsidR="00687D7E" w:rsidRPr="00B82AE0" w:rsidRDefault="00687D7E" w:rsidP="003D2AD1">
            <w:pPr>
              <w:jc w:val="center"/>
              <w:rPr>
                <w:rFonts w:ascii="Times New Roman" w:hAnsi="Times New Roman" w:cs="Times New Roman"/>
              </w:rPr>
            </w:pPr>
          </w:p>
        </w:tc>
        <w:tc>
          <w:tcPr>
            <w:tcW w:w="2965" w:type="dxa"/>
            <w:vMerge/>
          </w:tcPr>
          <w:p w14:paraId="7D11B2BD" w14:textId="77777777" w:rsidR="00687D7E" w:rsidRPr="00B82AE0" w:rsidRDefault="00687D7E"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09251D13" w14:textId="407FBAFE" w:rsidR="00687D7E" w:rsidRDefault="00687D7E" w:rsidP="003D2AD1">
            <w:pPr>
              <w:jc w:val="center"/>
              <w:rPr>
                <w:rFonts w:ascii="Times New Roman" w:eastAsia="Calibri" w:hAnsi="Times New Roman" w:cs="Times New Roman"/>
              </w:rPr>
            </w:pPr>
            <w:r>
              <w:rPr>
                <w:rFonts w:ascii="Times New Roman" w:eastAsia="Calibri" w:hAnsi="Times New Roman" w:cs="Times New Roman"/>
              </w:rPr>
              <w:t>не розпочато виконання</w:t>
            </w:r>
          </w:p>
          <w:p w14:paraId="2B02EF01" w14:textId="60A28603" w:rsidR="00687D7E" w:rsidRPr="00B82AE0" w:rsidRDefault="00687D7E" w:rsidP="003D2AD1">
            <w:pPr>
              <w:jc w:val="center"/>
              <w:rPr>
                <w:rFonts w:ascii="Times New Roman" w:eastAsia="Calibri" w:hAnsi="Times New Roman" w:cs="Times New Roman"/>
              </w:rPr>
            </w:pPr>
            <w:r>
              <w:rPr>
                <w:rFonts w:ascii="Times New Roman" w:eastAsia="Calibri" w:hAnsi="Times New Roman" w:cs="Times New Roman"/>
              </w:rPr>
              <w:t>(ІГС)</w:t>
            </w:r>
          </w:p>
        </w:tc>
        <w:tc>
          <w:tcPr>
            <w:tcW w:w="2539" w:type="dxa"/>
          </w:tcPr>
          <w:p w14:paraId="2A97B409" w14:textId="7444373C" w:rsidR="00687D7E" w:rsidRPr="00687D7E" w:rsidRDefault="00687D7E" w:rsidP="003D2AD1">
            <w:pPr>
              <w:jc w:val="both"/>
              <w:rPr>
                <w:rFonts w:ascii="Times New Roman" w:eastAsia="Calibri" w:hAnsi="Times New Roman" w:cs="Times New Roman"/>
              </w:rPr>
            </w:pPr>
          </w:p>
        </w:tc>
        <w:tc>
          <w:tcPr>
            <w:tcW w:w="1664" w:type="dxa"/>
          </w:tcPr>
          <w:p w14:paraId="18E2795D" w14:textId="426B7042" w:rsidR="00687D7E" w:rsidRPr="00B82AE0" w:rsidRDefault="00687D7E" w:rsidP="00687D7E">
            <w:pPr>
              <w:jc w:val="center"/>
              <w:rPr>
                <w:rFonts w:ascii="Times New Roman" w:eastAsia="Calibri" w:hAnsi="Times New Roman" w:cs="Times New Roman"/>
                <w:bCs/>
                <w:sz w:val="28"/>
                <w:szCs w:val="28"/>
              </w:rPr>
            </w:pPr>
            <w:r>
              <w:rPr>
                <w:rFonts w:ascii="Times New Roman" w:eastAsia="Calibri" w:hAnsi="Times New Roman" w:cs="Times New Roman"/>
                <w:color w:val="000000" w:themeColor="text1"/>
              </w:rPr>
              <w:t>з</w:t>
            </w:r>
            <w:r w:rsidRPr="00687D7E">
              <w:rPr>
                <w:rFonts w:ascii="Times New Roman" w:eastAsia="Calibri" w:hAnsi="Times New Roman" w:cs="Times New Roman"/>
                <w:color w:val="000000" w:themeColor="text1"/>
              </w:rPr>
              <w:t>аходи із залучення представників малого та середнього підприємництва до консультацій, навчань з питань участі у грантах та донорських програмах заплановано на 2025-2027 роки</w:t>
            </w:r>
          </w:p>
        </w:tc>
      </w:tr>
      <w:tr w:rsidR="00F4241A" w:rsidRPr="00B82AE0" w14:paraId="6A5E4C14" w14:textId="77777777" w:rsidTr="00653393">
        <w:tc>
          <w:tcPr>
            <w:tcW w:w="711" w:type="dxa"/>
            <w:vMerge w:val="restart"/>
          </w:tcPr>
          <w:p w14:paraId="5EE0BE85" w14:textId="77777777" w:rsidR="00F4241A" w:rsidRPr="00B82AE0" w:rsidRDefault="00F4241A" w:rsidP="003D2AD1">
            <w:pPr>
              <w:jc w:val="both"/>
              <w:rPr>
                <w:rFonts w:ascii="Times New Roman" w:eastAsia="Calibri" w:hAnsi="Times New Roman" w:cs="Times New Roman"/>
                <w:bCs/>
                <w:sz w:val="28"/>
                <w:szCs w:val="28"/>
              </w:rPr>
            </w:pPr>
          </w:p>
        </w:tc>
        <w:tc>
          <w:tcPr>
            <w:tcW w:w="2038" w:type="dxa"/>
            <w:vMerge w:val="restart"/>
          </w:tcPr>
          <w:p w14:paraId="6EF9D1E6" w14:textId="77777777" w:rsidR="00F4241A" w:rsidRPr="00B82AE0" w:rsidRDefault="00F4241A" w:rsidP="003D2AD1">
            <w:pPr>
              <w:jc w:val="both"/>
              <w:rPr>
                <w:rFonts w:ascii="Times New Roman" w:eastAsia="Calibri" w:hAnsi="Times New Roman" w:cs="Times New Roman"/>
                <w:bCs/>
                <w:sz w:val="28"/>
                <w:szCs w:val="28"/>
              </w:rPr>
            </w:pPr>
          </w:p>
        </w:tc>
        <w:tc>
          <w:tcPr>
            <w:tcW w:w="2244" w:type="dxa"/>
            <w:vMerge w:val="restart"/>
          </w:tcPr>
          <w:p w14:paraId="00F65FBE" w14:textId="7B4F5DF7" w:rsidR="00F4241A" w:rsidRPr="00B82AE0" w:rsidRDefault="00F4241A" w:rsidP="003D2AD1">
            <w:pPr>
              <w:jc w:val="both"/>
              <w:rPr>
                <w:rFonts w:ascii="Times New Roman" w:hAnsi="Times New Roman" w:cs="Times New Roman"/>
              </w:rPr>
            </w:pPr>
            <w:r w:rsidRPr="00B82AE0">
              <w:rPr>
                <w:rFonts w:ascii="Times New Roman" w:hAnsi="Times New Roman" w:cs="Times New Roman"/>
              </w:rPr>
              <w:t>3.4.2.3. Популяриза-ція державних прог-рам, спрямованих на фінансову підтримку бізнесу, шляхом проведення інформаційної кампанії</w:t>
            </w:r>
          </w:p>
        </w:tc>
        <w:tc>
          <w:tcPr>
            <w:tcW w:w="1780" w:type="dxa"/>
            <w:vMerge w:val="restart"/>
          </w:tcPr>
          <w:p w14:paraId="06C3A0D1" w14:textId="2F9B5A22" w:rsidR="00F4241A" w:rsidRPr="00B82AE0" w:rsidRDefault="00F4241A" w:rsidP="003D2AD1">
            <w:pPr>
              <w:jc w:val="center"/>
              <w:rPr>
                <w:rFonts w:ascii="Times New Roman" w:hAnsi="Times New Roman" w:cs="Times New Roman"/>
              </w:rPr>
            </w:pPr>
            <w:r w:rsidRPr="00B82AE0">
              <w:rPr>
                <w:rFonts w:ascii="Times New Roman" w:hAnsi="Times New Roman" w:cs="Times New Roman"/>
              </w:rPr>
              <w:t>2024-2027</w:t>
            </w:r>
          </w:p>
        </w:tc>
        <w:tc>
          <w:tcPr>
            <w:tcW w:w="2965" w:type="dxa"/>
            <w:vMerge w:val="restart"/>
          </w:tcPr>
          <w:p w14:paraId="41C9E6F1" w14:textId="77777777" w:rsidR="00F4241A" w:rsidRPr="00B82AE0" w:rsidRDefault="00F4241A"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проведених заходів, од.</w:t>
            </w:r>
          </w:p>
          <w:p w14:paraId="79AD91C0" w14:textId="77777777" w:rsidR="00F4241A" w:rsidRPr="00B82AE0" w:rsidRDefault="00F4241A"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повідомлень в ЗМІ, од.</w:t>
            </w:r>
          </w:p>
          <w:p w14:paraId="19FD2C86" w14:textId="12BD69AA" w:rsidR="00F4241A" w:rsidRPr="00B82AE0" w:rsidRDefault="00F4241A"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учасників державних програм, спрямованих на фінансову підтримку бізнесу, осіб</w:t>
            </w:r>
          </w:p>
        </w:tc>
        <w:tc>
          <w:tcPr>
            <w:tcW w:w="1881" w:type="dxa"/>
          </w:tcPr>
          <w:p w14:paraId="6246531F" w14:textId="75CD2716" w:rsidR="00F4241A" w:rsidRDefault="00F4241A" w:rsidP="003D2AD1">
            <w:pPr>
              <w:jc w:val="center"/>
              <w:rPr>
                <w:rFonts w:ascii="Times New Roman" w:eastAsia="Calibri" w:hAnsi="Times New Roman" w:cs="Times New Roman"/>
              </w:rPr>
            </w:pPr>
            <w:r>
              <w:rPr>
                <w:rFonts w:ascii="Times New Roman" w:eastAsia="Calibri" w:hAnsi="Times New Roman" w:cs="Times New Roman"/>
              </w:rPr>
              <w:t>не розпочато виконання</w:t>
            </w:r>
          </w:p>
          <w:p w14:paraId="20A1D14F" w14:textId="6B095486" w:rsidR="00F4241A" w:rsidRPr="00B82AE0" w:rsidRDefault="00F4241A" w:rsidP="003D2AD1">
            <w:pPr>
              <w:jc w:val="center"/>
              <w:rPr>
                <w:rFonts w:ascii="Times New Roman" w:eastAsia="Calibri" w:hAnsi="Times New Roman" w:cs="Times New Roman"/>
              </w:rPr>
            </w:pPr>
            <w:r>
              <w:rPr>
                <w:rFonts w:ascii="Times New Roman" w:eastAsia="Calibri" w:hAnsi="Times New Roman" w:cs="Times New Roman"/>
              </w:rPr>
              <w:t>(ІГС)</w:t>
            </w:r>
          </w:p>
        </w:tc>
        <w:tc>
          <w:tcPr>
            <w:tcW w:w="2539" w:type="dxa"/>
          </w:tcPr>
          <w:p w14:paraId="7AE77D81" w14:textId="568A1780" w:rsidR="00F4241A" w:rsidRPr="00B82AE0" w:rsidRDefault="00F4241A" w:rsidP="003D2AD1">
            <w:pPr>
              <w:jc w:val="both"/>
              <w:rPr>
                <w:rFonts w:ascii="Times New Roman" w:eastAsia="Calibri" w:hAnsi="Times New Roman" w:cs="Times New Roman"/>
              </w:rPr>
            </w:pPr>
          </w:p>
        </w:tc>
        <w:tc>
          <w:tcPr>
            <w:tcW w:w="1664" w:type="dxa"/>
          </w:tcPr>
          <w:p w14:paraId="1DC6B018" w14:textId="0AB463A4" w:rsidR="00F4241A" w:rsidRPr="00F4241A" w:rsidRDefault="00F4241A" w:rsidP="00F4241A">
            <w:pPr>
              <w:jc w:val="center"/>
              <w:rPr>
                <w:rFonts w:ascii="Times New Roman" w:eastAsia="Calibri" w:hAnsi="Times New Roman" w:cs="Times New Roman"/>
                <w:bCs/>
              </w:rPr>
            </w:pPr>
            <w:r w:rsidRPr="00F4241A">
              <w:rPr>
                <w:rFonts w:ascii="Times New Roman" w:eastAsia="Calibri" w:hAnsi="Times New Roman" w:cs="Times New Roman"/>
                <w:color w:val="000000" w:themeColor="text1"/>
              </w:rPr>
              <w:t xml:space="preserve">Заходи з популяризації державних програм, спрямованих на фінансову підтримку бізнесу, шляхом проведення </w:t>
            </w:r>
            <w:r w:rsidRPr="00F4241A">
              <w:rPr>
                <w:rFonts w:ascii="Times New Roman" w:eastAsia="Calibri" w:hAnsi="Times New Roman" w:cs="Times New Roman"/>
                <w:color w:val="000000" w:themeColor="text1"/>
              </w:rPr>
              <w:lastRenderedPageBreak/>
              <w:t>інформаційної кампанії заплановано на 2025-2027 роки</w:t>
            </w:r>
          </w:p>
        </w:tc>
      </w:tr>
      <w:tr w:rsidR="00F4241A" w:rsidRPr="00B82AE0" w14:paraId="04D4EF44" w14:textId="77777777" w:rsidTr="00653393">
        <w:tc>
          <w:tcPr>
            <w:tcW w:w="711" w:type="dxa"/>
            <w:vMerge/>
          </w:tcPr>
          <w:p w14:paraId="4B04F92D" w14:textId="77777777" w:rsidR="00F4241A" w:rsidRPr="00B82AE0" w:rsidRDefault="00F4241A" w:rsidP="003D2AD1">
            <w:pPr>
              <w:jc w:val="both"/>
              <w:rPr>
                <w:rFonts w:ascii="Times New Roman" w:eastAsia="Calibri" w:hAnsi="Times New Roman" w:cs="Times New Roman"/>
                <w:bCs/>
                <w:sz w:val="28"/>
                <w:szCs w:val="28"/>
              </w:rPr>
            </w:pPr>
          </w:p>
        </w:tc>
        <w:tc>
          <w:tcPr>
            <w:tcW w:w="2038" w:type="dxa"/>
            <w:vMerge/>
          </w:tcPr>
          <w:p w14:paraId="18D80386" w14:textId="77777777" w:rsidR="00F4241A" w:rsidRPr="00B82AE0" w:rsidRDefault="00F4241A" w:rsidP="003D2AD1">
            <w:pPr>
              <w:jc w:val="both"/>
              <w:rPr>
                <w:rFonts w:ascii="Times New Roman" w:eastAsia="Calibri" w:hAnsi="Times New Roman" w:cs="Times New Roman"/>
                <w:bCs/>
                <w:sz w:val="28"/>
                <w:szCs w:val="28"/>
              </w:rPr>
            </w:pPr>
          </w:p>
        </w:tc>
        <w:tc>
          <w:tcPr>
            <w:tcW w:w="2244" w:type="dxa"/>
            <w:vMerge/>
          </w:tcPr>
          <w:p w14:paraId="320BECCB" w14:textId="3C8FFFA6" w:rsidR="00F4241A" w:rsidRPr="00B82AE0" w:rsidRDefault="00F4241A" w:rsidP="003D2AD1">
            <w:pPr>
              <w:jc w:val="both"/>
              <w:rPr>
                <w:rFonts w:ascii="Times New Roman" w:eastAsia="Calibri" w:hAnsi="Times New Roman" w:cs="Times New Roman"/>
                <w:bCs/>
                <w:sz w:val="28"/>
                <w:szCs w:val="28"/>
              </w:rPr>
            </w:pPr>
          </w:p>
        </w:tc>
        <w:tc>
          <w:tcPr>
            <w:tcW w:w="1780" w:type="dxa"/>
            <w:vMerge/>
          </w:tcPr>
          <w:p w14:paraId="0E87FBAB" w14:textId="119C2DF2" w:rsidR="00F4241A" w:rsidRPr="00B82AE0" w:rsidRDefault="00F4241A" w:rsidP="003D2AD1">
            <w:pPr>
              <w:jc w:val="center"/>
              <w:rPr>
                <w:rFonts w:ascii="Times New Roman" w:eastAsia="Calibri" w:hAnsi="Times New Roman" w:cs="Times New Roman"/>
                <w:bCs/>
                <w:sz w:val="28"/>
                <w:szCs w:val="28"/>
              </w:rPr>
            </w:pPr>
          </w:p>
        </w:tc>
        <w:tc>
          <w:tcPr>
            <w:tcW w:w="2965" w:type="dxa"/>
            <w:vMerge/>
          </w:tcPr>
          <w:p w14:paraId="11CE9362" w14:textId="5BFADBAA" w:rsidR="00F4241A" w:rsidRPr="00B82AE0" w:rsidRDefault="00F4241A" w:rsidP="003D2AD1">
            <w:pPr>
              <w:numPr>
                <w:ilvl w:val="0"/>
                <w:numId w:val="1"/>
              </w:numPr>
              <w:pBdr>
                <w:top w:val="nil"/>
                <w:left w:val="nil"/>
                <w:bottom w:val="nil"/>
                <w:right w:val="nil"/>
                <w:between w:val="nil"/>
              </w:pBdr>
              <w:ind w:left="142" w:hanging="142"/>
              <w:jc w:val="both"/>
              <w:rPr>
                <w:rFonts w:ascii="Times New Roman" w:hAnsi="Times New Roman" w:cs="Times New Roman"/>
                <w:spacing w:val="-4"/>
              </w:rPr>
            </w:pPr>
          </w:p>
        </w:tc>
        <w:tc>
          <w:tcPr>
            <w:tcW w:w="1881" w:type="dxa"/>
          </w:tcPr>
          <w:p w14:paraId="7AF1613F" w14:textId="77777777" w:rsidR="00F4241A" w:rsidRDefault="00F4241A" w:rsidP="003D2AD1">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3CF8DC49" w14:textId="2EEEBCF0" w:rsidR="00F4241A" w:rsidRPr="00B82AE0" w:rsidRDefault="00F4241A" w:rsidP="003D2AD1">
            <w:pPr>
              <w:jc w:val="center"/>
              <w:rPr>
                <w:rFonts w:ascii="Times New Roman" w:eastAsia="Calibri" w:hAnsi="Times New Roman" w:cs="Times New Roman"/>
                <w:bCs/>
              </w:rPr>
            </w:pPr>
            <w:r>
              <w:rPr>
                <w:rFonts w:ascii="Times New Roman" w:eastAsia="Calibri" w:hAnsi="Times New Roman" w:cs="Times New Roman"/>
              </w:rPr>
              <w:t>(ДЕР ММР)</w:t>
            </w:r>
          </w:p>
        </w:tc>
        <w:tc>
          <w:tcPr>
            <w:tcW w:w="2539" w:type="dxa"/>
          </w:tcPr>
          <w:p w14:paraId="450A30A7" w14:textId="144522BD"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Кількість проведених заходів - 5 од.</w:t>
            </w:r>
          </w:p>
          <w:p w14:paraId="32F94DD0" w14:textId="426EFE0C"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Кількість повідомлень в ЗМІ - щотижня</w:t>
            </w:r>
          </w:p>
          <w:p w14:paraId="212AE18E" w14:textId="77777777"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 xml:space="preserve">Кількість учасників державних програм, спрямованих на фінансову підтримку бізнесу, близько 60 осіб </w:t>
            </w:r>
          </w:p>
          <w:p w14:paraId="185C16D8" w14:textId="77777777"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 xml:space="preserve">Оприлюднено перелік актуальних державних програм (оновлюються раз на тиждень) на офіційному сайті Миколаївської міської ради </w:t>
            </w:r>
            <w:hyperlink r:id="rId12" w:history="1">
              <w:r w:rsidRPr="00B82AE0">
                <w:rPr>
                  <w:rStyle w:val="a5"/>
                  <w:rFonts w:ascii="Times New Roman" w:eastAsia="Calibri" w:hAnsi="Times New Roman" w:cs="Times New Roman"/>
                  <w:color w:val="auto"/>
                </w:rPr>
                <w:t>https://mkrada.gov.ua/content/perelik-grantovih-program-dlya-pidpriemciv.html</w:t>
              </w:r>
            </w:hyperlink>
            <w:r w:rsidRPr="00B82AE0">
              <w:rPr>
                <w:rFonts w:ascii="Times New Roman" w:eastAsia="Calibri" w:hAnsi="Times New Roman" w:cs="Times New Roman"/>
              </w:rPr>
              <w:t xml:space="preserve"> та офіційній сторінці Департаменту економічного розвитку ММР у Фейсбуці </w:t>
            </w:r>
            <w:hyperlink r:id="rId13" w:history="1">
              <w:r w:rsidRPr="00B82AE0">
                <w:rPr>
                  <w:rStyle w:val="a5"/>
                  <w:rFonts w:ascii="Times New Roman" w:eastAsia="Calibri" w:hAnsi="Times New Roman" w:cs="Times New Roman"/>
                  <w:color w:val="auto"/>
                </w:rPr>
                <w:t>https://www.facebook.com/departmentofeconomicdevelopment</w:t>
              </w:r>
            </w:hyperlink>
            <w:r w:rsidRPr="00B82AE0">
              <w:rPr>
                <w:rFonts w:ascii="Times New Roman" w:eastAsia="Calibri" w:hAnsi="Times New Roman" w:cs="Times New Roman"/>
              </w:rPr>
              <w:t xml:space="preserve"> . </w:t>
            </w:r>
          </w:p>
          <w:p w14:paraId="1FE50D8D" w14:textId="77777777"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Проведено 5 онлайн та оффлайн заходів з питань подання заявок на державні гранти.</w:t>
            </w:r>
          </w:p>
          <w:p w14:paraId="31458CBA" w14:textId="77777777"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 xml:space="preserve">Також здійснюється розсилка інформації по конкретним пропозиціям і </w:t>
            </w:r>
            <w:r w:rsidRPr="00B82AE0">
              <w:rPr>
                <w:rFonts w:ascii="Times New Roman" w:eastAsia="Calibri" w:hAnsi="Times New Roman" w:cs="Times New Roman"/>
              </w:rPr>
              <w:lastRenderedPageBreak/>
              <w:t>програмам підтримки бізнесу на електронну пошту підприємствам, які підпадають під дію цих проєктів:</w:t>
            </w:r>
            <w:r w:rsidRPr="00B82AE0">
              <w:rPr>
                <w:rFonts w:ascii="Times New Roman" w:hAnsi="Times New Roman" w:cs="Times New Roman"/>
              </w:rPr>
              <w:t xml:space="preserve"> </w:t>
            </w:r>
            <w:r w:rsidRPr="00B82AE0">
              <w:rPr>
                <w:rFonts w:ascii="Times New Roman" w:eastAsia="Calibri" w:hAnsi="Times New Roman" w:cs="Times New Roman"/>
              </w:rPr>
              <w:t>про спеціальні кредитні програми від Ощадбанку та Укргазбанку, щодо отримання критично важливого промислового обладнання (засобів виробництва), підтримки від Данії для сільгоспвиробників та харчової промисловості, підтримці молодіжного підприємництва тощо.</w:t>
            </w:r>
          </w:p>
          <w:p w14:paraId="54347F61" w14:textId="77777777" w:rsidR="00F4241A" w:rsidRPr="00B82AE0" w:rsidRDefault="00F4241A" w:rsidP="003D2AD1">
            <w:pPr>
              <w:jc w:val="both"/>
              <w:rPr>
                <w:rFonts w:ascii="Times New Roman" w:eastAsia="Calibri" w:hAnsi="Times New Roman" w:cs="Times New Roman"/>
              </w:rPr>
            </w:pPr>
            <w:r w:rsidRPr="00B82AE0">
              <w:rPr>
                <w:rFonts w:ascii="Times New Roman" w:eastAsia="Calibri" w:hAnsi="Times New Roman" w:cs="Times New Roman"/>
              </w:rPr>
              <w:t>За інформацією Миколаївського обласного центра зайнятості Миколаївської філії за звітний період 2024 року проведено 100 безоплатних індивідуальних та групових консультацій з питань організації та проведення підприємницької діяльності. 10 осіб започаткували власну справу в рамках державної програми Е-робота.</w:t>
            </w:r>
          </w:p>
          <w:p w14:paraId="3227B383" w14:textId="7D0794D6" w:rsidR="00F4241A" w:rsidRPr="00B82AE0" w:rsidRDefault="00F4241A" w:rsidP="003D2AD1">
            <w:pPr>
              <w:jc w:val="both"/>
              <w:rPr>
                <w:rFonts w:ascii="Times New Roman" w:eastAsia="Calibri" w:hAnsi="Times New Roman" w:cs="Times New Roman"/>
                <w:bCs/>
              </w:rPr>
            </w:pPr>
            <w:r w:rsidRPr="00B82AE0">
              <w:rPr>
                <w:rFonts w:ascii="Times New Roman" w:eastAsia="Calibri" w:hAnsi="Times New Roman" w:cs="Times New Roman"/>
              </w:rPr>
              <w:t xml:space="preserve">Департаментом економічного розвитку ММР були розроблені та виготовлені листівки про програми підтримки ветеранського бізнесу для розповсюдження у </w:t>
            </w:r>
            <w:r w:rsidRPr="00B82AE0">
              <w:rPr>
                <w:rFonts w:ascii="Times New Roman" w:eastAsia="Calibri" w:hAnsi="Times New Roman" w:cs="Times New Roman"/>
              </w:rPr>
              <w:lastRenderedPageBreak/>
              <w:t>ЦНАП Центрального та Інгульського районів, Туристично-інформаційному центрі Миколаївської міської ради, Миколаївському міському центрі підтримки ветеранів війни та управлінні у справах ветеранів війни та ВПО Миколаївської міської ради.</w:t>
            </w:r>
          </w:p>
        </w:tc>
        <w:tc>
          <w:tcPr>
            <w:tcW w:w="1664" w:type="dxa"/>
          </w:tcPr>
          <w:p w14:paraId="381E7E02" w14:textId="77777777" w:rsidR="00F4241A" w:rsidRPr="00B82AE0" w:rsidRDefault="00F4241A" w:rsidP="003D2AD1">
            <w:pPr>
              <w:jc w:val="both"/>
              <w:rPr>
                <w:rFonts w:ascii="Times New Roman" w:eastAsia="Calibri" w:hAnsi="Times New Roman" w:cs="Times New Roman"/>
                <w:bCs/>
                <w:sz w:val="28"/>
                <w:szCs w:val="28"/>
              </w:rPr>
            </w:pPr>
          </w:p>
        </w:tc>
      </w:tr>
      <w:tr w:rsidR="008347A0" w:rsidRPr="00B82AE0" w14:paraId="409C32FF" w14:textId="77777777" w:rsidTr="00653393">
        <w:tc>
          <w:tcPr>
            <w:tcW w:w="711" w:type="dxa"/>
            <w:vMerge w:val="restart"/>
          </w:tcPr>
          <w:p w14:paraId="347A8E59" w14:textId="77777777" w:rsidR="008347A0" w:rsidRPr="00B82AE0" w:rsidRDefault="008347A0" w:rsidP="008347A0">
            <w:pPr>
              <w:jc w:val="both"/>
              <w:rPr>
                <w:rFonts w:ascii="Times New Roman" w:eastAsia="Calibri" w:hAnsi="Times New Roman" w:cs="Times New Roman"/>
                <w:bCs/>
                <w:sz w:val="28"/>
                <w:szCs w:val="28"/>
              </w:rPr>
            </w:pPr>
          </w:p>
        </w:tc>
        <w:tc>
          <w:tcPr>
            <w:tcW w:w="2038" w:type="dxa"/>
            <w:vMerge w:val="restart"/>
          </w:tcPr>
          <w:p w14:paraId="5CB3BDC7" w14:textId="77777777" w:rsidR="008347A0" w:rsidRPr="00B82AE0" w:rsidRDefault="008347A0" w:rsidP="008347A0">
            <w:pPr>
              <w:jc w:val="both"/>
              <w:rPr>
                <w:rFonts w:ascii="Times New Roman" w:eastAsia="Calibri" w:hAnsi="Times New Roman" w:cs="Times New Roman"/>
                <w:bCs/>
                <w:sz w:val="28"/>
                <w:szCs w:val="28"/>
              </w:rPr>
            </w:pPr>
          </w:p>
        </w:tc>
        <w:tc>
          <w:tcPr>
            <w:tcW w:w="2244" w:type="dxa"/>
            <w:vMerge w:val="restart"/>
          </w:tcPr>
          <w:p w14:paraId="76846623" w14:textId="0F665C5A" w:rsidR="008347A0" w:rsidRPr="00B82AE0" w:rsidRDefault="008347A0" w:rsidP="008347A0">
            <w:pPr>
              <w:jc w:val="both"/>
              <w:rPr>
                <w:rFonts w:ascii="Times New Roman" w:hAnsi="Times New Roman" w:cs="Times New Roman"/>
              </w:rPr>
            </w:pPr>
            <w:r w:rsidRPr="00B82AE0">
              <w:rPr>
                <w:rFonts w:ascii="Times New Roman" w:hAnsi="Times New Roman" w:cs="Times New Roman"/>
              </w:rPr>
              <w:t>3.4.2.4. Розробка та запровадження нових механізмів фінансо-вої підтримки малого та середнього підприємництва</w:t>
            </w:r>
          </w:p>
        </w:tc>
        <w:tc>
          <w:tcPr>
            <w:tcW w:w="1780" w:type="dxa"/>
            <w:vMerge w:val="restart"/>
          </w:tcPr>
          <w:p w14:paraId="504F4DAA" w14:textId="4BE3B1A1" w:rsidR="008347A0" w:rsidRPr="00B82AE0" w:rsidRDefault="008347A0" w:rsidP="008347A0">
            <w:pPr>
              <w:jc w:val="center"/>
              <w:rPr>
                <w:rFonts w:ascii="Times New Roman" w:hAnsi="Times New Roman" w:cs="Times New Roman"/>
              </w:rPr>
            </w:pPr>
            <w:r w:rsidRPr="00B82AE0">
              <w:rPr>
                <w:rFonts w:ascii="Times New Roman" w:hAnsi="Times New Roman" w:cs="Times New Roman"/>
              </w:rPr>
              <w:t>2024-2027</w:t>
            </w:r>
          </w:p>
        </w:tc>
        <w:tc>
          <w:tcPr>
            <w:tcW w:w="2965" w:type="dxa"/>
            <w:vMerge w:val="restart"/>
          </w:tcPr>
          <w:p w14:paraId="0D6363D4" w14:textId="222B73FB" w:rsidR="008347A0" w:rsidRPr="00B82AE0" w:rsidRDefault="008347A0" w:rsidP="008347A0">
            <w:pPr>
              <w:numPr>
                <w:ilvl w:val="0"/>
                <w:numId w:val="1"/>
              </w:numPr>
              <w:ind w:left="142" w:hanging="142"/>
              <w:jc w:val="both"/>
              <w:rPr>
                <w:rFonts w:ascii="Times New Roman" w:hAnsi="Times New Roman" w:cs="Times New Roman"/>
                <w:spacing w:val="-4"/>
              </w:rPr>
            </w:pPr>
            <w:r w:rsidRPr="00B82AE0">
              <w:rPr>
                <w:rFonts w:ascii="Times New Roman" w:hAnsi="Times New Roman" w:cs="Times New Roman"/>
                <w:spacing w:val="-4"/>
              </w:rPr>
              <w:t>розроблені та запроваджені механізми фінансової  підтримки,  так/ні</w:t>
            </w:r>
          </w:p>
        </w:tc>
        <w:tc>
          <w:tcPr>
            <w:tcW w:w="1881" w:type="dxa"/>
          </w:tcPr>
          <w:p w14:paraId="08EE47B8" w14:textId="77777777" w:rsidR="00A86DDD" w:rsidRDefault="008347A0" w:rsidP="008347A0">
            <w:pPr>
              <w:jc w:val="center"/>
              <w:rPr>
                <w:rFonts w:ascii="Times New Roman" w:eastAsia="Calibri" w:hAnsi="Times New Roman" w:cs="Times New Roman"/>
              </w:rPr>
            </w:pPr>
            <w:r>
              <w:rPr>
                <w:rFonts w:ascii="Times New Roman" w:eastAsia="Calibri" w:hAnsi="Times New Roman" w:cs="Times New Roman"/>
              </w:rPr>
              <w:t xml:space="preserve">виконується постійно </w:t>
            </w:r>
          </w:p>
          <w:p w14:paraId="38F9732A" w14:textId="12ACC42A" w:rsidR="008347A0" w:rsidRPr="00B82AE0" w:rsidRDefault="008347A0" w:rsidP="008347A0">
            <w:pPr>
              <w:jc w:val="center"/>
              <w:rPr>
                <w:rFonts w:ascii="Times New Roman" w:eastAsia="Calibri" w:hAnsi="Times New Roman" w:cs="Times New Roman"/>
              </w:rPr>
            </w:pPr>
            <w:r>
              <w:rPr>
                <w:rFonts w:ascii="Times New Roman" w:eastAsia="Calibri" w:hAnsi="Times New Roman" w:cs="Times New Roman"/>
              </w:rPr>
              <w:t>(ІГС)</w:t>
            </w:r>
          </w:p>
        </w:tc>
        <w:tc>
          <w:tcPr>
            <w:tcW w:w="2539" w:type="dxa"/>
          </w:tcPr>
          <w:p w14:paraId="0A9179AB" w14:textId="77777777" w:rsidR="008347A0" w:rsidRDefault="008347A0" w:rsidP="008347A0">
            <w:pPr>
              <w:jc w:val="both"/>
              <w:rPr>
                <w:rFonts w:ascii="Times New Roman" w:eastAsia="Calibri" w:hAnsi="Times New Roman" w:cs="Times New Roman"/>
                <w:color w:val="000000" w:themeColor="text1"/>
              </w:rPr>
            </w:pPr>
            <w:r w:rsidRPr="008347A0">
              <w:rPr>
                <w:rFonts w:ascii="Times New Roman" w:eastAsia="Calibri" w:hAnsi="Times New Roman" w:cs="Times New Roman"/>
                <w:color w:val="000000" w:themeColor="text1"/>
              </w:rPr>
              <w:t>Розроблено механізм грантової підтримки для відновлення розвитку та започаткування бізнесу через фінансування проєктів від 1650 до 20000 доларів.</w:t>
            </w:r>
          </w:p>
          <w:p w14:paraId="54C3E01B" w14:textId="09F5594F" w:rsidR="008347A0" w:rsidRPr="008347A0" w:rsidRDefault="008347A0" w:rsidP="008347A0">
            <w:pPr>
              <w:jc w:val="both"/>
              <w:rPr>
                <w:rFonts w:ascii="Times New Roman" w:eastAsia="Calibri" w:hAnsi="Times New Roman" w:cs="Times New Roman"/>
              </w:rPr>
            </w:pPr>
            <w:r w:rsidRPr="008347A0">
              <w:rPr>
                <w:rFonts w:ascii="Times New Roman" w:eastAsia="Calibri" w:hAnsi="Times New Roman" w:cs="Times New Roman"/>
                <w:color w:val="000000" w:themeColor="text1"/>
              </w:rPr>
              <w:t>Запроваджено інструмент грантової підтримки для відновлення розвитку та започаткування бізнесу в 6 громадах Миколаївської області (Баштанській Галицинівській, Первомайській міській, Новобузькій, Південноукраїнській, Березнегуватській). Започаткування даного механізму в Миколаївській міській територіальній громаді заплановано на 2025 рік.</w:t>
            </w:r>
          </w:p>
        </w:tc>
        <w:tc>
          <w:tcPr>
            <w:tcW w:w="1664" w:type="dxa"/>
          </w:tcPr>
          <w:p w14:paraId="79796171" w14:textId="77777777" w:rsidR="008347A0" w:rsidRPr="00B82AE0" w:rsidRDefault="008347A0" w:rsidP="008347A0">
            <w:pPr>
              <w:jc w:val="both"/>
              <w:rPr>
                <w:rFonts w:ascii="Times New Roman" w:eastAsia="Calibri" w:hAnsi="Times New Roman" w:cs="Times New Roman"/>
                <w:bCs/>
                <w:sz w:val="28"/>
                <w:szCs w:val="28"/>
              </w:rPr>
            </w:pPr>
          </w:p>
        </w:tc>
      </w:tr>
      <w:tr w:rsidR="008347A0" w:rsidRPr="00B82AE0" w14:paraId="39114487" w14:textId="77777777" w:rsidTr="00653393">
        <w:tc>
          <w:tcPr>
            <w:tcW w:w="711" w:type="dxa"/>
            <w:vMerge/>
          </w:tcPr>
          <w:p w14:paraId="77EBC3B0" w14:textId="77777777" w:rsidR="008347A0" w:rsidRPr="00B82AE0" w:rsidRDefault="008347A0" w:rsidP="008347A0">
            <w:pPr>
              <w:jc w:val="both"/>
              <w:rPr>
                <w:rFonts w:ascii="Times New Roman" w:eastAsia="Calibri" w:hAnsi="Times New Roman" w:cs="Times New Roman"/>
                <w:bCs/>
                <w:sz w:val="28"/>
                <w:szCs w:val="28"/>
              </w:rPr>
            </w:pPr>
          </w:p>
        </w:tc>
        <w:tc>
          <w:tcPr>
            <w:tcW w:w="2038" w:type="dxa"/>
            <w:vMerge/>
          </w:tcPr>
          <w:p w14:paraId="2ABF3BC9" w14:textId="77777777" w:rsidR="008347A0" w:rsidRPr="00B82AE0" w:rsidRDefault="008347A0" w:rsidP="008347A0">
            <w:pPr>
              <w:jc w:val="both"/>
              <w:rPr>
                <w:rFonts w:ascii="Times New Roman" w:eastAsia="Calibri" w:hAnsi="Times New Roman" w:cs="Times New Roman"/>
                <w:bCs/>
                <w:sz w:val="28"/>
                <w:szCs w:val="28"/>
              </w:rPr>
            </w:pPr>
          </w:p>
        </w:tc>
        <w:tc>
          <w:tcPr>
            <w:tcW w:w="2244" w:type="dxa"/>
            <w:vMerge/>
          </w:tcPr>
          <w:p w14:paraId="056569D0" w14:textId="593989BF" w:rsidR="008347A0" w:rsidRPr="00B82AE0" w:rsidRDefault="008347A0" w:rsidP="008347A0">
            <w:pPr>
              <w:jc w:val="both"/>
              <w:rPr>
                <w:rFonts w:ascii="Times New Roman" w:eastAsia="Calibri" w:hAnsi="Times New Roman" w:cs="Times New Roman"/>
                <w:bCs/>
                <w:sz w:val="28"/>
                <w:szCs w:val="28"/>
              </w:rPr>
            </w:pPr>
          </w:p>
        </w:tc>
        <w:tc>
          <w:tcPr>
            <w:tcW w:w="1780" w:type="dxa"/>
            <w:vMerge/>
          </w:tcPr>
          <w:p w14:paraId="1E98F13C" w14:textId="7024B940" w:rsidR="008347A0" w:rsidRPr="00B82AE0" w:rsidRDefault="008347A0" w:rsidP="008347A0">
            <w:pPr>
              <w:jc w:val="center"/>
              <w:rPr>
                <w:rFonts w:ascii="Times New Roman" w:eastAsia="Calibri" w:hAnsi="Times New Roman" w:cs="Times New Roman"/>
                <w:bCs/>
                <w:sz w:val="28"/>
                <w:szCs w:val="28"/>
              </w:rPr>
            </w:pPr>
          </w:p>
        </w:tc>
        <w:tc>
          <w:tcPr>
            <w:tcW w:w="2965" w:type="dxa"/>
            <w:vMerge/>
          </w:tcPr>
          <w:p w14:paraId="6C6B45C3" w14:textId="246DC501" w:rsidR="008347A0" w:rsidRPr="00B82AE0" w:rsidRDefault="008347A0" w:rsidP="008347A0">
            <w:pPr>
              <w:numPr>
                <w:ilvl w:val="0"/>
                <w:numId w:val="1"/>
              </w:numPr>
              <w:ind w:left="142" w:hanging="142"/>
              <w:jc w:val="both"/>
              <w:rPr>
                <w:rFonts w:ascii="Times New Roman" w:hAnsi="Times New Roman" w:cs="Times New Roman"/>
                <w:spacing w:val="-4"/>
              </w:rPr>
            </w:pPr>
          </w:p>
        </w:tc>
        <w:tc>
          <w:tcPr>
            <w:tcW w:w="1881" w:type="dxa"/>
          </w:tcPr>
          <w:p w14:paraId="2211829D" w14:textId="77777777" w:rsidR="008347A0" w:rsidRDefault="008347A0" w:rsidP="008347A0">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6A60482B" w14:textId="5DC85520" w:rsidR="008347A0" w:rsidRPr="00B82AE0" w:rsidRDefault="008347A0" w:rsidP="008347A0">
            <w:pPr>
              <w:jc w:val="center"/>
              <w:rPr>
                <w:rFonts w:ascii="Times New Roman" w:eastAsia="Calibri" w:hAnsi="Times New Roman" w:cs="Times New Roman"/>
                <w:bCs/>
              </w:rPr>
            </w:pPr>
            <w:r>
              <w:rPr>
                <w:rFonts w:ascii="Times New Roman" w:eastAsia="Calibri" w:hAnsi="Times New Roman" w:cs="Times New Roman"/>
              </w:rPr>
              <w:t>(ДЕР ММР)</w:t>
            </w:r>
          </w:p>
        </w:tc>
        <w:tc>
          <w:tcPr>
            <w:tcW w:w="2539" w:type="dxa"/>
          </w:tcPr>
          <w:p w14:paraId="118E2FC3" w14:textId="77777777" w:rsidR="008347A0" w:rsidRPr="00555AB0" w:rsidRDefault="008347A0" w:rsidP="008347A0">
            <w:pPr>
              <w:jc w:val="both"/>
              <w:rPr>
                <w:rFonts w:ascii="Times New Roman" w:eastAsia="Calibri" w:hAnsi="Times New Roman" w:cs="Times New Roman"/>
              </w:rPr>
            </w:pPr>
            <w:r w:rsidRPr="00555AB0">
              <w:rPr>
                <w:rFonts w:ascii="Times New Roman" w:eastAsia="Calibri" w:hAnsi="Times New Roman" w:cs="Times New Roman"/>
              </w:rPr>
              <w:t xml:space="preserve">Бюджетом на 2024 рік не була запланована фінансова підтримка малого </w:t>
            </w:r>
            <w:r w:rsidRPr="00555AB0">
              <w:rPr>
                <w:rFonts w:ascii="Times New Roman" w:eastAsia="Calibri" w:hAnsi="Times New Roman" w:cs="Times New Roman"/>
              </w:rPr>
              <w:lastRenderedPageBreak/>
              <w:t>та середнього підприємництва, тому ведеться робота щодо залучення коштів донорів та пошуку наявних грантових програм.</w:t>
            </w:r>
          </w:p>
          <w:p w14:paraId="016C5275" w14:textId="77777777" w:rsidR="00555AB0" w:rsidRPr="00555AB0" w:rsidRDefault="008347A0" w:rsidP="00555AB0">
            <w:pPr>
              <w:jc w:val="both"/>
              <w:rPr>
                <w:rFonts w:ascii="Times New Roman" w:eastAsia="Calibri" w:hAnsi="Times New Roman" w:cs="Times New Roman"/>
              </w:rPr>
            </w:pPr>
            <w:r w:rsidRPr="00555AB0">
              <w:rPr>
                <w:rFonts w:ascii="Times New Roman" w:eastAsia="Calibri" w:hAnsi="Times New Roman" w:cs="Times New Roman"/>
                <w:lang w:val="ru-RU"/>
              </w:rPr>
              <w:t>Розроблена та подана заявка на участь у програмі</w:t>
            </w:r>
            <w:r w:rsidRPr="00555AB0">
              <w:t xml:space="preserve"> </w:t>
            </w:r>
            <w:r w:rsidRPr="00555AB0">
              <w:rPr>
                <w:rFonts w:ascii="Times New Roman" w:eastAsia="Calibri" w:hAnsi="Times New Roman" w:cs="Times New Roman"/>
                <w:lang w:val="ru-RU"/>
              </w:rPr>
              <w:t>USAID проєкту «Демократичне врядування у Східній Україні»</w:t>
            </w:r>
            <w:r w:rsidRPr="00555AB0">
              <w:rPr>
                <w:rFonts w:ascii="Times New Roman" w:eastAsia="Calibri" w:hAnsi="Times New Roman" w:cs="Times New Roman"/>
              </w:rPr>
              <w:t>. Підписаний Меморандум щодо надання технічної допомоги, що передбачає створення Бізнес кафе, в рамках роботи якого планується надання підтримки інформаційної та фінансової для підприємців та мешканців міста, що планують відкрити свою справу або відновити чи розширити вже існуючу.</w:t>
            </w:r>
            <w:r w:rsidR="00555AB0" w:rsidRPr="00555AB0">
              <w:rPr>
                <w:rFonts w:ascii="Times New Roman" w:eastAsia="Calibri" w:hAnsi="Times New Roman" w:cs="Times New Roman"/>
              </w:rPr>
              <w:t xml:space="preserve"> (програма тимчасово призупинена)</w:t>
            </w:r>
          </w:p>
          <w:p w14:paraId="05DC8AA7" w14:textId="77777777" w:rsidR="008347A0" w:rsidRPr="00555AB0" w:rsidRDefault="008347A0" w:rsidP="008347A0">
            <w:pPr>
              <w:jc w:val="both"/>
              <w:rPr>
                <w:rFonts w:ascii="Times New Roman" w:hAnsi="Times New Roman" w:cs="Times New Roman"/>
              </w:rPr>
            </w:pPr>
            <w:r w:rsidRPr="00555AB0">
              <w:rPr>
                <w:rFonts w:ascii="Times New Roman" w:hAnsi="Times New Roman" w:cs="Times New Roman"/>
              </w:rPr>
              <w:t xml:space="preserve">Європейський Союз (ЄС), уряд Данії та Програма розвитку ООН (ПРООН) в Україні разом із командою BOOST Impact Acceleration Programme реалізують акселераційну програму Innovation Challenge в межах  ініціативи «Мери за економічне зростання» (M4EG). </w:t>
            </w:r>
            <w:r w:rsidRPr="00555AB0">
              <w:rPr>
                <w:rFonts w:ascii="Times New Roman" w:hAnsi="Times New Roman" w:cs="Times New Roman"/>
              </w:rPr>
              <w:lastRenderedPageBreak/>
              <w:t>Програма спрямована на посилення економіки Миколаєва та Тернополя. Для участі у програмі відібрали 14 команд-представниць мікро-, малих та середніх підприємств м. Миколаєва, які мають інноваційні ідеї у сфері «блакитної» або «зеленої» економіки. У межах конкурсу Innovation Challenge було відібрано сім найкращих проєктів, які отримали підтримку та фінансування.</w:t>
            </w:r>
          </w:p>
          <w:p w14:paraId="0ABD7D0E" w14:textId="78BFD519" w:rsidR="008347A0" w:rsidRPr="00555AB0" w:rsidRDefault="008347A0" w:rsidP="008347A0">
            <w:pPr>
              <w:jc w:val="both"/>
              <w:rPr>
                <w:rFonts w:ascii="Times New Roman" w:eastAsia="Calibri" w:hAnsi="Times New Roman" w:cs="Times New Roman"/>
                <w:bCs/>
              </w:rPr>
            </w:pPr>
            <w:r w:rsidRPr="00555AB0">
              <w:rPr>
                <w:rFonts w:ascii="Times New Roman" w:hAnsi="Times New Roman" w:cs="Times New Roman"/>
              </w:rPr>
              <w:t>У зв'язку з повномасштабною війною і необхідністю захищати кордони нашої держави</w:t>
            </w:r>
            <w:r w:rsidRPr="00555AB0">
              <w:t xml:space="preserve"> </w:t>
            </w:r>
            <w:r w:rsidRPr="00555AB0">
              <w:rPr>
                <w:rFonts w:ascii="Times New Roman" w:hAnsi="Times New Roman" w:cs="Times New Roman"/>
              </w:rPr>
              <w:t xml:space="preserve">міські комунальні підприємства постійно відчувають потребу в працівниках. З метою покращення ситуації на підприємствах та інформування містян департамент економічного розвитку Миколаївської міської ради спільно з Миколаївським обласним центром зайнятості організували Ярмарок вакансій. Інформація про актуальні вакансії на комунальних підприємствах та у виконавчих </w:t>
            </w:r>
            <w:r w:rsidRPr="00555AB0">
              <w:rPr>
                <w:rFonts w:ascii="Times New Roman" w:hAnsi="Times New Roman" w:cs="Times New Roman"/>
              </w:rPr>
              <w:lastRenderedPageBreak/>
              <w:t>органах Миколаївської міської ради, заробітну плату оновлюється кожного місяця. Стенди розміщені в Туристично-інформаційному центрі, ЦНАПі та в адміністрації Інгульського району.</w:t>
            </w:r>
          </w:p>
        </w:tc>
        <w:tc>
          <w:tcPr>
            <w:tcW w:w="1664" w:type="dxa"/>
          </w:tcPr>
          <w:p w14:paraId="227336FD" w14:textId="77777777" w:rsidR="008347A0" w:rsidRPr="00B82AE0" w:rsidRDefault="008347A0" w:rsidP="008347A0">
            <w:pPr>
              <w:jc w:val="both"/>
              <w:rPr>
                <w:rFonts w:ascii="Times New Roman" w:eastAsia="Calibri" w:hAnsi="Times New Roman" w:cs="Times New Roman"/>
                <w:bCs/>
                <w:sz w:val="28"/>
                <w:szCs w:val="28"/>
              </w:rPr>
            </w:pPr>
          </w:p>
        </w:tc>
      </w:tr>
      <w:tr w:rsidR="008347A0" w:rsidRPr="00B82AE0" w14:paraId="000B8E05" w14:textId="77777777" w:rsidTr="00653393">
        <w:tc>
          <w:tcPr>
            <w:tcW w:w="711" w:type="dxa"/>
          </w:tcPr>
          <w:p w14:paraId="667EC6DB" w14:textId="1D964C66" w:rsidR="008347A0" w:rsidRPr="00B82AE0" w:rsidRDefault="008347A0" w:rsidP="008347A0">
            <w:pPr>
              <w:jc w:val="both"/>
              <w:rPr>
                <w:rFonts w:ascii="Times New Roman" w:eastAsia="Calibri" w:hAnsi="Times New Roman" w:cs="Times New Roman"/>
                <w:bCs/>
                <w:sz w:val="28"/>
                <w:szCs w:val="28"/>
              </w:rPr>
            </w:pPr>
            <w:r w:rsidRPr="00B82AE0">
              <w:rPr>
                <w:rFonts w:ascii="Times New Roman" w:hAnsi="Times New Roman" w:cs="Times New Roman"/>
              </w:rPr>
              <w:lastRenderedPageBreak/>
              <w:t>3.4.3</w:t>
            </w:r>
          </w:p>
        </w:tc>
        <w:tc>
          <w:tcPr>
            <w:tcW w:w="2038" w:type="dxa"/>
          </w:tcPr>
          <w:p w14:paraId="289FBB44" w14:textId="6A14087B" w:rsidR="008347A0" w:rsidRPr="00B82AE0" w:rsidRDefault="008347A0" w:rsidP="008347A0">
            <w:pPr>
              <w:jc w:val="both"/>
              <w:rPr>
                <w:rFonts w:ascii="Times New Roman" w:eastAsia="Calibri" w:hAnsi="Times New Roman" w:cs="Times New Roman"/>
                <w:bCs/>
                <w:sz w:val="28"/>
                <w:szCs w:val="28"/>
              </w:rPr>
            </w:pPr>
            <w:r w:rsidRPr="00B82AE0">
              <w:rPr>
                <w:rFonts w:ascii="Times New Roman" w:hAnsi="Times New Roman" w:cs="Times New Roman"/>
              </w:rPr>
              <w:t>Підтримка експорту  та просування продукції місцевого бізнесу на світові ринки</w:t>
            </w:r>
          </w:p>
        </w:tc>
        <w:tc>
          <w:tcPr>
            <w:tcW w:w="2244" w:type="dxa"/>
          </w:tcPr>
          <w:p w14:paraId="12DFF546" w14:textId="515B69A5" w:rsidR="008347A0" w:rsidRPr="00B82AE0" w:rsidRDefault="008347A0" w:rsidP="008347A0">
            <w:pPr>
              <w:jc w:val="both"/>
              <w:rPr>
                <w:rFonts w:ascii="Times New Roman" w:eastAsia="Calibri" w:hAnsi="Times New Roman" w:cs="Times New Roman"/>
                <w:bCs/>
                <w:sz w:val="28"/>
                <w:szCs w:val="28"/>
              </w:rPr>
            </w:pPr>
            <w:r w:rsidRPr="00B82AE0">
              <w:rPr>
                <w:rFonts w:ascii="Times New Roman" w:hAnsi="Times New Roman" w:cs="Times New Roman"/>
              </w:rPr>
              <w:t>3.4.3.1. Інформаційна підтримка щодо виходу на зовнішні ринки</w:t>
            </w:r>
          </w:p>
        </w:tc>
        <w:tc>
          <w:tcPr>
            <w:tcW w:w="1780" w:type="dxa"/>
          </w:tcPr>
          <w:p w14:paraId="34D1428A" w14:textId="72225715" w:rsidR="008347A0" w:rsidRPr="00B82AE0" w:rsidRDefault="008347A0" w:rsidP="008347A0">
            <w:pPr>
              <w:jc w:val="center"/>
              <w:rPr>
                <w:rFonts w:ascii="Times New Roman" w:eastAsia="Calibri" w:hAnsi="Times New Roman" w:cs="Times New Roman"/>
                <w:bCs/>
                <w:sz w:val="28"/>
                <w:szCs w:val="28"/>
              </w:rPr>
            </w:pPr>
            <w:r w:rsidRPr="00B82AE0">
              <w:rPr>
                <w:rFonts w:ascii="Times New Roman" w:hAnsi="Times New Roman" w:cs="Times New Roman"/>
              </w:rPr>
              <w:t>2024-2027</w:t>
            </w:r>
          </w:p>
        </w:tc>
        <w:tc>
          <w:tcPr>
            <w:tcW w:w="2965" w:type="dxa"/>
          </w:tcPr>
          <w:p w14:paraId="11EC661F" w14:textId="6A5FD2EC" w:rsidR="008347A0" w:rsidRPr="00B82AE0"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проведених інформаційних заходів, од.</w:t>
            </w:r>
          </w:p>
          <w:p w14:paraId="6DF8BEA0" w14:textId="76E629E7" w:rsidR="008347A0" w:rsidRPr="00B82AE0"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наданих консультацій, од.</w:t>
            </w:r>
          </w:p>
          <w:p w14:paraId="5AF2863E" w14:textId="2E663FD2" w:rsidR="008347A0" w:rsidRPr="00B82AE0"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82AE0">
              <w:rPr>
                <w:rFonts w:ascii="Times New Roman" w:hAnsi="Times New Roman" w:cs="Times New Roman"/>
                <w:spacing w:val="-4"/>
              </w:rPr>
              <w:t>кількість осіб, що отримали необхідну інформацію, осіб</w:t>
            </w:r>
          </w:p>
        </w:tc>
        <w:tc>
          <w:tcPr>
            <w:tcW w:w="1881" w:type="dxa"/>
          </w:tcPr>
          <w:p w14:paraId="59BE2F12" w14:textId="77777777" w:rsidR="008347A0" w:rsidRDefault="008347A0" w:rsidP="008347A0">
            <w:pPr>
              <w:jc w:val="center"/>
              <w:rPr>
                <w:rFonts w:ascii="Times New Roman" w:eastAsia="Calibri" w:hAnsi="Times New Roman" w:cs="Times New Roman"/>
              </w:rPr>
            </w:pPr>
            <w:r w:rsidRPr="00B82AE0">
              <w:rPr>
                <w:rFonts w:ascii="Times New Roman" w:eastAsia="Calibri" w:hAnsi="Times New Roman" w:cs="Times New Roman"/>
              </w:rPr>
              <w:t>виконується постійно</w:t>
            </w:r>
          </w:p>
          <w:p w14:paraId="7020A299" w14:textId="77777777" w:rsidR="00A86DDD" w:rsidRPr="00D0298F" w:rsidRDefault="00A86DDD" w:rsidP="00A86DDD">
            <w:pPr>
              <w:jc w:val="center"/>
              <w:rPr>
                <w:rFonts w:ascii="Times New Roman" w:eastAsia="Calibri" w:hAnsi="Times New Roman" w:cs="Times New Roman"/>
              </w:rPr>
            </w:pPr>
            <w:r w:rsidRPr="00D0298F">
              <w:rPr>
                <w:rFonts w:ascii="Times New Roman" w:eastAsia="Calibri" w:hAnsi="Times New Roman" w:cs="Times New Roman"/>
              </w:rPr>
              <w:t>(ДЕР ММР)</w:t>
            </w:r>
          </w:p>
          <w:p w14:paraId="2514D7C2" w14:textId="38421220" w:rsidR="00A86DDD" w:rsidRPr="00B82AE0" w:rsidRDefault="00A86DDD" w:rsidP="008347A0">
            <w:pPr>
              <w:jc w:val="center"/>
              <w:rPr>
                <w:rFonts w:ascii="Times New Roman" w:eastAsia="Calibri" w:hAnsi="Times New Roman" w:cs="Times New Roman"/>
                <w:bCs/>
              </w:rPr>
            </w:pPr>
          </w:p>
        </w:tc>
        <w:tc>
          <w:tcPr>
            <w:tcW w:w="2539" w:type="dxa"/>
          </w:tcPr>
          <w:p w14:paraId="51392F7C" w14:textId="78D3ADFB" w:rsidR="008347A0" w:rsidRPr="00B82AE0" w:rsidRDefault="008347A0" w:rsidP="008347A0">
            <w:pPr>
              <w:pStyle w:val="a4"/>
              <w:ind w:left="37"/>
              <w:jc w:val="both"/>
              <w:rPr>
                <w:rFonts w:ascii="Times New Roman" w:eastAsia="Calibri" w:hAnsi="Times New Roman" w:cs="Times New Roman"/>
              </w:rPr>
            </w:pPr>
            <w:r w:rsidRPr="00B82AE0">
              <w:rPr>
                <w:rFonts w:ascii="Times New Roman" w:eastAsia="Calibri" w:hAnsi="Times New Roman" w:cs="Times New Roman"/>
              </w:rPr>
              <w:t xml:space="preserve">Кількість проведених інформаційних заходів - </w:t>
            </w:r>
          </w:p>
          <w:p w14:paraId="19DF9046" w14:textId="77777777" w:rsidR="008347A0" w:rsidRPr="00B82AE0" w:rsidRDefault="008347A0" w:rsidP="008347A0">
            <w:pPr>
              <w:pStyle w:val="a4"/>
              <w:ind w:left="37"/>
              <w:jc w:val="both"/>
              <w:rPr>
                <w:rFonts w:ascii="Times New Roman" w:eastAsia="Calibri" w:hAnsi="Times New Roman" w:cs="Times New Roman"/>
              </w:rPr>
            </w:pPr>
            <w:r w:rsidRPr="00B82AE0">
              <w:rPr>
                <w:rFonts w:ascii="Times New Roman" w:eastAsia="Calibri" w:hAnsi="Times New Roman" w:cs="Times New Roman"/>
              </w:rPr>
              <w:t>4 од.</w:t>
            </w:r>
          </w:p>
          <w:p w14:paraId="30AE9A4F" w14:textId="77777777" w:rsidR="008347A0" w:rsidRPr="00B82AE0" w:rsidRDefault="008347A0" w:rsidP="008347A0">
            <w:pPr>
              <w:pStyle w:val="a4"/>
              <w:ind w:left="37"/>
              <w:jc w:val="both"/>
              <w:rPr>
                <w:rFonts w:ascii="Times New Roman" w:eastAsia="Calibri" w:hAnsi="Times New Roman" w:cs="Times New Roman"/>
              </w:rPr>
            </w:pPr>
            <w:r w:rsidRPr="00B82AE0">
              <w:rPr>
                <w:rFonts w:ascii="Times New Roman" w:eastAsia="Calibri" w:hAnsi="Times New Roman" w:cs="Times New Roman"/>
              </w:rPr>
              <w:t>Кількість наданих консультацій, близько 60 од.</w:t>
            </w:r>
          </w:p>
          <w:p w14:paraId="35628A1D" w14:textId="77777777" w:rsidR="008347A0" w:rsidRPr="00B82AE0" w:rsidRDefault="008347A0" w:rsidP="008347A0">
            <w:pPr>
              <w:pStyle w:val="a4"/>
              <w:ind w:left="0"/>
              <w:jc w:val="both"/>
              <w:rPr>
                <w:rFonts w:ascii="Times New Roman" w:eastAsia="Calibri" w:hAnsi="Times New Roman" w:cs="Times New Roman"/>
              </w:rPr>
            </w:pPr>
            <w:r w:rsidRPr="00B82AE0">
              <w:rPr>
                <w:rFonts w:ascii="Times New Roman" w:eastAsia="Calibri" w:hAnsi="Times New Roman" w:cs="Times New Roman"/>
              </w:rPr>
              <w:t xml:space="preserve">Кількість осіб, що отримали необхідну інформацію, близько 200 осіб </w:t>
            </w:r>
          </w:p>
          <w:p w14:paraId="1B9134DF" w14:textId="77777777" w:rsidR="008347A0" w:rsidRPr="00B82AE0" w:rsidRDefault="008347A0" w:rsidP="008347A0">
            <w:pPr>
              <w:pStyle w:val="a4"/>
              <w:ind w:left="0"/>
              <w:jc w:val="both"/>
              <w:rPr>
                <w:rFonts w:ascii="Times New Roman" w:eastAsia="Calibri" w:hAnsi="Times New Roman" w:cs="Times New Roman"/>
              </w:rPr>
            </w:pPr>
            <w:r w:rsidRPr="00B82AE0">
              <w:rPr>
                <w:rFonts w:ascii="Times New Roman" w:eastAsia="Calibri" w:hAnsi="Times New Roman" w:cs="Times New Roman"/>
              </w:rPr>
              <w:t>Проведено зустріч з консультантом державної установи «Офіс з розвитку підприємництва та експорту» з метою надання інформації щодо діючих грантових програм. Залучено 20 осіб</w:t>
            </w:r>
          </w:p>
          <w:p w14:paraId="2CA61632" w14:textId="77777777" w:rsidR="008347A0" w:rsidRPr="00B82AE0" w:rsidRDefault="008347A0" w:rsidP="008347A0">
            <w:pPr>
              <w:pStyle w:val="a4"/>
              <w:ind w:left="0"/>
              <w:jc w:val="both"/>
              <w:rPr>
                <w:rFonts w:ascii="Times New Roman" w:eastAsia="Calibri" w:hAnsi="Times New Roman" w:cs="Times New Roman"/>
              </w:rPr>
            </w:pPr>
            <w:r w:rsidRPr="00B82AE0">
              <w:rPr>
                <w:rFonts w:ascii="Times New Roman" w:eastAsia="Calibri" w:hAnsi="Times New Roman" w:cs="Times New Roman"/>
              </w:rPr>
              <w:t>В Портфоліо Хаб створено постійний майданчик комунікації з підприємцями щодо підтримки та можливостей розвитку, в рамках якого діє Info Day Миколаїв. Проведено 2 зустрічі</w:t>
            </w:r>
            <w:r w:rsidRPr="00B82AE0">
              <w:rPr>
                <w:rFonts w:ascii="Times New Roman" w:hAnsi="Times New Roman" w:cs="Times New Roman"/>
              </w:rPr>
              <w:t xml:space="preserve"> з </w:t>
            </w:r>
            <w:r w:rsidRPr="00B82AE0">
              <w:rPr>
                <w:rFonts w:ascii="Times New Roman" w:eastAsia="Calibri" w:hAnsi="Times New Roman" w:cs="Times New Roman"/>
              </w:rPr>
              <w:t xml:space="preserve">підприємцям , на якій розповіли про підтримку, яку можна отримати за програмами від </w:t>
            </w:r>
            <w:r w:rsidRPr="00B82AE0">
              <w:rPr>
                <w:rFonts w:ascii="Times New Roman" w:eastAsia="Calibri" w:hAnsi="Times New Roman" w:cs="Times New Roman"/>
              </w:rPr>
              <w:lastRenderedPageBreak/>
              <w:t>Укргазбанку, офісу «Зроблено в Україні». Залучено близько 40 осіб.</w:t>
            </w:r>
          </w:p>
          <w:p w14:paraId="2BA60226" w14:textId="7AAE4511" w:rsidR="008347A0" w:rsidRPr="00B82AE0" w:rsidRDefault="008347A0" w:rsidP="008347A0">
            <w:pPr>
              <w:jc w:val="both"/>
              <w:rPr>
                <w:rFonts w:ascii="Times New Roman" w:eastAsia="Calibri" w:hAnsi="Times New Roman" w:cs="Times New Roman"/>
                <w:bCs/>
              </w:rPr>
            </w:pPr>
            <w:r w:rsidRPr="00B82AE0">
              <w:rPr>
                <w:rFonts w:ascii="Times New Roman" w:eastAsia="Calibri" w:hAnsi="Times New Roman" w:cs="Times New Roman"/>
              </w:rPr>
              <w:t xml:space="preserve">31.10.2024 у Києві відбулась перша міжнародна конференція «Миколаїв — місто на хвилі», присвячена перспективам сталого відновлення та системної трансформації економіки міста. Конференцію організувала Миколаївська міська рада спільно з Українською асоціацією центрів підтримки бізнесу за підтримки Миколаївської обласної державної адміністрації. Однією з цілей конференції стало створення платформи для обміну знаннями, ідеями та досвідом між представниками місцевої влади, міжнародними партнерами. </w:t>
            </w:r>
            <w:hyperlink r:id="rId14" w:history="1">
              <w:r w:rsidRPr="00B82AE0">
                <w:rPr>
                  <w:rStyle w:val="a5"/>
                  <w:rFonts w:ascii="Times New Roman" w:eastAsia="Calibri" w:hAnsi="Times New Roman" w:cs="Times New Roman"/>
                  <w:color w:val="auto"/>
                </w:rPr>
                <w:t>https://blueplatform.info/CityontheWave</w:t>
              </w:r>
            </w:hyperlink>
          </w:p>
        </w:tc>
        <w:tc>
          <w:tcPr>
            <w:tcW w:w="1664" w:type="dxa"/>
          </w:tcPr>
          <w:p w14:paraId="1AAD2906" w14:textId="77777777" w:rsidR="008347A0" w:rsidRPr="00B82AE0" w:rsidRDefault="008347A0" w:rsidP="008347A0">
            <w:pPr>
              <w:jc w:val="both"/>
              <w:rPr>
                <w:rFonts w:ascii="Times New Roman" w:eastAsia="Calibri" w:hAnsi="Times New Roman" w:cs="Times New Roman"/>
                <w:bCs/>
                <w:sz w:val="28"/>
                <w:szCs w:val="28"/>
              </w:rPr>
            </w:pPr>
          </w:p>
        </w:tc>
      </w:tr>
      <w:tr w:rsidR="008347A0" w:rsidRPr="00EC17A7" w14:paraId="4C96F313" w14:textId="77777777" w:rsidTr="00653393">
        <w:tc>
          <w:tcPr>
            <w:tcW w:w="711" w:type="dxa"/>
          </w:tcPr>
          <w:p w14:paraId="56540A31" w14:textId="77777777" w:rsidR="008347A0" w:rsidRPr="00EC17A7" w:rsidRDefault="008347A0" w:rsidP="008347A0">
            <w:pPr>
              <w:jc w:val="both"/>
              <w:rPr>
                <w:rFonts w:ascii="Times New Roman" w:eastAsia="Calibri" w:hAnsi="Times New Roman" w:cs="Times New Roman"/>
                <w:bCs/>
                <w:sz w:val="28"/>
                <w:szCs w:val="28"/>
              </w:rPr>
            </w:pPr>
          </w:p>
        </w:tc>
        <w:tc>
          <w:tcPr>
            <w:tcW w:w="2038" w:type="dxa"/>
          </w:tcPr>
          <w:p w14:paraId="7117D25D" w14:textId="77777777" w:rsidR="008347A0" w:rsidRPr="00EC17A7" w:rsidRDefault="008347A0" w:rsidP="008347A0">
            <w:pPr>
              <w:jc w:val="both"/>
              <w:rPr>
                <w:rFonts w:ascii="Times New Roman" w:eastAsia="Calibri" w:hAnsi="Times New Roman" w:cs="Times New Roman"/>
                <w:bCs/>
                <w:sz w:val="28"/>
                <w:szCs w:val="28"/>
              </w:rPr>
            </w:pPr>
          </w:p>
        </w:tc>
        <w:tc>
          <w:tcPr>
            <w:tcW w:w="2244" w:type="dxa"/>
          </w:tcPr>
          <w:p w14:paraId="39EE3C16" w14:textId="44D8A755" w:rsidR="008347A0" w:rsidRPr="00EC17A7" w:rsidRDefault="008347A0" w:rsidP="008347A0">
            <w:pPr>
              <w:jc w:val="both"/>
              <w:rPr>
                <w:rFonts w:ascii="Times New Roman" w:eastAsia="Calibri" w:hAnsi="Times New Roman" w:cs="Times New Roman"/>
                <w:bCs/>
                <w:sz w:val="28"/>
                <w:szCs w:val="28"/>
              </w:rPr>
            </w:pPr>
            <w:r w:rsidRPr="00EC17A7">
              <w:rPr>
                <w:rFonts w:ascii="Times New Roman" w:hAnsi="Times New Roman" w:cs="Times New Roman"/>
              </w:rPr>
              <w:t xml:space="preserve">3.4.3.2. Підтримка та залучення миколаївських виробників до участі у виставкових заходах, конкурсах, ярмарках  тощо місцевого, </w:t>
            </w:r>
            <w:r w:rsidRPr="00EC17A7">
              <w:rPr>
                <w:rFonts w:ascii="Times New Roman" w:hAnsi="Times New Roman" w:cs="Times New Roman"/>
              </w:rPr>
              <w:lastRenderedPageBreak/>
              <w:t>національного та міжнародного рівнів</w:t>
            </w:r>
          </w:p>
        </w:tc>
        <w:tc>
          <w:tcPr>
            <w:tcW w:w="1780" w:type="dxa"/>
          </w:tcPr>
          <w:p w14:paraId="0383ED0A" w14:textId="7DD41695" w:rsidR="008347A0" w:rsidRPr="00EC17A7" w:rsidRDefault="008347A0" w:rsidP="008347A0">
            <w:pPr>
              <w:jc w:val="center"/>
              <w:rPr>
                <w:rFonts w:ascii="Times New Roman" w:eastAsia="Calibri" w:hAnsi="Times New Roman" w:cs="Times New Roman"/>
                <w:bCs/>
                <w:sz w:val="28"/>
                <w:szCs w:val="28"/>
              </w:rPr>
            </w:pPr>
            <w:r w:rsidRPr="00EC17A7">
              <w:rPr>
                <w:rFonts w:ascii="Times New Roman" w:hAnsi="Times New Roman" w:cs="Times New Roman"/>
              </w:rPr>
              <w:lastRenderedPageBreak/>
              <w:t>2024-2027</w:t>
            </w:r>
          </w:p>
        </w:tc>
        <w:tc>
          <w:tcPr>
            <w:tcW w:w="2965" w:type="dxa"/>
          </w:tcPr>
          <w:p w14:paraId="34555283" w14:textId="660AF996" w:rsidR="008347A0" w:rsidRPr="00EC17A7"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C17A7">
              <w:rPr>
                <w:rFonts w:ascii="Times New Roman" w:hAnsi="Times New Roman" w:cs="Times New Roman"/>
                <w:spacing w:val="-4"/>
              </w:rPr>
              <w:t>кількість представників бізнесу та підприємств, які взяли участь у виставкових заходах, конкурсах, ярмарках, осіб/од.</w:t>
            </w:r>
          </w:p>
          <w:p w14:paraId="77295253" w14:textId="77777777" w:rsidR="008347A0" w:rsidRPr="00EC17A7" w:rsidRDefault="008347A0" w:rsidP="008347A0">
            <w:pPr>
              <w:jc w:val="both"/>
              <w:rPr>
                <w:rFonts w:ascii="Times New Roman" w:eastAsia="Calibri" w:hAnsi="Times New Roman" w:cs="Times New Roman"/>
                <w:bCs/>
                <w:sz w:val="28"/>
                <w:szCs w:val="28"/>
              </w:rPr>
            </w:pPr>
          </w:p>
        </w:tc>
        <w:tc>
          <w:tcPr>
            <w:tcW w:w="1881" w:type="dxa"/>
          </w:tcPr>
          <w:p w14:paraId="494F1668" w14:textId="77777777" w:rsidR="008347A0" w:rsidRDefault="008347A0" w:rsidP="008347A0">
            <w:pPr>
              <w:jc w:val="center"/>
              <w:rPr>
                <w:rFonts w:ascii="Times New Roman" w:eastAsia="Calibri" w:hAnsi="Times New Roman" w:cs="Times New Roman"/>
              </w:rPr>
            </w:pPr>
            <w:r w:rsidRPr="00EC17A7">
              <w:rPr>
                <w:rFonts w:ascii="Times New Roman" w:eastAsia="Calibri" w:hAnsi="Times New Roman" w:cs="Times New Roman"/>
              </w:rPr>
              <w:t>не розпочато виконання</w:t>
            </w:r>
          </w:p>
          <w:p w14:paraId="7A1B7915" w14:textId="77777777" w:rsidR="00A86DDD" w:rsidRPr="00D0298F" w:rsidRDefault="00A86DDD" w:rsidP="00A86DDD">
            <w:pPr>
              <w:jc w:val="center"/>
              <w:rPr>
                <w:rFonts w:ascii="Times New Roman" w:eastAsia="Calibri" w:hAnsi="Times New Roman" w:cs="Times New Roman"/>
              </w:rPr>
            </w:pPr>
            <w:r w:rsidRPr="00D0298F">
              <w:rPr>
                <w:rFonts w:ascii="Times New Roman" w:eastAsia="Calibri" w:hAnsi="Times New Roman" w:cs="Times New Roman"/>
              </w:rPr>
              <w:t>(ДЕР ММР)</w:t>
            </w:r>
          </w:p>
          <w:p w14:paraId="0748351D" w14:textId="2F0AB85A" w:rsidR="00A86DDD" w:rsidRPr="00EC17A7" w:rsidRDefault="00A86DDD" w:rsidP="008347A0">
            <w:pPr>
              <w:jc w:val="center"/>
              <w:rPr>
                <w:rFonts w:ascii="Times New Roman" w:eastAsia="Calibri" w:hAnsi="Times New Roman" w:cs="Times New Roman"/>
                <w:bCs/>
              </w:rPr>
            </w:pPr>
          </w:p>
        </w:tc>
        <w:tc>
          <w:tcPr>
            <w:tcW w:w="2539" w:type="dxa"/>
          </w:tcPr>
          <w:p w14:paraId="29C2762D" w14:textId="77777777" w:rsidR="008347A0" w:rsidRPr="00EC17A7" w:rsidRDefault="008347A0" w:rsidP="008347A0">
            <w:pPr>
              <w:pStyle w:val="a4"/>
              <w:ind w:left="37"/>
              <w:jc w:val="both"/>
              <w:rPr>
                <w:rFonts w:ascii="Times New Roman" w:eastAsia="Calibri" w:hAnsi="Times New Roman" w:cs="Times New Roman"/>
              </w:rPr>
            </w:pPr>
            <w:r w:rsidRPr="00EC17A7">
              <w:rPr>
                <w:rFonts w:ascii="Times New Roman" w:eastAsia="Calibri" w:hAnsi="Times New Roman" w:cs="Times New Roman"/>
              </w:rPr>
              <w:t>Кількість представників бізнесу та підприємств, які взяли участь у виставкових заходах, конкурсах, ярмарках, близько  15 підприємств</w:t>
            </w:r>
          </w:p>
          <w:p w14:paraId="782A4FDB" w14:textId="51B9F706" w:rsidR="008347A0" w:rsidRPr="00EC17A7" w:rsidRDefault="008347A0" w:rsidP="008347A0">
            <w:pPr>
              <w:pStyle w:val="a4"/>
              <w:ind w:left="37"/>
              <w:jc w:val="both"/>
              <w:rPr>
                <w:rFonts w:ascii="Times New Roman" w:eastAsia="Calibri" w:hAnsi="Times New Roman" w:cs="Times New Roman"/>
              </w:rPr>
            </w:pPr>
            <w:r w:rsidRPr="00EC17A7">
              <w:rPr>
                <w:rFonts w:ascii="Times New Roman" w:eastAsia="Calibri" w:hAnsi="Times New Roman" w:cs="Times New Roman"/>
              </w:rPr>
              <w:lastRenderedPageBreak/>
              <w:t xml:space="preserve"> Під час святкування Дня міста 14.09.2024 (в обмеженому режимі) провідні підприємства міста представили свою продукцію на ярмарці, яка відбулась  в рамках програми заходів святкування.</w:t>
            </w:r>
          </w:p>
        </w:tc>
        <w:tc>
          <w:tcPr>
            <w:tcW w:w="1664" w:type="dxa"/>
          </w:tcPr>
          <w:p w14:paraId="0A4678DA" w14:textId="5E5C5B44" w:rsidR="008347A0" w:rsidRPr="00EC17A7" w:rsidRDefault="008347A0" w:rsidP="008347A0">
            <w:pPr>
              <w:jc w:val="center"/>
              <w:rPr>
                <w:rFonts w:ascii="Times New Roman" w:eastAsia="Calibri" w:hAnsi="Times New Roman" w:cs="Times New Roman"/>
                <w:bCs/>
              </w:rPr>
            </w:pPr>
            <w:r w:rsidRPr="00EC17A7">
              <w:rPr>
                <w:rFonts w:ascii="Times New Roman" w:eastAsia="Calibri" w:hAnsi="Times New Roman" w:cs="Times New Roman"/>
              </w:rPr>
              <w:lastRenderedPageBreak/>
              <w:t xml:space="preserve">У зв'язку з введенням воєнного стану, затвердженим Указом Президента України від 24.02.2022 </w:t>
            </w:r>
            <w:r w:rsidRPr="00EC17A7">
              <w:rPr>
                <w:rFonts w:ascii="Times New Roman" w:eastAsia="Calibri" w:hAnsi="Times New Roman" w:cs="Times New Roman"/>
              </w:rPr>
              <w:lastRenderedPageBreak/>
              <w:t>№64 "Про введення воєнного стану в Україні", масові скупчення людей, місцеві ярмарки із залученням суб’єктів МСП  обмежено.</w:t>
            </w:r>
          </w:p>
        </w:tc>
      </w:tr>
      <w:tr w:rsidR="008347A0" w:rsidRPr="00EC17A7" w14:paraId="0AB35BDB" w14:textId="77777777" w:rsidTr="00653393">
        <w:tc>
          <w:tcPr>
            <w:tcW w:w="711" w:type="dxa"/>
          </w:tcPr>
          <w:p w14:paraId="5BCD86F1" w14:textId="77777777" w:rsidR="008347A0" w:rsidRPr="00EC17A7" w:rsidRDefault="008347A0" w:rsidP="008347A0">
            <w:pPr>
              <w:jc w:val="both"/>
              <w:rPr>
                <w:rFonts w:ascii="Times New Roman" w:eastAsia="Calibri" w:hAnsi="Times New Roman" w:cs="Times New Roman"/>
                <w:bCs/>
                <w:sz w:val="28"/>
                <w:szCs w:val="28"/>
              </w:rPr>
            </w:pPr>
          </w:p>
        </w:tc>
        <w:tc>
          <w:tcPr>
            <w:tcW w:w="2038" w:type="dxa"/>
          </w:tcPr>
          <w:p w14:paraId="76BEC54E" w14:textId="77777777" w:rsidR="008347A0" w:rsidRPr="00EC17A7" w:rsidRDefault="008347A0" w:rsidP="008347A0">
            <w:pPr>
              <w:jc w:val="both"/>
              <w:rPr>
                <w:rFonts w:ascii="Times New Roman" w:eastAsia="Calibri" w:hAnsi="Times New Roman" w:cs="Times New Roman"/>
                <w:bCs/>
                <w:sz w:val="28"/>
                <w:szCs w:val="28"/>
              </w:rPr>
            </w:pPr>
          </w:p>
        </w:tc>
        <w:tc>
          <w:tcPr>
            <w:tcW w:w="2244" w:type="dxa"/>
          </w:tcPr>
          <w:p w14:paraId="0FA447E9" w14:textId="72F5DCE1" w:rsidR="008347A0" w:rsidRPr="00EC17A7" w:rsidRDefault="008347A0" w:rsidP="008347A0">
            <w:pPr>
              <w:jc w:val="both"/>
              <w:rPr>
                <w:rFonts w:ascii="Times New Roman" w:eastAsia="Calibri" w:hAnsi="Times New Roman" w:cs="Times New Roman"/>
                <w:bCs/>
                <w:sz w:val="28"/>
                <w:szCs w:val="28"/>
              </w:rPr>
            </w:pPr>
            <w:r w:rsidRPr="00EC17A7">
              <w:rPr>
                <w:rFonts w:ascii="Times New Roman" w:hAnsi="Times New Roman" w:cs="Times New Roman"/>
              </w:rPr>
              <w:t>3.4.3.3. Робота з посольствами щодо сприяння виходу місцевих підприємств на міжнародні ринки</w:t>
            </w:r>
          </w:p>
        </w:tc>
        <w:tc>
          <w:tcPr>
            <w:tcW w:w="1780" w:type="dxa"/>
          </w:tcPr>
          <w:p w14:paraId="2C6771D0" w14:textId="7F6E0EFF" w:rsidR="008347A0" w:rsidRPr="00EC17A7" w:rsidRDefault="008347A0" w:rsidP="008347A0">
            <w:pPr>
              <w:jc w:val="center"/>
              <w:rPr>
                <w:rFonts w:ascii="Times New Roman" w:eastAsia="Calibri" w:hAnsi="Times New Roman" w:cs="Times New Roman"/>
                <w:bCs/>
                <w:sz w:val="28"/>
                <w:szCs w:val="28"/>
              </w:rPr>
            </w:pPr>
            <w:r w:rsidRPr="00EC17A7">
              <w:rPr>
                <w:rFonts w:ascii="Times New Roman" w:hAnsi="Times New Roman" w:cs="Times New Roman"/>
              </w:rPr>
              <w:t>2024-2027</w:t>
            </w:r>
          </w:p>
        </w:tc>
        <w:tc>
          <w:tcPr>
            <w:tcW w:w="2965" w:type="dxa"/>
          </w:tcPr>
          <w:p w14:paraId="49ADC964" w14:textId="25E2D37E" w:rsidR="008347A0" w:rsidRPr="00EC17A7"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EC17A7">
              <w:rPr>
                <w:rFonts w:ascii="Times New Roman" w:hAnsi="Times New Roman" w:cs="Times New Roman"/>
                <w:spacing w:val="-4"/>
              </w:rPr>
              <w:t>кількість проведених переговорів, зустрічей, од.</w:t>
            </w:r>
          </w:p>
          <w:p w14:paraId="17860CEF" w14:textId="77777777" w:rsidR="008347A0" w:rsidRPr="00EC17A7" w:rsidRDefault="008347A0" w:rsidP="008347A0">
            <w:pPr>
              <w:jc w:val="both"/>
              <w:rPr>
                <w:rFonts w:ascii="Times New Roman" w:eastAsia="Calibri" w:hAnsi="Times New Roman" w:cs="Times New Roman"/>
                <w:bCs/>
                <w:sz w:val="28"/>
                <w:szCs w:val="28"/>
              </w:rPr>
            </w:pPr>
          </w:p>
        </w:tc>
        <w:tc>
          <w:tcPr>
            <w:tcW w:w="1881" w:type="dxa"/>
          </w:tcPr>
          <w:p w14:paraId="42024B0F" w14:textId="77777777" w:rsidR="008347A0" w:rsidRDefault="008347A0" w:rsidP="008347A0">
            <w:pPr>
              <w:jc w:val="center"/>
              <w:rPr>
                <w:rFonts w:ascii="Times New Roman" w:eastAsia="Calibri" w:hAnsi="Times New Roman" w:cs="Times New Roman"/>
              </w:rPr>
            </w:pPr>
            <w:r w:rsidRPr="00EC17A7">
              <w:rPr>
                <w:rFonts w:ascii="Times New Roman" w:eastAsia="Calibri" w:hAnsi="Times New Roman" w:cs="Times New Roman"/>
              </w:rPr>
              <w:t>розпочато виконання</w:t>
            </w:r>
          </w:p>
          <w:p w14:paraId="6D066699" w14:textId="77777777" w:rsidR="00A86DDD" w:rsidRPr="00D0298F" w:rsidRDefault="00A86DDD" w:rsidP="00A86DDD">
            <w:pPr>
              <w:jc w:val="center"/>
              <w:rPr>
                <w:rFonts w:ascii="Times New Roman" w:eastAsia="Calibri" w:hAnsi="Times New Roman" w:cs="Times New Roman"/>
              </w:rPr>
            </w:pPr>
            <w:r w:rsidRPr="00D0298F">
              <w:rPr>
                <w:rFonts w:ascii="Times New Roman" w:eastAsia="Calibri" w:hAnsi="Times New Roman" w:cs="Times New Roman"/>
              </w:rPr>
              <w:t>(ДЕР ММР)</w:t>
            </w:r>
          </w:p>
          <w:p w14:paraId="0CAAF489" w14:textId="0B010AA6" w:rsidR="00A86DDD" w:rsidRPr="00EC17A7" w:rsidRDefault="00A86DDD" w:rsidP="008347A0">
            <w:pPr>
              <w:jc w:val="center"/>
              <w:rPr>
                <w:rFonts w:ascii="Times New Roman" w:eastAsia="Calibri" w:hAnsi="Times New Roman" w:cs="Times New Roman"/>
                <w:bCs/>
              </w:rPr>
            </w:pPr>
          </w:p>
        </w:tc>
        <w:tc>
          <w:tcPr>
            <w:tcW w:w="2539" w:type="dxa"/>
          </w:tcPr>
          <w:p w14:paraId="1573D8BB" w14:textId="63340A60" w:rsidR="008347A0" w:rsidRPr="00EC17A7" w:rsidRDefault="008347A0" w:rsidP="008347A0">
            <w:pPr>
              <w:jc w:val="both"/>
              <w:rPr>
                <w:rFonts w:ascii="Times New Roman" w:eastAsia="Calibri" w:hAnsi="Times New Roman" w:cs="Times New Roman"/>
                <w:bCs/>
              </w:rPr>
            </w:pPr>
            <w:r w:rsidRPr="00EC17A7">
              <w:rPr>
                <w:rFonts w:ascii="Times New Roman" w:eastAsia="Calibri" w:hAnsi="Times New Roman" w:cs="Times New Roman"/>
              </w:rPr>
              <w:t>Проводиться робота з посольством Данії в Україні, представниками Уряду Німеччини та українськими компаніями, які тісно співпрацюють з європейськими ринками і розглядають можливість сприяти виходу місцевих підприємців на міжнародні ринки</w:t>
            </w:r>
          </w:p>
        </w:tc>
        <w:tc>
          <w:tcPr>
            <w:tcW w:w="1664" w:type="dxa"/>
          </w:tcPr>
          <w:p w14:paraId="184E30D0" w14:textId="77777777" w:rsidR="008347A0" w:rsidRPr="00EC17A7" w:rsidRDefault="008347A0" w:rsidP="008347A0">
            <w:pPr>
              <w:jc w:val="both"/>
              <w:rPr>
                <w:rFonts w:ascii="Times New Roman" w:eastAsia="Calibri" w:hAnsi="Times New Roman" w:cs="Times New Roman"/>
                <w:bCs/>
                <w:sz w:val="28"/>
                <w:szCs w:val="28"/>
              </w:rPr>
            </w:pPr>
          </w:p>
        </w:tc>
      </w:tr>
      <w:tr w:rsidR="008347A0" w:rsidRPr="0069573C" w14:paraId="08608C22" w14:textId="77777777" w:rsidTr="00653393">
        <w:tc>
          <w:tcPr>
            <w:tcW w:w="711" w:type="dxa"/>
          </w:tcPr>
          <w:p w14:paraId="1DD78E31" w14:textId="5C7EB280" w:rsidR="008347A0" w:rsidRPr="0069573C" w:rsidRDefault="008347A0" w:rsidP="008347A0">
            <w:pPr>
              <w:jc w:val="both"/>
              <w:rPr>
                <w:rFonts w:ascii="Times New Roman" w:eastAsia="Calibri" w:hAnsi="Times New Roman" w:cs="Times New Roman"/>
                <w:bCs/>
                <w:sz w:val="28"/>
                <w:szCs w:val="28"/>
              </w:rPr>
            </w:pPr>
            <w:r w:rsidRPr="0069573C">
              <w:rPr>
                <w:rFonts w:ascii="Times New Roman" w:hAnsi="Times New Roman" w:cs="Times New Roman"/>
                <w:b/>
              </w:rPr>
              <w:t>3.5.</w:t>
            </w:r>
          </w:p>
        </w:tc>
        <w:tc>
          <w:tcPr>
            <w:tcW w:w="15111" w:type="dxa"/>
            <w:gridSpan w:val="7"/>
          </w:tcPr>
          <w:p w14:paraId="73F490B6" w14:textId="1B9A135C" w:rsidR="008347A0" w:rsidRPr="0069573C" w:rsidRDefault="008347A0" w:rsidP="008347A0">
            <w:pPr>
              <w:jc w:val="both"/>
              <w:rPr>
                <w:rFonts w:ascii="Times New Roman" w:eastAsia="Calibri" w:hAnsi="Times New Roman" w:cs="Times New Roman"/>
                <w:bCs/>
                <w:sz w:val="28"/>
                <w:szCs w:val="28"/>
              </w:rPr>
            </w:pPr>
            <w:r w:rsidRPr="0069573C">
              <w:rPr>
                <w:rFonts w:ascii="Times New Roman" w:hAnsi="Times New Roman" w:cs="Times New Roman"/>
                <w:b/>
              </w:rPr>
              <w:t>Місто сили</w:t>
            </w:r>
          </w:p>
        </w:tc>
      </w:tr>
      <w:tr w:rsidR="008347A0" w:rsidRPr="0069573C" w14:paraId="06E2EA43" w14:textId="77777777" w:rsidTr="00653393">
        <w:tc>
          <w:tcPr>
            <w:tcW w:w="711" w:type="dxa"/>
          </w:tcPr>
          <w:p w14:paraId="7AECAB1F" w14:textId="44FA0463" w:rsidR="008347A0" w:rsidRPr="0069573C" w:rsidRDefault="008347A0" w:rsidP="008347A0">
            <w:pPr>
              <w:jc w:val="both"/>
              <w:rPr>
                <w:rFonts w:ascii="Times New Roman" w:eastAsia="Calibri" w:hAnsi="Times New Roman" w:cs="Times New Roman"/>
                <w:bCs/>
                <w:sz w:val="28"/>
                <w:szCs w:val="28"/>
              </w:rPr>
            </w:pPr>
            <w:r w:rsidRPr="0069573C">
              <w:rPr>
                <w:rFonts w:ascii="Times New Roman" w:hAnsi="Times New Roman" w:cs="Times New Roman"/>
              </w:rPr>
              <w:t>3.5.1</w:t>
            </w:r>
          </w:p>
        </w:tc>
        <w:tc>
          <w:tcPr>
            <w:tcW w:w="2038" w:type="dxa"/>
          </w:tcPr>
          <w:p w14:paraId="646DBBFF" w14:textId="247FE051" w:rsidR="008347A0" w:rsidRPr="0069573C" w:rsidRDefault="008347A0" w:rsidP="008347A0">
            <w:pPr>
              <w:jc w:val="both"/>
              <w:rPr>
                <w:rFonts w:ascii="Times New Roman" w:eastAsia="Calibri" w:hAnsi="Times New Roman" w:cs="Times New Roman"/>
                <w:bCs/>
                <w:sz w:val="28"/>
                <w:szCs w:val="28"/>
              </w:rPr>
            </w:pPr>
            <w:r w:rsidRPr="0069573C">
              <w:rPr>
                <w:rFonts w:ascii="Times New Roman" w:hAnsi="Times New Roman" w:cs="Times New Roman"/>
              </w:rPr>
              <w:t>Створення ліцею з посиленою війсь-ково-фізичною підготовкою</w:t>
            </w:r>
          </w:p>
        </w:tc>
        <w:tc>
          <w:tcPr>
            <w:tcW w:w="2244" w:type="dxa"/>
          </w:tcPr>
          <w:p w14:paraId="60D209AA" w14:textId="772B7DD8" w:rsidR="008347A0" w:rsidRPr="0069573C" w:rsidRDefault="008347A0" w:rsidP="008347A0">
            <w:pPr>
              <w:jc w:val="both"/>
              <w:rPr>
                <w:rFonts w:ascii="Times New Roman" w:eastAsia="Calibri" w:hAnsi="Times New Roman" w:cs="Times New Roman"/>
                <w:bCs/>
                <w:sz w:val="28"/>
                <w:szCs w:val="28"/>
              </w:rPr>
            </w:pPr>
            <w:r w:rsidRPr="0069573C">
              <w:rPr>
                <w:rFonts w:ascii="Times New Roman" w:hAnsi="Times New Roman" w:cs="Times New Roman"/>
              </w:rPr>
              <w:t>3.5.1.1.  Опрацюван-ня питання та розробка  відповідного проєкту рішення міської ради</w:t>
            </w:r>
          </w:p>
        </w:tc>
        <w:tc>
          <w:tcPr>
            <w:tcW w:w="1780" w:type="dxa"/>
          </w:tcPr>
          <w:p w14:paraId="74C9AB67" w14:textId="1BDBAADB" w:rsidR="008347A0" w:rsidRPr="0069573C" w:rsidRDefault="008347A0" w:rsidP="008347A0">
            <w:pPr>
              <w:jc w:val="center"/>
              <w:rPr>
                <w:rFonts w:ascii="Times New Roman" w:eastAsia="Calibri" w:hAnsi="Times New Roman" w:cs="Times New Roman"/>
                <w:bCs/>
                <w:sz w:val="28"/>
                <w:szCs w:val="28"/>
              </w:rPr>
            </w:pPr>
            <w:r w:rsidRPr="0069573C">
              <w:rPr>
                <w:rFonts w:ascii="Times New Roman" w:hAnsi="Times New Roman" w:cs="Times New Roman"/>
              </w:rPr>
              <w:t>2024-2026</w:t>
            </w:r>
          </w:p>
        </w:tc>
        <w:tc>
          <w:tcPr>
            <w:tcW w:w="2965" w:type="dxa"/>
          </w:tcPr>
          <w:p w14:paraId="77C176CA" w14:textId="3B180CC6" w:rsidR="008347A0" w:rsidRPr="0069573C" w:rsidRDefault="008347A0" w:rsidP="008347A0">
            <w:pPr>
              <w:numPr>
                <w:ilvl w:val="0"/>
                <w:numId w:val="1"/>
              </w:numPr>
              <w:ind w:left="142" w:hanging="142"/>
              <w:jc w:val="both"/>
              <w:rPr>
                <w:rFonts w:ascii="Times New Roman" w:hAnsi="Times New Roman" w:cs="Times New Roman"/>
                <w:spacing w:val="-4"/>
              </w:rPr>
            </w:pPr>
            <w:r w:rsidRPr="0069573C">
              <w:rPr>
                <w:rFonts w:ascii="Times New Roman" w:hAnsi="Times New Roman" w:cs="Times New Roman"/>
                <w:spacing w:val="-4"/>
              </w:rPr>
              <w:t>прийняте рішення міської ради, так/ні</w:t>
            </w:r>
          </w:p>
        </w:tc>
        <w:tc>
          <w:tcPr>
            <w:tcW w:w="1881" w:type="dxa"/>
          </w:tcPr>
          <w:p w14:paraId="36BD822B" w14:textId="77777777" w:rsidR="008347A0" w:rsidRDefault="008347A0" w:rsidP="008347A0">
            <w:pPr>
              <w:jc w:val="center"/>
              <w:rPr>
                <w:rFonts w:ascii="Times New Roman" w:eastAsia="Calibri" w:hAnsi="Times New Roman" w:cs="Times New Roman"/>
                <w:bCs/>
              </w:rPr>
            </w:pPr>
            <w:r w:rsidRPr="0069573C">
              <w:rPr>
                <w:rFonts w:ascii="Times New Roman" w:eastAsia="Calibri" w:hAnsi="Times New Roman" w:cs="Times New Roman"/>
                <w:bCs/>
              </w:rPr>
              <w:t>не розпочато виконання</w:t>
            </w:r>
          </w:p>
          <w:p w14:paraId="53F724A2" w14:textId="09E39ACE" w:rsidR="00A86DDD" w:rsidRPr="0069573C" w:rsidRDefault="00A86DDD" w:rsidP="008347A0">
            <w:pPr>
              <w:jc w:val="center"/>
              <w:rPr>
                <w:rFonts w:ascii="Times New Roman" w:eastAsia="Calibri" w:hAnsi="Times New Roman" w:cs="Times New Roman"/>
                <w:bCs/>
              </w:rPr>
            </w:pPr>
            <w:r>
              <w:rPr>
                <w:rFonts w:ascii="Times New Roman" w:eastAsia="Calibri" w:hAnsi="Times New Roman" w:cs="Times New Roman"/>
                <w:bCs/>
              </w:rPr>
              <w:t>(управління освіти ММР)</w:t>
            </w:r>
          </w:p>
        </w:tc>
        <w:tc>
          <w:tcPr>
            <w:tcW w:w="2539" w:type="dxa"/>
          </w:tcPr>
          <w:p w14:paraId="4B45416E" w14:textId="77777777" w:rsidR="008347A0" w:rsidRPr="0069573C" w:rsidRDefault="008347A0" w:rsidP="008347A0">
            <w:pPr>
              <w:jc w:val="both"/>
              <w:rPr>
                <w:rFonts w:ascii="Times New Roman" w:eastAsia="Calibri" w:hAnsi="Times New Roman" w:cs="Times New Roman"/>
                <w:bCs/>
                <w:sz w:val="28"/>
                <w:szCs w:val="28"/>
              </w:rPr>
            </w:pPr>
          </w:p>
        </w:tc>
        <w:tc>
          <w:tcPr>
            <w:tcW w:w="1664" w:type="dxa"/>
          </w:tcPr>
          <w:p w14:paraId="3AEBE5FD" w14:textId="5A87AD38" w:rsidR="008347A0" w:rsidRPr="0069573C" w:rsidRDefault="008347A0" w:rsidP="008347A0">
            <w:pPr>
              <w:ind w:right="-14"/>
              <w:jc w:val="center"/>
              <w:rPr>
                <w:rFonts w:ascii="Times New Roman" w:eastAsia="Calibri" w:hAnsi="Times New Roman" w:cs="Times New Roman"/>
                <w:bCs/>
              </w:rPr>
            </w:pPr>
            <w:r w:rsidRPr="0069573C">
              <w:rPr>
                <w:rFonts w:ascii="Times New Roman" w:hAnsi="Times New Roman" w:cs="Times New Roman"/>
              </w:rPr>
              <w:t>питання в процесі обговорювання</w:t>
            </w:r>
          </w:p>
        </w:tc>
      </w:tr>
      <w:tr w:rsidR="008347A0" w:rsidRPr="0069573C" w14:paraId="72946DC2" w14:textId="77777777" w:rsidTr="00653393">
        <w:tc>
          <w:tcPr>
            <w:tcW w:w="711" w:type="dxa"/>
          </w:tcPr>
          <w:p w14:paraId="4A41CD87" w14:textId="77777777" w:rsidR="008347A0" w:rsidRPr="0069573C" w:rsidRDefault="008347A0" w:rsidP="008347A0">
            <w:pPr>
              <w:jc w:val="both"/>
              <w:rPr>
                <w:rFonts w:ascii="Times New Roman" w:eastAsia="Calibri" w:hAnsi="Times New Roman" w:cs="Times New Roman"/>
                <w:bCs/>
                <w:sz w:val="28"/>
                <w:szCs w:val="28"/>
              </w:rPr>
            </w:pPr>
          </w:p>
        </w:tc>
        <w:tc>
          <w:tcPr>
            <w:tcW w:w="2038" w:type="dxa"/>
          </w:tcPr>
          <w:p w14:paraId="59768EEE" w14:textId="77777777" w:rsidR="008347A0" w:rsidRPr="0069573C" w:rsidRDefault="008347A0" w:rsidP="008347A0">
            <w:pPr>
              <w:jc w:val="both"/>
              <w:rPr>
                <w:rFonts w:ascii="Times New Roman" w:eastAsia="Calibri" w:hAnsi="Times New Roman" w:cs="Times New Roman"/>
                <w:bCs/>
                <w:sz w:val="28"/>
                <w:szCs w:val="28"/>
              </w:rPr>
            </w:pPr>
          </w:p>
        </w:tc>
        <w:tc>
          <w:tcPr>
            <w:tcW w:w="2244" w:type="dxa"/>
          </w:tcPr>
          <w:p w14:paraId="345626F7" w14:textId="1A451BA3" w:rsidR="008347A0" w:rsidRPr="0069573C" w:rsidRDefault="008347A0" w:rsidP="008347A0">
            <w:pPr>
              <w:jc w:val="both"/>
              <w:rPr>
                <w:rFonts w:ascii="Times New Roman" w:eastAsia="Calibri" w:hAnsi="Times New Roman" w:cs="Times New Roman"/>
                <w:bCs/>
                <w:sz w:val="28"/>
                <w:szCs w:val="28"/>
              </w:rPr>
            </w:pPr>
            <w:r w:rsidRPr="0069573C">
              <w:rPr>
                <w:rFonts w:ascii="Times New Roman" w:hAnsi="Times New Roman" w:cs="Times New Roman"/>
              </w:rPr>
              <w:t>3.5.1.2. Здійснення організаційних захо-дів щодо створення  ліцею, облаштування приміщень, облад-нання матеріально-технічного бази, набір викладацького складу тощо</w:t>
            </w:r>
          </w:p>
        </w:tc>
        <w:tc>
          <w:tcPr>
            <w:tcW w:w="1780" w:type="dxa"/>
          </w:tcPr>
          <w:p w14:paraId="682197C9" w14:textId="039966B4" w:rsidR="008347A0" w:rsidRPr="0069573C" w:rsidRDefault="008347A0" w:rsidP="008347A0">
            <w:pPr>
              <w:jc w:val="center"/>
              <w:rPr>
                <w:rFonts w:ascii="Times New Roman" w:eastAsia="Calibri" w:hAnsi="Times New Roman" w:cs="Times New Roman"/>
                <w:bCs/>
                <w:sz w:val="28"/>
                <w:szCs w:val="28"/>
              </w:rPr>
            </w:pPr>
            <w:r w:rsidRPr="0069573C">
              <w:rPr>
                <w:rFonts w:ascii="Times New Roman" w:hAnsi="Times New Roman" w:cs="Times New Roman"/>
              </w:rPr>
              <w:t>2026-2028</w:t>
            </w:r>
          </w:p>
        </w:tc>
        <w:tc>
          <w:tcPr>
            <w:tcW w:w="2965" w:type="dxa"/>
          </w:tcPr>
          <w:p w14:paraId="10B62146" w14:textId="12A9F130" w:rsidR="008347A0" w:rsidRPr="0069573C"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9573C">
              <w:rPr>
                <w:rFonts w:ascii="Times New Roman" w:hAnsi="Times New Roman" w:cs="Times New Roman"/>
                <w:spacing w:val="-4"/>
              </w:rPr>
              <w:t>облаштування приміщення, так/ні</w:t>
            </w:r>
          </w:p>
          <w:p w14:paraId="36274762" w14:textId="5601089F" w:rsidR="008347A0" w:rsidRPr="0069573C"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9573C">
              <w:rPr>
                <w:rFonts w:ascii="Times New Roman" w:hAnsi="Times New Roman" w:cs="Times New Roman"/>
                <w:spacing w:val="-4"/>
              </w:rPr>
              <w:t>забезпечення матеріально-технічною базою, так/ні</w:t>
            </w:r>
          </w:p>
          <w:p w14:paraId="6BC8F3DA" w14:textId="77777777" w:rsidR="008347A0" w:rsidRPr="0069573C" w:rsidRDefault="008347A0" w:rsidP="008347A0">
            <w:pPr>
              <w:jc w:val="both"/>
              <w:rPr>
                <w:rFonts w:ascii="Times New Roman" w:eastAsia="Calibri" w:hAnsi="Times New Roman" w:cs="Times New Roman"/>
                <w:bCs/>
                <w:sz w:val="28"/>
                <w:szCs w:val="28"/>
              </w:rPr>
            </w:pPr>
          </w:p>
        </w:tc>
        <w:tc>
          <w:tcPr>
            <w:tcW w:w="1881" w:type="dxa"/>
          </w:tcPr>
          <w:p w14:paraId="14AB869B" w14:textId="77777777" w:rsidR="008347A0" w:rsidRDefault="008347A0" w:rsidP="008347A0">
            <w:pPr>
              <w:jc w:val="center"/>
              <w:rPr>
                <w:rFonts w:ascii="Times New Roman" w:eastAsia="Calibri" w:hAnsi="Times New Roman" w:cs="Times New Roman"/>
                <w:bCs/>
              </w:rPr>
            </w:pPr>
            <w:r w:rsidRPr="0069573C">
              <w:rPr>
                <w:rFonts w:ascii="Times New Roman" w:eastAsia="Calibri" w:hAnsi="Times New Roman" w:cs="Times New Roman"/>
                <w:bCs/>
              </w:rPr>
              <w:t>не розпочато виконання</w:t>
            </w:r>
          </w:p>
          <w:p w14:paraId="173FD960" w14:textId="1357A71A" w:rsidR="00A86DDD" w:rsidRPr="0069573C" w:rsidRDefault="00A86DDD" w:rsidP="008347A0">
            <w:pPr>
              <w:jc w:val="center"/>
              <w:rPr>
                <w:rFonts w:ascii="Times New Roman" w:eastAsia="Calibri" w:hAnsi="Times New Roman" w:cs="Times New Roman"/>
                <w:bCs/>
                <w:sz w:val="28"/>
                <w:szCs w:val="28"/>
              </w:rPr>
            </w:pPr>
            <w:r>
              <w:rPr>
                <w:rFonts w:ascii="Times New Roman" w:eastAsia="Calibri" w:hAnsi="Times New Roman" w:cs="Times New Roman"/>
                <w:bCs/>
              </w:rPr>
              <w:t>(управління освіти ММР)</w:t>
            </w:r>
          </w:p>
        </w:tc>
        <w:tc>
          <w:tcPr>
            <w:tcW w:w="2539" w:type="dxa"/>
          </w:tcPr>
          <w:p w14:paraId="0782F000" w14:textId="77777777" w:rsidR="008347A0" w:rsidRPr="0069573C" w:rsidRDefault="008347A0" w:rsidP="008347A0">
            <w:pPr>
              <w:jc w:val="both"/>
              <w:rPr>
                <w:rFonts w:ascii="Times New Roman" w:eastAsia="Calibri" w:hAnsi="Times New Roman" w:cs="Times New Roman"/>
                <w:bCs/>
                <w:sz w:val="28"/>
                <w:szCs w:val="28"/>
              </w:rPr>
            </w:pPr>
          </w:p>
        </w:tc>
        <w:tc>
          <w:tcPr>
            <w:tcW w:w="1664" w:type="dxa"/>
          </w:tcPr>
          <w:p w14:paraId="6BD590E3" w14:textId="7E5606D9" w:rsidR="008347A0" w:rsidRPr="0069573C" w:rsidRDefault="008347A0" w:rsidP="008347A0">
            <w:pPr>
              <w:ind w:right="-14"/>
              <w:jc w:val="center"/>
              <w:rPr>
                <w:rFonts w:ascii="Times New Roman" w:hAnsi="Times New Roman" w:cs="Times New Roman"/>
              </w:rPr>
            </w:pPr>
            <w:r w:rsidRPr="0069573C">
              <w:rPr>
                <w:rFonts w:ascii="Times New Roman" w:hAnsi="Times New Roman" w:cs="Times New Roman"/>
              </w:rPr>
              <w:t>період</w:t>
            </w:r>
          </w:p>
          <w:p w14:paraId="7B2443E1" w14:textId="5EC482BD" w:rsidR="008347A0" w:rsidRPr="0069573C" w:rsidRDefault="008347A0" w:rsidP="008347A0">
            <w:pPr>
              <w:ind w:right="-14"/>
              <w:jc w:val="center"/>
              <w:rPr>
                <w:rFonts w:ascii="Times New Roman" w:hAnsi="Times New Roman" w:cs="Times New Roman"/>
              </w:rPr>
            </w:pPr>
            <w:r w:rsidRPr="0069573C">
              <w:rPr>
                <w:rFonts w:ascii="Times New Roman" w:hAnsi="Times New Roman" w:cs="Times New Roman"/>
              </w:rPr>
              <w:t>реалізації</w:t>
            </w:r>
          </w:p>
          <w:p w14:paraId="394D12D6" w14:textId="33D887EB" w:rsidR="008347A0" w:rsidRPr="0069573C" w:rsidRDefault="008347A0" w:rsidP="008347A0">
            <w:pPr>
              <w:ind w:right="-14"/>
              <w:jc w:val="center"/>
              <w:rPr>
                <w:rFonts w:ascii="Times New Roman" w:hAnsi="Times New Roman" w:cs="Times New Roman"/>
              </w:rPr>
            </w:pPr>
            <w:r w:rsidRPr="0069573C">
              <w:rPr>
                <w:rFonts w:ascii="Times New Roman" w:hAnsi="Times New Roman" w:cs="Times New Roman"/>
              </w:rPr>
              <w:t>заходів починається</w:t>
            </w:r>
          </w:p>
          <w:p w14:paraId="453DE559" w14:textId="5CD87E92" w:rsidR="008347A0" w:rsidRPr="0069573C" w:rsidRDefault="008347A0" w:rsidP="008347A0">
            <w:pPr>
              <w:ind w:right="-14"/>
              <w:jc w:val="center"/>
              <w:rPr>
                <w:rFonts w:ascii="Times New Roman" w:hAnsi="Times New Roman" w:cs="Times New Roman"/>
              </w:rPr>
            </w:pPr>
            <w:r w:rsidRPr="0069573C">
              <w:rPr>
                <w:rFonts w:ascii="Times New Roman" w:hAnsi="Times New Roman" w:cs="Times New Roman"/>
              </w:rPr>
              <w:t>з 2026 року</w:t>
            </w:r>
          </w:p>
        </w:tc>
      </w:tr>
      <w:tr w:rsidR="008347A0" w:rsidRPr="00A22405" w14:paraId="328570F4" w14:textId="77777777" w:rsidTr="00653393">
        <w:tc>
          <w:tcPr>
            <w:tcW w:w="711" w:type="dxa"/>
            <w:vMerge w:val="restart"/>
          </w:tcPr>
          <w:p w14:paraId="434390EE" w14:textId="19F28E9E" w:rsidR="008347A0" w:rsidRPr="00A22405" w:rsidRDefault="008347A0" w:rsidP="008347A0">
            <w:pPr>
              <w:jc w:val="both"/>
              <w:rPr>
                <w:rFonts w:ascii="Times New Roman" w:eastAsia="Calibri" w:hAnsi="Times New Roman" w:cs="Times New Roman"/>
                <w:bCs/>
                <w:sz w:val="28"/>
                <w:szCs w:val="28"/>
              </w:rPr>
            </w:pPr>
            <w:r w:rsidRPr="00A22405">
              <w:rPr>
                <w:rFonts w:ascii="Times New Roman" w:hAnsi="Times New Roman" w:cs="Times New Roman"/>
              </w:rPr>
              <w:lastRenderedPageBreak/>
              <w:t>3.5.2</w:t>
            </w:r>
          </w:p>
        </w:tc>
        <w:tc>
          <w:tcPr>
            <w:tcW w:w="2038" w:type="dxa"/>
            <w:vMerge w:val="restart"/>
          </w:tcPr>
          <w:p w14:paraId="121BD235" w14:textId="55438282" w:rsidR="008347A0" w:rsidRPr="00A22405" w:rsidRDefault="008347A0" w:rsidP="008347A0">
            <w:pPr>
              <w:jc w:val="both"/>
              <w:rPr>
                <w:rFonts w:ascii="Times New Roman" w:eastAsia="Calibri" w:hAnsi="Times New Roman" w:cs="Times New Roman"/>
                <w:bCs/>
                <w:sz w:val="28"/>
                <w:szCs w:val="28"/>
              </w:rPr>
            </w:pPr>
            <w:r w:rsidRPr="00A22405">
              <w:rPr>
                <w:rFonts w:ascii="Times New Roman" w:hAnsi="Times New Roman" w:cs="Times New Roman"/>
              </w:rPr>
              <w:t>Сприяння інвентаризації  майна та земель військового промислового комплексу</w:t>
            </w:r>
          </w:p>
        </w:tc>
        <w:tc>
          <w:tcPr>
            <w:tcW w:w="2244" w:type="dxa"/>
            <w:vMerge w:val="restart"/>
          </w:tcPr>
          <w:p w14:paraId="505BE344" w14:textId="6B1DB5F4" w:rsidR="008347A0" w:rsidRPr="00A22405" w:rsidRDefault="008347A0" w:rsidP="008347A0">
            <w:pPr>
              <w:jc w:val="both"/>
              <w:rPr>
                <w:rFonts w:ascii="Times New Roman" w:eastAsia="Calibri" w:hAnsi="Times New Roman" w:cs="Times New Roman"/>
                <w:bCs/>
                <w:sz w:val="28"/>
                <w:szCs w:val="28"/>
              </w:rPr>
            </w:pPr>
            <w:r w:rsidRPr="00A22405">
              <w:rPr>
                <w:rFonts w:ascii="Times New Roman" w:hAnsi="Times New Roman" w:cs="Times New Roman"/>
              </w:rPr>
              <w:t>3.5.2.1. Проведення роботи щодо вияв-лення майна та земель військово- промислового комплексу</w:t>
            </w:r>
          </w:p>
        </w:tc>
        <w:tc>
          <w:tcPr>
            <w:tcW w:w="1780" w:type="dxa"/>
            <w:vMerge w:val="restart"/>
          </w:tcPr>
          <w:p w14:paraId="702A8164" w14:textId="24EC0C0F" w:rsidR="008347A0" w:rsidRPr="00A22405" w:rsidRDefault="008347A0" w:rsidP="008347A0">
            <w:pPr>
              <w:jc w:val="center"/>
              <w:rPr>
                <w:rFonts w:ascii="Times New Roman" w:eastAsia="Calibri" w:hAnsi="Times New Roman" w:cs="Times New Roman"/>
                <w:bCs/>
                <w:sz w:val="28"/>
                <w:szCs w:val="28"/>
              </w:rPr>
            </w:pPr>
            <w:r w:rsidRPr="00A22405">
              <w:rPr>
                <w:rFonts w:ascii="Times New Roman" w:hAnsi="Times New Roman" w:cs="Times New Roman"/>
              </w:rPr>
              <w:t>2024-2025</w:t>
            </w:r>
          </w:p>
        </w:tc>
        <w:tc>
          <w:tcPr>
            <w:tcW w:w="2965" w:type="dxa"/>
            <w:vMerge w:val="restart"/>
          </w:tcPr>
          <w:p w14:paraId="29BCD912" w14:textId="216A3708" w:rsidR="008347A0" w:rsidRPr="00A2240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22405">
              <w:rPr>
                <w:rFonts w:ascii="Times New Roman" w:hAnsi="Times New Roman" w:cs="Times New Roman"/>
                <w:spacing w:val="-4"/>
              </w:rPr>
              <w:t>кількість виявленого військового майна , од.</w:t>
            </w:r>
          </w:p>
          <w:p w14:paraId="29B2C36E" w14:textId="33A4AC3A" w:rsidR="008347A0" w:rsidRPr="00A2240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A22405">
              <w:rPr>
                <w:rFonts w:ascii="Times New Roman" w:hAnsi="Times New Roman" w:cs="Times New Roman"/>
                <w:spacing w:val="-4"/>
              </w:rPr>
              <w:t>площі виявлених земельних ділянок оборони, га</w:t>
            </w:r>
          </w:p>
        </w:tc>
        <w:tc>
          <w:tcPr>
            <w:tcW w:w="1881" w:type="dxa"/>
          </w:tcPr>
          <w:p w14:paraId="305C1C9A" w14:textId="77777777" w:rsidR="008347A0" w:rsidRPr="00A22405" w:rsidRDefault="008347A0" w:rsidP="008347A0">
            <w:pPr>
              <w:jc w:val="center"/>
              <w:rPr>
                <w:rFonts w:ascii="Times New Roman" w:hAnsi="Times New Roman"/>
              </w:rPr>
            </w:pPr>
            <w:r w:rsidRPr="00A22405">
              <w:rPr>
                <w:rFonts w:ascii="Times New Roman" w:hAnsi="Times New Roman"/>
              </w:rPr>
              <w:t>робота щодо виявлення майна військово-промислового комплексу не проводилася</w:t>
            </w:r>
          </w:p>
          <w:p w14:paraId="4A000E3B" w14:textId="5BFB7748" w:rsidR="008347A0" w:rsidRPr="00A22405" w:rsidRDefault="008347A0" w:rsidP="008347A0">
            <w:pPr>
              <w:jc w:val="center"/>
              <w:rPr>
                <w:rFonts w:ascii="Times New Roman" w:eastAsia="Calibri" w:hAnsi="Times New Roman" w:cs="Times New Roman"/>
                <w:bCs/>
              </w:rPr>
            </w:pPr>
            <w:r w:rsidRPr="00A22405">
              <w:rPr>
                <w:rFonts w:ascii="Times New Roman" w:hAnsi="Times New Roman"/>
              </w:rPr>
              <w:t>(УКМ ММР)</w:t>
            </w:r>
          </w:p>
        </w:tc>
        <w:tc>
          <w:tcPr>
            <w:tcW w:w="2539" w:type="dxa"/>
          </w:tcPr>
          <w:p w14:paraId="7F2EBAE8" w14:textId="77777777" w:rsidR="008347A0" w:rsidRPr="00A22405" w:rsidRDefault="008347A0" w:rsidP="008347A0">
            <w:pPr>
              <w:jc w:val="both"/>
              <w:rPr>
                <w:rFonts w:ascii="Times New Roman" w:eastAsia="Calibri" w:hAnsi="Times New Roman" w:cs="Times New Roman"/>
                <w:bCs/>
                <w:sz w:val="28"/>
                <w:szCs w:val="28"/>
              </w:rPr>
            </w:pPr>
          </w:p>
        </w:tc>
        <w:tc>
          <w:tcPr>
            <w:tcW w:w="1664" w:type="dxa"/>
          </w:tcPr>
          <w:p w14:paraId="3EC54F71" w14:textId="6CEA0F88" w:rsidR="008347A0" w:rsidRPr="00A22405" w:rsidRDefault="008347A0" w:rsidP="008347A0">
            <w:pPr>
              <w:jc w:val="center"/>
              <w:rPr>
                <w:rFonts w:ascii="Times New Roman" w:eastAsia="Calibri" w:hAnsi="Times New Roman" w:cs="Times New Roman"/>
                <w:bCs/>
              </w:rPr>
            </w:pPr>
            <w:r w:rsidRPr="00A22405">
              <w:rPr>
                <w:rFonts w:ascii="Times New Roman" w:hAnsi="Times New Roman"/>
              </w:rPr>
              <w:t>відсутність необхідної інформації, військовий стан</w:t>
            </w:r>
          </w:p>
        </w:tc>
      </w:tr>
      <w:tr w:rsidR="008347A0" w:rsidRPr="0030645A" w14:paraId="1A345487" w14:textId="77777777" w:rsidTr="00653393">
        <w:tc>
          <w:tcPr>
            <w:tcW w:w="711" w:type="dxa"/>
            <w:vMerge/>
          </w:tcPr>
          <w:p w14:paraId="1F70F450" w14:textId="77777777" w:rsidR="008347A0" w:rsidRPr="0030645A" w:rsidRDefault="008347A0" w:rsidP="008347A0">
            <w:pPr>
              <w:jc w:val="both"/>
              <w:rPr>
                <w:rFonts w:ascii="Times New Roman" w:hAnsi="Times New Roman" w:cs="Times New Roman"/>
                <w:color w:val="FF0000"/>
              </w:rPr>
            </w:pPr>
          </w:p>
        </w:tc>
        <w:tc>
          <w:tcPr>
            <w:tcW w:w="2038" w:type="dxa"/>
            <w:vMerge/>
          </w:tcPr>
          <w:p w14:paraId="4B596925" w14:textId="77777777" w:rsidR="008347A0" w:rsidRPr="0030645A" w:rsidRDefault="008347A0" w:rsidP="008347A0">
            <w:pPr>
              <w:jc w:val="both"/>
              <w:rPr>
                <w:rFonts w:ascii="Times New Roman" w:hAnsi="Times New Roman" w:cs="Times New Roman"/>
                <w:color w:val="FF0000"/>
              </w:rPr>
            </w:pPr>
          </w:p>
        </w:tc>
        <w:tc>
          <w:tcPr>
            <w:tcW w:w="2244" w:type="dxa"/>
            <w:vMerge/>
          </w:tcPr>
          <w:p w14:paraId="4023803E" w14:textId="77777777" w:rsidR="008347A0" w:rsidRPr="0030645A" w:rsidRDefault="008347A0" w:rsidP="008347A0">
            <w:pPr>
              <w:jc w:val="both"/>
              <w:rPr>
                <w:rFonts w:ascii="Times New Roman" w:hAnsi="Times New Roman" w:cs="Times New Roman"/>
                <w:color w:val="FF0000"/>
              </w:rPr>
            </w:pPr>
          </w:p>
        </w:tc>
        <w:tc>
          <w:tcPr>
            <w:tcW w:w="1780" w:type="dxa"/>
            <w:vMerge/>
          </w:tcPr>
          <w:p w14:paraId="2CFB8F29" w14:textId="77777777" w:rsidR="008347A0" w:rsidRPr="0030645A" w:rsidRDefault="008347A0" w:rsidP="008347A0">
            <w:pPr>
              <w:jc w:val="center"/>
              <w:rPr>
                <w:rFonts w:ascii="Times New Roman" w:hAnsi="Times New Roman" w:cs="Times New Roman"/>
                <w:color w:val="FF0000"/>
              </w:rPr>
            </w:pPr>
          </w:p>
        </w:tc>
        <w:tc>
          <w:tcPr>
            <w:tcW w:w="2965" w:type="dxa"/>
            <w:vMerge/>
          </w:tcPr>
          <w:p w14:paraId="49AFDA0E" w14:textId="77777777" w:rsidR="008347A0" w:rsidRPr="0030645A" w:rsidRDefault="008347A0" w:rsidP="008347A0">
            <w:pPr>
              <w:pBdr>
                <w:top w:val="nil"/>
                <w:left w:val="nil"/>
                <w:bottom w:val="nil"/>
                <w:right w:val="nil"/>
                <w:between w:val="nil"/>
              </w:pBdr>
              <w:ind w:left="142"/>
              <w:jc w:val="both"/>
              <w:rPr>
                <w:rFonts w:ascii="Times New Roman" w:hAnsi="Times New Roman" w:cs="Times New Roman"/>
                <w:color w:val="FF0000"/>
                <w:spacing w:val="-4"/>
              </w:rPr>
            </w:pPr>
          </w:p>
        </w:tc>
        <w:tc>
          <w:tcPr>
            <w:tcW w:w="1881" w:type="dxa"/>
          </w:tcPr>
          <w:p w14:paraId="0E3F434E" w14:textId="09DB64DA" w:rsidR="008347A0" w:rsidRDefault="008347A0" w:rsidP="008347A0">
            <w:pPr>
              <w:jc w:val="center"/>
              <w:rPr>
                <w:rFonts w:ascii="Times New Roman" w:hAnsi="Times New Roman"/>
              </w:rPr>
            </w:pPr>
            <w:r>
              <w:rPr>
                <w:rFonts w:ascii="Times New Roman" w:hAnsi="Times New Roman"/>
              </w:rPr>
              <w:t xml:space="preserve">не розпочато виконання </w:t>
            </w:r>
          </w:p>
          <w:p w14:paraId="7A4D33D5" w14:textId="02014136" w:rsidR="008347A0" w:rsidRPr="0030645A" w:rsidRDefault="008347A0" w:rsidP="008347A0">
            <w:pPr>
              <w:jc w:val="center"/>
              <w:rPr>
                <w:rFonts w:ascii="Times New Roman" w:hAnsi="Times New Roman"/>
                <w:color w:val="FF0000"/>
              </w:rPr>
            </w:pPr>
            <w:r>
              <w:rPr>
                <w:rFonts w:ascii="Times New Roman" w:hAnsi="Times New Roman"/>
              </w:rPr>
              <w:t>(УЗР ММР)</w:t>
            </w:r>
          </w:p>
        </w:tc>
        <w:tc>
          <w:tcPr>
            <w:tcW w:w="2539" w:type="dxa"/>
          </w:tcPr>
          <w:p w14:paraId="7ECA7008" w14:textId="77777777" w:rsidR="008347A0" w:rsidRPr="0030645A" w:rsidRDefault="008347A0" w:rsidP="008347A0">
            <w:pPr>
              <w:jc w:val="both"/>
              <w:rPr>
                <w:rFonts w:ascii="Times New Roman" w:eastAsia="Calibri" w:hAnsi="Times New Roman" w:cs="Times New Roman"/>
                <w:bCs/>
                <w:color w:val="FF0000"/>
                <w:sz w:val="28"/>
                <w:szCs w:val="28"/>
              </w:rPr>
            </w:pPr>
          </w:p>
        </w:tc>
        <w:tc>
          <w:tcPr>
            <w:tcW w:w="1664" w:type="dxa"/>
          </w:tcPr>
          <w:p w14:paraId="3738D446" w14:textId="1D285B51" w:rsidR="008347A0" w:rsidRPr="00A22405" w:rsidRDefault="008347A0" w:rsidP="008347A0">
            <w:pPr>
              <w:jc w:val="center"/>
              <w:rPr>
                <w:rFonts w:ascii="Times New Roman" w:hAnsi="Times New Roman"/>
                <w:color w:val="FF0000"/>
              </w:rPr>
            </w:pPr>
            <w:r>
              <w:rPr>
                <w:rFonts w:ascii="Times New Roman" w:eastAsia="Calibri" w:hAnsi="Times New Roman" w:cs="Times New Roman"/>
                <w:color w:val="000000" w:themeColor="text1"/>
              </w:rPr>
              <w:t>ф</w:t>
            </w:r>
            <w:r w:rsidRPr="00A22405">
              <w:rPr>
                <w:rFonts w:ascii="Times New Roman" w:eastAsia="Calibri" w:hAnsi="Times New Roman" w:cs="Times New Roman"/>
                <w:color w:val="000000" w:themeColor="text1"/>
              </w:rPr>
              <w:t>інансування робіт щодо виявлення майна та земель військово- промислового комплексу на 2024-2025 не передбачено</w:t>
            </w:r>
          </w:p>
        </w:tc>
      </w:tr>
      <w:tr w:rsidR="008347A0" w:rsidRPr="002421A3" w14:paraId="1795DF5C" w14:textId="77777777" w:rsidTr="00653393">
        <w:tc>
          <w:tcPr>
            <w:tcW w:w="711" w:type="dxa"/>
          </w:tcPr>
          <w:p w14:paraId="444AFE62" w14:textId="77777777" w:rsidR="008347A0" w:rsidRPr="002421A3" w:rsidRDefault="008347A0" w:rsidP="008347A0">
            <w:pPr>
              <w:jc w:val="both"/>
              <w:rPr>
                <w:rFonts w:ascii="Times New Roman" w:eastAsia="Calibri" w:hAnsi="Times New Roman" w:cs="Times New Roman"/>
                <w:bCs/>
                <w:sz w:val="28"/>
                <w:szCs w:val="28"/>
              </w:rPr>
            </w:pPr>
          </w:p>
        </w:tc>
        <w:tc>
          <w:tcPr>
            <w:tcW w:w="2038" w:type="dxa"/>
          </w:tcPr>
          <w:p w14:paraId="0C0DC2DB" w14:textId="77777777" w:rsidR="008347A0" w:rsidRPr="002421A3" w:rsidRDefault="008347A0" w:rsidP="008347A0">
            <w:pPr>
              <w:jc w:val="both"/>
              <w:rPr>
                <w:rFonts w:ascii="Times New Roman" w:eastAsia="Calibri" w:hAnsi="Times New Roman" w:cs="Times New Roman"/>
                <w:bCs/>
                <w:sz w:val="28"/>
                <w:szCs w:val="28"/>
              </w:rPr>
            </w:pPr>
          </w:p>
        </w:tc>
        <w:tc>
          <w:tcPr>
            <w:tcW w:w="2244" w:type="dxa"/>
          </w:tcPr>
          <w:p w14:paraId="06F90974" w14:textId="55EFC9CE" w:rsidR="008347A0" w:rsidRPr="002421A3" w:rsidRDefault="008347A0" w:rsidP="008347A0">
            <w:pPr>
              <w:jc w:val="both"/>
              <w:rPr>
                <w:rFonts w:ascii="Times New Roman" w:eastAsia="Calibri" w:hAnsi="Times New Roman" w:cs="Times New Roman"/>
                <w:bCs/>
                <w:sz w:val="28"/>
                <w:szCs w:val="28"/>
              </w:rPr>
            </w:pPr>
            <w:r w:rsidRPr="002421A3">
              <w:rPr>
                <w:rFonts w:ascii="Times New Roman" w:hAnsi="Times New Roman" w:cs="Times New Roman"/>
              </w:rPr>
              <w:t>3.5.2.2.  Проведення роботи із держав-ними органами щодо підготовки рішень про передачу майна та земель</w:t>
            </w:r>
          </w:p>
        </w:tc>
        <w:tc>
          <w:tcPr>
            <w:tcW w:w="1780" w:type="dxa"/>
          </w:tcPr>
          <w:p w14:paraId="1AEC5BF8" w14:textId="50D100F6" w:rsidR="008347A0" w:rsidRPr="002421A3" w:rsidRDefault="008347A0" w:rsidP="008347A0">
            <w:pPr>
              <w:jc w:val="center"/>
              <w:rPr>
                <w:rFonts w:ascii="Times New Roman" w:eastAsia="Calibri" w:hAnsi="Times New Roman" w:cs="Times New Roman"/>
                <w:bCs/>
                <w:sz w:val="28"/>
                <w:szCs w:val="28"/>
              </w:rPr>
            </w:pPr>
            <w:r w:rsidRPr="002421A3">
              <w:rPr>
                <w:rFonts w:ascii="Times New Roman" w:hAnsi="Times New Roman" w:cs="Times New Roman"/>
              </w:rPr>
              <w:t>2026-2028</w:t>
            </w:r>
          </w:p>
        </w:tc>
        <w:tc>
          <w:tcPr>
            <w:tcW w:w="2965" w:type="dxa"/>
          </w:tcPr>
          <w:p w14:paraId="7890EEBD" w14:textId="146A87FE" w:rsidR="008347A0" w:rsidRPr="002421A3" w:rsidRDefault="008347A0" w:rsidP="008347A0">
            <w:pPr>
              <w:numPr>
                <w:ilvl w:val="0"/>
                <w:numId w:val="1"/>
              </w:numPr>
              <w:ind w:left="142" w:hanging="142"/>
              <w:jc w:val="both"/>
              <w:rPr>
                <w:rFonts w:ascii="Times New Roman" w:hAnsi="Times New Roman" w:cs="Times New Roman"/>
                <w:spacing w:val="-4"/>
              </w:rPr>
            </w:pPr>
            <w:r w:rsidRPr="002421A3">
              <w:rPr>
                <w:rFonts w:ascii="Times New Roman" w:hAnsi="Times New Roman" w:cs="Times New Roman"/>
                <w:spacing w:val="-4"/>
              </w:rPr>
              <w:t>кількість прийнятих рішень, од</w:t>
            </w:r>
          </w:p>
        </w:tc>
        <w:tc>
          <w:tcPr>
            <w:tcW w:w="1881" w:type="dxa"/>
          </w:tcPr>
          <w:p w14:paraId="655AD02D" w14:textId="24B24C2A" w:rsidR="008347A0" w:rsidRDefault="008347A0" w:rsidP="008347A0">
            <w:pPr>
              <w:jc w:val="center"/>
              <w:rPr>
                <w:rFonts w:ascii="Times New Roman" w:eastAsia="Calibri" w:hAnsi="Times New Roman" w:cs="Times New Roman"/>
                <w:color w:val="000000" w:themeColor="text1"/>
              </w:rPr>
            </w:pPr>
            <w:r w:rsidRPr="00A22405">
              <w:rPr>
                <w:rFonts w:ascii="Times New Roman" w:hAnsi="Times New Roman" w:cs="Times New Roman"/>
              </w:rPr>
              <w:t xml:space="preserve">виконується постійно </w:t>
            </w:r>
            <w:r w:rsidRPr="00A22405">
              <w:rPr>
                <w:rFonts w:ascii="Times New Roman" w:eastAsia="Calibri" w:hAnsi="Times New Roman" w:cs="Times New Roman"/>
                <w:color w:val="000000" w:themeColor="text1"/>
              </w:rPr>
              <w:t>згідно наявних звернень</w:t>
            </w:r>
          </w:p>
          <w:p w14:paraId="6720B82E" w14:textId="79E039D1" w:rsidR="00A86DDD" w:rsidRPr="00A22405" w:rsidRDefault="00A86DDD" w:rsidP="008347A0">
            <w:pPr>
              <w:jc w:val="center"/>
              <w:rPr>
                <w:rFonts w:ascii="Times New Roman" w:hAnsi="Times New Roman" w:cs="Times New Roman"/>
              </w:rPr>
            </w:pPr>
            <w:r>
              <w:rPr>
                <w:rFonts w:ascii="Times New Roman" w:eastAsia="Calibri" w:hAnsi="Times New Roman" w:cs="Times New Roman"/>
                <w:color w:val="000000" w:themeColor="text1"/>
              </w:rPr>
              <w:t>(УКМ ММР)</w:t>
            </w:r>
          </w:p>
          <w:p w14:paraId="6B23CAF5" w14:textId="430B9741" w:rsidR="008347A0" w:rsidRPr="00A22405" w:rsidRDefault="008347A0" w:rsidP="008347A0">
            <w:pPr>
              <w:jc w:val="center"/>
              <w:rPr>
                <w:rFonts w:ascii="Times New Roman" w:eastAsia="Calibri" w:hAnsi="Times New Roman" w:cs="Times New Roman"/>
                <w:bCs/>
              </w:rPr>
            </w:pPr>
          </w:p>
        </w:tc>
        <w:tc>
          <w:tcPr>
            <w:tcW w:w="2539" w:type="dxa"/>
          </w:tcPr>
          <w:p w14:paraId="572E1469" w14:textId="6CDBE466" w:rsidR="008347A0" w:rsidRPr="002421A3" w:rsidRDefault="008347A0" w:rsidP="008347A0">
            <w:pPr>
              <w:jc w:val="both"/>
              <w:rPr>
                <w:rFonts w:ascii="Times New Roman" w:eastAsia="Calibri" w:hAnsi="Times New Roman" w:cs="Times New Roman"/>
                <w:bCs/>
              </w:rPr>
            </w:pPr>
            <w:r w:rsidRPr="002421A3">
              <w:rPr>
                <w:rFonts w:ascii="Times New Roman" w:hAnsi="Times New Roman"/>
              </w:rPr>
              <w:t>30 рішень Миколаївської міської ради</w:t>
            </w:r>
            <w:r>
              <w:rPr>
                <w:rFonts w:ascii="Times New Roman" w:hAnsi="Times New Roman"/>
              </w:rPr>
              <w:t xml:space="preserve"> </w:t>
            </w:r>
            <w:r w:rsidRPr="002421A3">
              <w:rPr>
                <w:rFonts w:ascii="Times New Roman" w:hAnsi="Times New Roman"/>
              </w:rPr>
              <w:t>передано майна – 2811 од.</w:t>
            </w:r>
          </w:p>
        </w:tc>
        <w:tc>
          <w:tcPr>
            <w:tcW w:w="1664" w:type="dxa"/>
          </w:tcPr>
          <w:p w14:paraId="1DD1E048" w14:textId="342B0FB3" w:rsidR="008347A0" w:rsidRPr="002421A3" w:rsidRDefault="008347A0" w:rsidP="008347A0">
            <w:pPr>
              <w:jc w:val="both"/>
              <w:rPr>
                <w:rFonts w:ascii="Times New Roman" w:eastAsia="Calibri" w:hAnsi="Times New Roman" w:cs="Times New Roman"/>
                <w:bCs/>
                <w:sz w:val="28"/>
                <w:szCs w:val="28"/>
              </w:rPr>
            </w:pPr>
          </w:p>
        </w:tc>
      </w:tr>
      <w:tr w:rsidR="008347A0" w:rsidRPr="00C4013E" w14:paraId="0A724603" w14:textId="77777777" w:rsidTr="00653393">
        <w:tc>
          <w:tcPr>
            <w:tcW w:w="711" w:type="dxa"/>
          </w:tcPr>
          <w:p w14:paraId="6BA67E8C" w14:textId="79ABDD4C" w:rsidR="008347A0" w:rsidRPr="00C4013E" w:rsidRDefault="008347A0" w:rsidP="008347A0">
            <w:pPr>
              <w:jc w:val="both"/>
              <w:rPr>
                <w:rFonts w:ascii="Times New Roman" w:eastAsia="Calibri" w:hAnsi="Times New Roman" w:cs="Times New Roman"/>
                <w:bCs/>
                <w:sz w:val="28"/>
                <w:szCs w:val="28"/>
              </w:rPr>
            </w:pPr>
            <w:r w:rsidRPr="00C4013E">
              <w:rPr>
                <w:rFonts w:ascii="Times New Roman" w:hAnsi="Times New Roman" w:cs="Times New Roman"/>
              </w:rPr>
              <w:t>3.5.3</w:t>
            </w:r>
          </w:p>
        </w:tc>
        <w:tc>
          <w:tcPr>
            <w:tcW w:w="2038" w:type="dxa"/>
          </w:tcPr>
          <w:p w14:paraId="6D51AE8D" w14:textId="702B273B" w:rsidR="008347A0" w:rsidRPr="00C4013E" w:rsidRDefault="008347A0" w:rsidP="008347A0">
            <w:pPr>
              <w:jc w:val="both"/>
              <w:rPr>
                <w:rFonts w:ascii="Times New Roman" w:eastAsia="Calibri" w:hAnsi="Times New Roman" w:cs="Times New Roman"/>
                <w:bCs/>
                <w:sz w:val="28"/>
                <w:szCs w:val="28"/>
              </w:rPr>
            </w:pPr>
            <w:r w:rsidRPr="00C4013E">
              <w:rPr>
                <w:rFonts w:ascii="Times New Roman" w:hAnsi="Times New Roman" w:cs="Times New Roman"/>
              </w:rPr>
              <w:t>Забезпечення житлом  військово-службовців та членів їх сімей</w:t>
            </w:r>
          </w:p>
        </w:tc>
        <w:tc>
          <w:tcPr>
            <w:tcW w:w="2244" w:type="dxa"/>
          </w:tcPr>
          <w:p w14:paraId="71A2546D" w14:textId="53A99742" w:rsidR="008347A0" w:rsidRPr="00C4013E" w:rsidRDefault="008347A0" w:rsidP="008347A0">
            <w:pPr>
              <w:jc w:val="both"/>
              <w:rPr>
                <w:rFonts w:ascii="Times New Roman" w:eastAsia="Calibri" w:hAnsi="Times New Roman" w:cs="Times New Roman"/>
                <w:bCs/>
                <w:sz w:val="28"/>
                <w:szCs w:val="28"/>
              </w:rPr>
            </w:pPr>
            <w:r w:rsidRPr="00C4013E">
              <w:rPr>
                <w:rFonts w:ascii="Times New Roman" w:hAnsi="Times New Roman" w:cs="Times New Roman"/>
              </w:rPr>
              <w:t>3.5.3.1. Реалізація  міської Програми забезпечення житлом  військовослужбовців військових частин Миколаївського гарнізону  та членів їх сімей</w:t>
            </w:r>
          </w:p>
        </w:tc>
        <w:tc>
          <w:tcPr>
            <w:tcW w:w="1780" w:type="dxa"/>
          </w:tcPr>
          <w:p w14:paraId="7B8DC784" w14:textId="565C9EBE" w:rsidR="008347A0" w:rsidRPr="00C4013E" w:rsidRDefault="008347A0" w:rsidP="008347A0">
            <w:pPr>
              <w:jc w:val="center"/>
              <w:rPr>
                <w:rFonts w:ascii="Times New Roman" w:eastAsia="Calibri" w:hAnsi="Times New Roman" w:cs="Times New Roman"/>
                <w:bCs/>
                <w:sz w:val="28"/>
                <w:szCs w:val="28"/>
              </w:rPr>
            </w:pPr>
            <w:r w:rsidRPr="00C4013E">
              <w:rPr>
                <w:rFonts w:ascii="Times New Roman" w:hAnsi="Times New Roman" w:cs="Times New Roman"/>
              </w:rPr>
              <w:t>2024-2027</w:t>
            </w:r>
          </w:p>
        </w:tc>
        <w:tc>
          <w:tcPr>
            <w:tcW w:w="2965" w:type="dxa"/>
          </w:tcPr>
          <w:p w14:paraId="48E874BB" w14:textId="77777777" w:rsidR="008347A0" w:rsidRPr="00C4013E"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військово-службовців, що отримали житло</w:t>
            </w:r>
          </w:p>
          <w:p w14:paraId="092BFEC7" w14:textId="77777777" w:rsidR="008347A0" w:rsidRPr="00C4013E" w:rsidRDefault="008347A0" w:rsidP="008347A0">
            <w:pPr>
              <w:pBdr>
                <w:top w:val="nil"/>
                <w:left w:val="nil"/>
                <w:bottom w:val="nil"/>
                <w:right w:val="nil"/>
                <w:between w:val="nil"/>
              </w:pBdr>
              <w:ind w:left="142"/>
              <w:jc w:val="both"/>
              <w:rPr>
                <w:rFonts w:ascii="Times New Roman" w:eastAsia="Calibri" w:hAnsi="Times New Roman" w:cs="Times New Roman"/>
                <w:bCs/>
                <w:sz w:val="28"/>
                <w:szCs w:val="28"/>
              </w:rPr>
            </w:pPr>
          </w:p>
        </w:tc>
        <w:tc>
          <w:tcPr>
            <w:tcW w:w="1881" w:type="dxa"/>
          </w:tcPr>
          <w:p w14:paraId="50FD88C9" w14:textId="77777777" w:rsidR="008347A0" w:rsidRDefault="008347A0" w:rsidP="008347A0">
            <w:pPr>
              <w:jc w:val="center"/>
              <w:rPr>
                <w:rFonts w:ascii="Times New Roman" w:hAnsi="Times New Roman" w:cs="Times New Roman"/>
              </w:rPr>
            </w:pPr>
            <w:r w:rsidRPr="00C4013E">
              <w:rPr>
                <w:rFonts w:ascii="Times New Roman" w:hAnsi="Times New Roman" w:cs="Times New Roman"/>
              </w:rPr>
              <w:t>не розпочато виконання</w:t>
            </w:r>
          </w:p>
          <w:p w14:paraId="77D9DA74" w14:textId="22F5DF3F" w:rsidR="00A86DDD" w:rsidRPr="00C4013E" w:rsidRDefault="00A86DDD" w:rsidP="008347A0">
            <w:pPr>
              <w:jc w:val="center"/>
              <w:rPr>
                <w:rFonts w:ascii="Times New Roman" w:eastAsia="Calibri" w:hAnsi="Times New Roman" w:cs="Times New Roman"/>
                <w:bCs/>
                <w:sz w:val="28"/>
                <w:szCs w:val="28"/>
              </w:rPr>
            </w:pPr>
            <w:r>
              <w:rPr>
                <w:rFonts w:ascii="Times New Roman" w:hAnsi="Times New Roman" w:cs="Times New Roman"/>
              </w:rPr>
              <w:t>(відділ обліку та розподілу житла ММР)</w:t>
            </w:r>
          </w:p>
        </w:tc>
        <w:tc>
          <w:tcPr>
            <w:tcW w:w="2539" w:type="dxa"/>
          </w:tcPr>
          <w:p w14:paraId="7B9E7CE3" w14:textId="77777777" w:rsidR="008347A0" w:rsidRPr="00C4013E" w:rsidRDefault="008347A0" w:rsidP="008347A0">
            <w:pPr>
              <w:jc w:val="both"/>
              <w:rPr>
                <w:rFonts w:ascii="Times New Roman" w:eastAsia="Calibri" w:hAnsi="Times New Roman" w:cs="Times New Roman"/>
                <w:bCs/>
                <w:sz w:val="28"/>
                <w:szCs w:val="28"/>
              </w:rPr>
            </w:pPr>
          </w:p>
        </w:tc>
        <w:tc>
          <w:tcPr>
            <w:tcW w:w="1664" w:type="dxa"/>
          </w:tcPr>
          <w:p w14:paraId="0A2A0E46" w14:textId="037B382F" w:rsidR="008347A0" w:rsidRPr="00C4013E" w:rsidRDefault="008347A0" w:rsidP="008347A0">
            <w:pPr>
              <w:jc w:val="center"/>
              <w:rPr>
                <w:rFonts w:ascii="Times New Roman" w:eastAsia="Calibri" w:hAnsi="Times New Roman" w:cs="Times New Roman"/>
                <w:bCs/>
                <w:sz w:val="28"/>
                <w:szCs w:val="28"/>
              </w:rPr>
            </w:pPr>
            <w:r w:rsidRPr="00C4013E">
              <w:rPr>
                <w:rFonts w:ascii="Times New Roman" w:hAnsi="Times New Roman" w:cs="Times New Roman"/>
              </w:rPr>
              <w:t>на даний час фінансування Програми відсутнє</w:t>
            </w:r>
          </w:p>
        </w:tc>
      </w:tr>
      <w:tr w:rsidR="008347A0" w:rsidRPr="00C4013E" w14:paraId="1BDF4CE4" w14:textId="77777777" w:rsidTr="00653393">
        <w:tc>
          <w:tcPr>
            <w:tcW w:w="711" w:type="dxa"/>
          </w:tcPr>
          <w:p w14:paraId="181D0A2A" w14:textId="77777777" w:rsidR="008347A0" w:rsidRPr="00C4013E" w:rsidRDefault="008347A0" w:rsidP="008347A0">
            <w:pPr>
              <w:jc w:val="both"/>
              <w:rPr>
                <w:rFonts w:ascii="Times New Roman" w:eastAsia="Calibri" w:hAnsi="Times New Roman" w:cs="Times New Roman"/>
                <w:bCs/>
                <w:sz w:val="28"/>
                <w:szCs w:val="28"/>
              </w:rPr>
            </w:pPr>
          </w:p>
        </w:tc>
        <w:tc>
          <w:tcPr>
            <w:tcW w:w="2038" w:type="dxa"/>
          </w:tcPr>
          <w:p w14:paraId="2D1BBBB6" w14:textId="77777777" w:rsidR="008347A0" w:rsidRPr="00C4013E" w:rsidRDefault="008347A0" w:rsidP="008347A0">
            <w:pPr>
              <w:jc w:val="both"/>
              <w:rPr>
                <w:rFonts w:ascii="Times New Roman" w:eastAsia="Calibri" w:hAnsi="Times New Roman" w:cs="Times New Roman"/>
                <w:bCs/>
                <w:sz w:val="28"/>
                <w:szCs w:val="28"/>
              </w:rPr>
            </w:pPr>
          </w:p>
        </w:tc>
        <w:tc>
          <w:tcPr>
            <w:tcW w:w="2244" w:type="dxa"/>
          </w:tcPr>
          <w:p w14:paraId="1BFCEF6A" w14:textId="2EB67946" w:rsidR="008347A0" w:rsidRPr="00C4013E" w:rsidRDefault="008347A0" w:rsidP="008347A0">
            <w:pPr>
              <w:jc w:val="both"/>
              <w:rPr>
                <w:rFonts w:ascii="Times New Roman" w:hAnsi="Times New Roman" w:cs="Times New Roman"/>
              </w:rPr>
            </w:pPr>
            <w:r w:rsidRPr="00C4013E">
              <w:rPr>
                <w:rFonts w:ascii="Times New Roman" w:hAnsi="Times New Roman" w:cs="Times New Roman"/>
              </w:rPr>
              <w:t>3.5.3.2.  Застосування різноманітних механізмів забезпечення житлом військовослужбовців та членів їх сімей (компенсація, придбання тощо)</w:t>
            </w:r>
          </w:p>
        </w:tc>
        <w:tc>
          <w:tcPr>
            <w:tcW w:w="1780" w:type="dxa"/>
          </w:tcPr>
          <w:p w14:paraId="5179751F" w14:textId="22A0B312" w:rsidR="008347A0" w:rsidRPr="00C4013E" w:rsidRDefault="008347A0" w:rsidP="008347A0">
            <w:pPr>
              <w:jc w:val="center"/>
              <w:rPr>
                <w:rFonts w:ascii="Times New Roman" w:hAnsi="Times New Roman" w:cs="Times New Roman"/>
              </w:rPr>
            </w:pPr>
            <w:r w:rsidRPr="00C4013E">
              <w:rPr>
                <w:rFonts w:ascii="Times New Roman" w:hAnsi="Times New Roman" w:cs="Times New Roman"/>
              </w:rPr>
              <w:t>2024-2027</w:t>
            </w:r>
          </w:p>
        </w:tc>
        <w:tc>
          <w:tcPr>
            <w:tcW w:w="2965" w:type="dxa"/>
          </w:tcPr>
          <w:p w14:paraId="733CA7A6" w14:textId="77777777" w:rsidR="008347A0" w:rsidRPr="00C4013E"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4013E">
              <w:rPr>
                <w:rFonts w:ascii="Times New Roman" w:hAnsi="Times New Roman" w:cs="Times New Roman"/>
                <w:spacing w:val="-4"/>
              </w:rPr>
              <w:t>кількість військово-службовців, що отримали житло</w:t>
            </w:r>
          </w:p>
          <w:p w14:paraId="3B8F0845" w14:textId="77777777" w:rsidR="008347A0" w:rsidRPr="00C4013E" w:rsidRDefault="008347A0" w:rsidP="008347A0">
            <w:pPr>
              <w:pBdr>
                <w:top w:val="nil"/>
                <w:left w:val="nil"/>
                <w:bottom w:val="nil"/>
                <w:right w:val="nil"/>
                <w:between w:val="nil"/>
              </w:pBdr>
              <w:ind w:left="142"/>
              <w:jc w:val="both"/>
              <w:rPr>
                <w:rFonts w:ascii="Times New Roman" w:hAnsi="Times New Roman" w:cs="Times New Roman"/>
                <w:spacing w:val="-4"/>
              </w:rPr>
            </w:pPr>
          </w:p>
        </w:tc>
        <w:tc>
          <w:tcPr>
            <w:tcW w:w="1881" w:type="dxa"/>
          </w:tcPr>
          <w:p w14:paraId="5E6DB7E2" w14:textId="77777777" w:rsidR="008347A0" w:rsidRDefault="008347A0" w:rsidP="008347A0">
            <w:pPr>
              <w:jc w:val="center"/>
              <w:rPr>
                <w:rFonts w:ascii="Times New Roman" w:hAnsi="Times New Roman" w:cs="Times New Roman"/>
              </w:rPr>
            </w:pPr>
            <w:r w:rsidRPr="00C4013E">
              <w:rPr>
                <w:rFonts w:ascii="Times New Roman" w:hAnsi="Times New Roman" w:cs="Times New Roman"/>
              </w:rPr>
              <w:t>виконується постійно</w:t>
            </w:r>
          </w:p>
          <w:p w14:paraId="793D0904" w14:textId="32342F1F" w:rsidR="00A86DDD" w:rsidRPr="00C4013E" w:rsidRDefault="00A86DDD" w:rsidP="008347A0">
            <w:pPr>
              <w:jc w:val="center"/>
              <w:rPr>
                <w:rFonts w:ascii="Times New Roman" w:hAnsi="Times New Roman" w:cs="Times New Roman"/>
              </w:rPr>
            </w:pPr>
            <w:r>
              <w:rPr>
                <w:rFonts w:ascii="Times New Roman" w:hAnsi="Times New Roman" w:cs="Times New Roman"/>
              </w:rPr>
              <w:t>(відділ обліку та розподілу житла ММР)</w:t>
            </w:r>
          </w:p>
        </w:tc>
        <w:tc>
          <w:tcPr>
            <w:tcW w:w="2539" w:type="dxa"/>
          </w:tcPr>
          <w:p w14:paraId="358FE95F" w14:textId="7F26A265" w:rsidR="008347A0" w:rsidRPr="00C4013E" w:rsidRDefault="008347A0" w:rsidP="008347A0">
            <w:pPr>
              <w:jc w:val="both"/>
              <w:rPr>
                <w:rFonts w:ascii="Times New Roman" w:eastAsia="Calibri" w:hAnsi="Times New Roman" w:cs="Times New Roman"/>
                <w:bCs/>
                <w:sz w:val="28"/>
                <w:szCs w:val="28"/>
              </w:rPr>
            </w:pPr>
            <w:r w:rsidRPr="00C4013E">
              <w:rPr>
                <w:rFonts w:ascii="Times New Roman" w:hAnsi="Times New Roman" w:cs="Times New Roman"/>
              </w:rPr>
              <w:t>поліпшено житлові умови  2 учасників бойових дій</w:t>
            </w:r>
          </w:p>
        </w:tc>
        <w:tc>
          <w:tcPr>
            <w:tcW w:w="1664" w:type="dxa"/>
          </w:tcPr>
          <w:p w14:paraId="6CF8B25B" w14:textId="77777777" w:rsidR="008347A0" w:rsidRPr="00C4013E" w:rsidRDefault="008347A0" w:rsidP="008347A0">
            <w:pPr>
              <w:jc w:val="both"/>
              <w:rPr>
                <w:rFonts w:ascii="Times New Roman" w:eastAsia="Calibri" w:hAnsi="Times New Roman" w:cs="Times New Roman"/>
                <w:bCs/>
                <w:sz w:val="28"/>
                <w:szCs w:val="28"/>
              </w:rPr>
            </w:pPr>
          </w:p>
        </w:tc>
      </w:tr>
      <w:tr w:rsidR="008347A0" w:rsidRPr="004A0845" w14:paraId="55DFFA2D" w14:textId="77777777" w:rsidTr="00653393">
        <w:tc>
          <w:tcPr>
            <w:tcW w:w="711" w:type="dxa"/>
          </w:tcPr>
          <w:p w14:paraId="70D7F896" w14:textId="7285739D" w:rsidR="008347A0" w:rsidRPr="004A0845" w:rsidRDefault="008347A0" w:rsidP="008347A0">
            <w:pPr>
              <w:jc w:val="both"/>
              <w:rPr>
                <w:rFonts w:ascii="Times New Roman" w:eastAsia="Calibri" w:hAnsi="Times New Roman" w:cs="Times New Roman"/>
                <w:bCs/>
                <w:sz w:val="28"/>
                <w:szCs w:val="28"/>
              </w:rPr>
            </w:pPr>
            <w:r w:rsidRPr="004A0845">
              <w:rPr>
                <w:rFonts w:ascii="Times New Roman" w:hAnsi="Times New Roman" w:cs="Times New Roman"/>
              </w:rPr>
              <w:lastRenderedPageBreak/>
              <w:t>3.5.4</w:t>
            </w:r>
          </w:p>
        </w:tc>
        <w:tc>
          <w:tcPr>
            <w:tcW w:w="2038" w:type="dxa"/>
          </w:tcPr>
          <w:p w14:paraId="28687553" w14:textId="3E2DB1F0" w:rsidR="008347A0" w:rsidRPr="004A0845" w:rsidRDefault="008347A0" w:rsidP="008347A0">
            <w:pPr>
              <w:jc w:val="both"/>
              <w:rPr>
                <w:rFonts w:ascii="Times New Roman" w:eastAsia="Calibri" w:hAnsi="Times New Roman" w:cs="Times New Roman"/>
                <w:bCs/>
                <w:sz w:val="28"/>
                <w:szCs w:val="28"/>
              </w:rPr>
            </w:pPr>
            <w:r w:rsidRPr="004A0845">
              <w:rPr>
                <w:rFonts w:ascii="Times New Roman" w:hAnsi="Times New Roman" w:cs="Times New Roman"/>
              </w:rPr>
              <w:t>Забезпечення під-тримки Захисників та Захисниць України, членів їх сімей, членів сімей загиблих (помер-лих) Захисників та Захисниць України</w:t>
            </w:r>
          </w:p>
        </w:tc>
        <w:tc>
          <w:tcPr>
            <w:tcW w:w="2244" w:type="dxa"/>
          </w:tcPr>
          <w:p w14:paraId="4A69BB1B" w14:textId="577647C8" w:rsidR="008347A0" w:rsidRPr="004A0845" w:rsidRDefault="008347A0" w:rsidP="008347A0">
            <w:pPr>
              <w:jc w:val="both"/>
              <w:rPr>
                <w:rFonts w:ascii="Times New Roman" w:eastAsia="Calibri" w:hAnsi="Times New Roman" w:cs="Times New Roman"/>
                <w:bCs/>
                <w:sz w:val="28"/>
                <w:szCs w:val="28"/>
              </w:rPr>
            </w:pPr>
            <w:r w:rsidRPr="004A0845">
              <w:rPr>
                <w:rFonts w:ascii="Times New Roman" w:hAnsi="Times New Roman" w:cs="Times New Roman"/>
              </w:rPr>
              <w:t>3.5.4.1. Створення сервісного офісу у справах ветеранів</w:t>
            </w:r>
          </w:p>
        </w:tc>
        <w:tc>
          <w:tcPr>
            <w:tcW w:w="1780" w:type="dxa"/>
          </w:tcPr>
          <w:p w14:paraId="553BDF5D" w14:textId="769C3080" w:rsidR="008347A0" w:rsidRPr="004A0845" w:rsidRDefault="008347A0" w:rsidP="008347A0">
            <w:pPr>
              <w:jc w:val="center"/>
              <w:rPr>
                <w:rFonts w:ascii="Times New Roman" w:eastAsia="Calibri" w:hAnsi="Times New Roman" w:cs="Times New Roman"/>
                <w:bCs/>
                <w:sz w:val="28"/>
                <w:szCs w:val="28"/>
              </w:rPr>
            </w:pPr>
            <w:r w:rsidRPr="004A0845">
              <w:rPr>
                <w:rFonts w:ascii="Times New Roman" w:hAnsi="Times New Roman" w:cs="Times New Roman"/>
              </w:rPr>
              <w:t>2024-2026</w:t>
            </w:r>
          </w:p>
        </w:tc>
        <w:tc>
          <w:tcPr>
            <w:tcW w:w="2965" w:type="dxa"/>
          </w:tcPr>
          <w:p w14:paraId="10C26D98" w14:textId="414A4535" w:rsidR="008347A0" w:rsidRPr="004A084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A0845">
              <w:rPr>
                <w:rFonts w:ascii="Times New Roman" w:hAnsi="Times New Roman" w:cs="Times New Roman"/>
                <w:spacing w:val="-4"/>
              </w:rPr>
              <w:t>створення сервісного офісу у справах ветеранів, так/ні (обсяг виконаних робіт, %)</w:t>
            </w:r>
          </w:p>
          <w:p w14:paraId="74F4C37B" w14:textId="1F18AD70" w:rsidR="008347A0" w:rsidRPr="004A084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A0845">
              <w:rPr>
                <w:rFonts w:ascii="Times New Roman" w:hAnsi="Times New Roman" w:cs="Times New Roman"/>
                <w:spacing w:val="-4"/>
              </w:rPr>
              <w:t>кількість осіб, які скористалися послугою сервісного офісу, осіб (рівень до потреби, %)</w:t>
            </w:r>
          </w:p>
        </w:tc>
        <w:tc>
          <w:tcPr>
            <w:tcW w:w="1881" w:type="dxa"/>
          </w:tcPr>
          <w:p w14:paraId="7464D484" w14:textId="77777777" w:rsidR="008347A0" w:rsidRDefault="008347A0" w:rsidP="008347A0">
            <w:pPr>
              <w:jc w:val="center"/>
              <w:rPr>
                <w:rFonts w:ascii="Times New Roman" w:hAnsi="Times New Roman" w:cs="Times New Roman"/>
              </w:rPr>
            </w:pPr>
            <w:r w:rsidRPr="004A0845">
              <w:rPr>
                <w:rFonts w:ascii="Times New Roman" w:hAnsi="Times New Roman" w:cs="Times New Roman"/>
              </w:rPr>
              <w:t>розпочато виконання</w:t>
            </w:r>
          </w:p>
          <w:p w14:paraId="08A37EFF" w14:textId="77777777" w:rsidR="009A0875" w:rsidRDefault="009A0875" w:rsidP="008347A0">
            <w:pPr>
              <w:jc w:val="center"/>
              <w:rPr>
                <w:rFonts w:ascii="Times New Roman" w:hAnsi="Times New Roman" w:cs="Times New Roman"/>
              </w:rPr>
            </w:pPr>
            <w:r>
              <w:rPr>
                <w:rFonts w:ascii="Times New Roman" w:hAnsi="Times New Roman" w:cs="Times New Roman"/>
              </w:rPr>
              <w:t>(УСВВ ММР)</w:t>
            </w:r>
          </w:p>
          <w:p w14:paraId="6CFC3792" w14:textId="519B6224" w:rsidR="009A0875" w:rsidRPr="004A0845" w:rsidRDefault="009A0875" w:rsidP="008347A0">
            <w:pPr>
              <w:jc w:val="center"/>
              <w:rPr>
                <w:rFonts w:ascii="Times New Roman" w:eastAsia="Calibri" w:hAnsi="Times New Roman" w:cs="Times New Roman"/>
                <w:bCs/>
                <w:sz w:val="28"/>
                <w:szCs w:val="28"/>
              </w:rPr>
            </w:pPr>
            <w:r>
              <w:rPr>
                <w:rFonts w:ascii="Times New Roman" w:hAnsi="Times New Roman" w:cs="Times New Roman"/>
              </w:rPr>
              <w:t>КУ «ММЦПВВ»)</w:t>
            </w:r>
          </w:p>
        </w:tc>
        <w:tc>
          <w:tcPr>
            <w:tcW w:w="2539" w:type="dxa"/>
          </w:tcPr>
          <w:p w14:paraId="7B6E541A" w14:textId="77777777" w:rsidR="008347A0" w:rsidRDefault="008347A0" w:rsidP="008347A0">
            <w:pPr>
              <w:jc w:val="both"/>
              <w:rPr>
                <w:rFonts w:ascii="Times New Roman" w:hAnsi="Times New Roman" w:cs="Times New Roman"/>
              </w:rPr>
            </w:pPr>
            <w:r>
              <w:rPr>
                <w:rFonts w:ascii="Times New Roman" w:hAnsi="Times New Roman" w:cs="Times New Roman"/>
              </w:rPr>
              <w:t>Створено 3 філії офісу в районах м. Миколаєва.</w:t>
            </w:r>
          </w:p>
          <w:p w14:paraId="22ECDFD7" w14:textId="5431997C" w:rsidR="008347A0" w:rsidRPr="004A0845" w:rsidRDefault="008347A0" w:rsidP="008347A0">
            <w:pPr>
              <w:jc w:val="both"/>
              <w:rPr>
                <w:rFonts w:ascii="Times New Roman" w:eastAsia="Calibri" w:hAnsi="Times New Roman" w:cs="Times New Roman"/>
                <w:bCs/>
                <w:sz w:val="28"/>
                <w:szCs w:val="28"/>
              </w:rPr>
            </w:pPr>
            <w:r>
              <w:rPr>
                <w:rFonts w:ascii="Times New Roman" w:hAnsi="Times New Roman" w:cs="Times New Roman"/>
              </w:rPr>
              <w:t>Рішенням ММР від 19.12.2024 внесено зміни до Положення про Миколаївський міський центр підтримки ветеранів війни, введено в роботу п.3.1 відділення із супроводу ветеранів війни та демобілізованих осіб</w:t>
            </w:r>
          </w:p>
        </w:tc>
        <w:tc>
          <w:tcPr>
            <w:tcW w:w="1664" w:type="dxa"/>
          </w:tcPr>
          <w:p w14:paraId="7454020F" w14:textId="77777777" w:rsidR="008347A0" w:rsidRPr="004A0845" w:rsidRDefault="008347A0" w:rsidP="008347A0">
            <w:pPr>
              <w:jc w:val="both"/>
              <w:rPr>
                <w:rFonts w:ascii="Times New Roman" w:eastAsia="Calibri" w:hAnsi="Times New Roman" w:cs="Times New Roman"/>
                <w:bCs/>
                <w:sz w:val="28"/>
                <w:szCs w:val="28"/>
              </w:rPr>
            </w:pPr>
          </w:p>
        </w:tc>
      </w:tr>
      <w:tr w:rsidR="008347A0" w:rsidRPr="0030645A" w14:paraId="476C99EC" w14:textId="77777777" w:rsidTr="00653393">
        <w:tc>
          <w:tcPr>
            <w:tcW w:w="711" w:type="dxa"/>
          </w:tcPr>
          <w:p w14:paraId="0C8D6C96" w14:textId="77777777" w:rsidR="008347A0" w:rsidRPr="0030645A" w:rsidRDefault="008347A0" w:rsidP="008347A0">
            <w:pPr>
              <w:jc w:val="both"/>
              <w:rPr>
                <w:rFonts w:ascii="Times New Roman" w:eastAsia="Calibri" w:hAnsi="Times New Roman" w:cs="Times New Roman"/>
                <w:bCs/>
                <w:color w:val="FF0000"/>
                <w:sz w:val="28"/>
                <w:szCs w:val="28"/>
              </w:rPr>
            </w:pPr>
          </w:p>
        </w:tc>
        <w:tc>
          <w:tcPr>
            <w:tcW w:w="2038" w:type="dxa"/>
          </w:tcPr>
          <w:p w14:paraId="288B80F9" w14:textId="77777777" w:rsidR="008347A0" w:rsidRPr="0030645A" w:rsidRDefault="008347A0" w:rsidP="008347A0">
            <w:pPr>
              <w:jc w:val="both"/>
              <w:rPr>
                <w:rFonts w:ascii="Times New Roman" w:eastAsia="Calibri" w:hAnsi="Times New Roman" w:cs="Times New Roman"/>
                <w:bCs/>
                <w:color w:val="FF0000"/>
                <w:sz w:val="28"/>
                <w:szCs w:val="28"/>
              </w:rPr>
            </w:pPr>
          </w:p>
        </w:tc>
        <w:tc>
          <w:tcPr>
            <w:tcW w:w="2244" w:type="dxa"/>
          </w:tcPr>
          <w:p w14:paraId="0ADF9911" w14:textId="4CD161D7" w:rsidR="008347A0" w:rsidRPr="004A0845" w:rsidRDefault="008347A0" w:rsidP="008347A0">
            <w:pPr>
              <w:jc w:val="both"/>
              <w:rPr>
                <w:rFonts w:ascii="Times New Roman" w:eastAsia="Calibri" w:hAnsi="Times New Roman" w:cs="Times New Roman"/>
                <w:bCs/>
                <w:sz w:val="28"/>
                <w:szCs w:val="28"/>
              </w:rPr>
            </w:pPr>
            <w:r w:rsidRPr="004A0845">
              <w:rPr>
                <w:rFonts w:ascii="Times New Roman" w:eastAsia="Times New Roman" w:hAnsi="Times New Roman" w:cs="Times New Roman"/>
              </w:rPr>
              <w:t>3.5.4.2.  Здійснення організації відпочин-ку  та оздоровлення для  Захисників та  Захисниць України,  членів їх сімей, членів сімей загиблих (померлих) Захисників та  Захисниць України  на базах відпочинку</w:t>
            </w:r>
          </w:p>
        </w:tc>
        <w:tc>
          <w:tcPr>
            <w:tcW w:w="1780" w:type="dxa"/>
          </w:tcPr>
          <w:p w14:paraId="3EFFD507" w14:textId="35826F11" w:rsidR="008347A0" w:rsidRPr="004A0845" w:rsidRDefault="008347A0" w:rsidP="008347A0">
            <w:pPr>
              <w:jc w:val="center"/>
              <w:rPr>
                <w:rFonts w:ascii="Times New Roman" w:eastAsia="Calibri" w:hAnsi="Times New Roman" w:cs="Times New Roman"/>
                <w:bCs/>
                <w:sz w:val="28"/>
                <w:szCs w:val="28"/>
              </w:rPr>
            </w:pPr>
            <w:r w:rsidRPr="004A0845">
              <w:rPr>
                <w:rFonts w:ascii="Times New Roman" w:eastAsia="Times New Roman" w:hAnsi="Times New Roman" w:cs="Times New Roman"/>
              </w:rPr>
              <w:t>2024-2026</w:t>
            </w:r>
          </w:p>
        </w:tc>
        <w:tc>
          <w:tcPr>
            <w:tcW w:w="2965" w:type="dxa"/>
          </w:tcPr>
          <w:p w14:paraId="4D927C93" w14:textId="0B40CEAE" w:rsidR="008347A0" w:rsidRPr="004A0845" w:rsidRDefault="008347A0" w:rsidP="008347A0">
            <w:pPr>
              <w:numPr>
                <w:ilvl w:val="0"/>
                <w:numId w:val="1"/>
              </w:numPr>
              <w:ind w:left="142" w:hanging="142"/>
              <w:jc w:val="both"/>
              <w:rPr>
                <w:rFonts w:ascii="Times New Roman" w:hAnsi="Times New Roman" w:cs="Times New Roman"/>
                <w:spacing w:val="-4"/>
              </w:rPr>
            </w:pPr>
            <w:r w:rsidRPr="004A0845">
              <w:rPr>
                <w:rFonts w:ascii="Times New Roman" w:hAnsi="Times New Roman" w:cs="Times New Roman"/>
                <w:spacing w:val="-4"/>
              </w:rPr>
              <w:t>кількість осіб, які скористалися послугою, осіб</w:t>
            </w:r>
          </w:p>
          <w:p w14:paraId="779C3BB1" w14:textId="386BF607" w:rsidR="008347A0" w:rsidRPr="004A0845" w:rsidRDefault="008347A0" w:rsidP="008347A0">
            <w:pPr>
              <w:numPr>
                <w:ilvl w:val="0"/>
                <w:numId w:val="1"/>
              </w:numPr>
              <w:ind w:left="142" w:hanging="142"/>
              <w:jc w:val="both"/>
              <w:rPr>
                <w:rFonts w:ascii="Times New Roman" w:hAnsi="Times New Roman" w:cs="Times New Roman"/>
                <w:spacing w:val="-4"/>
              </w:rPr>
            </w:pPr>
            <w:r w:rsidRPr="004A0845">
              <w:rPr>
                <w:rFonts w:ascii="Times New Roman" w:hAnsi="Times New Roman" w:cs="Times New Roman"/>
                <w:spacing w:val="-4"/>
              </w:rPr>
              <w:t>рівень задоволення потреби, %</w:t>
            </w:r>
          </w:p>
        </w:tc>
        <w:tc>
          <w:tcPr>
            <w:tcW w:w="1881" w:type="dxa"/>
          </w:tcPr>
          <w:p w14:paraId="3E070E91" w14:textId="77777777" w:rsidR="008347A0" w:rsidRDefault="008347A0" w:rsidP="008347A0">
            <w:pPr>
              <w:jc w:val="center"/>
              <w:rPr>
                <w:rFonts w:ascii="Times New Roman" w:hAnsi="Times New Roman" w:cs="Times New Roman"/>
              </w:rPr>
            </w:pPr>
            <w:r w:rsidRPr="004A0845">
              <w:rPr>
                <w:rFonts w:ascii="Times New Roman" w:hAnsi="Times New Roman" w:cs="Times New Roman"/>
              </w:rPr>
              <w:t>розпочато виконання</w:t>
            </w:r>
          </w:p>
          <w:p w14:paraId="3FAAE073" w14:textId="2FC6B41B" w:rsidR="009A0875" w:rsidRPr="004A0845" w:rsidRDefault="009A0875" w:rsidP="008347A0">
            <w:pPr>
              <w:jc w:val="center"/>
              <w:rPr>
                <w:rFonts w:ascii="Times New Roman" w:eastAsia="Calibri" w:hAnsi="Times New Roman" w:cs="Times New Roman"/>
                <w:bCs/>
                <w:sz w:val="28"/>
                <w:szCs w:val="28"/>
              </w:rPr>
            </w:pPr>
            <w:r>
              <w:rPr>
                <w:rFonts w:ascii="Times New Roman" w:hAnsi="Times New Roman" w:cs="Times New Roman"/>
              </w:rPr>
              <w:t>(УСВВ ММР)</w:t>
            </w:r>
          </w:p>
        </w:tc>
        <w:tc>
          <w:tcPr>
            <w:tcW w:w="2539" w:type="dxa"/>
          </w:tcPr>
          <w:p w14:paraId="19716C07" w14:textId="51D350D4" w:rsidR="008347A0" w:rsidRPr="004A0845" w:rsidRDefault="008347A0" w:rsidP="008347A0">
            <w:pPr>
              <w:jc w:val="both"/>
              <w:rPr>
                <w:rFonts w:ascii="Times New Roman" w:eastAsia="Calibri" w:hAnsi="Times New Roman" w:cs="Times New Roman"/>
                <w:bCs/>
                <w:sz w:val="28"/>
                <w:szCs w:val="28"/>
              </w:rPr>
            </w:pPr>
            <w:r w:rsidRPr="004A0845">
              <w:rPr>
                <w:rFonts w:ascii="Times New Roman" w:hAnsi="Times New Roman" w:cs="Times New Roman"/>
              </w:rPr>
              <w:t xml:space="preserve">на </w:t>
            </w:r>
            <w:r w:rsidR="0015450D">
              <w:rPr>
                <w:rFonts w:ascii="Times New Roman" w:hAnsi="Times New Roman" w:cs="Times New Roman"/>
              </w:rPr>
              <w:t>Г</w:t>
            </w:r>
            <w:r w:rsidRPr="004A0845">
              <w:rPr>
                <w:rFonts w:ascii="Times New Roman" w:hAnsi="Times New Roman" w:cs="Times New Roman"/>
              </w:rPr>
              <w:t>іді створено відповідну послугу, рішенням виконкому ММР затвер</w:t>
            </w:r>
            <w:r>
              <w:rPr>
                <w:rFonts w:ascii="Times New Roman" w:hAnsi="Times New Roman" w:cs="Times New Roman"/>
              </w:rPr>
              <w:t>-</w:t>
            </w:r>
            <w:r w:rsidRPr="004A0845">
              <w:rPr>
                <w:rFonts w:ascii="Times New Roman" w:hAnsi="Times New Roman" w:cs="Times New Roman"/>
              </w:rPr>
              <w:t>джений Порядок здійснення організації відпочинку для Захисників та Захисниць України, членів їх сімей, членів сімей загиблих (померлих) Захисників та Захисниць України на базах відпочинку</w:t>
            </w:r>
          </w:p>
        </w:tc>
        <w:tc>
          <w:tcPr>
            <w:tcW w:w="1664" w:type="dxa"/>
          </w:tcPr>
          <w:p w14:paraId="2F4A10A0" w14:textId="11F72C9D" w:rsidR="008347A0" w:rsidRPr="004A0845" w:rsidRDefault="008347A0" w:rsidP="008347A0">
            <w:pPr>
              <w:jc w:val="both"/>
              <w:rPr>
                <w:rFonts w:ascii="Times New Roman" w:hAnsi="Times New Roman" w:cs="Times New Roman"/>
              </w:rPr>
            </w:pPr>
            <w:r w:rsidRPr="004A0845">
              <w:rPr>
                <w:rFonts w:ascii="Times New Roman" w:hAnsi="Times New Roman" w:cs="Times New Roman"/>
              </w:rPr>
              <w:t>у зв’язку з безпековою ситуацією в країні, спричиненою збройною агресією рф проти України. Перенесено на наступний рік</w:t>
            </w:r>
          </w:p>
        </w:tc>
      </w:tr>
      <w:tr w:rsidR="008347A0" w:rsidRPr="004A0845" w14:paraId="4E551031" w14:textId="77777777" w:rsidTr="00653393">
        <w:tc>
          <w:tcPr>
            <w:tcW w:w="711" w:type="dxa"/>
          </w:tcPr>
          <w:p w14:paraId="2C59DDBC" w14:textId="77777777" w:rsidR="008347A0" w:rsidRPr="004A0845" w:rsidRDefault="008347A0" w:rsidP="008347A0">
            <w:pPr>
              <w:jc w:val="both"/>
              <w:rPr>
                <w:rFonts w:ascii="Times New Roman" w:eastAsia="Calibri" w:hAnsi="Times New Roman" w:cs="Times New Roman"/>
                <w:bCs/>
                <w:sz w:val="28"/>
                <w:szCs w:val="28"/>
              </w:rPr>
            </w:pPr>
          </w:p>
        </w:tc>
        <w:tc>
          <w:tcPr>
            <w:tcW w:w="2038" w:type="dxa"/>
          </w:tcPr>
          <w:p w14:paraId="0E9C3776" w14:textId="77777777" w:rsidR="008347A0" w:rsidRPr="004A0845" w:rsidRDefault="008347A0" w:rsidP="008347A0">
            <w:pPr>
              <w:jc w:val="both"/>
              <w:rPr>
                <w:rFonts w:ascii="Times New Roman" w:eastAsia="Calibri" w:hAnsi="Times New Roman" w:cs="Times New Roman"/>
                <w:bCs/>
                <w:sz w:val="28"/>
                <w:szCs w:val="28"/>
              </w:rPr>
            </w:pPr>
          </w:p>
        </w:tc>
        <w:tc>
          <w:tcPr>
            <w:tcW w:w="2244" w:type="dxa"/>
          </w:tcPr>
          <w:p w14:paraId="1A086C42" w14:textId="1EE8000D" w:rsidR="008347A0" w:rsidRPr="004A0845" w:rsidRDefault="008347A0" w:rsidP="008347A0">
            <w:pPr>
              <w:jc w:val="both"/>
              <w:rPr>
                <w:rFonts w:ascii="Times New Roman" w:eastAsia="Calibri" w:hAnsi="Times New Roman" w:cs="Times New Roman"/>
                <w:bCs/>
                <w:sz w:val="28"/>
                <w:szCs w:val="28"/>
              </w:rPr>
            </w:pPr>
            <w:r w:rsidRPr="004A0845">
              <w:rPr>
                <w:rFonts w:ascii="Times New Roman" w:hAnsi="Times New Roman" w:cs="Times New Roman"/>
              </w:rPr>
              <w:t>3.5.4.3. Співпраця з інститутами грома-дянського суспіль-ства, що реалізують політику підтримки ветеранів війни та членів їх сімей</w:t>
            </w:r>
          </w:p>
        </w:tc>
        <w:tc>
          <w:tcPr>
            <w:tcW w:w="1780" w:type="dxa"/>
          </w:tcPr>
          <w:p w14:paraId="502DD0E7" w14:textId="2AA5B099" w:rsidR="008347A0" w:rsidRPr="004A0845" w:rsidRDefault="008347A0" w:rsidP="008347A0">
            <w:pPr>
              <w:jc w:val="center"/>
              <w:rPr>
                <w:rFonts w:ascii="Times New Roman" w:eastAsia="Calibri" w:hAnsi="Times New Roman" w:cs="Times New Roman"/>
                <w:bCs/>
                <w:sz w:val="28"/>
                <w:szCs w:val="28"/>
              </w:rPr>
            </w:pPr>
            <w:r w:rsidRPr="004A0845">
              <w:rPr>
                <w:rFonts w:ascii="Times New Roman" w:hAnsi="Times New Roman" w:cs="Times New Roman"/>
              </w:rPr>
              <w:t>2024-2027</w:t>
            </w:r>
          </w:p>
        </w:tc>
        <w:tc>
          <w:tcPr>
            <w:tcW w:w="2965" w:type="dxa"/>
          </w:tcPr>
          <w:p w14:paraId="777E2328" w14:textId="03C45BEF" w:rsidR="008347A0" w:rsidRPr="004A084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A0845">
              <w:rPr>
                <w:rFonts w:ascii="Times New Roman" w:hAnsi="Times New Roman" w:cs="Times New Roman"/>
                <w:spacing w:val="-4"/>
              </w:rPr>
              <w:t>кількість партнерських ІГС, од.</w:t>
            </w:r>
          </w:p>
          <w:p w14:paraId="43869EFD" w14:textId="0F255EF9" w:rsidR="008347A0" w:rsidRPr="004A084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A0845">
              <w:rPr>
                <w:rFonts w:ascii="Times New Roman" w:hAnsi="Times New Roman" w:cs="Times New Roman"/>
                <w:spacing w:val="-4"/>
              </w:rPr>
              <w:t>кількість проведених спільних з ІГС заходів, од.</w:t>
            </w:r>
          </w:p>
          <w:p w14:paraId="08B41F37" w14:textId="4E26C4F5" w:rsidR="008347A0" w:rsidRPr="004A0845" w:rsidRDefault="008347A0" w:rsidP="008347A0">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A0845">
              <w:rPr>
                <w:rFonts w:ascii="Times New Roman" w:hAnsi="Times New Roman" w:cs="Times New Roman"/>
                <w:spacing w:val="-4"/>
              </w:rPr>
              <w:t>рівень охоплення ветеранів війни та членів їх сімей спільними заходами з їх підтримки, осіб</w:t>
            </w:r>
          </w:p>
        </w:tc>
        <w:tc>
          <w:tcPr>
            <w:tcW w:w="1881" w:type="dxa"/>
          </w:tcPr>
          <w:p w14:paraId="2B8F57BB" w14:textId="77777777" w:rsidR="008347A0" w:rsidRDefault="008347A0" w:rsidP="008347A0">
            <w:pPr>
              <w:jc w:val="center"/>
              <w:rPr>
                <w:rFonts w:ascii="Times New Roman" w:hAnsi="Times New Roman" w:cs="Times New Roman"/>
              </w:rPr>
            </w:pPr>
            <w:r w:rsidRPr="004A0845">
              <w:rPr>
                <w:rFonts w:ascii="Times New Roman" w:hAnsi="Times New Roman" w:cs="Times New Roman"/>
              </w:rPr>
              <w:t>розпочато виконання</w:t>
            </w:r>
          </w:p>
          <w:p w14:paraId="011E26AC" w14:textId="35256F9C" w:rsidR="0039465A" w:rsidRPr="004A0845" w:rsidRDefault="0039465A" w:rsidP="008347A0">
            <w:pPr>
              <w:jc w:val="center"/>
              <w:rPr>
                <w:rFonts w:ascii="Times New Roman" w:eastAsia="Calibri" w:hAnsi="Times New Roman" w:cs="Times New Roman"/>
                <w:bCs/>
                <w:sz w:val="28"/>
                <w:szCs w:val="28"/>
              </w:rPr>
            </w:pPr>
            <w:r>
              <w:rPr>
                <w:rFonts w:ascii="Times New Roman" w:hAnsi="Times New Roman" w:cs="Times New Roman"/>
              </w:rPr>
              <w:t>(УСВВ ММР)</w:t>
            </w:r>
          </w:p>
        </w:tc>
        <w:tc>
          <w:tcPr>
            <w:tcW w:w="2539" w:type="dxa"/>
          </w:tcPr>
          <w:p w14:paraId="42968101" w14:textId="77777777" w:rsidR="008347A0" w:rsidRPr="004A0845" w:rsidRDefault="008347A0" w:rsidP="008347A0">
            <w:pPr>
              <w:rPr>
                <w:rFonts w:ascii="Times New Roman" w:hAnsi="Times New Roman" w:cs="Times New Roman"/>
              </w:rPr>
            </w:pPr>
            <w:r w:rsidRPr="004A0845">
              <w:rPr>
                <w:rFonts w:ascii="Times New Roman" w:hAnsi="Times New Roman" w:cs="Times New Roman"/>
              </w:rPr>
              <w:t xml:space="preserve">5 партнерських ІГС; </w:t>
            </w:r>
          </w:p>
          <w:p w14:paraId="23611B38" w14:textId="77777777" w:rsidR="008347A0" w:rsidRPr="004A0845" w:rsidRDefault="008347A0" w:rsidP="008347A0">
            <w:pPr>
              <w:rPr>
                <w:rFonts w:ascii="Times New Roman" w:hAnsi="Times New Roman" w:cs="Times New Roman"/>
              </w:rPr>
            </w:pPr>
            <w:r w:rsidRPr="004A0845">
              <w:rPr>
                <w:rFonts w:ascii="Times New Roman" w:hAnsi="Times New Roman" w:cs="Times New Roman"/>
              </w:rPr>
              <w:t>5 спільних заходів;</w:t>
            </w:r>
          </w:p>
          <w:p w14:paraId="7CBE55F8" w14:textId="00F3C88B" w:rsidR="008347A0" w:rsidRPr="004A0845" w:rsidRDefault="008347A0" w:rsidP="008347A0">
            <w:pPr>
              <w:rPr>
                <w:rFonts w:ascii="Times New Roman" w:hAnsi="Times New Roman" w:cs="Times New Roman"/>
              </w:rPr>
            </w:pPr>
            <w:r w:rsidRPr="004A0845">
              <w:rPr>
                <w:rFonts w:ascii="Times New Roman" w:hAnsi="Times New Roman" w:cs="Times New Roman"/>
              </w:rPr>
              <w:t>1 засідання координаційної ради</w:t>
            </w:r>
          </w:p>
        </w:tc>
        <w:tc>
          <w:tcPr>
            <w:tcW w:w="1664" w:type="dxa"/>
          </w:tcPr>
          <w:p w14:paraId="2CF501DC" w14:textId="77777777" w:rsidR="008347A0" w:rsidRPr="004A0845" w:rsidRDefault="008347A0" w:rsidP="008347A0">
            <w:pPr>
              <w:jc w:val="both"/>
              <w:rPr>
                <w:rFonts w:ascii="Times New Roman" w:eastAsia="Calibri" w:hAnsi="Times New Roman" w:cs="Times New Roman"/>
                <w:bCs/>
                <w:sz w:val="28"/>
                <w:szCs w:val="28"/>
              </w:rPr>
            </w:pPr>
          </w:p>
        </w:tc>
      </w:tr>
      <w:tr w:rsidR="008347A0" w:rsidRPr="00EE63C6" w14:paraId="5ACD0FEC" w14:textId="77777777" w:rsidTr="00653393">
        <w:tc>
          <w:tcPr>
            <w:tcW w:w="711" w:type="dxa"/>
          </w:tcPr>
          <w:p w14:paraId="305AF547" w14:textId="77777777" w:rsidR="008347A0" w:rsidRPr="00EE63C6" w:rsidRDefault="008347A0" w:rsidP="008347A0">
            <w:pPr>
              <w:jc w:val="both"/>
              <w:rPr>
                <w:rFonts w:ascii="Times New Roman" w:eastAsia="Calibri" w:hAnsi="Times New Roman" w:cs="Times New Roman"/>
                <w:bCs/>
                <w:sz w:val="28"/>
                <w:szCs w:val="28"/>
              </w:rPr>
            </w:pPr>
          </w:p>
        </w:tc>
        <w:tc>
          <w:tcPr>
            <w:tcW w:w="2038" w:type="dxa"/>
          </w:tcPr>
          <w:p w14:paraId="2C807797" w14:textId="77777777" w:rsidR="008347A0" w:rsidRPr="00EE63C6" w:rsidRDefault="008347A0" w:rsidP="008347A0">
            <w:pPr>
              <w:jc w:val="both"/>
              <w:rPr>
                <w:rFonts w:ascii="Times New Roman" w:eastAsia="Calibri" w:hAnsi="Times New Roman" w:cs="Times New Roman"/>
                <w:bCs/>
                <w:sz w:val="28"/>
                <w:szCs w:val="28"/>
              </w:rPr>
            </w:pPr>
          </w:p>
        </w:tc>
        <w:tc>
          <w:tcPr>
            <w:tcW w:w="2244" w:type="dxa"/>
          </w:tcPr>
          <w:p w14:paraId="5778AAAE" w14:textId="4EC8A64F" w:rsidR="008347A0" w:rsidRPr="00EE63C6" w:rsidRDefault="008347A0" w:rsidP="008347A0">
            <w:pPr>
              <w:jc w:val="both"/>
              <w:rPr>
                <w:rFonts w:ascii="Times New Roman" w:eastAsia="Calibri" w:hAnsi="Times New Roman" w:cs="Times New Roman"/>
                <w:bCs/>
                <w:sz w:val="28"/>
                <w:szCs w:val="28"/>
              </w:rPr>
            </w:pPr>
            <w:r w:rsidRPr="00EE63C6">
              <w:rPr>
                <w:rFonts w:ascii="Times New Roman" w:hAnsi="Times New Roman" w:cs="Times New Roman"/>
                <w:bCs/>
              </w:rPr>
              <w:t>3.5.4.4. Сприяння реінтеграції ветеранів через підтримку діяльності громадсь-кого ХАБу</w:t>
            </w:r>
          </w:p>
        </w:tc>
        <w:tc>
          <w:tcPr>
            <w:tcW w:w="1780" w:type="dxa"/>
          </w:tcPr>
          <w:p w14:paraId="4B38B259" w14:textId="05D1624F" w:rsidR="008347A0" w:rsidRPr="00EE63C6" w:rsidRDefault="008347A0" w:rsidP="008347A0">
            <w:pPr>
              <w:jc w:val="center"/>
              <w:rPr>
                <w:rFonts w:ascii="Times New Roman" w:eastAsia="Calibri" w:hAnsi="Times New Roman" w:cs="Times New Roman"/>
                <w:bCs/>
              </w:rPr>
            </w:pPr>
            <w:r w:rsidRPr="00EE63C6">
              <w:rPr>
                <w:rFonts w:ascii="Times New Roman" w:eastAsia="Calibri" w:hAnsi="Times New Roman" w:cs="Times New Roman"/>
                <w:bCs/>
              </w:rPr>
              <w:t>2024</w:t>
            </w:r>
          </w:p>
        </w:tc>
        <w:tc>
          <w:tcPr>
            <w:tcW w:w="2965" w:type="dxa"/>
          </w:tcPr>
          <w:p w14:paraId="01E6A453" w14:textId="72DEAA8F" w:rsidR="008347A0" w:rsidRPr="00EE63C6" w:rsidRDefault="008347A0" w:rsidP="008347A0">
            <w:pPr>
              <w:numPr>
                <w:ilvl w:val="0"/>
                <w:numId w:val="1"/>
              </w:numPr>
              <w:ind w:left="142" w:hanging="142"/>
              <w:jc w:val="both"/>
              <w:rPr>
                <w:rFonts w:ascii="Times New Roman" w:hAnsi="Times New Roman" w:cs="Times New Roman"/>
                <w:spacing w:val="-4"/>
              </w:rPr>
            </w:pPr>
            <w:r w:rsidRPr="00EE63C6">
              <w:rPr>
                <w:rFonts w:ascii="Times New Roman" w:hAnsi="Times New Roman" w:cs="Times New Roman"/>
                <w:spacing w:val="-4"/>
              </w:rPr>
              <w:t>створення ХАБу, так/ні</w:t>
            </w:r>
          </w:p>
          <w:p w14:paraId="083AB862" w14:textId="7A8C38F3" w:rsidR="008347A0" w:rsidRPr="00EE63C6" w:rsidRDefault="008347A0" w:rsidP="008347A0">
            <w:pPr>
              <w:numPr>
                <w:ilvl w:val="0"/>
                <w:numId w:val="1"/>
              </w:numPr>
              <w:ind w:left="142" w:hanging="142"/>
              <w:jc w:val="both"/>
              <w:rPr>
                <w:rFonts w:ascii="Times New Roman" w:hAnsi="Times New Roman" w:cs="Times New Roman"/>
                <w:spacing w:val="-4"/>
              </w:rPr>
            </w:pPr>
            <w:r w:rsidRPr="00EE63C6">
              <w:rPr>
                <w:rFonts w:ascii="Times New Roman" w:hAnsi="Times New Roman" w:cs="Times New Roman"/>
                <w:spacing w:val="-4"/>
              </w:rPr>
              <w:t>залучення консультанта, так/ні</w:t>
            </w:r>
          </w:p>
          <w:p w14:paraId="591ED1B4" w14:textId="77777777" w:rsidR="008347A0" w:rsidRPr="00EE63C6" w:rsidRDefault="008347A0" w:rsidP="008347A0">
            <w:pPr>
              <w:jc w:val="both"/>
              <w:rPr>
                <w:rFonts w:ascii="Times New Roman" w:eastAsia="Calibri" w:hAnsi="Times New Roman" w:cs="Times New Roman"/>
                <w:bCs/>
                <w:sz w:val="28"/>
                <w:szCs w:val="28"/>
              </w:rPr>
            </w:pPr>
          </w:p>
        </w:tc>
        <w:tc>
          <w:tcPr>
            <w:tcW w:w="1881" w:type="dxa"/>
          </w:tcPr>
          <w:p w14:paraId="00F120FF" w14:textId="77777777" w:rsidR="008347A0" w:rsidRDefault="008347A0" w:rsidP="008347A0">
            <w:pPr>
              <w:jc w:val="center"/>
              <w:rPr>
                <w:rFonts w:ascii="Times New Roman" w:hAnsi="Times New Roman" w:cs="Times New Roman"/>
              </w:rPr>
            </w:pPr>
            <w:r w:rsidRPr="00EE63C6">
              <w:rPr>
                <w:rFonts w:ascii="Times New Roman" w:hAnsi="Times New Roman" w:cs="Times New Roman"/>
              </w:rPr>
              <w:t>не розпочато виконання</w:t>
            </w:r>
          </w:p>
          <w:p w14:paraId="0E5FCA46" w14:textId="7FD6DEF5" w:rsidR="0039465A" w:rsidRPr="00EE63C6" w:rsidRDefault="0039465A" w:rsidP="008347A0">
            <w:pPr>
              <w:jc w:val="center"/>
              <w:rPr>
                <w:rFonts w:ascii="Times New Roman" w:eastAsia="Calibri" w:hAnsi="Times New Roman" w:cs="Times New Roman"/>
                <w:bCs/>
                <w:sz w:val="28"/>
                <w:szCs w:val="28"/>
              </w:rPr>
            </w:pPr>
            <w:r>
              <w:rPr>
                <w:rFonts w:ascii="Times New Roman" w:hAnsi="Times New Roman" w:cs="Times New Roman"/>
              </w:rPr>
              <w:t>(УСВВ ММР)</w:t>
            </w:r>
          </w:p>
        </w:tc>
        <w:tc>
          <w:tcPr>
            <w:tcW w:w="2539" w:type="dxa"/>
          </w:tcPr>
          <w:p w14:paraId="0BDF97C7" w14:textId="77777777" w:rsidR="008347A0" w:rsidRPr="00EE63C6" w:rsidRDefault="008347A0" w:rsidP="008347A0">
            <w:pPr>
              <w:jc w:val="both"/>
              <w:rPr>
                <w:rFonts w:ascii="Times New Roman" w:eastAsia="Calibri" w:hAnsi="Times New Roman" w:cs="Times New Roman"/>
                <w:bCs/>
                <w:sz w:val="28"/>
                <w:szCs w:val="28"/>
              </w:rPr>
            </w:pPr>
          </w:p>
        </w:tc>
        <w:tc>
          <w:tcPr>
            <w:tcW w:w="1664" w:type="dxa"/>
          </w:tcPr>
          <w:p w14:paraId="1BCE778D" w14:textId="13257002" w:rsidR="008347A0" w:rsidRPr="00EE63C6" w:rsidRDefault="008347A0" w:rsidP="008347A0">
            <w:pPr>
              <w:jc w:val="center"/>
              <w:rPr>
                <w:rFonts w:ascii="Times New Roman" w:eastAsia="Calibri" w:hAnsi="Times New Roman" w:cs="Times New Roman"/>
                <w:bCs/>
                <w:sz w:val="28"/>
                <w:szCs w:val="28"/>
              </w:rPr>
            </w:pPr>
            <w:r w:rsidRPr="00EE63C6">
              <w:rPr>
                <w:rFonts w:ascii="Times New Roman" w:hAnsi="Times New Roman" w:cs="Times New Roman"/>
              </w:rPr>
              <w:t>відсутність зареєстрованих громадських хабів</w:t>
            </w:r>
          </w:p>
        </w:tc>
      </w:tr>
      <w:tr w:rsidR="0039465A" w:rsidRPr="00AB65CD" w14:paraId="70A86698" w14:textId="77777777" w:rsidTr="00653393">
        <w:tc>
          <w:tcPr>
            <w:tcW w:w="711" w:type="dxa"/>
          </w:tcPr>
          <w:p w14:paraId="07E8B751" w14:textId="187231FD" w:rsidR="0039465A" w:rsidRPr="00AB65CD" w:rsidRDefault="0039465A" w:rsidP="0039465A">
            <w:pPr>
              <w:jc w:val="both"/>
              <w:rPr>
                <w:rFonts w:ascii="Times New Roman" w:eastAsia="Calibri" w:hAnsi="Times New Roman" w:cs="Times New Roman"/>
                <w:bCs/>
                <w:sz w:val="28"/>
                <w:szCs w:val="28"/>
              </w:rPr>
            </w:pPr>
            <w:r w:rsidRPr="00AB65CD">
              <w:rPr>
                <w:rFonts w:ascii="Times New Roman" w:hAnsi="Times New Roman" w:cs="Times New Roman"/>
                <w:iCs/>
              </w:rPr>
              <w:lastRenderedPageBreak/>
              <w:t>3.5.5</w:t>
            </w:r>
          </w:p>
        </w:tc>
        <w:tc>
          <w:tcPr>
            <w:tcW w:w="2038" w:type="dxa"/>
          </w:tcPr>
          <w:p w14:paraId="05CD4518" w14:textId="16EDFAC5" w:rsidR="0039465A" w:rsidRPr="00AB65CD" w:rsidRDefault="0039465A" w:rsidP="0039465A">
            <w:pPr>
              <w:jc w:val="both"/>
              <w:rPr>
                <w:rFonts w:ascii="Times New Roman" w:eastAsia="Calibri" w:hAnsi="Times New Roman" w:cs="Times New Roman"/>
                <w:bCs/>
                <w:sz w:val="28"/>
                <w:szCs w:val="28"/>
              </w:rPr>
            </w:pPr>
            <w:r w:rsidRPr="00AB65CD">
              <w:rPr>
                <w:rFonts w:ascii="Times New Roman" w:hAnsi="Times New Roman" w:cs="Times New Roman"/>
                <w:iCs/>
              </w:rPr>
              <w:t>Створення умов для залучення інвестицій та розміщення вироб-ництв продукції подвійного призначення</w:t>
            </w:r>
          </w:p>
        </w:tc>
        <w:tc>
          <w:tcPr>
            <w:tcW w:w="2244" w:type="dxa"/>
          </w:tcPr>
          <w:p w14:paraId="2EE052B5" w14:textId="6CCE280F" w:rsidR="0039465A" w:rsidRPr="00AB65CD" w:rsidRDefault="0039465A" w:rsidP="0039465A">
            <w:pPr>
              <w:jc w:val="both"/>
              <w:rPr>
                <w:rFonts w:ascii="Times New Roman" w:eastAsia="Calibri" w:hAnsi="Times New Roman" w:cs="Times New Roman"/>
                <w:bCs/>
                <w:sz w:val="28"/>
                <w:szCs w:val="28"/>
              </w:rPr>
            </w:pPr>
            <w:r w:rsidRPr="00AB65CD">
              <w:rPr>
                <w:rFonts w:ascii="Times New Roman" w:hAnsi="Times New Roman" w:cs="Times New Roman"/>
                <w:iCs/>
              </w:rPr>
              <w:t xml:space="preserve">3.5.5.1. Адвокація </w:t>
            </w:r>
            <w:r w:rsidRPr="00AB65CD">
              <w:rPr>
                <w:rFonts w:ascii="Times New Roman" w:hAnsi="Times New Roman" w:cs="Times New Roman"/>
              </w:rPr>
              <w:t xml:space="preserve"> на державному та регіо-нальному рівнях питання </w:t>
            </w:r>
            <w:r w:rsidRPr="00AB65CD">
              <w:rPr>
                <w:rFonts w:ascii="Times New Roman" w:hAnsi="Times New Roman" w:cs="Times New Roman"/>
                <w:iCs/>
              </w:rPr>
              <w:t>розміщення потужностей з вироб-ництва продукції подвійного призначення з урахуванням промислового потенціалу м.Миколаєва</w:t>
            </w:r>
          </w:p>
        </w:tc>
        <w:tc>
          <w:tcPr>
            <w:tcW w:w="1780" w:type="dxa"/>
          </w:tcPr>
          <w:p w14:paraId="6ED1AAF0" w14:textId="41A4F954" w:rsidR="0039465A" w:rsidRPr="00AB65CD" w:rsidRDefault="0039465A" w:rsidP="0039465A">
            <w:pPr>
              <w:jc w:val="center"/>
              <w:rPr>
                <w:rFonts w:ascii="Times New Roman" w:eastAsia="Calibri" w:hAnsi="Times New Roman" w:cs="Times New Roman"/>
                <w:bCs/>
                <w:sz w:val="28"/>
                <w:szCs w:val="28"/>
              </w:rPr>
            </w:pPr>
            <w:r w:rsidRPr="00AB65CD">
              <w:rPr>
                <w:rFonts w:ascii="Times New Roman" w:hAnsi="Times New Roman" w:cs="Times New Roman"/>
              </w:rPr>
              <w:t>2024-2027</w:t>
            </w:r>
          </w:p>
        </w:tc>
        <w:tc>
          <w:tcPr>
            <w:tcW w:w="2965" w:type="dxa"/>
          </w:tcPr>
          <w:p w14:paraId="7C97BA6F" w14:textId="7DC8DB28" w:rsidR="0039465A" w:rsidRPr="00AB65CD" w:rsidRDefault="0039465A" w:rsidP="0039465A">
            <w:pPr>
              <w:numPr>
                <w:ilvl w:val="0"/>
                <w:numId w:val="1"/>
              </w:numPr>
              <w:ind w:left="142" w:hanging="142"/>
              <w:jc w:val="both"/>
              <w:rPr>
                <w:rFonts w:ascii="Times New Roman" w:hAnsi="Times New Roman" w:cs="Times New Roman"/>
                <w:spacing w:val="-4"/>
              </w:rPr>
            </w:pPr>
            <w:r w:rsidRPr="00AB65CD">
              <w:rPr>
                <w:rFonts w:ascii="Times New Roman" w:hAnsi="Times New Roman" w:cs="Times New Roman"/>
                <w:spacing w:val="-4"/>
              </w:rPr>
              <w:t>розміщення виробництва продукції подвійного призначення, так/ні</w:t>
            </w:r>
          </w:p>
        </w:tc>
        <w:tc>
          <w:tcPr>
            <w:tcW w:w="1881" w:type="dxa"/>
          </w:tcPr>
          <w:p w14:paraId="03293486" w14:textId="77777777" w:rsidR="0039465A" w:rsidRPr="0039465A" w:rsidRDefault="0039465A" w:rsidP="0039465A">
            <w:pPr>
              <w:jc w:val="center"/>
              <w:rPr>
                <w:rFonts w:ascii="Times New Roman" w:eastAsia="Calibri" w:hAnsi="Times New Roman" w:cs="Times New Roman"/>
              </w:rPr>
            </w:pPr>
            <w:r w:rsidRPr="0039465A">
              <w:rPr>
                <w:rFonts w:ascii="Times New Roman" w:hAnsi="Times New Roman" w:cs="Times New Roman"/>
                <w:spacing w:val="-4"/>
              </w:rPr>
              <w:t>підготовка до виконання</w:t>
            </w:r>
            <w:r w:rsidRPr="0039465A">
              <w:rPr>
                <w:rFonts w:ascii="Times New Roman" w:eastAsia="Calibri" w:hAnsi="Times New Roman" w:cs="Times New Roman"/>
              </w:rPr>
              <w:t xml:space="preserve"> </w:t>
            </w:r>
          </w:p>
          <w:p w14:paraId="63D84143" w14:textId="2C31356B" w:rsidR="0039465A" w:rsidRPr="0039465A" w:rsidRDefault="0039465A" w:rsidP="0039465A">
            <w:pPr>
              <w:jc w:val="center"/>
              <w:rPr>
                <w:rFonts w:ascii="Times New Roman" w:eastAsia="Calibri" w:hAnsi="Times New Roman" w:cs="Times New Roman"/>
                <w:bCs/>
              </w:rPr>
            </w:pPr>
            <w:r w:rsidRPr="0039465A">
              <w:rPr>
                <w:rFonts w:ascii="Times New Roman" w:eastAsia="Calibri" w:hAnsi="Times New Roman" w:cs="Times New Roman"/>
                <w:bCs/>
              </w:rPr>
              <w:t>(ДЕР ММР)</w:t>
            </w:r>
          </w:p>
        </w:tc>
        <w:tc>
          <w:tcPr>
            <w:tcW w:w="2539" w:type="dxa"/>
          </w:tcPr>
          <w:p w14:paraId="7A4C9ACD" w14:textId="67F69514" w:rsidR="0039465A" w:rsidRPr="0039465A" w:rsidRDefault="0039465A" w:rsidP="0039465A">
            <w:pPr>
              <w:jc w:val="both"/>
              <w:rPr>
                <w:rFonts w:ascii="Times New Roman" w:eastAsia="Calibri" w:hAnsi="Times New Roman" w:cs="Times New Roman"/>
                <w:bCs/>
                <w:sz w:val="28"/>
                <w:szCs w:val="28"/>
              </w:rPr>
            </w:pPr>
          </w:p>
        </w:tc>
        <w:tc>
          <w:tcPr>
            <w:tcW w:w="1664" w:type="dxa"/>
          </w:tcPr>
          <w:p w14:paraId="67DBA727" w14:textId="3A441E15" w:rsidR="0039465A" w:rsidRPr="0039465A" w:rsidRDefault="0039465A" w:rsidP="0039465A">
            <w:pPr>
              <w:jc w:val="center"/>
              <w:rPr>
                <w:rFonts w:ascii="Times New Roman" w:eastAsia="Calibri" w:hAnsi="Times New Roman" w:cs="Times New Roman"/>
                <w:bCs/>
              </w:rPr>
            </w:pPr>
            <w:r w:rsidRPr="0039465A">
              <w:rPr>
                <w:rFonts w:ascii="Times New Roman" w:eastAsia="Calibri" w:hAnsi="Times New Roman" w:cs="Times New Roman"/>
              </w:rPr>
              <w:t>планується розпочати  з 2025 року</w:t>
            </w:r>
          </w:p>
        </w:tc>
      </w:tr>
      <w:tr w:rsidR="0039465A" w:rsidRPr="00AB65CD" w14:paraId="64CC3C97" w14:textId="77777777" w:rsidTr="00653393">
        <w:tc>
          <w:tcPr>
            <w:tcW w:w="711" w:type="dxa"/>
          </w:tcPr>
          <w:p w14:paraId="0774D6D9" w14:textId="77777777" w:rsidR="0039465A" w:rsidRPr="00AB65CD" w:rsidRDefault="0039465A" w:rsidP="0039465A">
            <w:pPr>
              <w:jc w:val="both"/>
              <w:rPr>
                <w:rFonts w:ascii="Times New Roman" w:eastAsia="Calibri" w:hAnsi="Times New Roman" w:cs="Times New Roman"/>
                <w:bCs/>
                <w:sz w:val="28"/>
                <w:szCs w:val="28"/>
              </w:rPr>
            </w:pPr>
          </w:p>
        </w:tc>
        <w:tc>
          <w:tcPr>
            <w:tcW w:w="2038" w:type="dxa"/>
          </w:tcPr>
          <w:p w14:paraId="2862FF9A" w14:textId="77777777" w:rsidR="0039465A" w:rsidRPr="00AB65CD" w:rsidRDefault="0039465A" w:rsidP="0039465A">
            <w:pPr>
              <w:jc w:val="both"/>
              <w:rPr>
                <w:rFonts w:ascii="Times New Roman" w:eastAsia="Calibri" w:hAnsi="Times New Roman" w:cs="Times New Roman"/>
                <w:bCs/>
                <w:sz w:val="28"/>
                <w:szCs w:val="28"/>
              </w:rPr>
            </w:pPr>
          </w:p>
        </w:tc>
        <w:tc>
          <w:tcPr>
            <w:tcW w:w="2244" w:type="dxa"/>
          </w:tcPr>
          <w:p w14:paraId="78F47655" w14:textId="6FB09398" w:rsidR="0039465A" w:rsidRPr="00AB65CD" w:rsidRDefault="0039465A" w:rsidP="0039465A">
            <w:pPr>
              <w:jc w:val="both"/>
              <w:rPr>
                <w:rFonts w:ascii="Times New Roman" w:eastAsia="Calibri" w:hAnsi="Times New Roman" w:cs="Times New Roman"/>
                <w:bCs/>
                <w:sz w:val="28"/>
                <w:szCs w:val="28"/>
              </w:rPr>
            </w:pPr>
            <w:r w:rsidRPr="00AB65CD">
              <w:rPr>
                <w:rFonts w:ascii="Times New Roman" w:hAnsi="Times New Roman" w:cs="Times New Roman"/>
                <w:iCs/>
              </w:rPr>
              <w:t>3.5.5.2.  Залучення партнерів з  вироб-ництва продукції подвійного призначення</w:t>
            </w:r>
          </w:p>
        </w:tc>
        <w:tc>
          <w:tcPr>
            <w:tcW w:w="1780" w:type="dxa"/>
          </w:tcPr>
          <w:p w14:paraId="556C8E58" w14:textId="70FDD34B" w:rsidR="0039465A" w:rsidRPr="00AB65CD" w:rsidRDefault="0039465A" w:rsidP="0039465A">
            <w:pPr>
              <w:jc w:val="center"/>
              <w:rPr>
                <w:rFonts w:ascii="Times New Roman" w:eastAsia="Calibri" w:hAnsi="Times New Roman" w:cs="Times New Roman"/>
                <w:bCs/>
                <w:sz w:val="28"/>
                <w:szCs w:val="28"/>
              </w:rPr>
            </w:pPr>
            <w:r w:rsidRPr="00AB65CD">
              <w:rPr>
                <w:rFonts w:ascii="Times New Roman" w:hAnsi="Times New Roman" w:cs="Times New Roman"/>
              </w:rPr>
              <w:t>2024-2027</w:t>
            </w:r>
          </w:p>
        </w:tc>
        <w:tc>
          <w:tcPr>
            <w:tcW w:w="2965" w:type="dxa"/>
          </w:tcPr>
          <w:p w14:paraId="409D9C5D" w14:textId="34D58F15" w:rsidR="0039465A" w:rsidRPr="00AB65CD" w:rsidRDefault="0039465A" w:rsidP="0039465A">
            <w:pPr>
              <w:numPr>
                <w:ilvl w:val="0"/>
                <w:numId w:val="1"/>
              </w:numPr>
              <w:ind w:left="142" w:hanging="142"/>
              <w:jc w:val="both"/>
              <w:rPr>
                <w:rFonts w:ascii="Times New Roman" w:hAnsi="Times New Roman" w:cs="Times New Roman"/>
                <w:spacing w:val="-4"/>
              </w:rPr>
            </w:pPr>
            <w:r w:rsidRPr="00AB65CD">
              <w:rPr>
                <w:rFonts w:ascii="Times New Roman" w:hAnsi="Times New Roman" w:cs="Times New Roman"/>
                <w:spacing w:val="-4"/>
              </w:rPr>
              <w:t>кількість залучених партнерів, од.</w:t>
            </w:r>
          </w:p>
        </w:tc>
        <w:tc>
          <w:tcPr>
            <w:tcW w:w="1881" w:type="dxa"/>
          </w:tcPr>
          <w:p w14:paraId="7EEF1EDA" w14:textId="77777777" w:rsidR="0039465A" w:rsidRPr="0039465A" w:rsidRDefault="0039465A" w:rsidP="0039465A">
            <w:pPr>
              <w:jc w:val="center"/>
              <w:rPr>
                <w:rFonts w:ascii="Times New Roman" w:hAnsi="Times New Roman" w:cs="Times New Roman"/>
                <w:spacing w:val="-4"/>
              </w:rPr>
            </w:pPr>
            <w:r w:rsidRPr="0039465A">
              <w:rPr>
                <w:rFonts w:ascii="Times New Roman" w:hAnsi="Times New Roman" w:cs="Times New Roman"/>
                <w:spacing w:val="-4"/>
              </w:rPr>
              <w:t>підготовка до виконання</w:t>
            </w:r>
          </w:p>
          <w:p w14:paraId="79845FD1" w14:textId="367F7CA5" w:rsidR="0039465A" w:rsidRPr="0039465A" w:rsidRDefault="0039465A" w:rsidP="0039465A">
            <w:pPr>
              <w:jc w:val="center"/>
              <w:rPr>
                <w:rFonts w:ascii="Times New Roman" w:eastAsia="Calibri" w:hAnsi="Times New Roman" w:cs="Times New Roman"/>
                <w:bCs/>
              </w:rPr>
            </w:pPr>
            <w:r w:rsidRPr="0039465A">
              <w:rPr>
                <w:rFonts w:ascii="Times New Roman" w:eastAsia="Calibri" w:hAnsi="Times New Roman" w:cs="Times New Roman"/>
                <w:bCs/>
              </w:rPr>
              <w:t>(ДЕР ММР)</w:t>
            </w:r>
          </w:p>
        </w:tc>
        <w:tc>
          <w:tcPr>
            <w:tcW w:w="2539" w:type="dxa"/>
          </w:tcPr>
          <w:p w14:paraId="665CD26E" w14:textId="0EAF2EB6" w:rsidR="0039465A" w:rsidRPr="0039465A" w:rsidRDefault="0039465A" w:rsidP="0039465A">
            <w:pPr>
              <w:jc w:val="both"/>
              <w:rPr>
                <w:rFonts w:ascii="Times New Roman" w:eastAsia="Calibri" w:hAnsi="Times New Roman" w:cs="Times New Roman"/>
                <w:bCs/>
                <w:sz w:val="28"/>
                <w:szCs w:val="28"/>
              </w:rPr>
            </w:pPr>
          </w:p>
        </w:tc>
        <w:tc>
          <w:tcPr>
            <w:tcW w:w="1664" w:type="dxa"/>
          </w:tcPr>
          <w:p w14:paraId="1201A965" w14:textId="3AA3A731" w:rsidR="0039465A" w:rsidRPr="0039465A" w:rsidRDefault="0039465A" w:rsidP="0039465A">
            <w:pPr>
              <w:jc w:val="center"/>
              <w:rPr>
                <w:rFonts w:ascii="Times New Roman" w:eastAsia="Calibri" w:hAnsi="Times New Roman" w:cs="Times New Roman"/>
                <w:bCs/>
                <w:sz w:val="28"/>
                <w:szCs w:val="28"/>
              </w:rPr>
            </w:pPr>
            <w:r w:rsidRPr="0039465A">
              <w:rPr>
                <w:rFonts w:ascii="Times New Roman" w:eastAsia="Calibri" w:hAnsi="Times New Roman" w:cs="Times New Roman"/>
              </w:rPr>
              <w:t>планується розпочати  з 2025 року</w:t>
            </w:r>
          </w:p>
        </w:tc>
      </w:tr>
      <w:tr w:rsidR="0039465A" w:rsidRPr="002E06F1" w14:paraId="18C8309D" w14:textId="77777777" w:rsidTr="00653393">
        <w:tc>
          <w:tcPr>
            <w:tcW w:w="711" w:type="dxa"/>
          </w:tcPr>
          <w:p w14:paraId="0A3D4FD7" w14:textId="116C7D32" w:rsidR="0039465A" w:rsidRPr="002E06F1" w:rsidRDefault="0039465A" w:rsidP="0039465A">
            <w:pPr>
              <w:jc w:val="both"/>
              <w:rPr>
                <w:rFonts w:ascii="Times New Roman" w:eastAsia="Calibri" w:hAnsi="Times New Roman" w:cs="Times New Roman"/>
                <w:bCs/>
                <w:sz w:val="28"/>
                <w:szCs w:val="28"/>
              </w:rPr>
            </w:pPr>
            <w:r w:rsidRPr="002E06F1">
              <w:rPr>
                <w:rFonts w:ascii="Times New Roman" w:hAnsi="Times New Roman" w:cs="Times New Roman"/>
                <w:b/>
              </w:rPr>
              <w:t>3.6</w:t>
            </w:r>
          </w:p>
        </w:tc>
        <w:tc>
          <w:tcPr>
            <w:tcW w:w="15111" w:type="dxa"/>
            <w:gridSpan w:val="7"/>
          </w:tcPr>
          <w:p w14:paraId="40E127FF" w14:textId="3C202154" w:rsidR="0039465A" w:rsidRPr="002E06F1" w:rsidRDefault="0039465A" w:rsidP="0039465A">
            <w:pPr>
              <w:jc w:val="both"/>
              <w:rPr>
                <w:rFonts w:ascii="Times New Roman" w:eastAsia="Calibri" w:hAnsi="Times New Roman" w:cs="Times New Roman"/>
                <w:bCs/>
                <w:sz w:val="28"/>
                <w:szCs w:val="28"/>
              </w:rPr>
            </w:pPr>
            <w:r w:rsidRPr="002E06F1">
              <w:rPr>
                <w:rFonts w:ascii="Times New Roman" w:hAnsi="Times New Roman" w:cs="Times New Roman"/>
                <w:b/>
              </w:rPr>
              <w:t>Креативна молодь</w:t>
            </w:r>
          </w:p>
        </w:tc>
      </w:tr>
      <w:tr w:rsidR="0039465A" w:rsidRPr="002E06F1" w14:paraId="77D9414A" w14:textId="77777777" w:rsidTr="00653393">
        <w:tc>
          <w:tcPr>
            <w:tcW w:w="711" w:type="dxa"/>
          </w:tcPr>
          <w:p w14:paraId="52FDBBBE" w14:textId="54FCB039" w:rsidR="0039465A" w:rsidRPr="002E06F1" w:rsidRDefault="0039465A" w:rsidP="0039465A">
            <w:pPr>
              <w:jc w:val="both"/>
              <w:rPr>
                <w:rFonts w:ascii="Times New Roman" w:eastAsia="Calibri" w:hAnsi="Times New Roman" w:cs="Times New Roman"/>
                <w:bCs/>
                <w:sz w:val="28"/>
                <w:szCs w:val="28"/>
              </w:rPr>
            </w:pPr>
            <w:r w:rsidRPr="002E06F1">
              <w:rPr>
                <w:rFonts w:ascii="Times New Roman" w:hAnsi="Times New Roman" w:cs="Times New Roman"/>
              </w:rPr>
              <w:t>3.6.1</w:t>
            </w:r>
          </w:p>
        </w:tc>
        <w:tc>
          <w:tcPr>
            <w:tcW w:w="2038" w:type="dxa"/>
          </w:tcPr>
          <w:p w14:paraId="6B185784" w14:textId="44142C85" w:rsidR="0039465A" w:rsidRPr="002E06F1" w:rsidRDefault="0039465A" w:rsidP="0039465A">
            <w:pPr>
              <w:jc w:val="both"/>
              <w:rPr>
                <w:rFonts w:ascii="Times New Roman" w:eastAsia="Calibri" w:hAnsi="Times New Roman" w:cs="Times New Roman"/>
                <w:bCs/>
                <w:sz w:val="28"/>
                <w:szCs w:val="28"/>
              </w:rPr>
            </w:pPr>
            <w:r w:rsidRPr="002E06F1">
              <w:rPr>
                <w:rFonts w:ascii="Times New Roman" w:hAnsi="Times New Roman" w:cs="Times New Roman"/>
              </w:rPr>
              <w:t>Створення соціальної інфраструктури для молоді</w:t>
            </w:r>
          </w:p>
        </w:tc>
        <w:tc>
          <w:tcPr>
            <w:tcW w:w="2244" w:type="dxa"/>
          </w:tcPr>
          <w:p w14:paraId="1FE24796" w14:textId="1808FA86" w:rsidR="0039465A" w:rsidRPr="002E06F1" w:rsidRDefault="0039465A" w:rsidP="0039465A">
            <w:pPr>
              <w:jc w:val="both"/>
              <w:rPr>
                <w:rFonts w:ascii="Times New Roman" w:eastAsia="Calibri" w:hAnsi="Times New Roman" w:cs="Times New Roman"/>
                <w:bCs/>
                <w:sz w:val="28"/>
                <w:szCs w:val="28"/>
              </w:rPr>
            </w:pPr>
            <w:r w:rsidRPr="002E06F1">
              <w:rPr>
                <w:rFonts w:ascii="Times New Roman" w:hAnsi="Times New Roman" w:cs="Times New Roman"/>
              </w:rPr>
              <w:t>3.6.1.1.  Створення та подальше утримання комунальної установи «Миколаївський міський молодіжний центр»</w:t>
            </w:r>
          </w:p>
        </w:tc>
        <w:tc>
          <w:tcPr>
            <w:tcW w:w="1780" w:type="dxa"/>
          </w:tcPr>
          <w:p w14:paraId="46E0F6DF" w14:textId="77893CDD" w:rsidR="0039465A" w:rsidRPr="002E06F1" w:rsidRDefault="0039465A" w:rsidP="0039465A">
            <w:pPr>
              <w:jc w:val="center"/>
              <w:rPr>
                <w:rFonts w:ascii="Times New Roman" w:eastAsia="Calibri" w:hAnsi="Times New Roman" w:cs="Times New Roman"/>
                <w:bCs/>
                <w:sz w:val="28"/>
                <w:szCs w:val="28"/>
              </w:rPr>
            </w:pPr>
            <w:r w:rsidRPr="002E06F1">
              <w:rPr>
                <w:rFonts w:ascii="Times New Roman" w:hAnsi="Times New Roman" w:cs="Times New Roman"/>
              </w:rPr>
              <w:t>2024-2027</w:t>
            </w:r>
          </w:p>
        </w:tc>
        <w:tc>
          <w:tcPr>
            <w:tcW w:w="2965" w:type="dxa"/>
          </w:tcPr>
          <w:p w14:paraId="754F1BA3" w14:textId="3A3B69F0" w:rsidR="0039465A" w:rsidRPr="002E06F1"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E06F1">
              <w:rPr>
                <w:rFonts w:ascii="Times New Roman" w:hAnsi="Times New Roman" w:cs="Times New Roman"/>
                <w:spacing w:val="-4"/>
              </w:rPr>
              <w:t>створення та забезпечення функціонування КУ «Миколаївський міський молодіжний центр», так/ні (обсяг виконаних робіт, %)</w:t>
            </w:r>
          </w:p>
          <w:p w14:paraId="3F6B9763" w14:textId="234886C4" w:rsidR="0039465A" w:rsidRPr="002E06F1"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E06F1">
              <w:rPr>
                <w:rFonts w:ascii="Times New Roman" w:hAnsi="Times New Roman" w:cs="Times New Roman"/>
                <w:spacing w:val="-4"/>
              </w:rPr>
              <w:t>кількість молодих людей, які користуються послугами КУ «Миколаївський міський молодіжний центр», осіб</w:t>
            </w:r>
          </w:p>
        </w:tc>
        <w:tc>
          <w:tcPr>
            <w:tcW w:w="1881" w:type="dxa"/>
          </w:tcPr>
          <w:p w14:paraId="6FE136C9" w14:textId="77777777" w:rsidR="0039465A" w:rsidRDefault="0039465A" w:rsidP="0039465A">
            <w:pPr>
              <w:jc w:val="center"/>
              <w:rPr>
                <w:rFonts w:ascii="Times New Roman" w:hAnsi="Times New Roman" w:cs="Times New Roman"/>
                <w:spacing w:val="-4"/>
              </w:rPr>
            </w:pPr>
            <w:r w:rsidRPr="002E06F1">
              <w:rPr>
                <w:rFonts w:ascii="Times New Roman" w:hAnsi="Times New Roman" w:cs="Times New Roman"/>
                <w:spacing w:val="-4"/>
              </w:rPr>
              <w:t>розпочато виконання</w:t>
            </w:r>
          </w:p>
          <w:p w14:paraId="1D9B8AA8" w14:textId="20425875" w:rsidR="00CB5939" w:rsidRPr="002E06F1" w:rsidRDefault="00CB5939" w:rsidP="0039465A">
            <w:pPr>
              <w:jc w:val="center"/>
              <w:rPr>
                <w:rFonts w:ascii="Times New Roman" w:hAnsi="Times New Roman" w:cs="Times New Roman"/>
                <w:spacing w:val="-4"/>
              </w:rPr>
            </w:pPr>
            <w:r>
              <w:rPr>
                <w:rFonts w:ascii="Times New Roman" w:hAnsi="Times New Roman" w:cs="Times New Roman"/>
                <w:spacing w:val="-4"/>
              </w:rPr>
              <w:t>(УМП ММР)</w:t>
            </w:r>
          </w:p>
        </w:tc>
        <w:tc>
          <w:tcPr>
            <w:tcW w:w="2539" w:type="dxa"/>
          </w:tcPr>
          <w:p w14:paraId="1B59A57A" w14:textId="02EEBE17" w:rsidR="0039465A" w:rsidRPr="002E06F1" w:rsidRDefault="0039465A" w:rsidP="0039465A">
            <w:pPr>
              <w:pStyle w:val="TableParagraph"/>
              <w:jc w:val="both"/>
            </w:pPr>
            <w:r w:rsidRPr="002E06F1">
              <w:t xml:space="preserve">Розпочато роботу з підготовки до створення КУ «Миколаївський міський молодіжний простір». Наразі, відповідно до меморандуму про співробітництво в рамках реалізації програми Дитячого фонду ООН UNICEF «Розбудова потенціалу молодих людей як агентів змін» UKR/PCA2023204/PD2023318-1 між Миколаївською міською радою та громадською організацією «Потрібні тут», рішенням виконавчого комітету Миколаївської міської ради від 10.04.2024 №574 «Про </w:t>
            </w:r>
            <w:r w:rsidRPr="002E06F1">
              <w:lastRenderedPageBreak/>
              <w:t>створення молодіжного простору «Миколаївський міський молодіжний простір» було створено Миколаївський міський молодіжний простір на базі якого в подальшому планується створення КУ «Миколаївський міський молодіжний центр». Робота в даному напрямку триває.</w:t>
            </w:r>
          </w:p>
          <w:p w14:paraId="732312C3" w14:textId="4943839E" w:rsidR="0039465A" w:rsidRPr="002E06F1" w:rsidRDefault="0039465A" w:rsidP="0039465A">
            <w:pPr>
              <w:jc w:val="both"/>
              <w:rPr>
                <w:rFonts w:ascii="Times New Roman" w:eastAsia="Calibri" w:hAnsi="Times New Roman" w:cs="Times New Roman"/>
                <w:bCs/>
                <w:sz w:val="28"/>
                <w:szCs w:val="28"/>
              </w:rPr>
            </w:pPr>
            <w:r w:rsidRPr="002E06F1">
              <w:rPr>
                <w:rFonts w:ascii="Times New Roman" w:hAnsi="Times New Roman" w:cs="Times New Roman"/>
              </w:rPr>
              <w:t>Кількість молодих людей, які скористувались послугами Миколаївського міського молодіжного простору у 2024 році становить 2223 особи.</w:t>
            </w:r>
          </w:p>
        </w:tc>
        <w:tc>
          <w:tcPr>
            <w:tcW w:w="1664" w:type="dxa"/>
          </w:tcPr>
          <w:p w14:paraId="2393CAD6" w14:textId="77777777" w:rsidR="0039465A" w:rsidRPr="002E06F1" w:rsidRDefault="0039465A" w:rsidP="0039465A">
            <w:pPr>
              <w:jc w:val="both"/>
              <w:rPr>
                <w:rFonts w:ascii="Times New Roman" w:eastAsia="Calibri" w:hAnsi="Times New Roman" w:cs="Times New Roman"/>
                <w:bCs/>
                <w:sz w:val="28"/>
                <w:szCs w:val="28"/>
              </w:rPr>
            </w:pPr>
          </w:p>
        </w:tc>
      </w:tr>
      <w:tr w:rsidR="0039465A" w:rsidRPr="00B77C84" w14:paraId="08C10A50" w14:textId="77777777" w:rsidTr="00653393">
        <w:tc>
          <w:tcPr>
            <w:tcW w:w="711" w:type="dxa"/>
          </w:tcPr>
          <w:p w14:paraId="64AAB402" w14:textId="77777777" w:rsidR="0039465A" w:rsidRPr="00B77C84" w:rsidRDefault="0039465A" w:rsidP="0039465A">
            <w:pPr>
              <w:jc w:val="both"/>
              <w:rPr>
                <w:rFonts w:ascii="Times New Roman" w:eastAsia="Calibri" w:hAnsi="Times New Roman" w:cs="Times New Roman"/>
                <w:bCs/>
                <w:sz w:val="28"/>
                <w:szCs w:val="28"/>
              </w:rPr>
            </w:pPr>
          </w:p>
        </w:tc>
        <w:tc>
          <w:tcPr>
            <w:tcW w:w="2038" w:type="dxa"/>
          </w:tcPr>
          <w:p w14:paraId="03C8A1F2" w14:textId="77777777" w:rsidR="0039465A" w:rsidRPr="00B77C84" w:rsidRDefault="0039465A" w:rsidP="0039465A">
            <w:pPr>
              <w:jc w:val="both"/>
              <w:rPr>
                <w:rFonts w:ascii="Times New Roman" w:eastAsia="Calibri" w:hAnsi="Times New Roman" w:cs="Times New Roman"/>
                <w:bCs/>
                <w:sz w:val="28"/>
                <w:szCs w:val="28"/>
              </w:rPr>
            </w:pPr>
          </w:p>
        </w:tc>
        <w:tc>
          <w:tcPr>
            <w:tcW w:w="2244" w:type="dxa"/>
          </w:tcPr>
          <w:p w14:paraId="42F98600" w14:textId="36734986"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t>3.6.1.2. Створення та подальше утримання зон креативної творчості молоді</w:t>
            </w:r>
          </w:p>
        </w:tc>
        <w:tc>
          <w:tcPr>
            <w:tcW w:w="1780" w:type="dxa"/>
          </w:tcPr>
          <w:p w14:paraId="7996739B" w14:textId="66F0D129" w:rsidR="0039465A" w:rsidRPr="00B77C84" w:rsidRDefault="0039465A" w:rsidP="0039465A">
            <w:pPr>
              <w:jc w:val="center"/>
              <w:rPr>
                <w:rFonts w:ascii="Times New Roman" w:eastAsia="Calibri" w:hAnsi="Times New Roman" w:cs="Times New Roman"/>
                <w:bCs/>
                <w:sz w:val="28"/>
                <w:szCs w:val="28"/>
              </w:rPr>
            </w:pPr>
            <w:r w:rsidRPr="00B77C84">
              <w:rPr>
                <w:rFonts w:ascii="Times New Roman" w:hAnsi="Times New Roman" w:cs="Times New Roman"/>
              </w:rPr>
              <w:t>2024-2027</w:t>
            </w:r>
          </w:p>
        </w:tc>
        <w:tc>
          <w:tcPr>
            <w:tcW w:w="2965" w:type="dxa"/>
          </w:tcPr>
          <w:p w14:paraId="75352543" w14:textId="72E06F06"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створення не менше 1 зони графіті в кожному районі міста, 4 об’єкти</w:t>
            </w:r>
          </w:p>
          <w:p w14:paraId="1BDDF7B3" w14:textId="3381E16B"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кількість молодих людей, які відвідують зони креативної творчості молоді, осіб</w:t>
            </w:r>
          </w:p>
        </w:tc>
        <w:tc>
          <w:tcPr>
            <w:tcW w:w="1881" w:type="dxa"/>
          </w:tcPr>
          <w:p w14:paraId="2A16A61F" w14:textId="77777777" w:rsidR="0039465A" w:rsidRDefault="0039465A" w:rsidP="0039465A">
            <w:pPr>
              <w:jc w:val="center"/>
              <w:rPr>
                <w:rFonts w:ascii="Times New Roman" w:hAnsi="Times New Roman" w:cs="Times New Roman"/>
                <w:spacing w:val="-4"/>
              </w:rPr>
            </w:pPr>
            <w:r w:rsidRPr="00B77C84">
              <w:rPr>
                <w:rFonts w:ascii="Times New Roman" w:hAnsi="Times New Roman" w:cs="Times New Roman"/>
                <w:spacing w:val="-4"/>
              </w:rPr>
              <w:t>розпочато виконання</w:t>
            </w:r>
          </w:p>
          <w:p w14:paraId="2D744134" w14:textId="41EFC456" w:rsidR="00CB5939" w:rsidRPr="00B77C84" w:rsidRDefault="00CB5939" w:rsidP="0039465A">
            <w:pPr>
              <w:jc w:val="center"/>
              <w:rPr>
                <w:rFonts w:ascii="Times New Roman" w:eastAsia="Calibri" w:hAnsi="Times New Roman" w:cs="Times New Roman"/>
                <w:bCs/>
                <w:sz w:val="28"/>
                <w:szCs w:val="28"/>
              </w:rPr>
            </w:pPr>
            <w:r>
              <w:rPr>
                <w:rFonts w:ascii="Times New Roman" w:hAnsi="Times New Roman" w:cs="Times New Roman"/>
                <w:spacing w:val="-4"/>
              </w:rPr>
              <w:t>(УМП ММР)</w:t>
            </w:r>
          </w:p>
        </w:tc>
        <w:tc>
          <w:tcPr>
            <w:tcW w:w="2539" w:type="dxa"/>
          </w:tcPr>
          <w:p w14:paraId="68F9F7A8" w14:textId="77777777" w:rsidR="0039465A" w:rsidRPr="00B77C84" w:rsidRDefault="0039465A" w:rsidP="0039465A">
            <w:pPr>
              <w:pStyle w:val="TableParagraph"/>
              <w:jc w:val="both"/>
            </w:pPr>
            <w:r w:rsidRPr="00B77C84">
              <w:t>На базі Миколаївського міського молодіжного простору розпочато роботу зі створення зони креативної творчості «Молодіжний медіацентр» наразі спільно з ГО «Культурна платформа Закарпаття» забезпечено роботу аудіо-візуальної студії «Контента». Робота в даному напрямку триває.</w:t>
            </w:r>
          </w:p>
          <w:p w14:paraId="61FB4615" w14:textId="77777777" w:rsidR="0039465A" w:rsidRPr="00B77C84" w:rsidRDefault="0039465A" w:rsidP="0039465A">
            <w:pPr>
              <w:pStyle w:val="TableParagraph"/>
              <w:jc w:val="both"/>
            </w:pPr>
            <w:r w:rsidRPr="00B77C84">
              <w:t xml:space="preserve">Кількість молодих людей, яка користувалась аудіо-візуальною студією «Контента» у 2024 році становить 202 </w:t>
            </w:r>
            <w:r w:rsidRPr="00B77C84">
              <w:lastRenderedPageBreak/>
              <w:t xml:space="preserve">особи. </w:t>
            </w:r>
          </w:p>
          <w:p w14:paraId="5FF6440D" w14:textId="5B2D8997" w:rsidR="0039465A" w:rsidRPr="00B77C84" w:rsidRDefault="0039465A" w:rsidP="0039465A">
            <w:pPr>
              <w:pStyle w:val="TableParagraph"/>
              <w:jc w:val="both"/>
            </w:pPr>
            <w:r w:rsidRPr="00B77C84">
              <w:t>Зони графіті у 2024 року не створювались</w:t>
            </w:r>
          </w:p>
        </w:tc>
        <w:tc>
          <w:tcPr>
            <w:tcW w:w="1664" w:type="dxa"/>
          </w:tcPr>
          <w:p w14:paraId="4A764D98" w14:textId="77777777" w:rsidR="0039465A" w:rsidRPr="00B77C84" w:rsidRDefault="0039465A" w:rsidP="0039465A">
            <w:pPr>
              <w:jc w:val="center"/>
              <w:rPr>
                <w:rFonts w:ascii="Times New Roman" w:eastAsia="Calibri" w:hAnsi="Times New Roman" w:cs="Times New Roman"/>
                <w:bCs/>
              </w:rPr>
            </w:pPr>
          </w:p>
          <w:p w14:paraId="7FA53A02" w14:textId="77777777" w:rsidR="0039465A" w:rsidRPr="00B77C84" w:rsidRDefault="0039465A" w:rsidP="0039465A">
            <w:pPr>
              <w:jc w:val="center"/>
              <w:rPr>
                <w:rFonts w:ascii="Times New Roman" w:eastAsia="Calibri" w:hAnsi="Times New Roman" w:cs="Times New Roman"/>
                <w:bCs/>
              </w:rPr>
            </w:pPr>
          </w:p>
          <w:p w14:paraId="62DC8200" w14:textId="77777777" w:rsidR="0039465A" w:rsidRPr="00B77C84" w:rsidRDefault="0039465A" w:rsidP="0039465A">
            <w:pPr>
              <w:jc w:val="center"/>
              <w:rPr>
                <w:rFonts w:ascii="Times New Roman" w:eastAsia="Calibri" w:hAnsi="Times New Roman" w:cs="Times New Roman"/>
                <w:bCs/>
              </w:rPr>
            </w:pPr>
          </w:p>
          <w:p w14:paraId="453A61EA" w14:textId="77777777" w:rsidR="0039465A" w:rsidRPr="00B77C84" w:rsidRDefault="0039465A" w:rsidP="0039465A">
            <w:pPr>
              <w:jc w:val="center"/>
              <w:rPr>
                <w:rFonts w:ascii="Times New Roman" w:eastAsia="Calibri" w:hAnsi="Times New Roman" w:cs="Times New Roman"/>
                <w:bCs/>
              </w:rPr>
            </w:pPr>
          </w:p>
          <w:p w14:paraId="6DAD2B84" w14:textId="77777777" w:rsidR="0039465A" w:rsidRPr="00B77C84" w:rsidRDefault="0039465A" w:rsidP="0039465A">
            <w:pPr>
              <w:jc w:val="center"/>
              <w:rPr>
                <w:rFonts w:ascii="Times New Roman" w:eastAsia="Calibri" w:hAnsi="Times New Roman" w:cs="Times New Roman"/>
                <w:bCs/>
              </w:rPr>
            </w:pPr>
          </w:p>
          <w:p w14:paraId="5CCECD62" w14:textId="77777777" w:rsidR="0039465A" w:rsidRPr="00B77C84" w:rsidRDefault="0039465A" w:rsidP="0039465A">
            <w:pPr>
              <w:jc w:val="center"/>
              <w:rPr>
                <w:rFonts w:ascii="Times New Roman" w:eastAsia="Calibri" w:hAnsi="Times New Roman" w:cs="Times New Roman"/>
                <w:bCs/>
              </w:rPr>
            </w:pPr>
          </w:p>
          <w:p w14:paraId="0A600CE3" w14:textId="77777777" w:rsidR="0039465A" w:rsidRPr="00B77C84" w:rsidRDefault="0039465A" w:rsidP="0039465A">
            <w:pPr>
              <w:jc w:val="center"/>
              <w:rPr>
                <w:rFonts w:ascii="Times New Roman" w:eastAsia="Calibri" w:hAnsi="Times New Roman" w:cs="Times New Roman"/>
                <w:bCs/>
              </w:rPr>
            </w:pPr>
          </w:p>
          <w:p w14:paraId="6F701580" w14:textId="77777777" w:rsidR="0039465A" w:rsidRPr="00B77C84" w:rsidRDefault="0039465A" w:rsidP="0039465A">
            <w:pPr>
              <w:jc w:val="center"/>
              <w:rPr>
                <w:rFonts w:ascii="Times New Roman" w:eastAsia="Calibri" w:hAnsi="Times New Roman" w:cs="Times New Roman"/>
                <w:bCs/>
              </w:rPr>
            </w:pPr>
          </w:p>
          <w:p w14:paraId="25172AC2" w14:textId="77777777" w:rsidR="0039465A" w:rsidRPr="00B77C84" w:rsidRDefault="0039465A" w:rsidP="0039465A">
            <w:pPr>
              <w:jc w:val="center"/>
              <w:rPr>
                <w:rFonts w:ascii="Times New Roman" w:eastAsia="Calibri" w:hAnsi="Times New Roman" w:cs="Times New Roman"/>
                <w:bCs/>
              </w:rPr>
            </w:pPr>
          </w:p>
          <w:p w14:paraId="403D5A3B" w14:textId="77777777" w:rsidR="0039465A" w:rsidRPr="00B77C84" w:rsidRDefault="0039465A" w:rsidP="0039465A">
            <w:pPr>
              <w:jc w:val="center"/>
              <w:rPr>
                <w:rFonts w:ascii="Times New Roman" w:eastAsia="Calibri" w:hAnsi="Times New Roman" w:cs="Times New Roman"/>
                <w:bCs/>
              </w:rPr>
            </w:pPr>
          </w:p>
          <w:p w14:paraId="094FC376" w14:textId="77777777" w:rsidR="0039465A" w:rsidRPr="00B77C84" w:rsidRDefault="0039465A" w:rsidP="0039465A">
            <w:pPr>
              <w:jc w:val="center"/>
              <w:rPr>
                <w:rFonts w:ascii="Times New Roman" w:eastAsia="Calibri" w:hAnsi="Times New Roman" w:cs="Times New Roman"/>
                <w:bCs/>
              </w:rPr>
            </w:pPr>
          </w:p>
          <w:p w14:paraId="296BBDF1" w14:textId="77777777" w:rsidR="0039465A" w:rsidRPr="00B77C84" w:rsidRDefault="0039465A" w:rsidP="0039465A">
            <w:pPr>
              <w:jc w:val="center"/>
              <w:rPr>
                <w:rFonts w:ascii="Times New Roman" w:eastAsia="Calibri" w:hAnsi="Times New Roman" w:cs="Times New Roman"/>
                <w:bCs/>
              </w:rPr>
            </w:pPr>
          </w:p>
          <w:p w14:paraId="7D8A8E9D" w14:textId="77777777" w:rsidR="0039465A" w:rsidRPr="00B77C84" w:rsidRDefault="0039465A" w:rsidP="0039465A">
            <w:pPr>
              <w:jc w:val="center"/>
              <w:rPr>
                <w:rFonts w:ascii="Times New Roman" w:hAnsi="Times New Roman" w:cs="Times New Roman"/>
              </w:rPr>
            </w:pPr>
          </w:p>
          <w:p w14:paraId="307AB0B3" w14:textId="77777777" w:rsidR="0039465A" w:rsidRPr="00B77C84" w:rsidRDefault="0039465A" w:rsidP="0039465A">
            <w:pPr>
              <w:jc w:val="center"/>
              <w:rPr>
                <w:rFonts w:ascii="Times New Roman" w:hAnsi="Times New Roman" w:cs="Times New Roman"/>
              </w:rPr>
            </w:pPr>
          </w:p>
          <w:p w14:paraId="50C85DCB" w14:textId="77777777" w:rsidR="0039465A" w:rsidRPr="00B77C84" w:rsidRDefault="0039465A" w:rsidP="0039465A">
            <w:pPr>
              <w:jc w:val="center"/>
              <w:rPr>
                <w:rFonts w:ascii="Times New Roman" w:hAnsi="Times New Roman" w:cs="Times New Roman"/>
              </w:rPr>
            </w:pPr>
          </w:p>
          <w:p w14:paraId="246692E8" w14:textId="77777777" w:rsidR="0039465A" w:rsidRPr="00B77C84" w:rsidRDefault="0039465A" w:rsidP="0039465A">
            <w:pPr>
              <w:jc w:val="center"/>
              <w:rPr>
                <w:rFonts w:ascii="Times New Roman" w:hAnsi="Times New Roman" w:cs="Times New Roman"/>
              </w:rPr>
            </w:pPr>
          </w:p>
          <w:p w14:paraId="2BBDEB47" w14:textId="77777777" w:rsidR="0039465A" w:rsidRPr="00B77C84" w:rsidRDefault="0039465A" w:rsidP="0039465A">
            <w:pPr>
              <w:jc w:val="center"/>
              <w:rPr>
                <w:rFonts w:ascii="Times New Roman" w:hAnsi="Times New Roman" w:cs="Times New Roman"/>
              </w:rPr>
            </w:pPr>
          </w:p>
          <w:p w14:paraId="53567ED5" w14:textId="77777777" w:rsidR="0039465A" w:rsidRPr="00B77C84" w:rsidRDefault="0039465A" w:rsidP="0039465A">
            <w:pPr>
              <w:jc w:val="center"/>
              <w:rPr>
                <w:rFonts w:ascii="Times New Roman" w:hAnsi="Times New Roman" w:cs="Times New Roman"/>
              </w:rPr>
            </w:pPr>
          </w:p>
          <w:p w14:paraId="6D06E3AF" w14:textId="77777777" w:rsidR="0039465A" w:rsidRPr="00B77C84" w:rsidRDefault="0039465A" w:rsidP="0039465A">
            <w:pPr>
              <w:jc w:val="center"/>
              <w:rPr>
                <w:rFonts w:ascii="Times New Roman" w:hAnsi="Times New Roman" w:cs="Times New Roman"/>
              </w:rPr>
            </w:pPr>
          </w:p>
          <w:p w14:paraId="059D909A" w14:textId="384C9542" w:rsidR="0039465A" w:rsidRPr="00B77C84" w:rsidRDefault="0039465A" w:rsidP="0039465A">
            <w:pPr>
              <w:jc w:val="center"/>
              <w:rPr>
                <w:rFonts w:ascii="Times New Roman" w:eastAsia="Calibri" w:hAnsi="Times New Roman" w:cs="Times New Roman"/>
                <w:bCs/>
              </w:rPr>
            </w:pPr>
            <w:r w:rsidRPr="00B77C84">
              <w:rPr>
                <w:rFonts w:ascii="Times New Roman" w:hAnsi="Times New Roman" w:cs="Times New Roman"/>
              </w:rPr>
              <w:t>У зв’язку з обмеженням видатків міського бюджету за КПКВК 0213133 «Інші заходи та заклади молодіжної політики» Календарним планом роботи управління на 2024 рік не передбачено фінансування на створення графіті в районах міста.</w:t>
            </w:r>
          </w:p>
        </w:tc>
      </w:tr>
      <w:tr w:rsidR="0039465A" w:rsidRPr="00B77C84" w14:paraId="631CF898" w14:textId="77777777" w:rsidTr="00653393">
        <w:tc>
          <w:tcPr>
            <w:tcW w:w="711" w:type="dxa"/>
          </w:tcPr>
          <w:p w14:paraId="57726B73" w14:textId="2649CADE"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lastRenderedPageBreak/>
              <w:t>3.6.2</w:t>
            </w:r>
          </w:p>
        </w:tc>
        <w:tc>
          <w:tcPr>
            <w:tcW w:w="2038" w:type="dxa"/>
          </w:tcPr>
          <w:p w14:paraId="5B90F943" w14:textId="47FEFD2D"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t>Підтримка ініціа-тив інститутів громадянського суспільства, що реалізують молодіжну політику в місті</w:t>
            </w:r>
          </w:p>
        </w:tc>
        <w:tc>
          <w:tcPr>
            <w:tcW w:w="2244" w:type="dxa"/>
          </w:tcPr>
          <w:p w14:paraId="63B75B0D" w14:textId="55994A63"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t xml:space="preserve">3.6.2.1. Підтримка діяльності молодіж-них консультативно-дорадчих органів </w:t>
            </w:r>
          </w:p>
        </w:tc>
        <w:tc>
          <w:tcPr>
            <w:tcW w:w="1780" w:type="dxa"/>
          </w:tcPr>
          <w:p w14:paraId="0C2CE827" w14:textId="2C95B733" w:rsidR="0039465A" w:rsidRPr="00B77C84" w:rsidRDefault="0039465A" w:rsidP="0039465A">
            <w:pPr>
              <w:jc w:val="center"/>
              <w:rPr>
                <w:rFonts w:ascii="Times New Roman" w:eastAsia="Calibri" w:hAnsi="Times New Roman" w:cs="Times New Roman"/>
                <w:bCs/>
                <w:sz w:val="28"/>
                <w:szCs w:val="28"/>
              </w:rPr>
            </w:pPr>
            <w:r w:rsidRPr="00B77C84">
              <w:rPr>
                <w:rFonts w:ascii="Times New Roman" w:hAnsi="Times New Roman" w:cs="Times New Roman"/>
              </w:rPr>
              <w:t>2024-2027</w:t>
            </w:r>
          </w:p>
        </w:tc>
        <w:tc>
          <w:tcPr>
            <w:tcW w:w="2965" w:type="dxa"/>
          </w:tcPr>
          <w:p w14:paraId="5697B96C" w14:textId="63984203"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кількість функціонуючих молодіжних консультатив-но-дорадчих органів, од.</w:t>
            </w:r>
          </w:p>
          <w:p w14:paraId="31D2DF42" w14:textId="7E5CD650"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кількість ініціатив з питань розвитку міста, поданих до ММР молодіжними консультативно-дорадчими органами, од.</w:t>
            </w:r>
          </w:p>
        </w:tc>
        <w:tc>
          <w:tcPr>
            <w:tcW w:w="1881" w:type="dxa"/>
          </w:tcPr>
          <w:p w14:paraId="47C06315" w14:textId="77777777" w:rsidR="0039465A" w:rsidRDefault="0039465A" w:rsidP="0039465A">
            <w:pPr>
              <w:jc w:val="center"/>
              <w:rPr>
                <w:rFonts w:ascii="Times New Roman" w:hAnsi="Times New Roman" w:cs="Times New Roman"/>
              </w:rPr>
            </w:pPr>
            <w:r w:rsidRPr="00B77C84">
              <w:rPr>
                <w:rFonts w:ascii="Times New Roman" w:hAnsi="Times New Roman" w:cs="Times New Roman"/>
              </w:rPr>
              <w:t>виконується постійно</w:t>
            </w:r>
          </w:p>
          <w:p w14:paraId="01CBBE92" w14:textId="3AA5E563" w:rsidR="00CB5939" w:rsidRPr="00B77C84" w:rsidRDefault="00CB5939" w:rsidP="0039465A">
            <w:pPr>
              <w:jc w:val="center"/>
              <w:rPr>
                <w:rFonts w:ascii="Times New Roman" w:hAnsi="Times New Roman" w:cs="Times New Roman"/>
              </w:rPr>
            </w:pPr>
            <w:r>
              <w:rPr>
                <w:rFonts w:ascii="Times New Roman" w:hAnsi="Times New Roman" w:cs="Times New Roman"/>
                <w:spacing w:val="-4"/>
              </w:rPr>
              <w:t>(УМП ММР)</w:t>
            </w:r>
          </w:p>
        </w:tc>
        <w:tc>
          <w:tcPr>
            <w:tcW w:w="2539" w:type="dxa"/>
          </w:tcPr>
          <w:p w14:paraId="31DA39FB" w14:textId="43C2C730" w:rsidR="0039465A" w:rsidRPr="00B77C84" w:rsidRDefault="0039465A" w:rsidP="0039465A">
            <w:pPr>
              <w:pStyle w:val="TableParagraph"/>
              <w:jc w:val="both"/>
            </w:pPr>
            <w:r w:rsidRPr="00B77C84">
              <w:t>Рішенням міського голови від 08.03.2024 №50р «Про внесення змін до розпорядження міського голови від 20.11.2009 № 742р «Про створення ради з питань</w:t>
            </w:r>
          </w:p>
          <w:p w14:paraId="3E50F831" w14:textId="66AF3E62" w:rsidR="0039465A" w:rsidRPr="00B77C84" w:rsidRDefault="0039465A" w:rsidP="0039465A">
            <w:pPr>
              <w:pStyle w:val="TableParagraph"/>
              <w:jc w:val="both"/>
            </w:pPr>
            <w:r w:rsidRPr="00B77C84">
              <w:t>молодіжної політики при міському голові» (зі змінами)» затверджено новий склад ради з питань молодіжної політики при міському голові. До нового складу ради увійшли 20 представників інститутів громадянського суспільства.</w:t>
            </w:r>
          </w:p>
          <w:p w14:paraId="768142E8" w14:textId="4F92740A" w:rsidR="0039465A" w:rsidRPr="00B77C84" w:rsidRDefault="0039465A" w:rsidP="0039465A">
            <w:pPr>
              <w:pStyle w:val="TableParagraph"/>
              <w:jc w:val="both"/>
            </w:pPr>
            <w:r w:rsidRPr="00B77C84">
              <w:lastRenderedPageBreak/>
              <w:t>Розпорядженням міського голови від 07.06.2024 №150р «Про внесення змін до розпорядження міського голови від 20.11.2009 №742р «Про створення ради з питань молодіжної політики при міському голові» (зі змінами) затверджено нову редакцію Положення про раду з питань молодіжної політики при міському голові.</w:t>
            </w:r>
          </w:p>
          <w:p w14:paraId="474A4981" w14:textId="77777777" w:rsidR="0039465A" w:rsidRPr="00B77C84" w:rsidRDefault="0039465A" w:rsidP="0039465A">
            <w:pPr>
              <w:pStyle w:val="TableParagraph"/>
              <w:jc w:val="both"/>
            </w:pPr>
            <w:r w:rsidRPr="00B77C84">
              <w:t>В 2024 році відбулось 7 засідань ради з питань молодіжної політики при міському голові.</w:t>
            </w:r>
          </w:p>
          <w:p w14:paraId="005AA77B" w14:textId="3449725B" w:rsidR="0039465A" w:rsidRPr="00B77C84" w:rsidRDefault="0039465A" w:rsidP="0039465A">
            <w:pPr>
              <w:pStyle w:val="TableParagraph"/>
              <w:jc w:val="both"/>
            </w:pPr>
            <w:r w:rsidRPr="00B77C84">
              <w:t>Кількість ініціатив з питань розвитку міста, поданих до ММР радою з питань молодіжної політики при міському голові у 2024 році становить 15 од.</w:t>
            </w:r>
          </w:p>
        </w:tc>
        <w:tc>
          <w:tcPr>
            <w:tcW w:w="1664" w:type="dxa"/>
          </w:tcPr>
          <w:p w14:paraId="30D7D541" w14:textId="77777777" w:rsidR="0039465A" w:rsidRPr="00B77C84" w:rsidRDefault="0039465A" w:rsidP="0039465A">
            <w:pPr>
              <w:jc w:val="both"/>
              <w:rPr>
                <w:rFonts w:ascii="Times New Roman" w:eastAsia="Calibri" w:hAnsi="Times New Roman" w:cs="Times New Roman"/>
                <w:bCs/>
                <w:sz w:val="28"/>
                <w:szCs w:val="28"/>
              </w:rPr>
            </w:pPr>
          </w:p>
        </w:tc>
      </w:tr>
      <w:tr w:rsidR="0039465A" w:rsidRPr="00B77C84" w14:paraId="78D401EE" w14:textId="77777777" w:rsidTr="00653393">
        <w:tc>
          <w:tcPr>
            <w:tcW w:w="711" w:type="dxa"/>
          </w:tcPr>
          <w:p w14:paraId="6979D4EE" w14:textId="77777777" w:rsidR="0039465A" w:rsidRPr="00B77C84" w:rsidRDefault="0039465A" w:rsidP="0039465A">
            <w:pPr>
              <w:jc w:val="both"/>
              <w:rPr>
                <w:rFonts w:ascii="Times New Roman" w:eastAsia="Calibri" w:hAnsi="Times New Roman" w:cs="Times New Roman"/>
                <w:bCs/>
                <w:sz w:val="28"/>
                <w:szCs w:val="28"/>
              </w:rPr>
            </w:pPr>
          </w:p>
        </w:tc>
        <w:tc>
          <w:tcPr>
            <w:tcW w:w="2038" w:type="dxa"/>
          </w:tcPr>
          <w:p w14:paraId="01EA9604" w14:textId="77777777" w:rsidR="0039465A" w:rsidRPr="00B77C84" w:rsidRDefault="0039465A" w:rsidP="0039465A">
            <w:pPr>
              <w:jc w:val="both"/>
              <w:rPr>
                <w:rFonts w:ascii="Times New Roman" w:eastAsia="Calibri" w:hAnsi="Times New Roman" w:cs="Times New Roman"/>
                <w:bCs/>
                <w:sz w:val="28"/>
                <w:szCs w:val="28"/>
              </w:rPr>
            </w:pPr>
          </w:p>
        </w:tc>
        <w:tc>
          <w:tcPr>
            <w:tcW w:w="2244" w:type="dxa"/>
          </w:tcPr>
          <w:p w14:paraId="1F89CBFB" w14:textId="22AC7356"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t xml:space="preserve">3.6.2.2. Проведення конкурсу з визначен-ня проєктів та заходів, розроблених інститутами громадянського суспільства, для реалізації яких надається фінансова підтримка з міського бюджету  </w:t>
            </w:r>
          </w:p>
        </w:tc>
        <w:tc>
          <w:tcPr>
            <w:tcW w:w="1780" w:type="dxa"/>
          </w:tcPr>
          <w:p w14:paraId="04631C54" w14:textId="06A1DD6C" w:rsidR="0039465A" w:rsidRPr="00B77C84" w:rsidRDefault="0039465A" w:rsidP="0039465A">
            <w:pPr>
              <w:jc w:val="center"/>
              <w:rPr>
                <w:rFonts w:ascii="Times New Roman" w:eastAsia="Calibri" w:hAnsi="Times New Roman" w:cs="Times New Roman"/>
                <w:bCs/>
                <w:sz w:val="28"/>
                <w:szCs w:val="28"/>
              </w:rPr>
            </w:pPr>
            <w:r w:rsidRPr="00B77C84">
              <w:rPr>
                <w:rFonts w:ascii="Times New Roman" w:hAnsi="Times New Roman" w:cs="Times New Roman"/>
              </w:rPr>
              <w:t>2024-2027</w:t>
            </w:r>
          </w:p>
        </w:tc>
        <w:tc>
          <w:tcPr>
            <w:tcW w:w="2965" w:type="dxa"/>
          </w:tcPr>
          <w:p w14:paraId="35B40DBF" w14:textId="05843BB5"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проводиться не менше 1 конкурсу на рік, од.</w:t>
            </w:r>
          </w:p>
          <w:p w14:paraId="69427936" w14:textId="5A0A3112"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кількість учасників конкурсу, інститутів громадянського суспільства</w:t>
            </w:r>
          </w:p>
        </w:tc>
        <w:tc>
          <w:tcPr>
            <w:tcW w:w="1881" w:type="dxa"/>
          </w:tcPr>
          <w:p w14:paraId="6DEB5A05" w14:textId="77777777" w:rsidR="0039465A" w:rsidRDefault="0039465A" w:rsidP="0039465A">
            <w:pPr>
              <w:jc w:val="center"/>
              <w:rPr>
                <w:rFonts w:ascii="Times New Roman" w:hAnsi="Times New Roman" w:cs="Times New Roman"/>
              </w:rPr>
            </w:pPr>
            <w:r w:rsidRPr="00B77C84">
              <w:rPr>
                <w:rFonts w:ascii="Times New Roman" w:hAnsi="Times New Roman" w:cs="Times New Roman"/>
              </w:rPr>
              <w:t>розпочато виконання</w:t>
            </w:r>
          </w:p>
          <w:p w14:paraId="3630FD63" w14:textId="78E95DB6" w:rsidR="00CB5939" w:rsidRPr="00B77C84" w:rsidRDefault="00CB5939" w:rsidP="0039465A">
            <w:pPr>
              <w:jc w:val="center"/>
              <w:rPr>
                <w:rFonts w:ascii="Times New Roman" w:eastAsia="Calibri" w:hAnsi="Times New Roman" w:cs="Times New Roman"/>
                <w:bCs/>
                <w:sz w:val="28"/>
                <w:szCs w:val="28"/>
              </w:rPr>
            </w:pPr>
            <w:r>
              <w:rPr>
                <w:rFonts w:ascii="Times New Roman" w:hAnsi="Times New Roman" w:cs="Times New Roman"/>
                <w:spacing w:val="-4"/>
              </w:rPr>
              <w:t>(УМП ММР)</w:t>
            </w:r>
          </w:p>
        </w:tc>
        <w:tc>
          <w:tcPr>
            <w:tcW w:w="2539" w:type="dxa"/>
          </w:tcPr>
          <w:p w14:paraId="55B24B66" w14:textId="77777777" w:rsidR="0039465A" w:rsidRPr="00B77C84" w:rsidRDefault="0039465A" w:rsidP="0039465A">
            <w:pPr>
              <w:pStyle w:val="TableParagraph"/>
              <w:jc w:val="both"/>
            </w:pPr>
            <w:r w:rsidRPr="00B77C84">
              <w:t>Управління проводить роботу з  підготовки Положення про проведення конкурсу з визначення проєктів та заходів, розроблених інститутами громадянського суспільства, для реалізації яких надається фінансова підтримка з міського бюджету.</w:t>
            </w:r>
          </w:p>
          <w:p w14:paraId="34037D65" w14:textId="77777777" w:rsidR="0039465A" w:rsidRPr="00B77C84" w:rsidRDefault="0039465A" w:rsidP="0039465A">
            <w:pPr>
              <w:pStyle w:val="TableParagraph"/>
              <w:jc w:val="both"/>
            </w:pPr>
          </w:p>
          <w:p w14:paraId="1075809B" w14:textId="04EE5BDE" w:rsidR="0039465A" w:rsidRPr="00B77C84" w:rsidRDefault="0039465A" w:rsidP="0039465A">
            <w:pPr>
              <w:jc w:val="both"/>
              <w:rPr>
                <w:rFonts w:ascii="Times New Roman" w:eastAsia="Calibri" w:hAnsi="Times New Roman" w:cs="Times New Roman"/>
                <w:bCs/>
              </w:rPr>
            </w:pPr>
            <w:r w:rsidRPr="00B77C84">
              <w:rPr>
                <w:rFonts w:ascii="Times New Roman" w:hAnsi="Times New Roman" w:cs="Times New Roman"/>
              </w:rPr>
              <w:t xml:space="preserve">В 2024 році проведення конкурсу не заплановано.  </w:t>
            </w:r>
          </w:p>
        </w:tc>
        <w:tc>
          <w:tcPr>
            <w:tcW w:w="1664" w:type="dxa"/>
          </w:tcPr>
          <w:p w14:paraId="302CCB20" w14:textId="77777777" w:rsidR="0039465A" w:rsidRPr="00B77C84" w:rsidRDefault="0039465A" w:rsidP="0039465A">
            <w:pPr>
              <w:pStyle w:val="TableParagraph"/>
              <w:jc w:val="center"/>
            </w:pPr>
            <w:r w:rsidRPr="00B77C84">
              <w:lastRenderedPageBreak/>
              <w:t>Розробка Положення.</w:t>
            </w:r>
          </w:p>
          <w:p w14:paraId="41796477" w14:textId="77777777" w:rsidR="0039465A" w:rsidRPr="00B77C84" w:rsidRDefault="0039465A" w:rsidP="0039465A">
            <w:pPr>
              <w:pStyle w:val="TableParagraph"/>
              <w:jc w:val="center"/>
            </w:pPr>
          </w:p>
          <w:p w14:paraId="06D37249" w14:textId="690FFAE6" w:rsidR="0039465A" w:rsidRPr="00B77C84" w:rsidRDefault="0039465A" w:rsidP="0039465A">
            <w:pPr>
              <w:jc w:val="center"/>
              <w:rPr>
                <w:rFonts w:ascii="Times New Roman" w:eastAsia="Calibri" w:hAnsi="Times New Roman" w:cs="Times New Roman"/>
                <w:bCs/>
                <w:sz w:val="28"/>
                <w:szCs w:val="28"/>
              </w:rPr>
            </w:pPr>
            <w:r w:rsidRPr="00B77C84">
              <w:rPr>
                <w:rFonts w:ascii="Times New Roman" w:hAnsi="Times New Roman" w:cs="Times New Roman"/>
              </w:rPr>
              <w:t xml:space="preserve">Механізм вирішення: проведення конкурсу стане можливе після затвердження Положення про </w:t>
            </w:r>
            <w:r w:rsidRPr="00B77C84">
              <w:rPr>
                <w:rFonts w:ascii="Times New Roman" w:hAnsi="Times New Roman" w:cs="Times New Roman"/>
              </w:rPr>
              <w:lastRenderedPageBreak/>
              <w:t>проведення конкурсу з визначення проєктів та заходів, розроблених інститутами громадянського суспільства, для реалізації яких надається фінансова підтримка з міського бюджету та наявності бюджетних асигнувань.</w:t>
            </w:r>
          </w:p>
        </w:tc>
      </w:tr>
      <w:tr w:rsidR="0039465A" w:rsidRPr="00B77C84" w14:paraId="4E5054E0" w14:textId="77777777" w:rsidTr="00653393">
        <w:tc>
          <w:tcPr>
            <w:tcW w:w="711" w:type="dxa"/>
          </w:tcPr>
          <w:p w14:paraId="785AF620" w14:textId="0B4956F0"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lastRenderedPageBreak/>
              <w:t>3.6.3</w:t>
            </w:r>
          </w:p>
        </w:tc>
        <w:tc>
          <w:tcPr>
            <w:tcW w:w="2038" w:type="dxa"/>
          </w:tcPr>
          <w:p w14:paraId="54A134C4" w14:textId="79715150"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t>Розвиток міжнародного молодіжного співробітництва</w:t>
            </w:r>
          </w:p>
        </w:tc>
        <w:tc>
          <w:tcPr>
            <w:tcW w:w="2244" w:type="dxa"/>
          </w:tcPr>
          <w:p w14:paraId="477228E1" w14:textId="41C7074E" w:rsidR="0039465A" w:rsidRPr="00B77C84" w:rsidRDefault="0039465A" w:rsidP="0039465A">
            <w:pPr>
              <w:jc w:val="both"/>
              <w:rPr>
                <w:rFonts w:ascii="Times New Roman" w:eastAsia="Calibri" w:hAnsi="Times New Roman" w:cs="Times New Roman"/>
                <w:bCs/>
                <w:sz w:val="28"/>
                <w:szCs w:val="28"/>
              </w:rPr>
            </w:pPr>
            <w:r w:rsidRPr="00B77C84">
              <w:rPr>
                <w:rFonts w:ascii="Times New Roman" w:hAnsi="Times New Roman" w:cs="Times New Roman"/>
              </w:rPr>
              <w:t>3.6.3.1. Впроваджен-ня програм мобіль-ності молоді, міжнародних обмінів</w:t>
            </w:r>
          </w:p>
        </w:tc>
        <w:tc>
          <w:tcPr>
            <w:tcW w:w="1780" w:type="dxa"/>
          </w:tcPr>
          <w:p w14:paraId="01972C3D" w14:textId="1955F028" w:rsidR="0039465A" w:rsidRPr="00B77C84" w:rsidRDefault="0039465A" w:rsidP="0039465A">
            <w:pPr>
              <w:jc w:val="center"/>
              <w:rPr>
                <w:rFonts w:ascii="Times New Roman" w:eastAsia="Calibri" w:hAnsi="Times New Roman" w:cs="Times New Roman"/>
                <w:bCs/>
                <w:sz w:val="28"/>
                <w:szCs w:val="28"/>
              </w:rPr>
            </w:pPr>
            <w:r w:rsidRPr="00B77C84">
              <w:rPr>
                <w:rFonts w:ascii="Times New Roman" w:hAnsi="Times New Roman" w:cs="Times New Roman"/>
              </w:rPr>
              <w:t>2024-2027</w:t>
            </w:r>
          </w:p>
        </w:tc>
        <w:tc>
          <w:tcPr>
            <w:tcW w:w="2965" w:type="dxa"/>
          </w:tcPr>
          <w:p w14:paraId="3E9311B5" w14:textId="66A128BE"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розроблення програми мобільності молоді, так/ні</w:t>
            </w:r>
          </w:p>
          <w:p w14:paraId="1F88D43D" w14:textId="0313DA76"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spacing w:val="-4"/>
              </w:rPr>
              <w:t>проведення принаймні  1 молодіжного обміну в рік, од.</w:t>
            </w:r>
          </w:p>
        </w:tc>
        <w:tc>
          <w:tcPr>
            <w:tcW w:w="1881" w:type="dxa"/>
          </w:tcPr>
          <w:p w14:paraId="0C7DAB82" w14:textId="77777777" w:rsidR="0039465A" w:rsidRDefault="0039465A" w:rsidP="0039465A">
            <w:pPr>
              <w:jc w:val="center"/>
              <w:rPr>
                <w:rFonts w:ascii="Times New Roman" w:hAnsi="Times New Roman" w:cs="Times New Roman"/>
              </w:rPr>
            </w:pPr>
            <w:r w:rsidRPr="00B77C84">
              <w:rPr>
                <w:rFonts w:ascii="Times New Roman" w:hAnsi="Times New Roman" w:cs="Times New Roman"/>
              </w:rPr>
              <w:t>розпочато виконання</w:t>
            </w:r>
          </w:p>
          <w:p w14:paraId="5F42E4DA" w14:textId="4C29569E" w:rsidR="00CB5939" w:rsidRPr="00B77C84" w:rsidRDefault="00CB5939" w:rsidP="0039465A">
            <w:pPr>
              <w:jc w:val="center"/>
              <w:rPr>
                <w:rFonts w:ascii="Times New Roman" w:eastAsia="Calibri" w:hAnsi="Times New Roman" w:cs="Times New Roman"/>
                <w:bCs/>
                <w:sz w:val="28"/>
                <w:szCs w:val="28"/>
              </w:rPr>
            </w:pPr>
            <w:r>
              <w:rPr>
                <w:rFonts w:ascii="Times New Roman" w:hAnsi="Times New Roman" w:cs="Times New Roman"/>
                <w:spacing w:val="-4"/>
              </w:rPr>
              <w:t>(УМП ММР)</w:t>
            </w:r>
          </w:p>
        </w:tc>
        <w:tc>
          <w:tcPr>
            <w:tcW w:w="2539" w:type="dxa"/>
          </w:tcPr>
          <w:p w14:paraId="75CAE0D0" w14:textId="77777777" w:rsidR="0039465A" w:rsidRPr="00B77C84" w:rsidRDefault="0039465A" w:rsidP="0039465A">
            <w:pPr>
              <w:pStyle w:val="TableParagraph"/>
              <w:jc w:val="both"/>
            </w:pPr>
            <w:r w:rsidRPr="00B77C84">
              <w:t xml:space="preserve">Управлінням розроблено План підвищення мобільності молоді та міжнародних обмінів у 2024 році. </w:t>
            </w:r>
          </w:p>
          <w:p w14:paraId="031F85C6" w14:textId="77777777" w:rsidR="0039465A" w:rsidRPr="00B77C84" w:rsidRDefault="0039465A" w:rsidP="0039465A">
            <w:pPr>
              <w:pStyle w:val="TableParagraph"/>
              <w:jc w:val="both"/>
            </w:pPr>
          </w:p>
          <w:p w14:paraId="6B5BBA4B" w14:textId="77777777" w:rsidR="0039465A" w:rsidRPr="00B77C84" w:rsidRDefault="0039465A" w:rsidP="0039465A">
            <w:pPr>
              <w:pStyle w:val="TableParagraph"/>
              <w:jc w:val="both"/>
            </w:pPr>
            <w:r w:rsidRPr="00B77C84">
              <w:t xml:space="preserve">В 2024 році відповідно до Плану делегація молоді від м. Миколаїв взяла участь у двох робочих візитах: </w:t>
            </w:r>
          </w:p>
          <w:p w14:paraId="3906C663" w14:textId="77777777" w:rsidR="0039465A" w:rsidRPr="00B77C84" w:rsidRDefault="0039465A" w:rsidP="0039465A">
            <w:pPr>
              <w:pStyle w:val="TableParagraph"/>
              <w:jc w:val="both"/>
            </w:pPr>
            <w:r w:rsidRPr="00B77C84">
              <w:t>- м. Крістіансанн (Норвегія),</w:t>
            </w:r>
          </w:p>
          <w:p w14:paraId="2452697C" w14:textId="53F5872D" w:rsidR="0039465A" w:rsidRPr="00B77C84" w:rsidRDefault="0039465A" w:rsidP="0039465A">
            <w:pPr>
              <w:jc w:val="both"/>
              <w:rPr>
                <w:rFonts w:ascii="Times New Roman" w:hAnsi="Times New Roman" w:cs="Times New Roman"/>
              </w:rPr>
            </w:pPr>
            <w:r w:rsidRPr="00B77C84">
              <w:rPr>
                <w:rFonts w:ascii="Times New Roman" w:hAnsi="Times New Roman" w:cs="Times New Roman"/>
              </w:rPr>
              <w:t>- муніципалітети Королівства Данії.</w:t>
            </w:r>
          </w:p>
        </w:tc>
        <w:tc>
          <w:tcPr>
            <w:tcW w:w="1664" w:type="dxa"/>
          </w:tcPr>
          <w:p w14:paraId="08A57398" w14:textId="77777777" w:rsidR="0039465A" w:rsidRPr="00B77C84" w:rsidRDefault="0039465A" w:rsidP="0039465A">
            <w:pPr>
              <w:jc w:val="both"/>
              <w:rPr>
                <w:rFonts w:ascii="Times New Roman" w:eastAsia="Calibri" w:hAnsi="Times New Roman" w:cs="Times New Roman"/>
                <w:bCs/>
                <w:sz w:val="28"/>
                <w:szCs w:val="28"/>
              </w:rPr>
            </w:pPr>
          </w:p>
        </w:tc>
      </w:tr>
      <w:tr w:rsidR="0039465A" w:rsidRPr="00B77C84" w14:paraId="7FE42661" w14:textId="77777777" w:rsidTr="00653393">
        <w:tc>
          <w:tcPr>
            <w:tcW w:w="711" w:type="dxa"/>
          </w:tcPr>
          <w:p w14:paraId="7AD4FA3A" w14:textId="77777777" w:rsidR="0039465A" w:rsidRPr="00B77C84" w:rsidRDefault="0039465A" w:rsidP="0039465A">
            <w:pPr>
              <w:jc w:val="both"/>
              <w:rPr>
                <w:rFonts w:ascii="Times New Roman" w:eastAsia="Calibri" w:hAnsi="Times New Roman" w:cs="Times New Roman"/>
                <w:bCs/>
                <w:sz w:val="28"/>
                <w:szCs w:val="28"/>
              </w:rPr>
            </w:pPr>
          </w:p>
        </w:tc>
        <w:tc>
          <w:tcPr>
            <w:tcW w:w="2038" w:type="dxa"/>
          </w:tcPr>
          <w:p w14:paraId="57906FA4" w14:textId="77777777" w:rsidR="0039465A" w:rsidRPr="00B77C84" w:rsidRDefault="0039465A" w:rsidP="0039465A">
            <w:pPr>
              <w:jc w:val="both"/>
              <w:rPr>
                <w:rFonts w:ascii="Times New Roman" w:eastAsia="Calibri" w:hAnsi="Times New Roman" w:cs="Times New Roman"/>
                <w:bCs/>
                <w:sz w:val="28"/>
                <w:szCs w:val="28"/>
              </w:rPr>
            </w:pPr>
          </w:p>
        </w:tc>
        <w:tc>
          <w:tcPr>
            <w:tcW w:w="2244" w:type="dxa"/>
          </w:tcPr>
          <w:p w14:paraId="5B17C80F" w14:textId="5BFD8DB0" w:rsidR="0039465A" w:rsidRPr="00B77C84" w:rsidRDefault="0039465A" w:rsidP="0039465A">
            <w:pPr>
              <w:jc w:val="both"/>
              <w:rPr>
                <w:rFonts w:ascii="Times New Roman" w:hAnsi="Times New Roman" w:cs="Times New Roman"/>
              </w:rPr>
            </w:pPr>
            <w:r w:rsidRPr="00B77C84">
              <w:rPr>
                <w:rFonts w:ascii="Times New Roman" w:hAnsi="Times New Roman" w:cs="Times New Roman"/>
              </w:rPr>
              <w:t>3.6.3.2. Підвищення рівня залучення  молоді до процесів відновлення</w:t>
            </w:r>
          </w:p>
        </w:tc>
        <w:tc>
          <w:tcPr>
            <w:tcW w:w="1780" w:type="dxa"/>
          </w:tcPr>
          <w:p w14:paraId="3A62CD5A" w14:textId="10EAE741" w:rsidR="0039465A" w:rsidRPr="00B77C84" w:rsidRDefault="0039465A" w:rsidP="0039465A">
            <w:pPr>
              <w:jc w:val="center"/>
              <w:rPr>
                <w:rFonts w:ascii="Times New Roman" w:eastAsia="Calibri" w:hAnsi="Times New Roman" w:cs="Times New Roman"/>
                <w:bCs/>
                <w:sz w:val="28"/>
                <w:szCs w:val="28"/>
              </w:rPr>
            </w:pPr>
            <w:r w:rsidRPr="00B77C84">
              <w:rPr>
                <w:rFonts w:ascii="Times New Roman" w:hAnsi="Times New Roman" w:cs="Times New Roman"/>
              </w:rPr>
              <w:t>2024</w:t>
            </w:r>
          </w:p>
        </w:tc>
        <w:tc>
          <w:tcPr>
            <w:tcW w:w="2965" w:type="dxa"/>
          </w:tcPr>
          <w:p w14:paraId="754C8215" w14:textId="2ED355AE"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rPr>
            </w:pPr>
            <w:r w:rsidRPr="00B77C84">
              <w:rPr>
                <w:rFonts w:ascii="Times New Roman" w:hAnsi="Times New Roman" w:cs="Times New Roman"/>
              </w:rPr>
              <w:t>кількість тренінгів та круглих столів, од</w:t>
            </w:r>
          </w:p>
          <w:p w14:paraId="7CA56C2D" w14:textId="73888078"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rPr>
              <w:t>кількість підтриманих молодіжних ініціатив, од</w:t>
            </w:r>
          </w:p>
          <w:p w14:paraId="7B6CD0BB" w14:textId="0B949046" w:rsidR="0039465A" w:rsidRPr="00B77C8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77C84">
              <w:rPr>
                <w:rFonts w:ascii="Times New Roman" w:hAnsi="Times New Roman" w:cs="Times New Roman"/>
              </w:rPr>
              <w:lastRenderedPageBreak/>
              <w:t>надання консультаційних послуг, так/ні</w:t>
            </w:r>
          </w:p>
        </w:tc>
        <w:tc>
          <w:tcPr>
            <w:tcW w:w="1881" w:type="dxa"/>
          </w:tcPr>
          <w:p w14:paraId="60A7AC30" w14:textId="77777777" w:rsidR="0039465A" w:rsidRDefault="0039465A" w:rsidP="0039465A">
            <w:pPr>
              <w:jc w:val="center"/>
              <w:rPr>
                <w:rFonts w:ascii="Times New Roman" w:hAnsi="Times New Roman" w:cs="Times New Roman"/>
              </w:rPr>
            </w:pPr>
            <w:r w:rsidRPr="00B77C84">
              <w:rPr>
                <w:rFonts w:ascii="Times New Roman" w:hAnsi="Times New Roman" w:cs="Times New Roman"/>
              </w:rPr>
              <w:lastRenderedPageBreak/>
              <w:t>розпочато виконання</w:t>
            </w:r>
          </w:p>
          <w:p w14:paraId="18908A60" w14:textId="1B85A83F" w:rsidR="00CB5939" w:rsidRPr="00B77C84" w:rsidRDefault="00CB5939" w:rsidP="0039465A">
            <w:pPr>
              <w:jc w:val="center"/>
              <w:rPr>
                <w:rFonts w:ascii="Times New Roman" w:eastAsia="Calibri" w:hAnsi="Times New Roman" w:cs="Times New Roman"/>
                <w:bCs/>
                <w:sz w:val="28"/>
                <w:szCs w:val="28"/>
              </w:rPr>
            </w:pPr>
            <w:r>
              <w:rPr>
                <w:rFonts w:ascii="Times New Roman" w:hAnsi="Times New Roman" w:cs="Times New Roman"/>
                <w:spacing w:val="-4"/>
              </w:rPr>
              <w:t>(УМП ММР)</w:t>
            </w:r>
          </w:p>
        </w:tc>
        <w:tc>
          <w:tcPr>
            <w:tcW w:w="2539" w:type="dxa"/>
          </w:tcPr>
          <w:p w14:paraId="7E337B23" w14:textId="77777777" w:rsidR="0039465A" w:rsidRPr="00B77C84" w:rsidRDefault="0039465A" w:rsidP="0039465A">
            <w:pPr>
              <w:pStyle w:val="TableParagraph"/>
              <w:jc w:val="both"/>
            </w:pPr>
            <w:r w:rsidRPr="00B77C84">
              <w:t xml:space="preserve">В 2024 році проведено стратегічну сесію (3 зустрічі) з представниками активної молоді та ради з питань молодіжної </w:t>
            </w:r>
            <w:r w:rsidRPr="00B77C84">
              <w:lastRenderedPageBreak/>
              <w:t>політики при міському голові з планування та розробки Концепції роботи Миколаївського міського молодіжного простору.</w:t>
            </w:r>
          </w:p>
          <w:p w14:paraId="01D4F26B" w14:textId="77777777" w:rsidR="0039465A" w:rsidRPr="00B77C84" w:rsidRDefault="0039465A" w:rsidP="0039465A">
            <w:pPr>
              <w:pStyle w:val="TableParagraph"/>
              <w:jc w:val="both"/>
            </w:pPr>
            <w:r w:rsidRPr="00B77C84">
              <w:t>Кількість тренінгів та круглих столів в 2024 році становить 5 од.</w:t>
            </w:r>
          </w:p>
          <w:p w14:paraId="7C1942D6" w14:textId="72973CD8" w:rsidR="0039465A" w:rsidRPr="00B77C84" w:rsidRDefault="0039465A" w:rsidP="0039465A">
            <w:pPr>
              <w:pStyle w:val="TableParagraph"/>
              <w:jc w:val="both"/>
            </w:pPr>
            <w:r w:rsidRPr="00B77C84">
              <w:t>Консультаційні послуги в 2024 році отримало 235 відвідувачів Миколаївського міського молодіжного простору</w:t>
            </w:r>
          </w:p>
        </w:tc>
        <w:tc>
          <w:tcPr>
            <w:tcW w:w="1664" w:type="dxa"/>
          </w:tcPr>
          <w:p w14:paraId="70261442" w14:textId="77777777" w:rsidR="0039465A" w:rsidRPr="00B77C84" w:rsidRDefault="0039465A" w:rsidP="0039465A">
            <w:pPr>
              <w:jc w:val="both"/>
              <w:rPr>
                <w:rFonts w:ascii="Times New Roman" w:eastAsia="Calibri" w:hAnsi="Times New Roman" w:cs="Times New Roman"/>
                <w:bCs/>
                <w:sz w:val="28"/>
                <w:szCs w:val="28"/>
              </w:rPr>
            </w:pPr>
          </w:p>
        </w:tc>
      </w:tr>
      <w:tr w:rsidR="0039465A" w:rsidRPr="002B12D0" w14:paraId="1E8FED20" w14:textId="77777777" w:rsidTr="00653393">
        <w:tc>
          <w:tcPr>
            <w:tcW w:w="711" w:type="dxa"/>
          </w:tcPr>
          <w:p w14:paraId="6EA1418F" w14:textId="77777777" w:rsidR="0039465A" w:rsidRPr="002B12D0" w:rsidRDefault="0039465A" w:rsidP="0039465A">
            <w:pPr>
              <w:jc w:val="both"/>
              <w:rPr>
                <w:rFonts w:ascii="Times New Roman" w:eastAsia="Calibri" w:hAnsi="Times New Roman" w:cs="Times New Roman"/>
                <w:bCs/>
                <w:sz w:val="28"/>
                <w:szCs w:val="28"/>
              </w:rPr>
            </w:pPr>
          </w:p>
        </w:tc>
        <w:tc>
          <w:tcPr>
            <w:tcW w:w="2038" w:type="dxa"/>
          </w:tcPr>
          <w:p w14:paraId="3B5D0190" w14:textId="77777777" w:rsidR="0039465A" w:rsidRPr="002B12D0" w:rsidRDefault="0039465A" w:rsidP="0039465A">
            <w:pPr>
              <w:jc w:val="both"/>
              <w:rPr>
                <w:rFonts w:ascii="Times New Roman" w:eastAsia="Calibri" w:hAnsi="Times New Roman" w:cs="Times New Roman"/>
                <w:bCs/>
                <w:sz w:val="28"/>
                <w:szCs w:val="28"/>
              </w:rPr>
            </w:pPr>
          </w:p>
        </w:tc>
        <w:tc>
          <w:tcPr>
            <w:tcW w:w="2244" w:type="dxa"/>
          </w:tcPr>
          <w:p w14:paraId="7A11B977" w14:textId="627FCD8D"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3.6.3.3. Співпраця з міжнародними організаціями з метою підвищення громадянської активності молоді</w:t>
            </w:r>
          </w:p>
        </w:tc>
        <w:tc>
          <w:tcPr>
            <w:tcW w:w="1780" w:type="dxa"/>
          </w:tcPr>
          <w:p w14:paraId="1505075D" w14:textId="1EB66F59" w:rsidR="0039465A" w:rsidRPr="002B12D0" w:rsidRDefault="0039465A" w:rsidP="0039465A">
            <w:pPr>
              <w:jc w:val="center"/>
              <w:rPr>
                <w:rFonts w:ascii="Times New Roman" w:eastAsia="Calibri" w:hAnsi="Times New Roman" w:cs="Times New Roman"/>
                <w:bCs/>
                <w:sz w:val="28"/>
                <w:szCs w:val="28"/>
              </w:rPr>
            </w:pPr>
            <w:r w:rsidRPr="002B12D0">
              <w:rPr>
                <w:rFonts w:ascii="Times New Roman" w:hAnsi="Times New Roman" w:cs="Times New Roman"/>
              </w:rPr>
              <w:t>2024-2027</w:t>
            </w:r>
          </w:p>
        </w:tc>
        <w:tc>
          <w:tcPr>
            <w:tcW w:w="2965" w:type="dxa"/>
          </w:tcPr>
          <w:p w14:paraId="0BF53D34" w14:textId="19D0B488"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заходів, проведених міжнародними організаціями з метою підвищення громадянської активності молоді, од.</w:t>
            </w:r>
          </w:p>
          <w:p w14:paraId="7CF83B72" w14:textId="098F725E"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учасників заходів, осіб</w:t>
            </w:r>
          </w:p>
        </w:tc>
        <w:tc>
          <w:tcPr>
            <w:tcW w:w="1881" w:type="dxa"/>
          </w:tcPr>
          <w:p w14:paraId="608A2E83" w14:textId="77777777" w:rsidR="0039465A" w:rsidRDefault="0039465A" w:rsidP="0039465A">
            <w:pPr>
              <w:jc w:val="center"/>
              <w:rPr>
                <w:rFonts w:ascii="Times New Roman" w:hAnsi="Times New Roman" w:cs="Times New Roman"/>
              </w:rPr>
            </w:pPr>
            <w:r w:rsidRPr="002B12D0">
              <w:rPr>
                <w:rFonts w:ascii="Times New Roman" w:hAnsi="Times New Roman" w:cs="Times New Roman"/>
              </w:rPr>
              <w:t>виконується постійно</w:t>
            </w:r>
          </w:p>
          <w:p w14:paraId="5A0D7B40" w14:textId="30273148" w:rsidR="00CB5939" w:rsidRPr="002B12D0" w:rsidRDefault="00CB5939" w:rsidP="0039465A">
            <w:pPr>
              <w:jc w:val="center"/>
              <w:rPr>
                <w:rFonts w:ascii="Times New Roman" w:hAnsi="Times New Roman" w:cs="Times New Roman"/>
              </w:rPr>
            </w:pPr>
            <w:r>
              <w:rPr>
                <w:rFonts w:ascii="Times New Roman" w:hAnsi="Times New Roman" w:cs="Times New Roman"/>
                <w:spacing w:val="-4"/>
              </w:rPr>
              <w:t>(УМП ММР)</w:t>
            </w:r>
          </w:p>
        </w:tc>
        <w:tc>
          <w:tcPr>
            <w:tcW w:w="2539" w:type="dxa"/>
          </w:tcPr>
          <w:p w14:paraId="29F916DA" w14:textId="77777777" w:rsidR="0039465A" w:rsidRPr="002B12D0" w:rsidRDefault="0039465A" w:rsidP="0039465A">
            <w:pPr>
              <w:pStyle w:val="TableParagraph"/>
              <w:jc w:val="both"/>
            </w:pPr>
            <w:r w:rsidRPr="002B12D0">
              <w:t>З метою підвищення громадянської активності молоді в 2024 році до співпраці з управлінням залучено:</w:t>
            </w:r>
          </w:p>
          <w:p w14:paraId="53EE710D" w14:textId="77777777" w:rsidR="0039465A" w:rsidRPr="002B12D0" w:rsidRDefault="0039465A" w:rsidP="0039465A">
            <w:pPr>
              <w:pStyle w:val="TableParagraph"/>
              <w:jc w:val="both"/>
            </w:pPr>
            <w:r w:rsidRPr="002B12D0">
              <w:t>Дитячий фонд ООН ЮНІСЕФ;</w:t>
            </w:r>
          </w:p>
          <w:p w14:paraId="7D73E0FA" w14:textId="77777777" w:rsidR="0039465A" w:rsidRPr="002B12D0" w:rsidRDefault="0039465A" w:rsidP="0039465A">
            <w:pPr>
              <w:pStyle w:val="TableParagraph"/>
              <w:jc w:val="both"/>
            </w:pPr>
            <w:r w:rsidRPr="002B12D0">
              <w:t>International Rescue Committee (IRC);</w:t>
            </w:r>
          </w:p>
          <w:p w14:paraId="523E2363" w14:textId="2514A230" w:rsidR="0039465A" w:rsidRPr="002B12D0" w:rsidRDefault="0039465A" w:rsidP="0039465A">
            <w:pPr>
              <w:jc w:val="both"/>
              <w:rPr>
                <w:rFonts w:ascii="Times New Roman" w:eastAsia="Times New Roman" w:hAnsi="Times New Roman" w:cs="Times New Roman"/>
              </w:rPr>
            </w:pPr>
            <w:r w:rsidRPr="002B12D0">
              <w:rPr>
                <w:rFonts w:ascii="Times New Roman" w:eastAsia="Times New Roman" w:hAnsi="Times New Roman" w:cs="Times New Roman"/>
              </w:rPr>
              <w:t>Кількість учасників заходів у 2024 році становить 60 осіб.</w:t>
            </w:r>
          </w:p>
        </w:tc>
        <w:tc>
          <w:tcPr>
            <w:tcW w:w="1664" w:type="dxa"/>
          </w:tcPr>
          <w:p w14:paraId="34E05E57" w14:textId="77777777" w:rsidR="0039465A" w:rsidRPr="002B12D0" w:rsidRDefault="0039465A" w:rsidP="0039465A">
            <w:pPr>
              <w:jc w:val="both"/>
              <w:rPr>
                <w:rFonts w:ascii="Times New Roman" w:eastAsia="Calibri" w:hAnsi="Times New Roman" w:cs="Times New Roman"/>
                <w:bCs/>
                <w:sz w:val="28"/>
                <w:szCs w:val="28"/>
              </w:rPr>
            </w:pPr>
          </w:p>
        </w:tc>
      </w:tr>
      <w:tr w:rsidR="0039465A" w:rsidRPr="002B12D0" w14:paraId="0CE8B5B7" w14:textId="77777777" w:rsidTr="00653393">
        <w:tc>
          <w:tcPr>
            <w:tcW w:w="711" w:type="dxa"/>
          </w:tcPr>
          <w:p w14:paraId="12889CF9" w14:textId="2088D3AD"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3.6.4</w:t>
            </w:r>
          </w:p>
        </w:tc>
        <w:tc>
          <w:tcPr>
            <w:tcW w:w="2038" w:type="dxa"/>
          </w:tcPr>
          <w:p w14:paraId="1DFAC6B7" w14:textId="29E696CA"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Створення умов для розвитку системи неформальної та інформальної освіти молоді</w:t>
            </w:r>
          </w:p>
        </w:tc>
        <w:tc>
          <w:tcPr>
            <w:tcW w:w="2244" w:type="dxa"/>
          </w:tcPr>
          <w:p w14:paraId="38A60E2F" w14:textId="7520EB60"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3.6.4.1. Організація курсів з неформаль-ної освіти молоді, спрямованих на розвиток знань та умінь, задоволення творчих інтересів та розвиток інтелектуальних здібностей</w:t>
            </w:r>
          </w:p>
        </w:tc>
        <w:tc>
          <w:tcPr>
            <w:tcW w:w="1780" w:type="dxa"/>
          </w:tcPr>
          <w:p w14:paraId="557AE149" w14:textId="1ACE36D4" w:rsidR="0039465A" w:rsidRPr="002B12D0" w:rsidRDefault="0039465A" w:rsidP="0039465A">
            <w:pPr>
              <w:jc w:val="center"/>
              <w:rPr>
                <w:rFonts w:ascii="Times New Roman" w:eastAsia="Calibri" w:hAnsi="Times New Roman" w:cs="Times New Roman"/>
                <w:bCs/>
                <w:sz w:val="28"/>
                <w:szCs w:val="28"/>
              </w:rPr>
            </w:pPr>
            <w:r w:rsidRPr="002B12D0">
              <w:rPr>
                <w:rFonts w:ascii="Times New Roman" w:hAnsi="Times New Roman" w:cs="Times New Roman"/>
              </w:rPr>
              <w:t>2024-2027</w:t>
            </w:r>
          </w:p>
        </w:tc>
        <w:tc>
          <w:tcPr>
            <w:tcW w:w="2965" w:type="dxa"/>
          </w:tcPr>
          <w:p w14:paraId="1E98E469" w14:textId="1A197F09"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 xml:space="preserve">кількість організованих курсів з неформальної освіти молоді, од. </w:t>
            </w:r>
          </w:p>
          <w:p w14:paraId="6621A0E8" w14:textId="19406820"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молодих людей, які взяли участь в навчанні, осіб</w:t>
            </w:r>
          </w:p>
        </w:tc>
        <w:tc>
          <w:tcPr>
            <w:tcW w:w="1881" w:type="dxa"/>
          </w:tcPr>
          <w:p w14:paraId="3E9DBE76" w14:textId="77777777" w:rsidR="0039465A" w:rsidRDefault="0039465A" w:rsidP="0039465A">
            <w:pPr>
              <w:jc w:val="center"/>
              <w:rPr>
                <w:rFonts w:ascii="Times New Roman" w:hAnsi="Times New Roman" w:cs="Times New Roman"/>
              </w:rPr>
            </w:pPr>
            <w:r w:rsidRPr="002B12D0">
              <w:rPr>
                <w:rFonts w:ascii="Times New Roman" w:hAnsi="Times New Roman" w:cs="Times New Roman"/>
              </w:rPr>
              <w:t>виконується постійно</w:t>
            </w:r>
          </w:p>
          <w:p w14:paraId="3326D9FF" w14:textId="44A08258" w:rsidR="00CB5939" w:rsidRPr="002B12D0" w:rsidRDefault="00CB5939" w:rsidP="0039465A">
            <w:pPr>
              <w:jc w:val="center"/>
              <w:rPr>
                <w:rFonts w:ascii="Times New Roman" w:eastAsia="Calibri" w:hAnsi="Times New Roman" w:cs="Times New Roman"/>
                <w:bCs/>
                <w:sz w:val="28"/>
                <w:szCs w:val="28"/>
              </w:rPr>
            </w:pPr>
            <w:r>
              <w:rPr>
                <w:rFonts w:ascii="Times New Roman" w:hAnsi="Times New Roman" w:cs="Times New Roman"/>
                <w:spacing w:val="-4"/>
              </w:rPr>
              <w:t>(УМП ММР)</w:t>
            </w:r>
          </w:p>
        </w:tc>
        <w:tc>
          <w:tcPr>
            <w:tcW w:w="2539" w:type="dxa"/>
          </w:tcPr>
          <w:p w14:paraId="5406F82D" w14:textId="5C7AFBF6" w:rsidR="0039465A" w:rsidRPr="002B12D0" w:rsidRDefault="0039465A" w:rsidP="0039465A">
            <w:pPr>
              <w:pStyle w:val="TableParagraph"/>
              <w:jc w:val="both"/>
            </w:pPr>
            <w:r w:rsidRPr="002B12D0">
              <w:t>У 2024 році в Миколаївському міському молодіжному просторі проведено 81 захід з неформальної освіти молоді.</w:t>
            </w:r>
          </w:p>
          <w:p w14:paraId="7485CCD2" w14:textId="7F1C8113"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Кількість учасників – 1293 осіб.</w:t>
            </w:r>
          </w:p>
        </w:tc>
        <w:tc>
          <w:tcPr>
            <w:tcW w:w="1664" w:type="dxa"/>
          </w:tcPr>
          <w:p w14:paraId="4C0F958A" w14:textId="77777777" w:rsidR="0039465A" w:rsidRPr="002B12D0" w:rsidRDefault="0039465A" w:rsidP="0039465A">
            <w:pPr>
              <w:jc w:val="both"/>
              <w:rPr>
                <w:rFonts w:ascii="Times New Roman" w:eastAsia="Calibri" w:hAnsi="Times New Roman" w:cs="Times New Roman"/>
                <w:bCs/>
                <w:sz w:val="28"/>
                <w:szCs w:val="28"/>
              </w:rPr>
            </w:pPr>
          </w:p>
        </w:tc>
      </w:tr>
      <w:tr w:rsidR="0039465A" w:rsidRPr="002B12D0" w14:paraId="65164E72" w14:textId="77777777" w:rsidTr="00653393">
        <w:tc>
          <w:tcPr>
            <w:tcW w:w="711" w:type="dxa"/>
          </w:tcPr>
          <w:p w14:paraId="568FD424" w14:textId="77777777" w:rsidR="0039465A" w:rsidRPr="002B12D0" w:rsidRDefault="0039465A" w:rsidP="0039465A">
            <w:pPr>
              <w:jc w:val="both"/>
              <w:rPr>
                <w:rFonts w:ascii="Times New Roman" w:eastAsia="Calibri" w:hAnsi="Times New Roman" w:cs="Times New Roman"/>
                <w:bCs/>
                <w:sz w:val="28"/>
                <w:szCs w:val="28"/>
              </w:rPr>
            </w:pPr>
          </w:p>
        </w:tc>
        <w:tc>
          <w:tcPr>
            <w:tcW w:w="2038" w:type="dxa"/>
          </w:tcPr>
          <w:p w14:paraId="66CA5ECA" w14:textId="77777777" w:rsidR="0039465A" w:rsidRPr="002B12D0" w:rsidRDefault="0039465A" w:rsidP="0039465A">
            <w:pPr>
              <w:jc w:val="both"/>
              <w:rPr>
                <w:rFonts w:ascii="Times New Roman" w:eastAsia="Calibri" w:hAnsi="Times New Roman" w:cs="Times New Roman"/>
                <w:bCs/>
                <w:sz w:val="28"/>
                <w:szCs w:val="28"/>
              </w:rPr>
            </w:pPr>
          </w:p>
        </w:tc>
        <w:tc>
          <w:tcPr>
            <w:tcW w:w="2244" w:type="dxa"/>
          </w:tcPr>
          <w:p w14:paraId="7CA352EE" w14:textId="0AF2A801"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 xml:space="preserve">3.6.4.2. Розвиток соціальної активності </w:t>
            </w:r>
            <w:r w:rsidRPr="002B12D0">
              <w:rPr>
                <w:rFonts w:ascii="Times New Roman" w:hAnsi="Times New Roman" w:cs="Times New Roman"/>
              </w:rPr>
              <w:lastRenderedPageBreak/>
              <w:t>молоді та участь у волонтерській діяльності</w:t>
            </w:r>
          </w:p>
        </w:tc>
        <w:tc>
          <w:tcPr>
            <w:tcW w:w="1780" w:type="dxa"/>
          </w:tcPr>
          <w:p w14:paraId="20B175B7" w14:textId="741A3463" w:rsidR="0039465A" w:rsidRPr="002B12D0" w:rsidRDefault="0039465A" w:rsidP="0039465A">
            <w:pPr>
              <w:jc w:val="center"/>
              <w:rPr>
                <w:rFonts w:ascii="Times New Roman" w:eastAsia="Calibri" w:hAnsi="Times New Roman" w:cs="Times New Roman"/>
                <w:bCs/>
                <w:sz w:val="28"/>
                <w:szCs w:val="28"/>
              </w:rPr>
            </w:pPr>
            <w:r w:rsidRPr="002B12D0">
              <w:rPr>
                <w:rFonts w:ascii="Times New Roman" w:hAnsi="Times New Roman" w:cs="Times New Roman"/>
              </w:rPr>
              <w:lastRenderedPageBreak/>
              <w:t>2024-2027</w:t>
            </w:r>
          </w:p>
        </w:tc>
        <w:tc>
          <w:tcPr>
            <w:tcW w:w="2965" w:type="dxa"/>
          </w:tcPr>
          <w:p w14:paraId="3B203605" w14:textId="02A0D6A3"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проведених інфор-маційно - навчальних захо-</w:t>
            </w:r>
            <w:r w:rsidRPr="002B12D0">
              <w:rPr>
                <w:rFonts w:ascii="Times New Roman" w:hAnsi="Times New Roman" w:cs="Times New Roman"/>
                <w:spacing w:val="-4"/>
              </w:rPr>
              <w:lastRenderedPageBreak/>
              <w:t>дів з розвитку соціальної активності молоді та участі у волонтерській діяльності, од.</w:t>
            </w:r>
          </w:p>
          <w:p w14:paraId="52FDADB1" w14:textId="38AC3F6A"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учасників інфор-маційно - навчальних захо-дів з розвитку соціальної активності молоді та участі у волонтерській діяльності, осіб</w:t>
            </w:r>
          </w:p>
        </w:tc>
        <w:tc>
          <w:tcPr>
            <w:tcW w:w="1881" w:type="dxa"/>
          </w:tcPr>
          <w:p w14:paraId="2FE8FA07" w14:textId="77777777" w:rsidR="0039465A" w:rsidRDefault="0039465A" w:rsidP="0039465A">
            <w:pPr>
              <w:jc w:val="center"/>
              <w:rPr>
                <w:rFonts w:ascii="Times New Roman" w:hAnsi="Times New Roman" w:cs="Times New Roman"/>
              </w:rPr>
            </w:pPr>
            <w:r w:rsidRPr="002B12D0">
              <w:rPr>
                <w:rFonts w:ascii="Times New Roman" w:hAnsi="Times New Roman" w:cs="Times New Roman"/>
              </w:rPr>
              <w:lastRenderedPageBreak/>
              <w:t>виконується постійно</w:t>
            </w:r>
          </w:p>
          <w:p w14:paraId="68FD52B0" w14:textId="17CCBBAE" w:rsidR="00CB5939" w:rsidRPr="002B12D0" w:rsidRDefault="00CB5939" w:rsidP="0039465A">
            <w:pPr>
              <w:jc w:val="center"/>
              <w:rPr>
                <w:rFonts w:ascii="Times New Roman" w:eastAsia="Calibri" w:hAnsi="Times New Roman" w:cs="Times New Roman"/>
                <w:bCs/>
                <w:sz w:val="28"/>
                <w:szCs w:val="28"/>
              </w:rPr>
            </w:pPr>
            <w:r>
              <w:rPr>
                <w:rFonts w:ascii="Times New Roman" w:hAnsi="Times New Roman" w:cs="Times New Roman"/>
                <w:spacing w:val="-4"/>
              </w:rPr>
              <w:lastRenderedPageBreak/>
              <w:t>(УМП ММР)</w:t>
            </w:r>
          </w:p>
        </w:tc>
        <w:tc>
          <w:tcPr>
            <w:tcW w:w="2539" w:type="dxa"/>
          </w:tcPr>
          <w:p w14:paraId="2613B33F" w14:textId="77777777" w:rsidR="0039465A" w:rsidRPr="002B12D0" w:rsidRDefault="0039465A" w:rsidP="0039465A">
            <w:pPr>
              <w:pStyle w:val="TableParagraph"/>
              <w:jc w:val="both"/>
            </w:pPr>
            <w:r w:rsidRPr="002B12D0">
              <w:lastRenderedPageBreak/>
              <w:t xml:space="preserve">В 2024 року проведено 3 інформаційно - </w:t>
            </w:r>
            <w:r w:rsidRPr="002B12D0">
              <w:lastRenderedPageBreak/>
              <w:t xml:space="preserve">навчальних заходи з розвитку соціальної активності молоді та участі у волонтерській діяльності </w:t>
            </w:r>
          </w:p>
          <w:p w14:paraId="595A1FA6" w14:textId="3CD3D5A7" w:rsidR="0039465A" w:rsidRPr="002B12D0" w:rsidRDefault="0039465A" w:rsidP="0039465A">
            <w:pPr>
              <w:jc w:val="both"/>
              <w:rPr>
                <w:rFonts w:ascii="Times New Roman" w:eastAsia="Times New Roman" w:hAnsi="Times New Roman" w:cs="Times New Roman"/>
              </w:rPr>
            </w:pPr>
            <w:r w:rsidRPr="002B12D0">
              <w:rPr>
                <w:rFonts w:ascii="Times New Roman" w:eastAsia="Times New Roman" w:hAnsi="Times New Roman" w:cs="Times New Roman"/>
              </w:rPr>
              <w:t>Кількість учасників – 24 особи.</w:t>
            </w:r>
          </w:p>
        </w:tc>
        <w:tc>
          <w:tcPr>
            <w:tcW w:w="1664" w:type="dxa"/>
          </w:tcPr>
          <w:p w14:paraId="717D0ADA" w14:textId="77777777" w:rsidR="0039465A" w:rsidRPr="002B12D0" w:rsidRDefault="0039465A" w:rsidP="0039465A">
            <w:pPr>
              <w:jc w:val="both"/>
              <w:rPr>
                <w:rFonts w:ascii="Times New Roman" w:eastAsia="Calibri" w:hAnsi="Times New Roman" w:cs="Times New Roman"/>
                <w:bCs/>
                <w:sz w:val="28"/>
                <w:szCs w:val="28"/>
              </w:rPr>
            </w:pPr>
          </w:p>
        </w:tc>
      </w:tr>
      <w:tr w:rsidR="0039465A" w:rsidRPr="002B12D0" w14:paraId="3E8E2E6A" w14:textId="77777777" w:rsidTr="00653393">
        <w:tc>
          <w:tcPr>
            <w:tcW w:w="711" w:type="dxa"/>
          </w:tcPr>
          <w:p w14:paraId="23CC51FE" w14:textId="77777777" w:rsidR="0039465A" w:rsidRPr="002B12D0" w:rsidRDefault="0039465A" w:rsidP="0039465A">
            <w:pPr>
              <w:jc w:val="both"/>
              <w:rPr>
                <w:rFonts w:ascii="Times New Roman" w:eastAsia="Calibri" w:hAnsi="Times New Roman" w:cs="Times New Roman"/>
                <w:bCs/>
                <w:sz w:val="28"/>
                <w:szCs w:val="28"/>
              </w:rPr>
            </w:pPr>
          </w:p>
        </w:tc>
        <w:tc>
          <w:tcPr>
            <w:tcW w:w="2038" w:type="dxa"/>
          </w:tcPr>
          <w:p w14:paraId="70724A4C" w14:textId="77777777" w:rsidR="0039465A" w:rsidRPr="002B12D0" w:rsidRDefault="0039465A" w:rsidP="0039465A">
            <w:pPr>
              <w:jc w:val="both"/>
              <w:rPr>
                <w:rFonts w:ascii="Times New Roman" w:eastAsia="Calibri" w:hAnsi="Times New Roman" w:cs="Times New Roman"/>
                <w:bCs/>
                <w:sz w:val="28"/>
                <w:szCs w:val="28"/>
              </w:rPr>
            </w:pPr>
          </w:p>
        </w:tc>
        <w:tc>
          <w:tcPr>
            <w:tcW w:w="2244" w:type="dxa"/>
          </w:tcPr>
          <w:p w14:paraId="6B993B52" w14:textId="67E99611" w:rsidR="0039465A" w:rsidRPr="002B12D0" w:rsidRDefault="0039465A" w:rsidP="0039465A">
            <w:pPr>
              <w:jc w:val="both"/>
              <w:rPr>
                <w:rFonts w:ascii="Times New Roman" w:eastAsia="Calibri" w:hAnsi="Times New Roman" w:cs="Times New Roman"/>
                <w:bCs/>
                <w:sz w:val="28"/>
                <w:szCs w:val="28"/>
              </w:rPr>
            </w:pPr>
            <w:r w:rsidRPr="002B12D0">
              <w:rPr>
                <w:rFonts w:ascii="Times New Roman" w:hAnsi="Times New Roman" w:cs="Times New Roman"/>
              </w:rPr>
              <w:t xml:space="preserve">3.6.4.3. Сприяння розвитку молодіжного підприємництва, самозайнятості та ефективного просування молодих людей у підприємницькому середовищі  </w:t>
            </w:r>
          </w:p>
        </w:tc>
        <w:tc>
          <w:tcPr>
            <w:tcW w:w="1780" w:type="dxa"/>
          </w:tcPr>
          <w:p w14:paraId="7085A06A" w14:textId="2C589DD9" w:rsidR="0039465A" w:rsidRPr="002B12D0" w:rsidRDefault="0039465A" w:rsidP="0039465A">
            <w:pPr>
              <w:jc w:val="center"/>
              <w:rPr>
                <w:rFonts w:ascii="Times New Roman" w:eastAsia="Calibri" w:hAnsi="Times New Roman" w:cs="Times New Roman"/>
                <w:bCs/>
                <w:sz w:val="28"/>
                <w:szCs w:val="28"/>
              </w:rPr>
            </w:pPr>
            <w:r w:rsidRPr="002B12D0">
              <w:rPr>
                <w:rFonts w:ascii="Times New Roman" w:hAnsi="Times New Roman" w:cs="Times New Roman"/>
              </w:rPr>
              <w:t>2024-2027</w:t>
            </w:r>
          </w:p>
        </w:tc>
        <w:tc>
          <w:tcPr>
            <w:tcW w:w="2965" w:type="dxa"/>
          </w:tcPr>
          <w:p w14:paraId="44DB74F0" w14:textId="47F0F077"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організованих та проведених навчальних тренінгів, од.</w:t>
            </w:r>
          </w:p>
          <w:p w14:paraId="5167E470" w14:textId="6F7793A0" w:rsidR="0039465A" w:rsidRPr="002B12D0"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B12D0">
              <w:rPr>
                <w:rFonts w:ascii="Times New Roman" w:hAnsi="Times New Roman" w:cs="Times New Roman"/>
                <w:spacing w:val="-4"/>
              </w:rPr>
              <w:t>кількість молодих людей, які взяли участь  в навчальних тренінгах, осіб</w:t>
            </w:r>
          </w:p>
        </w:tc>
        <w:tc>
          <w:tcPr>
            <w:tcW w:w="1881" w:type="dxa"/>
          </w:tcPr>
          <w:p w14:paraId="18E9DF03" w14:textId="77777777" w:rsidR="0039465A" w:rsidRDefault="0039465A" w:rsidP="0039465A">
            <w:pPr>
              <w:jc w:val="center"/>
              <w:rPr>
                <w:rFonts w:ascii="Times New Roman" w:hAnsi="Times New Roman" w:cs="Times New Roman"/>
              </w:rPr>
            </w:pPr>
            <w:r w:rsidRPr="002B12D0">
              <w:rPr>
                <w:rFonts w:ascii="Times New Roman" w:hAnsi="Times New Roman" w:cs="Times New Roman"/>
              </w:rPr>
              <w:t>розпочато виконання</w:t>
            </w:r>
          </w:p>
          <w:p w14:paraId="19B3861D" w14:textId="5F1D2E6F" w:rsidR="00CB5939" w:rsidRPr="002B12D0" w:rsidRDefault="00CB5939" w:rsidP="0039465A">
            <w:pPr>
              <w:jc w:val="center"/>
              <w:rPr>
                <w:rFonts w:ascii="Times New Roman" w:hAnsi="Times New Roman" w:cs="Times New Roman"/>
              </w:rPr>
            </w:pPr>
            <w:r>
              <w:rPr>
                <w:rFonts w:ascii="Times New Roman" w:hAnsi="Times New Roman" w:cs="Times New Roman"/>
                <w:spacing w:val="-4"/>
              </w:rPr>
              <w:t>(УМП ММР)</w:t>
            </w:r>
          </w:p>
        </w:tc>
        <w:tc>
          <w:tcPr>
            <w:tcW w:w="2539" w:type="dxa"/>
          </w:tcPr>
          <w:p w14:paraId="43623623" w14:textId="77777777" w:rsidR="0039465A" w:rsidRPr="002B12D0" w:rsidRDefault="0039465A" w:rsidP="0039465A">
            <w:pPr>
              <w:pStyle w:val="TableParagraph"/>
              <w:jc w:val="both"/>
            </w:pPr>
            <w:r w:rsidRPr="002B12D0">
              <w:t>В  2024 року проведено 1 захід з розвитку молодіжного підприємництва, самозайнятості та ефективного просування молодих людей у підприємницькому середовищі.</w:t>
            </w:r>
          </w:p>
          <w:p w14:paraId="172CCFD1" w14:textId="5489F3E5" w:rsidR="0039465A" w:rsidRPr="002B12D0" w:rsidRDefault="0039465A" w:rsidP="0039465A">
            <w:pPr>
              <w:jc w:val="both"/>
              <w:rPr>
                <w:rFonts w:ascii="Times New Roman" w:eastAsia="Times New Roman" w:hAnsi="Times New Roman" w:cs="Times New Roman"/>
              </w:rPr>
            </w:pPr>
            <w:r w:rsidRPr="002B12D0">
              <w:rPr>
                <w:rFonts w:ascii="Times New Roman" w:eastAsia="Times New Roman" w:hAnsi="Times New Roman" w:cs="Times New Roman"/>
              </w:rPr>
              <w:t>Кількість учасників – 18 осіб.</w:t>
            </w:r>
          </w:p>
        </w:tc>
        <w:tc>
          <w:tcPr>
            <w:tcW w:w="1664" w:type="dxa"/>
          </w:tcPr>
          <w:p w14:paraId="2D2D5121" w14:textId="77777777" w:rsidR="0039465A" w:rsidRPr="002B12D0" w:rsidRDefault="0039465A" w:rsidP="0039465A">
            <w:pPr>
              <w:jc w:val="both"/>
              <w:rPr>
                <w:rFonts w:ascii="Times New Roman" w:eastAsia="Calibri" w:hAnsi="Times New Roman" w:cs="Times New Roman"/>
                <w:bCs/>
                <w:sz w:val="28"/>
                <w:szCs w:val="28"/>
              </w:rPr>
            </w:pPr>
          </w:p>
        </w:tc>
      </w:tr>
      <w:tr w:rsidR="0039465A" w:rsidRPr="000F6F09" w14:paraId="6D3E4E49" w14:textId="77777777" w:rsidTr="00653393">
        <w:tc>
          <w:tcPr>
            <w:tcW w:w="711" w:type="dxa"/>
          </w:tcPr>
          <w:p w14:paraId="6F9760A9" w14:textId="4D37D98E" w:rsidR="0039465A" w:rsidRPr="000F6F09" w:rsidRDefault="0039465A" w:rsidP="0039465A">
            <w:pPr>
              <w:jc w:val="both"/>
              <w:rPr>
                <w:rFonts w:ascii="Times New Roman" w:eastAsia="Calibri" w:hAnsi="Times New Roman" w:cs="Times New Roman"/>
                <w:b/>
                <w:sz w:val="28"/>
                <w:szCs w:val="28"/>
              </w:rPr>
            </w:pPr>
            <w:r w:rsidRPr="000F6F09">
              <w:rPr>
                <w:rFonts w:ascii="Times New Roman" w:hAnsi="Times New Roman" w:cs="Times New Roman"/>
                <w:b/>
              </w:rPr>
              <w:t>3.7</w:t>
            </w:r>
          </w:p>
        </w:tc>
        <w:tc>
          <w:tcPr>
            <w:tcW w:w="15111" w:type="dxa"/>
            <w:gridSpan w:val="7"/>
          </w:tcPr>
          <w:p w14:paraId="097F21BF" w14:textId="4311B9E7" w:rsidR="0039465A" w:rsidRPr="000F6F09" w:rsidRDefault="0039465A" w:rsidP="0039465A">
            <w:pPr>
              <w:jc w:val="both"/>
              <w:rPr>
                <w:rFonts w:ascii="Times New Roman" w:eastAsia="Calibri" w:hAnsi="Times New Roman" w:cs="Times New Roman"/>
                <w:b/>
                <w:sz w:val="28"/>
                <w:szCs w:val="28"/>
              </w:rPr>
            </w:pPr>
            <w:r w:rsidRPr="000F6F09">
              <w:rPr>
                <w:rFonts w:ascii="Times New Roman" w:hAnsi="Times New Roman" w:cs="Times New Roman"/>
                <w:b/>
              </w:rPr>
              <w:t>Розвиток сфери гостинності</w:t>
            </w:r>
          </w:p>
        </w:tc>
      </w:tr>
      <w:tr w:rsidR="00555AB0" w:rsidRPr="000F6F09" w14:paraId="683D7299" w14:textId="77777777" w:rsidTr="00653393">
        <w:tc>
          <w:tcPr>
            <w:tcW w:w="711" w:type="dxa"/>
          </w:tcPr>
          <w:p w14:paraId="0A4E45AD" w14:textId="1BFA6FAB" w:rsidR="00555AB0" w:rsidRPr="000F6F09" w:rsidRDefault="00555AB0" w:rsidP="00555AB0">
            <w:pPr>
              <w:jc w:val="both"/>
              <w:rPr>
                <w:rFonts w:ascii="Times New Roman" w:eastAsia="Calibri" w:hAnsi="Times New Roman" w:cs="Times New Roman"/>
                <w:bCs/>
                <w:sz w:val="28"/>
                <w:szCs w:val="28"/>
              </w:rPr>
            </w:pPr>
            <w:r w:rsidRPr="000F6F09">
              <w:rPr>
                <w:rFonts w:ascii="Times New Roman" w:hAnsi="Times New Roman" w:cs="Times New Roman"/>
              </w:rPr>
              <w:t xml:space="preserve">3.7.1  </w:t>
            </w:r>
          </w:p>
        </w:tc>
        <w:tc>
          <w:tcPr>
            <w:tcW w:w="2038" w:type="dxa"/>
          </w:tcPr>
          <w:p w14:paraId="77D3BAC3" w14:textId="02734A6A" w:rsidR="00555AB0" w:rsidRPr="000F6F09" w:rsidRDefault="00555AB0" w:rsidP="00555AB0">
            <w:pPr>
              <w:jc w:val="both"/>
              <w:rPr>
                <w:rFonts w:ascii="Times New Roman" w:eastAsia="Calibri" w:hAnsi="Times New Roman" w:cs="Times New Roman"/>
                <w:bCs/>
                <w:sz w:val="28"/>
                <w:szCs w:val="28"/>
              </w:rPr>
            </w:pPr>
            <w:r w:rsidRPr="000F6F09">
              <w:rPr>
                <w:rFonts w:ascii="Times New Roman" w:hAnsi="Times New Roman" w:cs="Times New Roman"/>
              </w:rPr>
              <w:t>Розвиток туристичної інфраструктури</w:t>
            </w:r>
          </w:p>
        </w:tc>
        <w:tc>
          <w:tcPr>
            <w:tcW w:w="2244" w:type="dxa"/>
          </w:tcPr>
          <w:p w14:paraId="10B0BE88" w14:textId="02AF7D00" w:rsidR="00555AB0" w:rsidRPr="000F6F09" w:rsidRDefault="00555AB0" w:rsidP="00555AB0">
            <w:pPr>
              <w:jc w:val="both"/>
              <w:rPr>
                <w:rFonts w:ascii="Times New Roman" w:eastAsia="Calibri" w:hAnsi="Times New Roman" w:cs="Times New Roman"/>
                <w:bCs/>
                <w:sz w:val="28"/>
                <w:szCs w:val="28"/>
              </w:rPr>
            </w:pPr>
            <w:r w:rsidRPr="000F6F09">
              <w:rPr>
                <w:rFonts w:ascii="Times New Roman" w:hAnsi="Times New Roman" w:cs="Times New Roman"/>
              </w:rPr>
              <w:t xml:space="preserve">3.7.1.1. Створення нових екскурсійних маршрутів пов’яза-них із життям м.Миколаєва у воєнні часи </w:t>
            </w:r>
          </w:p>
        </w:tc>
        <w:tc>
          <w:tcPr>
            <w:tcW w:w="1780" w:type="dxa"/>
          </w:tcPr>
          <w:p w14:paraId="678A2C43" w14:textId="3F0434E7" w:rsidR="00555AB0" w:rsidRPr="000F6F09" w:rsidRDefault="00555AB0" w:rsidP="00555AB0">
            <w:pPr>
              <w:jc w:val="center"/>
              <w:rPr>
                <w:rFonts w:ascii="Times New Roman" w:eastAsia="Calibri" w:hAnsi="Times New Roman" w:cs="Times New Roman"/>
                <w:bCs/>
                <w:sz w:val="28"/>
                <w:szCs w:val="28"/>
              </w:rPr>
            </w:pPr>
            <w:r w:rsidRPr="000F6F09">
              <w:rPr>
                <w:rFonts w:ascii="Times New Roman" w:hAnsi="Times New Roman" w:cs="Times New Roman"/>
              </w:rPr>
              <w:t>2024-2027</w:t>
            </w:r>
          </w:p>
        </w:tc>
        <w:tc>
          <w:tcPr>
            <w:tcW w:w="2965" w:type="dxa"/>
          </w:tcPr>
          <w:p w14:paraId="3AD103C5" w14:textId="51AFC99F" w:rsidR="00555AB0" w:rsidRPr="000F6F09" w:rsidRDefault="00555AB0" w:rsidP="00555AB0">
            <w:pPr>
              <w:numPr>
                <w:ilvl w:val="0"/>
                <w:numId w:val="1"/>
              </w:numPr>
              <w:ind w:left="142" w:hanging="142"/>
              <w:jc w:val="both"/>
              <w:rPr>
                <w:rFonts w:ascii="Times New Roman" w:hAnsi="Times New Roman" w:cs="Times New Roman"/>
                <w:spacing w:val="-4"/>
              </w:rPr>
            </w:pPr>
            <w:r w:rsidRPr="000F6F09">
              <w:rPr>
                <w:rFonts w:ascii="Times New Roman" w:hAnsi="Times New Roman" w:cs="Times New Roman"/>
                <w:spacing w:val="-4"/>
              </w:rPr>
              <w:t>кількість розроблених екскурсійних маршрутів, од.</w:t>
            </w:r>
          </w:p>
        </w:tc>
        <w:tc>
          <w:tcPr>
            <w:tcW w:w="1881" w:type="dxa"/>
          </w:tcPr>
          <w:p w14:paraId="093460AD" w14:textId="3A05F4A2" w:rsidR="00555AB0" w:rsidRDefault="00555AB0" w:rsidP="00555AB0">
            <w:pPr>
              <w:jc w:val="center"/>
              <w:rPr>
                <w:rFonts w:ascii="Times New Roman" w:hAnsi="Times New Roman" w:cs="Times New Roman"/>
              </w:rPr>
            </w:pPr>
            <w:r w:rsidRPr="000F6F09">
              <w:rPr>
                <w:rFonts w:ascii="Times New Roman" w:hAnsi="Times New Roman" w:cs="Times New Roman"/>
              </w:rPr>
              <w:t>Виконується</w:t>
            </w:r>
          </w:p>
          <w:p w14:paraId="7F8A78F3" w14:textId="487F6F6A" w:rsidR="00555AB0" w:rsidRPr="000F6F09" w:rsidRDefault="00555AB0" w:rsidP="00555AB0">
            <w:pPr>
              <w:jc w:val="center"/>
              <w:rPr>
                <w:rFonts w:ascii="Times New Roman" w:eastAsia="Calibri" w:hAnsi="Times New Roman" w:cs="Times New Roman"/>
                <w:bCs/>
                <w:sz w:val="28"/>
                <w:szCs w:val="28"/>
              </w:rPr>
            </w:pPr>
            <w:r>
              <w:rPr>
                <w:rFonts w:ascii="Times New Roman" w:hAnsi="Times New Roman" w:cs="Times New Roman"/>
              </w:rPr>
              <w:t>(ДЕР ММР)</w:t>
            </w:r>
          </w:p>
        </w:tc>
        <w:tc>
          <w:tcPr>
            <w:tcW w:w="2539" w:type="dxa"/>
          </w:tcPr>
          <w:p w14:paraId="291E757E" w14:textId="77777777" w:rsidR="00555AB0" w:rsidRPr="00555AB0" w:rsidRDefault="00555AB0" w:rsidP="00555AB0">
            <w:pPr>
              <w:pStyle w:val="TableParagraph"/>
              <w:jc w:val="both"/>
            </w:pPr>
            <w:r w:rsidRPr="00555AB0">
              <w:t>Кількість розроблених екскурсійних маршрутів: 2, 3 – в роботі.</w:t>
            </w:r>
          </w:p>
          <w:p w14:paraId="108E2AEF" w14:textId="77777777" w:rsidR="00555AB0" w:rsidRPr="00555AB0" w:rsidRDefault="00555AB0" w:rsidP="00555AB0">
            <w:pPr>
              <w:pStyle w:val="TableParagraph"/>
              <w:jc w:val="both"/>
            </w:pPr>
            <w:r w:rsidRPr="00555AB0">
              <w:t>В партнерстві із ресторанним бізнесом   розроблено гастротур  «Смаки історії»</w:t>
            </w:r>
          </w:p>
          <w:p w14:paraId="3911C33B" w14:textId="77777777" w:rsidR="00555AB0" w:rsidRPr="00555AB0" w:rsidRDefault="00555AB0" w:rsidP="00555AB0">
            <w:pPr>
              <w:pStyle w:val="TableParagraph"/>
              <w:jc w:val="both"/>
            </w:pPr>
            <w:r w:rsidRPr="00555AB0">
              <w:t>https://tic.mkrada.gov.ua/news/1882/</w:t>
            </w:r>
          </w:p>
          <w:p w14:paraId="797B6EF2" w14:textId="77777777" w:rsidR="00555AB0" w:rsidRPr="00555AB0" w:rsidRDefault="00555AB0" w:rsidP="00555AB0">
            <w:pPr>
              <w:pStyle w:val="TableParagraph"/>
              <w:jc w:val="both"/>
            </w:pPr>
            <w:r w:rsidRPr="00555AB0">
              <w:t>Тур з метою популяризації місцевих страв та просування крафтового виробника Миколаєва</w:t>
            </w:r>
          </w:p>
          <w:p w14:paraId="0F5C22D1" w14:textId="77777777" w:rsidR="00555AB0" w:rsidRPr="00555AB0" w:rsidRDefault="00555AB0" w:rsidP="00555AB0">
            <w:pPr>
              <w:pStyle w:val="TableParagraph"/>
              <w:jc w:val="both"/>
            </w:pPr>
            <w:r w:rsidRPr="00555AB0">
              <w:t>-Розроблено індивідуальну екскурсію від ТІЦ «Прогулянка Різдвяною».</w:t>
            </w:r>
          </w:p>
          <w:p w14:paraId="5CB06ACA" w14:textId="77777777" w:rsidR="00555AB0" w:rsidRPr="00555AB0" w:rsidRDefault="00555AB0" w:rsidP="00555AB0">
            <w:pPr>
              <w:pStyle w:val="TableParagraph"/>
              <w:jc w:val="both"/>
            </w:pPr>
            <w:r w:rsidRPr="00555AB0">
              <w:t>https://www.instagram.co</w:t>
            </w:r>
            <w:r w:rsidRPr="00555AB0">
              <w:lastRenderedPageBreak/>
              <w:t>m/p/DECLMP-Mg_V/?igsh=bmlreXBvdGIxbXI5</w:t>
            </w:r>
          </w:p>
          <w:p w14:paraId="76FDB06E" w14:textId="77777777" w:rsidR="00555AB0" w:rsidRPr="00555AB0" w:rsidRDefault="00555AB0" w:rsidP="00555AB0">
            <w:pPr>
              <w:pStyle w:val="TableParagraph"/>
              <w:jc w:val="both"/>
            </w:pPr>
            <w:r w:rsidRPr="00555AB0">
              <w:t>Пішохідна прогулянка однією з центральних вулиць, історичною частиною міста з архітектурними пам’ятками кінця XIX ст.</w:t>
            </w:r>
          </w:p>
          <w:p w14:paraId="7D665F1F"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 Розпочато роботу над розробкою екскурсії «Муралами міста»</w:t>
            </w:r>
          </w:p>
          <w:p w14:paraId="5B5C2F82"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Мета: просування вуличного мистецтва , пішохідний та віртуальний варіант</w:t>
            </w:r>
          </w:p>
          <w:p w14:paraId="7A9762D1"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 xml:space="preserve"> Розпочато роботу на розробкою екскурсії – «Непереможні»</w:t>
            </w:r>
          </w:p>
          <w:p w14:paraId="1CB6EEE7"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Впровадження нового формату екскурсій по місцях наслідків російської агресії.</w:t>
            </w:r>
          </w:p>
          <w:p w14:paraId="30F7DAE0"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 Розпочато роботу над розробкою екскурсії «Муралами міста»</w:t>
            </w:r>
          </w:p>
          <w:p w14:paraId="2F949DBD"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Мета: просування вуличного мистецтва , пішохідний та віртуальний варіант</w:t>
            </w:r>
          </w:p>
          <w:p w14:paraId="737437BF" w14:textId="77777777"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Розпочато роботу на розробкою екскурсії – «Непереможні»</w:t>
            </w:r>
          </w:p>
          <w:p w14:paraId="7E4F010D" w14:textId="4C8B7D4B" w:rsidR="00555AB0" w:rsidRPr="00555AB0" w:rsidRDefault="00555AB0" w:rsidP="00555AB0">
            <w:pPr>
              <w:jc w:val="both"/>
              <w:rPr>
                <w:rFonts w:ascii="Times New Roman" w:eastAsia="Times New Roman" w:hAnsi="Times New Roman" w:cs="Times New Roman"/>
              </w:rPr>
            </w:pPr>
            <w:r w:rsidRPr="00555AB0">
              <w:rPr>
                <w:rFonts w:ascii="Times New Roman" w:eastAsia="Times New Roman" w:hAnsi="Times New Roman" w:cs="Times New Roman"/>
              </w:rPr>
              <w:t>Впровадження нового формату екскурсій по місцях наслідків російської агресії.</w:t>
            </w:r>
          </w:p>
        </w:tc>
        <w:tc>
          <w:tcPr>
            <w:tcW w:w="1664" w:type="dxa"/>
          </w:tcPr>
          <w:p w14:paraId="37E85CD0" w14:textId="77777777" w:rsidR="00555AB0" w:rsidRPr="000F6F09" w:rsidRDefault="00555AB0" w:rsidP="00555AB0">
            <w:pPr>
              <w:jc w:val="both"/>
              <w:rPr>
                <w:rFonts w:ascii="Times New Roman" w:eastAsia="Calibri" w:hAnsi="Times New Roman" w:cs="Times New Roman"/>
                <w:bCs/>
                <w:sz w:val="28"/>
                <w:szCs w:val="28"/>
              </w:rPr>
            </w:pPr>
          </w:p>
        </w:tc>
      </w:tr>
      <w:tr w:rsidR="0039465A" w:rsidRPr="008E4E6D" w14:paraId="28DDA394" w14:textId="77777777" w:rsidTr="00653393">
        <w:tc>
          <w:tcPr>
            <w:tcW w:w="711" w:type="dxa"/>
          </w:tcPr>
          <w:p w14:paraId="18624C06" w14:textId="77777777" w:rsidR="0039465A" w:rsidRPr="008E4E6D" w:rsidRDefault="0039465A" w:rsidP="0039465A">
            <w:pPr>
              <w:jc w:val="both"/>
              <w:rPr>
                <w:rFonts w:ascii="Times New Roman" w:eastAsia="Calibri" w:hAnsi="Times New Roman" w:cs="Times New Roman"/>
                <w:bCs/>
                <w:sz w:val="28"/>
                <w:szCs w:val="28"/>
              </w:rPr>
            </w:pPr>
          </w:p>
        </w:tc>
        <w:tc>
          <w:tcPr>
            <w:tcW w:w="2038" w:type="dxa"/>
          </w:tcPr>
          <w:p w14:paraId="0E0B4000" w14:textId="77777777" w:rsidR="0039465A" w:rsidRPr="008E4E6D" w:rsidRDefault="0039465A" w:rsidP="0039465A">
            <w:pPr>
              <w:jc w:val="both"/>
              <w:rPr>
                <w:rFonts w:ascii="Times New Roman" w:eastAsia="Calibri" w:hAnsi="Times New Roman" w:cs="Times New Roman"/>
                <w:bCs/>
                <w:sz w:val="28"/>
                <w:szCs w:val="28"/>
              </w:rPr>
            </w:pPr>
          </w:p>
        </w:tc>
        <w:tc>
          <w:tcPr>
            <w:tcW w:w="2244" w:type="dxa"/>
          </w:tcPr>
          <w:p w14:paraId="60A2EDDB" w14:textId="1F85F4B6" w:rsidR="0039465A" w:rsidRPr="008E4E6D" w:rsidRDefault="0039465A" w:rsidP="0039465A">
            <w:pPr>
              <w:jc w:val="both"/>
              <w:rPr>
                <w:rFonts w:ascii="Times New Roman" w:eastAsia="Calibri" w:hAnsi="Times New Roman" w:cs="Times New Roman"/>
                <w:bCs/>
                <w:sz w:val="28"/>
                <w:szCs w:val="28"/>
              </w:rPr>
            </w:pPr>
            <w:r w:rsidRPr="008E4E6D">
              <w:rPr>
                <w:rFonts w:ascii="Times New Roman" w:hAnsi="Times New Roman" w:cs="Times New Roman"/>
              </w:rPr>
              <w:t xml:space="preserve">3.7.1.2. Створення екскурсійних марш-рутів із застосуванням ІТ-технологій </w:t>
            </w:r>
          </w:p>
        </w:tc>
        <w:tc>
          <w:tcPr>
            <w:tcW w:w="1780" w:type="dxa"/>
          </w:tcPr>
          <w:p w14:paraId="658BCAB1" w14:textId="1F6E4AAD" w:rsidR="0039465A" w:rsidRPr="008E4E6D" w:rsidRDefault="0039465A" w:rsidP="0039465A">
            <w:pPr>
              <w:jc w:val="center"/>
              <w:rPr>
                <w:rFonts w:ascii="Times New Roman" w:eastAsia="Calibri" w:hAnsi="Times New Roman" w:cs="Times New Roman"/>
                <w:bCs/>
                <w:sz w:val="28"/>
                <w:szCs w:val="28"/>
              </w:rPr>
            </w:pPr>
            <w:r w:rsidRPr="008E4E6D">
              <w:rPr>
                <w:rFonts w:ascii="Times New Roman" w:hAnsi="Times New Roman" w:cs="Times New Roman"/>
              </w:rPr>
              <w:t>2024-2027</w:t>
            </w:r>
          </w:p>
        </w:tc>
        <w:tc>
          <w:tcPr>
            <w:tcW w:w="2965" w:type="dxa"/>
          </w:tcPr>
          <w:p w14:paraId="3EEBC3DD" w14:textId="4C2DC65A" w:rsidR="0039465A" w:rsidRPr="008E4E6D" w:rsidRDefault="0039465A" w:rsidP="0039465A">
            <w:pPr>
              <w:numPr>
                <w:ilvl w:val="0"/>
                <w:numId w:val="1"/>
              </w:numPr>
              <w:ind w:left="142" w:hanging="142"/>
              <w:jc w:val="both"/>
              <w:rPr>
                <w:rFonts w:ascii="Times New Roman" w:hAnsi="Times New Roman" w:cs="Times New Roman"/>
                <w:spacing w:val="-4"/>
              </w:rPr>
            </w:pPr>
            <w:r w:rsidRPr="008E4E6D">
              <w:rPr>
                <w:rFonts w:ascii="Times New Roman" w:hAnsi="Times New Roman" w:cs="Times New Roman"/>
                <w:spacing w:val="-4"/>
              </w:rPr>
              <w:t>кількість створених екскурсійних маршрутів із застосуванням ІТ-технологій, од.</w:t>
            </w:r>
          </w:p>
        </w:tc>
        <w:tc>
          <w:tcPr>
            <w:tcW w:w="1881" w:type="dxa"/>
          </w:tcPr>
          <w:p w14:paraId="3A5B23BB" w14:textId="214507E0" w:rsidR="0039465A" w:rsidRDefault="00A86DDD" w:rsidP="0039465A">
            <w:pPr>
              <w:jc w:val="center"/>
              <w:rPr>
                <w:rFonts w:ascii="Times New Roman" w:hAnsi="Times New Roman" w:cs="Times New Roman"/>
              </w:rPr>
            </w:pPr>
            <w:r>
              <w:rPr>
                <w:rFonts w:ascii="Times New Roman" w:hAnsi="Times New Roman" w:cs="Times New Roman"/>
              </w:rPr>
              <w:t>в</w:t>
            </w:r>
            <w:r w:rsidR="0039465A" w:rsidRPr="008E4E6D">
              <w:rPr>
                <w:rFonts w:ascii="Times New Roman" w:hAnsi="Times New Roman" w:cs="Times New Roman"/>
              </w:rPr>
              <w:t>иконується</w:t>
            </w:r>
          </w:p>
          <w:p w14:paraId="75C5CDC6" w14:textId="70C6B5F4" w:rsidR="00A86DDD" w:rsidRPr="008E4E6D" w:rsidRDefault="00A86DDD" w:rsidP="0039465A">
            <w:pPr>
              <w:jc w:val="center"/>
              <w:rPr>
                <w:rFonts w:ascii="Times New Roman" w:eastAsia="Calibri" w:hAnsi="Times New Roman" w:cs="Times New Roman"/>
                <w:bCs/>
                <w:sz w:val="28"/>
                <w:szCs w:val="28"/>
              </w:rPr>
            </w:pPr>
            <w:r>
              <w:rPr>
                <w:rFonts w:ascii="Times New Roman" w:hAnsi="Times New Roman" w:cs="Times New Roman"/>
              </w:rPr>
              <w:t>(ДЕР ММР)</w:t>
            </w:r>
          </w:p>
        </w:tc>
        <w:tc>
          <w:tcPr>
            <w:tcW w:w="2539" w:type="dxa"/>
          </w:tcPr>
          <w:p w14:paraId="3E563AD3" w14:textId="5E6922C1" w:rsidR="0039465A" w:rsidRPr="008E4E6D" w:rsidRDefault="0039465A" w:rsidP="0039465A">
            <w:pPr>
              <w:pStyle w:val="TableParagraph"/>
              <w:jc w:val="both"/>
            </w:pPr>
            <w:r w:rsidRPr="008E4E6D">
              <w:t>Кількість розроблених екскурсійних маршрутів із застосуванням ІТ-технологій: 1, 1 – в розробці.</w:t>
            </w:r>
          </w:p>
          <w:p w14:paraId="4D2FB80C" w14:textId="7F2F3CFE" w:rsidR="0039465A" w:rsidRPr="008E4E6D" w:rsidRDefault="0039465A" w:rsidP="0039465A">
            <w:pPr>
              <w:pStyle w:val="TableParagraph"/>
              <w:jc w:val="both"/>
            </w:pPr>
            <w:r w:rsidRPr="008E4E6D">
              <w:t xml:space="preserve">В Туристично-інформаційному центрі облаштовано VR простір,  де  кожен бажаючий може переглянути  у режимі віртуальної реальності  (VR окуляри)  майбутнє бачення розвитку локацій міста  Миколаєва (Школу юних моряків (AQUWAPORT), територію Миколаївського суднобудівного заводу) </w:t>
            </w:r>
          </w:p>
          <w:p w14:paraId="3AB48D30" w14:textId="77777777" w:rsidR="0039465A" w:rsidRPr="008E4E6D" w:rsidRDefault="0039465A" w:rsidP="0039465A">
            <w:pPr>
              <w:pStyle w:val="TableParagraph"/>
              <w:jc w:val="both"/>
            </w:pPr>
            <w:r w:rsidRPr="008E4E6D">
              <w:t>Облаштування  простору стало можливим в рамках реалізації Портфоліо міста Миколаєва розробленого в рамках ІІ фази ініціативи «Мери за економічне зростання»</w:t>
            </w:r>
          </w:p>
          <w:p w14:paraId="407412A0" w14:textId="52DCAC86" w:rsidR="0039465A" w:rsidRPr="008E4E6D" w:rsidRDefault="0039465A" w:rsidP="0039465A">
            <w:pPr>
              <w:pStyle w:val="TableParagraph"/>
              <w:jc w:val="both"/>
            </w:pPr>
            <w:r w:rsidRPr="008E4E6D">
              <w:t>Крім цього, розпочато роботу щодо розробки  VR екскурсії для людей з обмеженими можливостями в рамках роботи над розробкою екскурсійного маршру</w:t>
            </w:r>
            <w:r>
              <w:t>ту</w:t>
            </w:r>
            <w:r w:rsidRPr="008E4E6D">
              <w:t xml:space="preserve"> «Місто без кордонів»</w:t>
            </w:r>
          </w:p>
        </w:tc>
        <w:tc>
          <w:tcPr>
            <w:tcW w:w="1664" w:type="dxa"/>
          </w:tcPr>
          <w:p w14:paraId="3FFB5AF8" w14:textId="77777777" w:rsidR="0039465A" w:rsidRPr="008E4E6D" w:rsidRDefault="0039465A" w:rsidP="0039465A">
            <w:pPr>
              <w:jc w:val="both"/>
              <w:rPr>
                <w:rFonts w:ascii="Times New Roman" w:eastAsia="Calibri" w:hAnsi="Times New Roman" w:cs="Times New Roman"/>
                <w:bCs/>
                <w:sz w:val="28"/>
                <w:szCs w:val="28"/>
              </w:rPr>
            </w:pPr>
          </w:p>
        </w:tc>
      </w:tr>
      <w:tr w:rsidR="0039465A" w:rsidRPr="00F24202" w14:paraId="3F8F4536" w14:textId="77777777" w:rsidTr="00653393">
        <w:tc>
          <w:tcPr>
            <w:tcW w:w="711" w:type="dxa"/>
          </w:tcPr>
          <w:p w14:paraId="59D9232E" w14:textId="77777777" w:rsidR="0039465A" w:rsidRPr="00F24202" w:rsidRDefault="0039465A" w:rsidP="0039465A">
            <w:pPr>
              <w:jc w:val="both"/>
              <w:rPr>
                <w:rFonts w:ascii="Times New Roman" w:eastAsia="Calibri" w:hAnsi="Times New Roman" w:cs="Times New Roman"/>
                <w:bCs/>
                <w:sz w:val="28"/>
                <w:szCs w:val="28"/>
              </w:rPr>
            </w:pPr>
          </w:p>
        </w:tc>
        <w:tc>
          <w:tcPr>
            <w:tcW w:w="2038" w:type="dxa"/>
          </w:tcPr>
          <w:p w14:paraId="7A27814F" w14:textId="77777777" w:rsidR="0039465A" w:rsidRPr="00F24202" w:rsidRDefault="0039465A" w:rsidP="0039465A">
            <w:pPr>
              <w:jc w:val="both"/>
              <w:rPr>
                <w:rFonts w:ascii="Times New Roman" w:eastAsia="Calibri" w:hAnsi="Times New Roman" w:cs="Times New Roman"/>
                <w:bCs/>
                <w:sz w:val="28"/>
                <w:szCs w:val="28"/>
              </w:rPr>
            </w:pPr>
          </w:p>
        </w:tc>
        <w:tc>
          <w:tcPr>
            <w:tcW w:w="2244" w:type="dxa"/>
          </w:tcPr>
          <w:p w14:paraId="5898BF97" w14:textId="55AE50F3" w:rsidR="0039465A" w:rsidRPr="00F24202" w:rsidRDefault="0039465A" w:rsidP="0039465A">
            <w:pPr>
              <w:jc w:val="both"/>
              <w:rPr>
                <w:rFonts w:ascii="Times New Roman" w:eastAsia="Calibri" w:hAnsi="Times New Roman" w:cs="Times New Roman"/>
                <w:bCs/>
                <w:sz w:val="28"/>
                <w:szCs w:val="28"/>
              </w:rPr>
            </w:pPr>
            <w:r w:rsidRPr="00F24202">
              <w:rPr>
                <w:rFonts w:ascii="Times New Roman" w:hAnsi="Times New Roman" w:cs="Times New Roman"/>
              </w:rPr>
              <w:t xml:space="preserve">3.7.1.3. Створення та  облаштування нових  туристичних локацій </w:t>
            </w:r>
          </w:p>
        </w:tc>
        <w:tc>
          <w:tcPr>
            <w:tcW w:w="1780" w:type="dxa"/>
          </w:tcPr>
          <w:p w14:paraId="76FAE27D" w14:textId="653390A2" w:rsidR="0039465A" w:rsidRPr="00F24202" w:rsidRDefault="0039465A" w:rsidP="0039465A">
            <w:pPr>
              <w:jc w:val="center"/>
              <w:rPr>
                <w:rFonts w:ascii="Times New Roman" w:eastAsia="Calibri" w:hAnsi="Times New Roman" w:cs="Times New Roman"/>
                <w:bCs/>
                <w:sz w:val="28"/>
                <w:szCs w:val="28"/>
              </w:rPr>
            </w:pPr>
            <w:r w:rsidRPr="00F24202">
              <w:rPr>
                <w:rFonts w:ascii="Times New Roman" w:hAnsi="Times New Roman" w:cs="Times New Roman"/>
              </w:rPr>
              <w:t>2024-2027</w:t>
            </w:r>
          </w:p>
        </w:tc>
        <w:tc>
          <w:tcPr>
            <w:tcW w:w="2965" w:type="dxa"/>
          </w:tcPr>
          <w:p w14:paraId="11CFBF10" w14:textId="3E8F55A4" w:rsidR="0039465A" w:rsidRPr="00F24202" w:rsidRDefault="0039465A" w:rsidP="0039465A">
            <w:pPr>
              <w:numPr>
                <w:ilvl w:val="0"/>
                <w:numId w:val="1"/>
              </w:numPr>
              <w:ind w:left="142" w:hanging="142"/>
              <w:jc w:val="both"/>
              <w:rPr>
                <w:rFonts w:ascii="Times New Roman" w:hAnsi="Times New Roman" w:cs="Times New Roman"/>
                <w:spacing w:val="-4"/>
              </w:rPr>
            </w:pPr>
            <w:r w:rsidRPr="00F24202">
              <w:rPr>
                <w:rFonts w:ascii="Times New Roman" w:hAnsi="Times New Roman" w:cs="Times New Roman"/>
                <w:spacing w:val="-4"/>
              </w:rPr>
              <w:t>кількість створених та  облаштування нових  туристичних локацій, од.</w:t>
            </w:r>
          </w:p>
        </w:tc>
        <w:tc>
          <w:tcPr>
            <w:tcW w:w="1881" w:type="dxa"/>
          </w:tcPr>
          <w:p w14:paraId="2CA493FE" w14:textId="77777777" w:rsidR="0039465A" w:rsidRDefault="0039465A" w:rsidP="0039465A">
            <w:pPr>
              <w:jc w:val="center"/>
              <w:rPr>
                <w:rFonts w:ascii="Times New Roman" w:hAnsi="Times New Roman" w:cs="Times New Roman"/>
              </w:rPr>
            </w:pPr>
            <w:r w:rsidRPr="00F24202">
              <w:rPr>
                <w:rFonts w:ascii="Times New Roman" w:hAnsi="Times New Roman" w:cs="Times New Roman"/>
              </w:rPr>
              <w:t>не виконується</w:t>
            </w:r>
          </w:p>
          <w:p w14:paraId="69E180C8" w14:textId="396AFC1C" w:rsidR="00A86DDD" w:rsidRPr="00F24202" w:rsidRDefault="00A86DDD" w:rsidP="0039465A">
            <w:pPr>
              <w:jc w:val="center"/>
              <w:rPr>
                <w:rFonts w:ascii="Times New Roman" w:hAnsi="Times New Roman" w:cs="Times New Roman"/>
              </w:rPr>
            </w:pPr>
            <w:r>
              <w:rPr>
                <w:rFonts w:ascii="Times New Roman" w:hAnsi="Times New Roman" w:cs="Times New Roman"/>
              </w:rPr>
              <w:lastRenderedPageBreak/>
              <w:t>(</w:t>
            </w:r>
            <w:r w:rsidR="00937036">
              <w:rPr>
                <w:rFonts w:ascii="Times New Roman" w:hAnsi="Times New Roman" w:cs="Times New Roman"/>
              </w:rPr>
              <w:t>виконавчі органи, комунальні підприємства</w:t>
            </w:r>
            <w:r>
              <w:rPr>
                <w:rFonts w:ascii="Times New Roman" w:hAnsi="Times New Roman" w:cs="Times New Roman"/>
              </w:rPr>
              <w:t>)</w:t>
            </w:r>
          </w:p>
        </w:tc>
        <w:tc>
          <w:tcPr>
            <w:tcW w:w="2539" w:type="dxa"/>
          </w:tcPr>
          <w:p w14:paraId="1DBE4785" w14:textId="27CA8DD6" w:rsidR="0039465A" w:rsidRPr="00F24202" w:rsidRDefault="0039465A" w:rsidP="0039465A">
            <w:pPr>
              <w:pStyle w:val="TableParagraph"/>
              <w:jc w:val="both"/>
            </w:pPr>
            <w:r w:rsidRPr="00F24202">
              <w:lastRenderedPageBreak/>
              <w:t xml:space="preserve">Кількість створених та облаштованих нових туристичних локацій, од: </w:t>
            </w:r>
            <w:r w:rsidRPr="00F24202">
              <w:lastRenderedPageBreak/>
              <w:t>1.</w:t>
            </w:r>
          </w:p>
          <w:p w14:paraId="6456DDD3" w14:textId="47A4F0FF" w:rsidR="0039465A" w:rsidRPr="00F24202" w:rsidRDefault="0039465A" w:rsidP="0039465A">
            <w:pPr>
              <w:pStyle w:val="TableParagraph"/>
              <w:jc w:val="both"/>
            </w:pPr>
            <w:r w:rsidRPr="00F24202">
              <w:t>Відкриття нового оглядового майданчика на верхньому БАМі з видом на річку Інгул.</w:t>
            </w:r>
          </w:p>
          <w:p w14:paraId="0B166CCC" w14:textId="7388DE56" w:rsidR="0039465A" w:rsidRPr="00F24202" w:rsidRDefault="0039465A" w:rsidP="0039465A">
            <w:pPr>
              <w:pStyle w:val="TableParagraph"/>
              <w:jc w:val="both"/>
            </w:pPr>
            <w:r w:rsidRPr="00F24202">
              <w:t>https://news.pn/uk/public/320139</w:t>
            </w:r>
          </w:p>
        </w:tc>
        <w:tc>
          <w:tcPr>
            <w:tcW w:w="1664" w:type="dxa"/>
          </w:tcPr>
          <w:p w14:paraId="7658966A" w14:textId="20B02063" w:rsidR="0039465A" w:rsidRPr="00F24202" w:rsidRDefault="0039465A" w:rsidP="0039465A">
            <w:pPr>
              <w:jc w:val="center"/>
              <w:rPr>
                <w:rFonts w:ascii="Times New Roman" w:eastAsia="Calibri" w:hAnsi="Times New Roman" w:cs="Times New Roman"/>
                <w:bCs/>
                <w:sz w:val="28"/>
                <w:szCs w:val="28"/>
              </w:rPr>
            </w:pPr>
          </w:p>
        </w:tc>
      </w:tr>
      <w:tr w:rsidR="0039465A" w:rsidRPr="008347A0" w14:paraId="51E363D2" w14:textId="77777777" w:rsidTr="00653393">
        <w:tc>
          <w:tcPr>
            <w:tcW w:w="711" w:type="dxa"/>
            <w:vMerge w:val="restart"/>
          </w:tcPr>
          <w:p w14:paraId="4A0D0A9A" w14:textId="77777777" w:rsidR="0039465A" w:rsidRPr="008347A0" w:rsidRDefault="0039465A" w:rsidP="0039465A">
            <w:pPr>
              <w:jc w:val="both"/>
              <w:rPr>
                <w:rFonts w:ascii="Times New Roman" w:eastAsia="Calibri" w:hAnsi="Times New Roman" w:cs="Times New Roman"/>
                <w:bCs/>
                <w:sz w:val="28"/>
                <w:szCs w:val="28"/>
              </w:rPr>
            </w:pPr>
          </w:p>
        </w:tc>
        <w:tc>
          <w:tcPr>
            <w:tcW w:w="2038" w:type="dxa"/>
            <w:vMerge w:val="restart"/>
          </w:tcPr>
          <w:p w14:paraId="715C940D" w14:textId="77777777" w:rsidR="0039465A" w:rsidRPr="008347A0" w:rsidRDefault="0039465A" w:rsidP="0039465A">
            <w:pPr>
              <w:jc w:val="both"/>
              <w:rPr>
                <w:rFonts w:ascii="Times New Roman" w:eastAsia="Calibri" w:hAnsi="Times New Roman" w:cs="Times New Roman"/>
                <w:bCs/>
                <w:sz w:val="28"/>
                <w:szCs w:val="28"/>
              </w:rPr>
            </w:pPr>
          </w:p>
        </w:tc>
        <w:tc>
          <w:tcPr>
            <w:tcW w:w="2244" w:type="dxa"/>
            <w:vMerge w:val="restart"/>
          </w:tcPr>
          <w:p w14:paraId="07A8BC53" w14:textId="3651B61F" w:rsidR="0039465A" w:rsidRPr="008347A0" w:rsidRDefault="0039465A" w:rsidP="0039465A">
            <w:pPr>
              <w:jc w:val="both"/>
              <w:rPr>
                <w:rFonts w:ascii="Times New Roman" w:hAnsi="Times New Roman" w:cs="Times New Roman"/>
              </w:rPr>
            </w:pPr>
            <w:r w:rsidRPr="008347A0">
              <w:rPr>
                <w:rFonts w:ascii="Times New Roman" w:hAnsi="Times New Roman" w:cs="Times New Roman"/>
              </w:rPr>
              <w:t>3.7.1.4. Підтримка водного та яхтового туризму</w:t>
            </w:r>
          </w:p>
        </w:tc>
        <w:tc>
          <w:tcPr>
            <w:tcW w:w="1780" w:type="dxa"/>
            <w:vMerge w:val="restart"/>
          </w:tcPr>
          <w:p w14:paraId="6F4D6A88" w14:textId="03CFE86C" w:rsidR="0039465A" w:rsidRPr="008347A0" w:rsidRDefault="0039465A" w:rsidP="0039465A">
            <w:pPr>
              <w:jc w:val="center"/>
              <w:rPr>
                <w:rFonts w:ascii="Times New Roman" w:hAnsi="Times New Roman" w:cs="Times New Roman"/>
              </w:rPr>
            </w:pPr>
            <w:r w:rsidRPr="008347A0">
              <w:rPr>
                <w:rFonts w:ascii="Times New Roman" w:hAnsi="Times New Roman" w:cs="Times New Roman"/>
              </w:rPr>
              <w:t>2025-2027</w:t>
            </w:r>
          </w:p>
        </w:tc>
        <w:tc>
          <w:tcPr>
            <w:tcW w:w="2965" w:type="dxa"/>
            <w:vMerge w:val="restart"/>
          </w:tcPr>
          <w:p w14:paraId="07FCCDF5" w14:textId="6E52F7CF" w:rsidR="0039465A" w:rsidRPr="008347A0" w:rsidRDefault="0039465A" w:rsidP="0039465A">
            <w:pPr>
              <w:numPr>
                <w:ilvl w:val="0"/>
                <w:numId w:val="1"/>
              </w:numPr>
              <w:ind w:left="142" w:hanging="142"/>
              <w:jc w:val="both"/>
              <w:rPr>
                <w:rFonts w:ascii="Times New Roman" w:hAnsi="Times New Roman" w:cs="Times New Roman"/>
                <w:spacing w:val="-4"/>
              </w:rPr>
            </w:pPr>
            <w:r w:rsidRPr="008347A0">
              <w:rPr>
                <w:rFonts w:ascii="Times New Roman" w:hAnsi="Times New Roman" w:cs="Times New Roman"/>
                <w:spacing w:val="-4"/>
              </w:rPr>
              <w:t>кількість проведених заходів, од.</w:t>
            </w:r>
          </w:p>
        </w:tc>
        <w:tc>
          <w:tcPr>
            <w:tcW w:w="1881" w:type="dxa"/>
          </w:tcPr>
          <w:p w14:paraId="0875EEDF" w14:textId="1EC71A39" w:rsidR="0039465A" w:rsidRPr="008347A0" w:rsidRDefault="0039465A" w:rsidP="0039465A">
            <w:pPr>
              <w:jc w:val="center"/>
              <w:rPr>
                <w:rFonts w:ascii="Times New Roman" w:hAnsi="Times New Roman" w:cs="Times New Roman"/>
              </w:rPr>
            </w:pPr>
            <w:r>
              <w:rPr>
                <w:rFonts w:ascii="Times New Roman" w:hAnsi="Times New Roman" w:cs="Times New Roman"/>
              </w:rPr>
              <w:t>не розпочато виконання (ІГС)</w:t>
            </w:r>
          </w:p>
        </w:tc>
        <w:tc>
          <w:tcPr>
            <w:tcW w:w="2539" w:type="dxa"/>
          </w:tcPr>
          <w:p w14:paraId="2F59A3B3" w14:textId="77777777" w:rsidR="0039465A" w:rsidRPr="008347A0" w:rsidRDefault="0039465A" w:rsidP="0039465A">
            <w:pPr>
              <w:pStyle w:val="TableParagraph"/>
              <w:jc w:val="both"/>
            </w:pPr>
          </w:p>
        </w:tc>
        <w:tc>
          <w:tcPr>
            <w:tcW w:w="1664" w:type="dxa"/>
          </w:tcPr>
          <w:p w14:paraId="1CE9D6D5" w14:textId="283FA457" w:rsidR="0039465A" w:rsidRPr="008347A0" w:rsidRDefault="0039465A" w:rsidP="0039465A">
            <w:pPr>
              <w:jc w:val="center"/>
              <w:rPr>
                <w:rFonts w:ascii="Times New Roman" w:hAnsi="Times New Roman" w:cs="Times New Roman"/>
                <w:lang w:val="ru-RU"/>
              </w:rPr>
            </w:pPr>
            <w:r w:rsidRPr="008347A0">
              <w:rPr>
                <w:rFonts w:ascii="Times New Roman" w:eastAsia="Calibri" w:hAnsi="Times New Roman" w:cs="Times New Roman"/>
                <w:color w:val="000000" w:themeColor="text1"/>
              </w:rPr>
              <w:t>Заходи з підтримки водного та яхтового туризму заплановано на 2025-2027 роки</w:t>
            </w:r>
          </w:p>
        </w:tc>
      </w:tr>
      <w:tr w:rsidR="0039465A" w:rsidRPr="008347A0" w14:paraId="1CEDFB61" w14:textId="77777777" w:rsidTr="00653393">
        <w:tc>
          <w:tcPr>
            <w:tcW w:w="711" w:type="dxa"/>
            <w:vMerge/>
          </w:tcPr>
          <w:p w14:paraId="765F0740" w14:textId="77777777" w:rsidR="0039465A" w:rsidRPr="008347A0" w:rsidRDefault="0039465A" w:rsidP="0039465A">
            <w:pPr>
              <w:jc w:val="both"/>
              <w:rPr>
                <w:rFonts w:ascii="Times New Roman" w:eastAsia="Calibri" w:hAnsi="Times New Roman" w:cs="Times New Roman"/>
                <w:bCs/>
                <w:sz w:val="28"/>
                <w:szCs w:val="28"/>
              </w:rPr>
            </w:pPr>
          </w:p>
        </w:tc>
        <w:tc>
          <w:tcPr>
            <w:tcW w:w="2038" w:type="dxa"/>
            <w:vMerge/>
          </w:tcPr>
          <w:p w14:paraId="36A60BE6" w14:textId="77777777" w:rsidR="0039465A" w:rsidRPr="008347A0" w:rsidRDefault="0039465A" w:rsidP="0039465A">
            <w:pPr>
              <w:jc w:val="both"/>
              <w:rPr>
                <w:rFonts w:ascii="Times New Roman" w:eastAsia="Calibri" w:hAnsi="Times New Roman" w:cs="Times New Roman"/>
                <w:bCs/>
                <w:sz w:val="28"/>
                <w:szCs w:val="28"/>
              </w:rPr>
            </w:pPr>
          </w:p>
        </w:tc>
        <w:tc>
          <w:tcPr>
            <w:tcW w:w="2244" w:type="dxa"/>
            <w:vMerge/>
          </w:tcPr>
          <w:p w14:paraId="1B2354E4" w14:textId="398ECCC0" w:rsidR="0039465A" w:rsidRPr="008347A0" w:rsidRDefault="0039465A" w:rsidP="0039465A">
            <w:pPr>
              <w:jc w:val="both"/>
              <w:rPr>
                <w:rFonts w:ascii="Times New Roman" w:eastAsia="Calibri" w:hAnsi="Times New Roman" w:cs="Times New Roman"/>
                <w:bCs/>
                <w:sz w:val="28"/>
                <w:szCs w:val="28"/>
              </w:rPr>
            </w:pPr>
          </w:p>
        </w:tc>
        <w:tc>
          <w:tcPr>
            <w:tcW w:w="1780" w:type="dxa"/>
            <w:vMerge/>
          </w:tcPr>
          <w:p w14:paraId="357C7C9B" w14:textId="1C47A69F" w:rsidR="0039465A" w:rsidRPr="008347A0" w:rsidRDefault="0039465A" w:rsidP="0039465A">
            <w:pPr>
              <w:jc w:val="center"/>
              <w:rPr>
                <w:rFonts w:ascii="Times New Roman" w:eastAsia="Calibri" w:hAnsi="Times New Roman" w:cs="Times New Roman"/>
                <w:bCs/>
                <w:sz w:val="28"/>
                <w:szCs w:val="28"/>
              </w:rPr>
            </w:pPr>
          </w:p>
        </w:tc>
        <w:tc>
          <w:tcPr>
            <w:tcW w:w="2965" w:type="dxa"/>
            <w:vMerge/>
          </w:tcPr>
          <w:p w14:paraId="03C50E9E" w14:textId="3FFD2A77" w:rsidR="0039465A" w:rsidRPr="008347A0" w:rsidRDefault="0039465A" w:rsidP="0039465A">
            <w:pPr>
              <w:numPr>
                <w:ilvl w:val="0"/>
                <w:numId w:val="1"/>
              </w:numPr>
              <w:ind w:left="142" w:hanging="142"/>
              <w:jc w:val="both"/>
              <w:rPr>
                <w:rFonts w:ascii="Times New Roman" w:hAnsi="Times New Roman" w:cs="Times New Roman"/>
                <w:spacing w:val="-4"/>
              </w:rPr>
            </w:pPr>
          </w:p>
        </w:tc>
        <w:tc>
          <w:tcPr>
            <w:tcW w:w="1881" w:type="dxa"/>
          </w:tcPr>
          <w:p w14:paraId="7CCC3346" w14:textId="7E0959CC" w:rsidR="0039465A" w:rsidRDefault="0039465A" w:rsidP="0039465A">
            <w:pPr>
              <w:jc w:val="center"/>
              <w:rPr>
                <w:rFonts w:ascii="Times New Roman" w:hAnsi="Times New Roman" w:cs="Times New Roman"/>
              </w:rPr>
            </w:pPr>
            <w:r>
              <w:rPr>
                <w:rFonts w:ascii="Times New Roman" w:hAnsi="Times New Roman" w:cs="Times New Roman"/>
              </w:rPr>
              <w:t>в</w:t>
            </w:r>
            <w:r w:rsidRPr="008347A0">
              <w:rPr>
                <w:rFonts w:ascii="Times New Roman" w:hAnsi="Times New Roman" w:cs="Times New Roman"/>
              </w:rPr>
              <w:t>иконується</w:t>
            </w:r>
          </w:p>
          <w:p w14:paraId="39CE81BD" w14:textId="34E25BB8" w:rsidR="0039465A" w:rsidRPr="008347A0" w:rsidRDefault="0039465A" w:rsidP="0039465A">
            <w:pPr>
              <w:jc w:val="center"/>
              <w:rPr>
                <w:rFonts w:ascii="Times New Roman" w:eastAsia="Calibri" w:hAnsi="Times New Roman" w:cs="Times New Roman"/>
                <w:bCs/>
                <w:sz w:val="28"/>
                <w:szCs w:val="28"/>
              </w:rPr>
            </w:pPr>
            <w:r>
              <w:rPr>
                <w:rFonts w:ascii="Times New Roman" w:hAnsi="Times New Roman" w:cs="Times New Roman"/>
              </w:rPr>
              <w:t>(ДЕР ММР)</w:t>
            </w:r>
          </w:p>
        </w:tc>
        <w:tc>
          <w:tcPr>
            <w:tcW w:w="2539" w:type="dxa"/>
          </w:tcPr>
          <w:p w14:paraId="565599C6" w14:textId="7D777C2E" w:rsidR="0039465A" w:rsidRPr="008347A0" w:rsidRDefault="0039465A" w:rsidP="0039465A">
            <w:pPr>
              <w:pStyle w:val="TableParagraph"/>
              <w:jc w:val="both"/>
            </w:pPr>
            <w:r w:rsidRPr="008347A0">
              <w:t>Кількість проведених заходів: 6</w:t>
            </w:r>
          </w:p>
          <w:p w14:paraId="61E677F9" w14:textId="77777777" w:rsidR="0039465A" w:rsidRPr="008347A0" w:rsidRDefault="0039465A" w:rsidP="0039465A">
            <w:pPr>
              <w:pStyle w:val="TableParagraph"/>
              <w:jc w:val="both"/>
            </w:pPr>
            <w:r w:rsidRPr="008347A0">
              <w:t xml:space="preserve">В межах реалізації даного напрямку було проведено на базі ТІЦ  </w:t>
            </w:r>
          </w:p>
          <w:p w14:paraId="619571E2" w14:textId="77777777" w:rsidR="0039465A" w:rsidRPr="008347A0" w:rsidRDefault="0039465A" w:rsidP="0039465A">
            <w:pPr>
              <w:pStyle w:val="TableParagraph"/>
              <w:jc w:val="both"/>
            </w:pPr>
            <w:r w:rsidRPr="008347A0">
              <w:t xml:space="preserve">1) Засідання робочої групи за напрямком </w:t>
            </w:r>
          </w:p>
          <w:p w14:paraId="2DD3AF2E" w14:textId="76C93BFE" w:rsidR="0039465A" w:rsidRPr="008347A0" w:rsidRDefault="0039465A" w:rsidP="0039465A">
            <w:pPr>
              <w:pStyle w:val="TableParagraph"/>
              <w:jc w:val="both"/>
            </w:pPr>
            <w:r w:rsidRPr="008347A0">
              <w:t>«Трансформація будівлі «Клубу юних моряків та території навколо у громадський простір» (19.01.2024 та 14.03.2024)</w:t>
            </w:r>
          </w:p>
          <w:p w14:paraId="301AEBBD" w14:textId="77777777" w:rsidR="0039465A" w:rsidRPr="008347A0" w:rsidRDefault="0039465A" w:rsidP="0039465A">
            <w:pPr>
              <w:pStyle w:val="TableParagraph"/>
              <w:jc w:val="both"/>
            </w:pPr>
            <w:r w:rsidRPr="008347A0">
              <w:t>2) Робоча нарада з питань функціонування баз стоянок, що розміщуються у прибережних зонах м.Миколаєва (13.06.2024)</w:t>
            </w:r>
          </w:p>
          <w:p w14:paraId="0BD1C69F" w14:textId="77777777" w:rsidR="0039465A" w:rsidRPr="008347A0" w:rsidRDefault="0039465A" w:rsidP="0039465A">
            <w:pPr>
              <w:pStyle w:val="TableParagraph"/>
              <w:jc w:val="both"/>
            </w:pPr>
            <w:r w:rsidRPr="008347A0">
              <w:t>3) Експертна громадська рада «Морське зібрання по маломірним судам» (13.08.2024)</w:t>
            </w:r>
          </w:p>
          <w:p w14:paraId="42DA6742" w14:textId="77777777" w:rsidR="0039465A" w:rsidRPr="008347A0" w:rsidRDefault="0039465A" w:rsidP="0039465A">
            <w:pPr>
              <w:pStyle w:val="TableParagraph"/>
              <w:jc w:val="both"/>
            </w:pPr>
            <w:r w:rsidRPr="008347A0">
              <w:t xml:space="preserve">4) Робоча зустріч з </w:t>
            </w:r>
            <w:r w:rsidRPr="008347A0">
              <w:lastRenderedPageBreak/>
              <w:t>питань щодо розділення повноважень з тренерської діяльності та обслуговування причальних споруд і водного транспорту комплексними дитячо-юнацькими спортивними школами "Атлант" та «Олімп» (28.08.2024)</w:t>
            </w:r>
          </w:p>
          <w:p w14:paraId="4FB81AA7" w14:textId="77777777" w:rsidR="0039465A" w:rsidRPr="008347A0" w:rsidRDefault="0039465A" w:rsidP="0039465A">
            <w:pPr>
              <w:pStyle w:val="TableParagraph"/>
              <w:jc w:val="both"/>
            </w:pPr>
            <w:r w:rsidRPr="008347A0">
              <w:t>5) Робоча група з питання щодо розділення повноважень тренерської діяльності та обслуговування причальних споруд і водного транспорту комплексними дитячо-юнацькими школами «Атлант» та «Олімп» (04.09.2024)</w:t>
            </w:r>
          </w:p>
          <w:p w14:paraId="42540E4B" w14:textId="210F7510" w:rsidR="0039465A" w:rsidRPr="008347A0" w:rsidRDefault="0039465A" w:rsidP="0039465A">
            <w:pPr>
              <w:pStyle w:val="TableParagraph"/>
              <w:jc w:val="both"/>
            </w:pPr>
            <w:r w:rsidRPr="008347A0">
              <w:t>6) Робоча група з розробки концепції «Миколаївського муніципального Яхт-клубу» ,яке буду ремонтувати і обслуговувати причальні споруди та водний транспорт, а також надавати послуги з оренди яхт та пасажирських перевезень (16.12.2024)</w:t>
            </w:r>
          </w:p>
        </w:tc>
        <w:tc>
          <w:tcPr>
            <w:tcW w:w="1664" w:type="dxa"/>
          </w:tcPr>
          <w:p w14:paraId="2DB53CE5" w14:textId="7B47D2E7" w:rsidR="0039465A" w:rsidRPr="008347A0" w:rsidRDefault="0039465A" w:rsidP="0039465A">
            <w:pPr>
              <w:jc w:val="center"/>
              <w:rPr>
                <w:rFonts w:ascii="Times New Roman" w:eastAsia="Calibri" w:hAnsi="Times New Roman" w:cs="Times New Roman"/>
                <w:bCs/>
                <w:sz w:val="28"/>
                <w:szCs w:val="28"/>
              </w:rPr>
            </w:pPr>
            <w:r w:rsidRPr="008347A0">
              <w:rPr>
                <w:rFonts w:ascii="Times New Roman" w:hAnsi="Times New Roman" w:cs="Times New Roman"/>
                <w:lang w:val="ru-RU"/>
              </w:rPr>
              <w:lastRenderedPageBreak/>
              <w:t>У з’язку із введенням воєного стану в Україні даний напрямок було реалізовано у 2024 році частково</w:t>
            </w:r>
          </w:p>
        </w:tc>
      </w:tr>
      <w:tr w:rsidR="0039465A" w:rsidRPr="00034E1D" w14:paraId="5F38A741" w14:textId="77777777" w:rsidTr="00653393">
        <w:tc>
          <w:tcPr>
            <w:tcW w:w="711" w:type="dxa"/>
          </w:tcPr>
          <w:p w14:paraId="70D17813" w14:textId="77777777" w:rsidR="0039465A" w:rsidRPr="00034E1D" w:rsidRDefault="0039465A" w:rsidP="0039465A">
            <w:pPr>
              <w:jc w:val="both"/>
              <w:rPr>
                <w:rFonts w:ascii="Times New Roman" w:eastAsia="Calibri" w:hAnsi="Times New Roman" w:cs="Times New Roman"/>
                <w:bCs/>
                <w:sz w:val="28"/>
                <w:szCs w:val="28"/>
              </w:rPr>
            </w:pPr>
          </w:p>
        </w:tc>
        <w:tc>
          <w:tcPr>
            <w:tcW w:w="2038" w:type="dxa"/>
          </w:tcPr>
          <w:p w14:paraId="2EF867D1" w14:textId="77777777" w:rsidR="0039465A" w:rsidRPr="00034E1D" w:rsidRDefault="0039465A" w:rsidP="0039465A">
            <w:pPr>
              <w:jc w:val="both"/>
              <w:rPr>
                <w:rFonts w:ascii="Times New Roman" w:eastAsia="Calibri" w:hAnsi="Times New Roman" w:cs="Times New Roman"/>
                <w:bCs/>
                <w:sz w:val="28"/>
                <w:szCs w:val="28"/>
              </w:rPr>
            </w:pPr>
          </w:p>
        </w:tc>
        <w:tc>
          <w:tcPr>
            <w:tcW w:w="2244" w:type="dxa"/>
          </w:tcPr>
          <w:p w14:paraId="0AB37A98" w14:textId="379D0F4F" w:rsidR="0039465A" w:rsidRPr="00034E1D" w:rsidRDefault="0039465A" w:rsidP="0039465A">
            <w:pPr>
              <w:jc w:val="both"/>
              <w:rPr>
                <w:rFonts w:ascii="Times New Roman" w:eastAsia="Calibri" w:hAnsi="Times New Roman" w:cs="Times New Roman"/>
                <w:bCs/>
                <w:sz w:val="28"/>
                <w:szCs w:val="28"/>
              </w:rPr>
            </w:pPr>
            <w:r w:rsidRPr="00034E1D">
              <w:rPr>
                <w:rFonts w:ascii="Times New Roman" w:hAnsi="Times New Roman" w:cs="Times New Roman"/>
              </w:rPr>
              <w:t>3.7.1.5. Створення «Активної набереж-ної» у м. Миколаєві</w:t>
            </w:r>
          </w:p>
        </w:tc>
        <w:tc>
          <w:tcPr>
            <w:tcW w:w="1780" w:type="dxa"/>
          </w:tcPr>
          <w:p w14:paraId="2272DF81" w14:textId="4403B1A2" w:rsidR="0039465A" w:rsidRPr="00034E1D" w:rsidRDefault="0039465A" w:rsidP="0039465A">
            <w:pPr>
              <w:jc w:val="center"/>
              <w:rPr>
                <w:rFonts w:ascii="Times New Roman" w:eastAsia="Calibri" w:hAnsi="Times New Roman" w:cs="Times New Roman"/>
                <w:bCs/>
                <w:sz w:val="28"/>
                <w:szCs w:val="28"/>
              </w:rPr>
            </w:pPr>
            <w:r w:rsidRPr="00034E1D">
              <w:rPr>
                <w:rFonts w:ascii="Times New Roman" w:hAnsi="Times New Roman" w:cs="Times New Roman"/>
              </w:rPr>
              <w:t>2024-2027</w:t>
            </w:r>
          </w:p>
        </w:tc>
        <w:tc>
          <w:tcPr>
            <w:tcW w:w="2965" w:type="dxa"/>
          </w:tcPr>
          <w:p w14:paraId="2BF519E0" w14:textId="699AD976" w:rsidR="0039465A" w:rsidRPr="00034E1D" w:rsidRDefault="0039465A" w:rsidP="0039465A">
            <w:pPr>
              <w:numPr>
                <w:ilvl w:val="0"/>
                <w:numId w:val="1"/>
              </w:numPr>
              <w:ind w:left="142" w:hanging="142"/>
              <w:jc w:val="both"/>
              <w:rPr>
                <w:rFonts w:ascii="Times New Roman" w:hAnsi="Times New Roman" w:cs="Times New Roman"/>
                <w:spacing w:val="-4"/>
              </w:rPr>
            </w:pPr>
            <w:r w:rsidRPr="00034E1D">
              <w:rPr>
                <w:rFonts w:ascii="Times New Roman" w:hAnsi="Times New Roman" w:cs="Times New Roman"/>
                <w:spacing w:val="-4"/>
              </w:rPr>
              <w:t>підготовлення мапи відповідних земельних ділянок, так/ні</w:t>
            </w:r>
          </w:p>
        </w:tc>
        <w:tc>
          <w:tcPr>
            <w:tcW w:w="1881" w:type="dxa"/>
          </w:tcPr>
          <w:p w14:paraId="1245A36A" w14:textId="77777777" w:rsidR="0039465A" w:rsidRDefault="0039465A" w:rsidP="0039465A">
            <w:pPr>
              <w:jc w:val="center"/>
              <w:rPr>
                <w:rFonts w:ascii="Times New Roman" w:eastAsia="Times New Roman" w:hAnsi="Times New Roman" w:cs="Times New Roman"/>
              </w:rPr>
            </w:pPr>
            <w:r w:rsidRPr="00034E1D">
              <w:rPr>
                <w:rFonts w:ascii="Times New Roman" w:eastAsia="Times New Roman" w:hAnsi="Times New Roman" w:cs="Times New Roman"/>
              </w:rPr>
              <w:t>розпочато виконання</w:t>
            </w:r>
          </w:p>
          <w:p w14:paraId="74EE812F" w14:textId="7DD1F61F" w:rsidR="00A86DDD" w:rsidRPr="00034E1D" w:rsidRDefault="00A86DDD" w:rsidP="0039465A">
            <w:pPr>
              <w:jc w:val="center"/>
              <w:rPr>
                <w:rFonts w:ascii="Times New Roman" w:eastAsia="Calibri" w:hAnsi="Times New Roman" w:cs="Times New Roman"/>
                <w:bCs/>
                <w:sz w:val="28"/>
                <w:szCs w:val="28"/>
              </w:rPr>
            </w:pPr>
            <w:r>
              <w:rPr>
                <w:rFonts w:ascii="Times New Roman" w:eastAsia="Times New Roman" w:hAnsi="Times New Roman" w:cs="Times New Roman"/>
              </w:rPr>
              <w:t>(УЗР ММР, ДАМ ММР)</w:t>
            </w:r>
          </w:p>
        </w:tc>
        <w:tc>
          <w:tcPr>
            <w:tcW w:w="2539" w:type="dxa"/>
          </w:tcPr>
          <w:p w14:paraId="7CDEEDF8" w14:textId="2A7C36D2" w:rsidR="0039465A" w:rsidRPr="00034E1D" w:rsidRDefault="0039465A" w:rsidP="0039465A">
            <w:pPr>
              <w:jc w:val="both"/>
              <w:rPr>
                <w:rFonts w:ascii="Times New Roman" w:eastAsia="Calibri" w:hAnsi="Times New Roman" w:cs="Times New Roman"/>
                <w:bCs/>
                <w:sz w:val="28"/>
                <w:szCs w:val="28"/>
              </w:rPr>
            </w:pPr>
            <w:r w:rsidRPr="00034E1D">
              <w:rPr>
                <w:rFonts w:ascii="Times New Roman" w:eastAsia="Times New Roman" w:hAnsi="Times New Roman" w:cs="Times New Roman"/>
              </w:rPr>
              <w:t>поетапне створення за рахунок громадських просторів набережних територій</w:t>
            </w:r>
          </w:p>
        </w:tc>
        <w:tc>
          <w:tcPr>
            <w:tcW w:w="1664" w:type="dxa"/>
          </w:tcPr>
          <w:p w14:paraId="0F5C33B7" w14:textId="77777777" w:rsidR="0039465A" w:rsidRPr="00034E1D" w:rsidRDefault="0039465A" w:rsidP="0039465A">
            <w:pPr>
              <w:jc w:val="both"/>
              <w:rPr>
                <w:rFonts w:ascii="Times New Roman" w:eastAsia="Calibri" w:hAnsi="Times New Roman" w:cs="Times New Roman"/>
                <w:bCs/>
                <w:sz w:val="28"/>
                <w:szCs w:val="28"/>
              </w:rPr>
            </w:pPr>
          </w:p>
        </w:tc>
      </w:tr>
      <w:tr w:rsidR="0039465A" w:rsidRPr="00034E1D" w14:paraId="3EE5EE19" w14:textId="77777777" w:rsidTr="00653393">
        <w:tc>
          <w:tcPr>
            <w:tcW w:w="711" w:type="dxa"/>
          </w:tcPr>
          <w:p w14:paraId="1B755629" w14:textId="77777777" w:rsidR="0039465A" w:rsidRPr="00034E1D" w:rsidRDefault="0039465A" w:rsidP="0039465A">
            <w:pPr>
              <w:jc w:val="both"/>
              <w:rPr>
                <w:rFonts w:ascii="Times New Roman" w:eastAsia="Calibri" w:hAnsi="Times New Roman" w:cs="Times New Roman"/>
                <w:bCs/>
                <w:sz w:val="28"/>
                <w:szCs w:val="28"/>
              </w:rPr>
            </w:pPr>
          </w:p>
        </w:tc>
        <w:tc>
          <w:tcPr>
            <w:tcW w:w="2038" w:type="dxa"/>
          </w:tcPr>
          <w:p w14:paraId="7F772BCC" w14:textId="77777777" w:rsidR="0039465A" w:rsidRPr="00034E1D" w:rsidRDefault="0039465A" w:rsidP="0039465A">
            <w:pPr>
              <w:jc w:val="both"/>
              <w:rPr>
                <w:rFonts w:ascii="Times New Roman" w:eastAsia="Calibri" w:hAnsi="Times New Roman" w:cs="Times New Roman"/>
                <w:bCs/>
                <w:sz w:val="28"/>
                <w:szCs w:val="28"/>
              </w:rPr>
            </w:pPr>
          </w:p>
        </w:tc>
        <w:tc>
          <w:tcPr>
            <w:tcW w:w="2244" w:type="dxa"/>
          </w:tcPr>
          <w:p w14:paraId="19D82733" w14:textId="5FE0BF36" w:rsidR="0039465A" w:rsidRPr="00034E1D" w:rsidRDefault="0039465A" w:rsidP="0039465A">
            <w:pPr>
              <w:jc w:val="both"/>
              <w:rPr>
                <w:rFonts w:ascii="Times New Roman" w:eastAsia="Calibri" w:hAnsi="Times New Roman" w:cs="Times New Roman"/>
                <w:bCs/>
                <w:sz w:val="28"/>
                <w:szCs w:val="28"/>
              </w:rPr>
            </w:pPr>
            <w:r w:rsidRPr="00034E1D">
              <w:rPr>
                <w:rFonts w:ascii="Times New Roman" w:hAnsi="Times New Roman" w:cs="Times New Roman"/>
              </w:rPr>
              <w:t>3.7.1.6. Планування та розвиток мережі ТРЦ</w:t>
            </w:r>
          </w:p>
        </w:tc>
        <w:tc>
          <w:tcPr>
            <w:tcW w:w="1780" w:type="dxa"/>
          </w:tcPr>
          <w:p w14:paraId="14648D32" w14:textId="5CC26E24" w:rsidR="0039465A" w:rsidRPr="00034E1D" w:rsidRDefault="0039465A" w:rsidP="0039465A">
            <w:pPr>
              <w:jc w:val="center"/>
              <w:rPr>
                <w:rFonts w:ascii="Times New Roman" w:eastAsia="Calibri" w:hAnsi="Times New Roman" w:cs="Times New Roman"/>
                <w:bCs/>
                <w:sz w:val="28"/>
                <w:szCs w:val="28"/>
              </w:rPr>
            </w:pPr>
            <w:r w:rsidRPr="00034E1D">
              <w:rPr>
                <w:rFonts w:ascii="Times New Roman" w:hAnsi="Times New Roman" w:cs="Times New Roman"/>
              </w:rPr>
              <w:t>2024-2027</w:t>
            </w:r>
          </w:p>
        </w:tc>
        <w:tc>
          <w:tcPr>
            <w:tcW w:w="2965" w:type="dxa"/>
          </w:tcPr>
          <w:p w14:paraId="70897D72" w14:textId="25B0C6F5" w:rsidR="0039465A" w:rsidRPr="00034E1D" w:rsidRDefault="0039465A" w:rsidP="0039465A">
            <w:pPr>
              <w:numPr>
                <w:ilvl w:val="0"/>
                <w:numId w:val="1"/>
              </w:numPr>
              <w:ind w:left="142" w:hanging="142"/>
              <w:jc w:val="both"/>
              <w:rPr>
                <w:rFonts w:ascii="Times New Roman" w:hAnsi="Times New Roman" w:cs="Times New Roman"/>
                <w:spacing w:val="-4"/>
              </w:rPr>
            </w:pPr>
            <w:r w:rsidRPr="00034E1D">
              <w:rPr>
                <w:rFonts w:ascii="Times New Roman" w:hAnsi="Times New Roman" w:cs="Times New Roman"/>
                <w:spacing w:val="-4"/>
              </w:rPr>
              <w:t>підготовка концепції розвитку мережі ТРЦ, так/ні</w:t>
            </w:r>
          </w:p>
        </w:tc>
        <w:tc>
          <w:tcPr>
            <w:tcW w:w="1881" w:type="dxa"/>
          </w:tcPr>
          <w:p w14:paraId="638F5438" w14:textId="77777777" w:rsidR="0039465A" w:rsidRDefault="0039465A" w:rsidP="0039465A">
            <w:pPr>
              <w:jc w:val="center"/>
              <w:rPr>
                <w:rFonts w:ascii="Times New Roman" w:eastAsia="Times New Roman" w:hAnsi="Times New Roman" w:cs="Times New Roman"/>
              </w:rPr>
            </w:pPr>
            <w:r w:rsidRPr="00034E1D">
              <w:rPr>
                <w:rFonts w:ascii="Times New Roman" w:eastAsia="Times New Roman" w:hAnsi="Times New Roman" w:cs="Times New Roman"/>
              </w:rPr>
              <w:t>не розпочато виконання</w:t>
            </w:r>
          </w:p>
          <w:p w14:paraId="659E66CA" w14:textId="57099549" w:rsidR="00A86DDD" w:rsidRPr="00034E1D" w:rsidRDefault="00A86DDD" w:rsidP="0039465A">
            <w:pPr>
              <w:jc w:val="center"/>
              <w:rPr>
                <w:rFonts w:ascii="Times New Roman" w:eastAsia="Calibri" w:hAnsi="Times New Roman" w:cs="Times New Roman"/>
                <w:bCs/>
                <w:sz w:val="28"/>
                <w:szCs w:val="28"/>
              </w:rPr>
            </w:pPr>
            <w:r>
              <w:rPr>
                <w:rFonts w:ascii="Times New Roman" w:eastAsia="Times New Roman" w:hAnsi="Times New Roman" w:cs="Times New Roman"/>
              </w:rPr>
              <w:t>(</w:t>
            </w:r>
            <w:r w:rsidR="001B1AEF">
              <w:rPr>
                <w:rFonts w:ascii="Times New Roman" w:eastAsia="Times New Roman" w:hAnsi="Times New Roman" w:cs="Times New Roman"/>
              </w:rPr>
              <w:t>ДАМ ММР</w:t>
            </w:r>
            <w:r>
              <w:rPr>
                <w:rFonts w:ascii="Times New Roman" w:eastAsia="Times New Roman" w:hAnsi="Times New Roman" w:cs="Times New Roman"/>
              </w:rPr>
              <w:t>)</w:t>
            </w:r>
          </w:p>
        </w:tc>
        <w:tc>
          <w:tcPr>
            <w:tcW w:w="2539" w:type="dxa"/>
          </w:tcPr>
          <w:p w14:paraId="08DA2E46" w14:textId="77777777" w:rsidR="0039465A" w:rsidRPr="00034E1D" w:rsidRDefault="0039465A" w:rsidP="0039465A">
            <w:pPr>
              <w:jc w:val="both"/>
              <w:rPr>
                <w:rFonts w:ascii="Times New Roman" w:eastAsia="Calibri" w:hAnsi="Times New Roman" w:cs="Times New Roman"/>
                <w:bCs/>
                <w:sz w:val="28"/>
                <w:szCs w:val="28"/>
              </w:rPr>
            </w:pPr>
          </w:p>
        </w:tc>
        <w:tc>
          <w:tcPr>
            <w:tcW w:w="1664" w:type="dxa"/>
          </w:tcPr>
          <w:p w14:paraId="352DF392" w14:textId="5D20DB8F" w:rsidR="0039465A" w:rsidRPr="00034E1D" w:rsidRDefault="0039465A" w:rsidP="0039465A">
            <w:pPr>
              <w:jc w:val="center"/>
              <w:rPr>
                <w:rFonts w:ascii="Times New Roman" w:eastAsia="Calibri" w:hAnsi="Times New Roman" w:cs="Times New Roman"/>
                <w:bCs/>
                <w:sz w:val="28"/>
                <w:szCs w:val="28"/>
              </w:rPr>
            </w:pPr>
            <w:r w:rsidRPr="00034E1D">
              <w:rPr>
                <w:rFonts w:ascii="Times New Roman" w:eastAsia="Times New Roman" w:hAnsi="Times New Roman" w:cs="Times New Roman"/>
              </w:rPr>
              <w:t>відсутні пропозиції</w:t>
            </w:r>
          </w:p>
        </w:tc>
      </w:tr>
      <w:tr w:rsidR="00937036" w:rsidRPr="00305D2F" w14:paraId="1B3821AE" w14:textId="77777777" w:rsidTr="00653393">
        <w:tc>
          <w:tcPr>
            <w:tcW w:w="711" w:type="dxa"/>
          </w:tcPr>
          <w:p w14:paraId="15EC088E" w14:textId="302E4EFC" w:rsidR="00937036" w:rsidRPr="00305D2F" w:rsidRDefault="00937036" w:rsidP="00937036">
            <w:pPr>
              <w:jc w:val="both"/>
              <w:rPr>
                <w:rFonts w:ascii="Times New Roman" w:eastAsia="Calibri" w:hAnsi="Times New Roman" w:cs="Times New Roman"/>
                <w:bCs/>
                <w:sz w:val="28"/>
                <w:szCs w:val="28"/>
              </w:rPr>
            </w:pPr>
            <w:r w:rsidRPr="00305D2F">
              <w:rPr>
                <w:rFonts w:ascii="Times New Roman" w:hAnsi="Times New Roman" w:cs="Times New Roman"/>
              </w:rPr>
              <w:t>3.7.2</w:t>
            </w:r>
          </w:p>
        </w:tc>
        <w:tc>
          <w:tcPr>
            <w:tcW w:w="2038" w:type="dxa"/>
          </w:tcPr>
          <w:p w14:paraId="1B10F067" w14:textId="5A274927" w:rsidR="00937036" w:rsidRPr="00305D2F" w:rsidRDefault="00937036" w:rsidP="00937036">
            <w:pPr>
              <w:jc w:val="both"/>
              <w:rPr>
                <w:rFonts w:ascii="Times New Roman" w:eastAsia="Calibri" w:hAnsi="Times New Roman" w:cs="Times New Roman"/>
                <w:bCs/>
                <w:sz w:val="28"/>
                <w:szCs w:val="28"/>
              </w:rPr>
            </w:pPr>
            <w:r w:rsidRPr="00305D2F">
              <w:rPr>
                <w:rFonts w:ascii="Times New Roman" w:hAnsi="Times New Roman" w:cs="Times New Roman"/>
              </w:rPr>
              <w:t>Просування та підтримка Туристично-інформаційного центру</w:t>
            </w:r>
          </w:p>
        </w:tc>
        <w:tc>
          <w:tcPr>
            <w:tcW w:w="2244" w:type="dxa"/>
          </w:tcPr>
          <w:p w14:paraId="73E35776" w14:textId="10F312CF" w:rsidR="00937036" w:rsidRPr="00305D2F" w:rsidRDefault="00937036" w:rsidP="00937036">
            <w:pPr>
              <w:jc w:val="both"/>
              <w:rPr>
                <w:rFonts w:ascii="Times New Roman" w:eastAsia="Calibri" w:hAnsi="Times New Roman" w:cs="Times New Roman"/>
                <w:bCs/>
                <w:sz w:val="28"/>
                <w:szCs w:val="28"/>
              </w:rPr>
            </w:pPr>
            <w:r w:rsidRPr="00305D2F">
              <w:rPr>
                <w:rFonts w:ascii="Times New Roman" w:hAnsi="Times New Roman" w:cs="Times New Roman"/>
              </w:rPr>
              <w:t>3.7.2.1. Участь у туристичних вистав-ках, ярмарках, форумах тощо, місцевого, національного та міжнародного  рівнів</w:t>
            </w:r>
          </w:p>
        </w:tc>
        <w:tc>
          <w:tcPr>
            <w:tcW w:w="1780" w:type="dxa"/>
          </w:tcPr>
          <w:p w14:paraId="739F44F9" w14:textId="05092814" w:rsidR="00937036" w:rsidRPr="00305D2F" w:rsidRDefault="00937036" w:rsidP="00937036">
            <w:pPr>
              <w:jc w:val="center"/>
              <w:rPr>
                <w:rFonts w:ascii="Times New Roman" w:eastAsia="Calibri" w:hAnsi="Times New Roman" w:cs="Times New Roman"/>
                <w:bCs/>
                <w:sz w:val="28"/>
                <w:szCs w:val="28"/>
              </w:rPr>
            </w:pPr>
            <w:r w:rsidRPr="00305D2F">
              <w:rPr>
                <w:rFonts w:ascii="Times New Roman" w:hAnsi="Times New Roman" w:cs="Times New Roman"/>
              </w:rPr>
              <w:t>2024-2027</w:t>
            </w:r>
          </w:p>
        </w:tc>
        <w:tc>
          <w:tcPr>
            <w:tcW w:w="2965" w:type="dxa"/>
          </w:tcPr>
          <w:p w14:paraId="1B7DEEC8" w14:textId="58255CAD" w:rsidR="00937036" w:rsidRPr="00305D2F" w:rsidRDefault="00937036" w:rsidP="0093703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305D2F">
              <w:rPr>
                <w:rFonts w:ascii="Times New Roman" w:hAnsi="Times New Roman" w:cs="Times New Roman"/>
                <w:spacing w:val="-4"/>
              </w:rPr>
              <w:t>кількість туристичних виставок, ярмарок, форумів, в яких взяли участь представники туристичного бізнесу та сфери гостинності на місцевому, національному та міжнародному рівні, од.</w:t>
            </w:r>
          </w:p>
          <w:p w14:paraId="4025EF15" w14:textId="0AB15FDE" w:rsidR="00937036" w:rsidRPr="00305D2F" w:rsidRDefault="00937036" w:rsidP="00937036">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305D2F">
              <w:rPr>
                <w:rFonts w:ascii="Times New Roman" w:hAnsi="Times New Roman" w:cs="Times New Roman"/>
                <w:spacing w:val="-4"/>
              </w:rPr>
              <w:t xml:space="preserve">кількість представників туристичного бізнесу та сфери гостинності м.Миколаєва, які взяли участь у відповідних заходах, осіб </w:t>
            </w:r>
          </w:p>
        </w:tc>
        <w:tc>
          <w:tcPr>
            <w:tcW w:w="1881" w:type="dxa"/>
          </w:tcPr>
          <w:p w14:paraId="0E8FC21E" w14:textId="53BA1F08" w:rsidR="00937036" w:rsidRDefault="00937036" w:rsidP="00937036">
            <w:pPr>
              <w:jc w:val="center"/>
              <w:rPr>
                <w:rFonts w:ascii="Times New Roman" w:eastAsia="Calibri" w:hAnsi="Times New Roman" w:cs="Times New Roman"/>
                <w:bCs/>
              </w:rPr>
            </w:pPr>
            <w:r>
              <w:rPr>
                <w:rFonts w:ascii="Times New Roman" w:eastAsia="Calibri" w:hAnsi="Times New Roman" w:cs="Times New Roman"/>
                <w:bCs/>
              </w:rPr>
              <w:t>в</w:t>
            </w:r>
            <w:r w:rsidRPr="00305D2F">
              <w:rPr>
                <w:rFonts w:ascii="Times New Roman" w:eastAsia="Calibri" w:hAnsi="Times New Roman" w:cs="Times New Roman"/>
                <w:bCs/>
              </w:rPr>
              <w:t>иконується</w:t>
            </w:r>
          </w:p>
          <w:p w14:paraId="0A51BE64" w14:textId="272415C7" w:rsidR="00937036" w:rsidRPr="00305D2F" w:rsidRDefault="00937036" w:rsidP="00937036">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tcPr>
          <w:p w14:paraId="587E6FF7" w14:textId="77777777" w:rsidR="00937036" w:rsidRPr="00937036" w:rsidRDefault="00937036" w:rsidP="00937036">
            <w:pPr>
              <w:jc w:val="both"/>
              <w:rPr>
                <w:rFonts w:ascii="Times New Roman" w:hAnsi="Times New Roman" w:cs="Times New Roman"/>
              </w:rPr>
            </w:pPr>
            <w:r w:rsidRPr="00937036">
              <w:rPr>
                <w:rFonts w:ascii="Times New Roman" w:hAnsi="Times New Roman" w:cs="Times New Roman"/>
              </w:rPr>
              <w:t>кількість туристичних виставок, ярмарок, форумів, в яких взяли участь представники туристичного бізнесу та сфери гостинності на місцевому, національному та міжнародному рівні, од. 9.</w:t>
            </w:r>
          </w:p>
          <w:p w14:paraId="059A336C" w14:textId="77777777" w:rsidR="00937036" w:rsidRPr="00937036" w:rsidRDefault="00937036" w:rsidP="00937036">
            <w:pPr>
              <w:jc w:val="both"/>
              <w:rPr>
                <w:rFonts w:ascii="Times New Roman" w:hAnsi="Times New Roman" w:cs="Times New Roman"/>
              </w:rPr>
            </w:pPr>
            <w:r w:rsidRPr="00937036">
              <w:rPr>
                <w:rFonts w:ascii="Times New Roman" w:hAnsi="Times New Roman" w:cs="Times New Roman"/>
              </w:rPr>
              <w:t>Кількість представників</w:t>
            </w:r>
          </w:p>
          <w:p w14:paraId="7D01B9EC" w14:textId="0722315B" w:rsidR="00937036" w:rsidRPr="00937036" w:rsidRDefault="00937036" w:rsidP="00937036">
            <w:pPr>
              <w:jc w:val="both"/>
              <w:rPr>
                <w:rFonts w:ascii="Times New Roman" w:hAnsi="Times New Roman" w:cs="Times New Roman"/>
              </w:rPr>
            </w:pPr>
            <w:r w:rsidRPr="00937036">
              <w:rPr>
                <w:rFonts w:ascii="Times New Roman" w:hAnsi="Times New Roman" w:cs="Times New Roman"/>
              </w:rPr>
              <w:t>туристичного бізнесу та сфери гостинності м. Миколаєва, які взяли участь у відповідних заходах,  45 осіб.</w:t>
            </w:r>
          </w:p>
        </w:tc>
        <w:tc>
          <w:tcPr>
            <w:tcW w:w="1664" w:type="dxa"/>
          </w:tcPr>
          <w:p w14:paraId="46468A65" w14:textId="77777777" w:rsidR="00937036" w:rsidRPr="00305D2F" w:rsidRDefault="00937036" w:rsidP="00937036">
            <w:pPr>
              <w:jc w:val="both"/>
              <w:rPr>
                <w:rFonts w:ascii="Times New Roman" w:eastAsia="Calibri" w:hAnsi="Times New Roman" w:cs="Times New Roman"/>
                <w:bCs/>
                <w:sz w:val="28"/>
                <w:szCs w:val="28"/>
              </w:rPr>
            </w:pPr>
          </w:p>
        </w:tc>
      </w:tr>
      <w:tr w:rsidR="0039465A" w:rsidRPr="00245864" w14:paraId="18D3F2F1" w14:textId="77777777" w:rsidTr="00653393">
        <w:tc>
          <w:tcPr>
            <w:tcW w:w="711" w:type="dxa"/>
          </w:tcPr>
          <w:p w14:paraId="5370D3A5" w14:textId="77777777" w:rsidR="0039465A" w:rsidRPr="00245864" w:rsidRDefault="0039465A" w:rsidP="0039465A">
            <w:pPr>
              <w:jc w:val="both"/>
              <w:rPr>
                <w:rFonts w:ascii="Times New Roman" w:eastAsia="Calibri" w:hAnsi="Times New Roman" w:cs="Times New Roman"/>
                <w:bCs/>
                <w:sz w:val="28"/>
                <w:szCs w:val="28"/>
              </w:rPr>
            </w:pPr>
          </w:p>
        </w:tc>
        <w:tc>
          <w:tcPr>
            <w:tcW w:w="2038" w:type="dxa"/>
          </w:tcPr>
          <w:p w14:paraId="2A744D11" w14:textId="77777777" w:rsidR="0039465A" w:rsidRPr="00245864" w:rsidRDefault="0039465A" w:rsidP="0039465A">
            <w:pPr>
              <w:jc w:val="both"/>
              <w:rPr>
                <w:rFonts w:ascii="Times New Roman" w:eastAsia="Calibri" w:hAnsi="Times New Roman" w:cs="Times New Roman"/>
                <w:bCs/>
                <w:sz w:val="28"/>
                <w:szCs w:val="28"/>
              </w:rPr>
            </w:pPr>
          </w:p>
        </w:tc>
        <w:tc>
          <w:tcPr>
            <w:tcW w:w="2244" w:type="dxa"/>
          </w:tcPr>
          <w:p w14:paraId="4ABD3CC6" w14:textId="26D5434C" w:rsidR="0039465A" w:rsidRPr="00245864" w:rsidRDefault="0039465A" w:rsidP="0039465A">
            <w:pPr>
              <w:jc w:val="both"/>
              <w:rPr>
                <w:rFonts w:ascii="Times New Roman" w:hAnsi="Times New Roman" w:cs="Times New Roman"/>
              </w:rPr>
            </w:pPr>
            <w:r w:rsidRPr="00245864">
              <w:rPr>
                <w:rFonts w:ascii="Times New Roman" w:hAnsi="Times New Roman" w:cs="Times New Roman"/>
              </w:rPr>
              <w:t xml:space="preserve">3.7.2.2. Розробка, створення та органі-зація проведення нових туристичних  подій  </w:t>
            </w:r>
          </w:p>
        </w:tc>
        <w:tc>
          <w:tcPr>
            <w:tcW w:w="1780" w:type="dxa"/>
          </w:tcPr>
          <w:p w14:paraId="58D1493A" w14:textId="4B534010" w:rsidR="0039465A" w:rsidRPr="00245864" w:rsidRDefault="0039465A" w:rsidP="0039465A">
            <w:pPr>
              <w:jc w:val="center"/>
              <w:rPr>
                <w:rFonts w:ascii="Times New Roman" w:eastAsia="Calibri" w:hAnsi="Times New Roman" w:cs="Times New Roman"/>
                <w:bCs/>
                <w:sz w:val="28"/>
                <w:szCs w:val="28"/>
              </w:rPr>
            </w:pPr>
            <w:r w:rsidRPr="00245864">
              <w:rPr>
                <w:rFonts w:ascii="Times New Roman" w:hAnsi="Times New Roman" w:cs="Times New Roman"/>
              </w:rPr>
              <w:t>2024-2027</w:t>
            </w:r>
          </w:p>
        </w:tc>
        <w:tc>
          <w:tcPr>
            <w:tcW w:w="2965" w:type="dxa"/>
          </w:tcPr>
          <w:p w14:paraId="6FF312FB" w14:textId="077F865A" w:rsidR="0039465A" w:rsidRPr="00245864" w:rsidRDefault="0039465A" w:rsidP="0039465A">
            <w:pPr>
              <w:numPr>
                <w:ilvl w:val="0"/>
                <w:numId w:val="1"/>
              </w:numPr>
              <w:ind w:left="142" w:hanging="142"/>
              <w:jc w:val="both"/>
              <w:rPr>
                <w:rFonts w:ascii="Times New Roman" w:hAnsi="Times New Roman" w:cs="Times New Roman"/>
                <w:spacing w:val="-4"/>
              </w:rPr>
            </w:pPr>
            <w:r w:rsidRPr="00245864">
              <w:rPr>
                <w:rFonts w:ascii="Times New Roman" w:hAnsi="Times New Roman" w:cs="Times New Roman"/>
                <w:spacing w:val="-4"/>
              </w:rPr>
              <w:t xml:space="preserve">кількість розроблених та проведених нових туристичних  подій, од.  </w:t>
            </w:r>
          </w:p>
        </w:tc>
        <w:tc>
          <w:tcPr>
            <w:tcW w:w="1881" w:type="dxa"/>
          </w:tcPr>
          <w:p w14:paraId="4B19EF2E" w14:textId="77777777" w:rsidR="0039465A" w:rsidRDefault="0039465A" w:rsidP="0039465A">
            <w:pPr>
              <w:jc w:val="center"/>
              <w:rPr>
                <w:rFonts w:ascii="Times New Roman" w:eastAsia="Calibri" w:hAnsi="Times New Roman" w:cs="Times New Roman"/>
                <w:bCs/>
              </w:rPr>
            </w:pPr>
            <w:r w:rsidRPr="00245864">
              <w:rPr>
                <w:rFonts w:ascii="Times New Roman" w:eastAsia="Calibri" w:hAnsi="Times New Roman" w:cs="Times New Roman"/>
                <w:bCs/>
              </w:rPr>
              <w:t>не розпочато виконання</w:t>
            </w:r>
          </w:p>
          <w:p w14:paraId="5B2C0A03" w14:textId="145DDEF3" w:rsidR="001B1AEF" w:rsidRPr="00245864" w:rsidRDefault="001B1AEF" w:rsidP="0039465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tcPr>
          <w:p w14:paraId="43890568" w14:textId="77777777" w:rsidR="0039465A" w:rsidRPr="00245864" w:rsidRDefault="0039465A" w:rsidP="0039465A">
            <w:pPr>
              <w:jc w:val="both"/>
              <w:rPr>
                <w:rFonts w:ascii="Times New Roman" w:eastAsia="Calibri" w:hAnsi="Times New Roman" w:cs="Times New Roman"/>
                <w:bCs/>
                <w:sz w:val="28"/>
                <w:szCs w:val="28"/>
              </w:rPr>
            </w:pPr>
          </w:p>
        </w:tc>
        <w:tc>
          <w:tcPr>
            <w:tcW w:w="1664" w:type="dxa"/>
          </w:tcPr>
          <w:p w14:paraId="7AA14B55" w14:textId="2921DADD" w:rsidR="0039465A" w:rsidRPr="00245864" w:rsidRDefault="0039465A" w:rsidP="0039465A">
            <w:pPr>
              <w:jc w:val="center"/>
              <w:rPr>
                <w:rFonts w:ascii="Times New Roman" w:eastAsia="Calibri" w:hAnsi="Times New Roman" w:cs="Times New Roman"/>
                <w:bCs/>
                <w:sz w:val="28"/>
                <w:szCs w:val="28"/>
              </w:rPr>
            </w:pPr>
            <w:r w:rsidRPr="00245864">
              <w:rPr>
                <w:rFonts w:ascii="Times New Roman" w:hAnsi="Times New Roman" w:cs="Times New Roman"/>
              </w:rPr>
              <w:t>відсутнє фінансування через воєнний стан</w:t>
            </w:r>
          </w:p>
        </w:tc>
      </w:tr>
      <w:tr w:rsidR="0039465A" w:rsidRPr="00245864" w14:paraId="3E9156E1" w14:textId="77777777" w:rsidTr="00653393">
        <w:tc>
          <w:tcPr>
            <w:tcW w:w="711" w:type="dxa"/>
          </w:tcPr>
          <w:p w14:paraId="161BD328" w14:textId="77777777" w:rsidR="0039465A" w:rsidRPr="00245864" w:rsidRDefault="0039465A" w:rsidP="0039465A">
            <w:pPr>
              <w:jc w:val="both"/>
              <w:rPr>
                <w:rFonts w:ascii="Times New Roman" w:eastAsia="Calibri" w:hAnsi="Times New Roman" w:cs="Times New Roman"/>
                <w:bCs/>
                <w:sz w:val="28"/>
                <w:szCs w:val="28"/>
              </w:rPr>
            </w:pPr>
          </w:p>
        </w:tc>
        <w:tc>
          <w:tcPr>
            <w:tcW w:w="2038" w:type="dxa"/>
          </w:tcPr>
          <w:p w14:paraId="44806392" w14:textId="77777777" w:rsidR="0039465A" w:rsidRPr="00245864" w:rsidRDefault="0039465A" w:rsidP="0039465A">
            <w:pPr>
              <w:jc w:val="both"/>
              <w:rPr>
                <w:rFonts w:ascii="Times New Roman" w:eastAsia="Calibri" w:hAnsi="Times New Roman" w:cs="Times New Roman"/>
                <w:bCs/>
                <w:sz w:val="28"/>
                <w:szCs w:val="28"/>
              </w:rPr>
            </w:pPr>
          </w:p>
        </w:tc>
        <w:tc>
          <w:tcPr>
            <w:tcW w:w="2244" w:type="dxa"/>
          </w:tcPr>
          <w:p w14:paraId="0C78C12B" w14:textId="6E24EA32" w:rsidR="0039465A" w:rsidRPr="00245864" w:rsidRDefault="0039465A" w:rsidP="0039465A">
            <w:pPr>
              <w:jc w:val="both"/>
              <w:rPr>
                <w:rFonts w:ascii="Times New Roman" w:eastAsia="Calibri" w:hAnsi="Times New Roman" w:cs="Times New Roman"/>
                <w:bCs/>
                <w:sz w:val="28"/>
                <w:szCs w:val="28"/>
              </w:rPr>
            </w:pPr>
            <w:r w:rsidRPr="00245864">
              <w:rPr>
                <w:rFonts w:ascii="Times New Roman" w:hAnsi="Times New Roman" w:cs="Times New Roman"/>
              </w:rPr>
              <w:t>3.7.2.3. Актуалізація  новинної інформації інтернет-сторінки «Туристично-інформаційний центр» в соціальних мережах</w:t>
            </w:r>
          </w:p>
        </w:tc>
        <w:tc>
          <w:tcPr>
            <w:tcW w:w="1780" w:type="dxa"/>
          </w:tcPr>
          <w:p w14:paraId="0F973C08" w14:textId="53CD7383" w:rsidR="0039465A" w:rsidRPr="00245864" w:rsidRDefault="0039465A" w:rsidP="0039465A">
            <w:pPr>
              <w:jc w:val="center"/>
              <w:rPr>
                <w:rFonts w:ascii="Times New Roman" w:eastAsia="Calibri" w:hAnsi="Times New Roman" w:cs="Times New Roman"/>
                <w:bCs/>
                <w:sz w:val="28"/>
                <w:szCs w:val="28"/>
              </w:rPr>
            </w:pPr>
            <w:r w:rsidRPr="00245864">
              <w:rPr>
                <w:rFonts w:ascii="Times New Roman" w:hAnsi="Times New Roman" w:cs="Times New Roman"/>
              </w:rPr>
              <w:t>2024-2027</w:t>
            </w:r>
          </w:p>
        </w:tc>
        <w:tc>
          <w:tcPr>
            <w:tcW w:w="2965" w:type="dxa"/>
          </w:tcPr>
          <w:p w14:paraId="1E8C9EB7" w14:textId="408AF10F" w:rsidR="0039465A" w:rsidRPr="0024586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45864">
              <w:rPr>
                <w:rFonts w:ascii="Times New Roman" w:hAnsi="Times New Roman" w:cs="Times New Roman"/>
                <w:spacing w:val="-4"/>
              </w:rPr>
              <w:t>інтернет-сторінка «Туристично-інформаційний центр» актуалізована, так/ні</w:t>
            </w:r>
          </w:p>
          <w:p w14:paraId="37E6B53B" w14:textId="14C47754" w:rsidR="0039465A" w:rsidRPr="0024586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45864">
              <w:rPr>
                <w:rFonts w:ascii="Times New Roman" w:hAnsi="Times New Roman" w:cs="Times New Roman"/>
                <w:spacing w:val="-4"/>
              </w:rPr>
              <w:t>кількість відвідувань Інтернет сторінки, од.</w:t>
            </w:r>
          </w:p>
        </w:tc>
        <w:tc>
          <w:tcPr>
            <w:tcW w:w="1881" w:type="dxa"/>
          </w:tcPr>
          <w:p w14:paraId="32A957A2" w14:textId="77777777" w:rsidR="0039465A" w:rsidRDefault="0039465A" w:rsidP="0039465A">
            <w:pPr>
              <w:jc w:val="center"/>
              <w:rPr>
                <w:rFonts w:ascii="Times New Roman" w:eastAsia="Calibri" w:hAnsi="Times New Roman" w:cs="Times New Roman"/>
                <w:bCs/>
              </w:rPr>
            </w:pPr>
            <w:r w:rsidRPr="00245864">
              <w:rPr>
                <w:rFonts w:ascii="Times New Roman" w:eastAsia="Calibri" w:hAnsi="Times New Roman" w:cs="Times New Roman"/>
                <w:bCs/>
              </w:rPr>
              <w:t>виконується постійно</w:t>
            </w:r>
          </w:p>
          <w:p w14:paraId="28C3665C" w14:textId="4D6021DC" w:rsidR="001B1AEF" w:rsidRPr="00245864" w:rsidRDefault="001B1AEF" w:rsidP="0039465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tcPr>
          <w:p w14:paraId="062FE32E" w14:textId="0B65195E" w:rsidR="0039465A" w:rsidRPr="00245864" w:rsidRDefault="0039465A" w:rsidP="0039465A">
            <w:pPr>
              <w:jc w:val="both"/>
              <w:rPr>
                <w:rFonts w:ascii="Times New Roman" w:hAnsi="Times New Roman" w:cs="Times New Roman"/>
              </w:rPr>
            </w:pPr>
            <w:r w:rsidRPr="00245864">
              <w:rPr>
                <w:rFonts w:ascii="Times New Roman" w:hAnsi="Times New Roman" w:cs="Times New Roman"/>
              </w:rPr>
              <w:t>інформація оновлюється за необхідністю. Кількість відвідувань Інтернет сторінок, од.: 300.</w:t>
            </w:r>
          </w:p>
          <w:p w14:paraId="3A43399A" w14:textId="77777777" w:rsidR="0039465A" w:rsidRPr="00245864" w:rsidRDefault="0039465A" w:rsidP="0039465A">
            <w:pPr>
              <w:jc w:val="both"/>
              <w:rPr>
                <w:rFonts w:ascii="Times New Roman" w:hAnsi="Times New Roman" w:cs="Times New Roman"/>
              </w:rPr>
            </w:pPr>
            <w:r w:rsidRPr="00245864">
              <w:rPr>
                <w:rFonts w:ascii="Times New Roman" w:hAnsi="Times New Roman" w:cs="Times New Roman"/>
              </w:rPr>
              <w:t>Створено фейсбук-сторінку Туристично-інформаційного центру Миколаєва (далі – ТІЦ) , інстаграм-сторінку ТІЦ, веб-сайт ТІЦ, а також тік-ток сторінку.</w:t>
            </w:r>
          </w:p>
          <w:p w14:paraId="33D56419" w14:textId="77777777" w:rsidR="0039465A" w:rsidRPr="00245864" w:rsidRDefault="00185155" w:rsidP="0039465A">
            <w:pPr>
              <w:jc w:val="both"/>
              <w:rPr>
                <w:rFonts w:ascii="Times New Roman" w:hAnsi="Times New Roman" w:cs="Times New Roman"/>
              </w:rPr>
            </w:pPr>
            <w:hyperlink r:id="rId15" w:history="1">
              <w:r w:rsidR="0039465A" w:rsidRPr="00245864">
                <w:rPr>
                  <w:rFonts w:ascii="Times New Roman" w:hAnsi="Times New Roman" w:cs="Times New Roman"/>
                </w:rPr>
                <w:t>https://www.facebook.com/p/%D0%A2%D1%83%D1%80%D0%B8%D1</w:t>
              </w:r>
              <w:r w:rsidR="0039465A" w:rsidRPr="00245864">
                <w:rPr>
                  <w:rFonts w:ascii="Times New Roman" w:hAnsi="Times New Roman" w:cs="Times New Roman"/>
                </w:rPr>
                <w:lastRenderedPageBreak/>
                <w:t>%81%D1%82%D0%B8%D1%87%D0%BD%D0%BE-%D1%96%D0%BD%D1%84%D0%BE%D1%80%D0%BC%D0%B0%D1%86%D1%96%D0%B9%D0%BD%D0%B8%D0%B9-%D1%86%D0%B5%D0%BD%D1%82%D1%80-%D0%9C%D0%B8%D0%BA%D0%BE%D0%BB%D0%B0%D1%94%D0%B2%D0%B0-61551480059335/?_rdr</w:t>
              </w:r>
            </w:hyperlink>
          </w:p>
          <w:p w14:paraId="3D556BDE" w14:textId="77777777" w:rsidR="0039465A" w:rsidRPr="00245864" w:rsidRDefault="00185155" w:rsidP="0039465A">
            <w:pPr>
              <w:jc w:val="both"/>
              <w:rPr>
                <w:rFonts w:ascii="Times New Roman" w:hAnsi="Times New Roman" w:cs="Times New Roman"/>
              </w:rPr>
            </w:pPr>
            <w:hyperlink r:id="rId16" w:history="1">
              <w:r w:rsidR="0039465A" w:rsidRPr="00245864">
                <w:rPr>
                  <w:rFonts w:ascii="Times New Roman" w:hAnsi="Times New Roman" w:cs="Times New Roman"/>
                </w:rPr>
                <w:t>https://tic.mkrada.gov.ua/</w:t>
              </w:r>
            </w:hyperlink>
          </w:p>
          <w:p w14:paraId="601C9950" w14:textId="77777777" w:rsidR="0039465A" w:rsidRPr="00245864" w:rsidRDefault="00185155" w:rsidP="0039465A">
            <w:pPr>
              <w:jc w:val="both"/>
              <w:rPr>
                <w:rFonts w:ascii="Times New Roman" w:hAnsi="Times New Roman" w:cs="Times New Roman"/>
              </w:rPr>
            </w:pPr>
            <w:hyperlink r:id="rId17" w:history="1">
              <w:r w:rsidR="0039465A" w:rsidRPr="00245864">
                <w:rPr>
                  <w:rFonts w:ascii="Times New Roman" w:hAnsi="Times New Roman" w:cs="Times New Roman"/>
                </w:rPr>
                <w:t>https://www.instagram.com/mykolaiv_tic</w:t>
              </w:r>
            </w:hyperlink>
          </w:p>
          <w:p w14:paraId="6B3AADA9" w14:textId="06A0F6DB" w:rsidR="0039465A" w:rsidRPr="00245864" w:rsidRDefault="00185155" w:rsidP="0039465A">
            <w:pPr>
              <w:jc w:val="both"/>
              <w:rPr>
                <w:rFonts w:ascii="Times New Roman" w:hAnsi="Times New Roman" w:cs="Times New Roman"/>
              </w:rPr>
            </w:pPr>
            <w:hyperlink r:id="rId18" w:history="1">
              <w:r w:rsidR="0039465A" w:rsidRPr="00245864">
                <w:rPr>
                  <w:rFonts w:ascii="Times New Roman" w:hAnsi="Times New Roman" w:cs="Times New Roman"/>
                </w:rPr>
                <w:t>https://www.tiktok.com/@mykolaiv_tic?_t=ZM-8tDaj8ZZew1&amp;_r=1</w:t>
              </w:r>
            </w:hyperlink>
          </w:p>
        </w:tc>
        <w:tc>
          <w:tcPr>
            <w:tcW w:w="1664" w:type="dxa"/>
          </w:tcPr>
          <w:p w14:paraId="45252F38" w14:textId="77777777" w:rsidR="0039465A" w:rsidRPr="00245864" w:rsidRDefault="0039465A" w:rsidP="0039465A">
            <w:pPr>
              <w:jc w:val="both"/>
              <w:rPr>
                <w:rFonts w:ascii="Times New Roman" w:eastAsia="Calibri" w:hAnsi="Times New Roman" w:cs="Times New Roman"/>
                <w:bCs/>
                <w:sz w:val="28"/>
                <w:szCs w:val="28"/>
              </w:rPr>
            </w:pPr>
          </w:p>
        </w:tc>
      </w:tr>
      <w:tr w:rsidR="0039465A" w:rsidRPr="00245864" w14:paraId="7FCC94C1" w14:textId="77777777" w:rsidTr="00653393">
        <w:tc>
          <w:tcPr>
            <w:tcW w:w="711" w:type="dxa"/>
          </w:tcPr>
          <w:p w14:paraId="68BEBFEA" w14:textId="77777777" w:rsidR="0039465A" w:rsidRPr="00245864" w:rsidRDefault="0039465A" w:rsidP="0039465A">
            <w:pPr>
              <w:jc w:val="both"/>
              <w:rPr>
                <w:rFonts w:ascii="Times New Roman" w:eastAsia="Calibri" w:hAnsi="Times New Roman" w:cs="Times New Roman"/>
                <w:bCs/>
                <w:sz w:val="28"/>
                <w:szCs w:val="28"/>
              </w:rPr>
            </w:pPr>
          </w:p>
        </w:tc>
        <w:tc>
          <w:tcPr>
            <w:tcW w:w="2038" w:type="dxa"/>
          </w:tcPr>
          <w:p w14:paraId="78D56D77" w14:textId="77777777" w:rsidR="0039465A" w:rsidRPr="00245864" w:rsidRDefault="0039465A" w:rsidP="0039465A">
            <w:pPr>
              <w:jc w:val="both"/>
              <w:rPr>
                <w:rFonts w:ascii="Times New Roman" w:eastAsia="Calibri" w:hAnsi="Times New Roman" w:cs="Times New Roman"/>
                <w:bCs/>
                <w:sz w:val="28"/>
                <w:szCs w:val="28"/>
              </w:rPr>
            </w:pPr>
          </w:p>
        </w:tc>
        <w:tc>
          <w:tcPr>
            <w:tcW w:w="2244" w:type="dxa"/>
          </w:tcPr>
          <w:p w14:paraId="2ED558EE" w14:textId="0EB33344" w:rsidR="0039465A" w:rsidRPr="00245864" w:rsidRDefault="0039465A" w:rsidP="0039465A">
            <w:pPr>
              <w:jc w:val="both"/>
              <w:rPr>
                <w:rFonts w:ascii="Times New Roman" w:eastAsia="Calibri" w:hAnsi="Times New Roman" w:cs="Times New Roman"/>
                <w:bCs/>
                <w:sz w:val="28"/>
                <w:szCs w:val="28"/>
              </w:rPr>
            </w:pPr>
            <w:r w:rsidRPr="00245864">
              <w:rPr>
                <w:rFonts w:ascii="Times New Roman" w:hAnsi="Times New Roman" w:cs="Times New Roman"/>
              </w:rPr>
              <w:t xml:space="preserve">3.7.2.4. Розробка  та виготовлення суве-нірно-інформаційної продукції та промо-ційної відеопродук-ції, у тому числі на засадах партнерства з бізнесом </w:t>
            </w:r>
          </w:p>
        </w:tc>
        <w:tc>
          <w:tcPr>
            <w:tcW w:w="1780" w:type="dxa"/>
          </w:tcPr>
          <w:p w14:paraId="49C16F1D" w14:textId="77777777" w:rsidR="0039465A" w:rsidRPr="00245864" w:rsidRDefault="0039465A" w:rsidP="0039465A">
            <w:pPr>
              <w:jc w:val="both"/>
              <w:rPr>
                <w:rFonts w:ascii="Times New Roman" w:eastAsia="Calibri" w:hAnsi="Times New Roman" w:cs="Times New Roman"/>
                <w:bCs/>
                <w:sz w:val="28"/>
                <w:szCs w:val="28"/>
              </w:rPr>
            </w:pPr>
          </w:p>
        </w:tc>
        <w:tc>
          <w:tcPr>
            <w:tcW w:w="2965" w:type="dxa"/>
          </w:tcPr>
          <w:p w14:paraId="61D44F80" w14:textId="367DC388" w:rsidR="0039465A" w:rsidRPr="0024586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45864">
              <w:rPr>
                <w:rFonts w:ascii="Times New Roman" w:hAnsi="Times New Roman" w:cs="Times New Roman"/>
                <w:spacing w:val="-4"/>
              </w:rPr>
              <w:t xml:space="preserve">кількість розробленої сувенірно-інформаційної продукції та промоційної  відеопродукції розроблена, од.  </w:t>
            </w:r>
          </w:p>
          <w:p w14:paraId="28FAC54E" w14:textId="03F8E88E" w:rsidR="0039465A" w:rsidRPr="0024586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245864">
              <w:rPr>
                <w:rFonts w:ascii="Times New Roman" w:hAnsi="Times New Roman" w:cs="Times New Roman"/>
                <w:spacing w:val="-4"/>
              </w:rPr>
              <w:t xml:space="preserve"> залучений бізнес,  так/ні</w:t>
            </w:r>
          </w:p>
          <w:p w14:paraId="37701914" w14:textId="77777777" w:rsidR="0039465A" w:rsidRPr="00245864" w:rsidRDefault="0039465A" w:rsidP="0039465A">
            <w:pPr>
              <w:pBdr>
                <w:top w:val="nil"/>
                <w:left w:val="nil"/>
                <w:bottom w:val="nil"/>
                <w:right w:val="nil"/>
                <w:between w:val="nil"/>
              </w:pBdr>
              <w:ind w:left="142"/>
              <w:jc w:val="both"/>
              <w:rPr>
                <w:rFonts w:ascii="Times New Roman" w:hAnsi="Times New Roman" w:cs="Times New Roman"/>
                <w:spacing w:val="-4"/>
              </w:rPr>
            </w:pPr>
          </w:p>
          <w:p w14:paraId="1CD07E69" w14:textId="77777777" w:rsidR="0039465A" w:rsidRPr="00245864" w:rsidRDefault="0039465A" w:rsidP="0039465A">
            <w:pPr>
              <w:jc w:val="both"/>
              <w:rPr>
                <w:rFonts w:ascii="Times New Roman" w:eastAsia="Calibri" w:hAnsi="Times New Roman" w:cs="Times New Roman"/>
                <w:bCs/>
                <w:sz w:val="28"/>
                <w:szCs w:val="28"/>
              </w:rPr>
            </w:pPr>
          </w:p>
        </w:tc>
        <w:tc>
          <w:tcPr>
            <w:tcW w:w="1881" w:type="dxa"/>
          </w:tcPr>
          <w:p w14:paraId="22E4DB66" w14:textId="71FFECFC" w:rsidR="0039465A" w:rsidRDefault="001B1AEF" w:rsidP="0039465A">
            <w:pPr>
              <w:jc w:val="center"/>
              <w:rPr>
                <w:rFonts w:ascii="Times New Roman" w:eastAsia="Calibri" w:hAnsi="Times New Roman" w:cs="Times New Roman"/>
                <w:bCs/>
              </w:rPr>
            </w:pPr>
            <w:r>
              <w:rPr>
                <w:rFonts w:ascii="Times New Roman" w:eastAsia="Calibri" w:hAnsi="Times New Roman" w:cs="Times New Roman"/>
                <w:bCs/>
              </w:rPr>
              <w:t>в</w:t>
            </w:r>
            <w:r w:rsidR="0039465A" w:rsidRPr="00245864">
              <w:rPr>
                <w:rFonts w:ascii="Times New Roman" w:eastAsia="Calibri" w:hAnsi="Times New Roman" w:cs="Times New Roman"/>
                <w:bCs/>
              </w:rPr>
              <w:t>иконується</w:t>
            </w:r>
          </w:p>
          <w:p w14:paraId="058E3194" w14:textId="025342D8" w:rsidR="001B1AEF" w:rsidRPr="00245864" w:rsidRDefault="001B1AEF" w:rsidP="0039465A">
            <w:pPr>
              <w:jc w:val="center"/>
              <w:rPr>
                <w:rFonts w:ascii="Times New Roman" w:eastAsia="Calibri" w:hAnsi="Times New Roman" w:cs="Times New Roman"/>
                <w:bCs/>
                <w:sz w:val="28"/>
                <w:szCs w:val="28"/>
              </w:rPr>
            </w:pPr>
            <w:r>
              <w:rPr>
                <w:rFonts w:ascii="Times New Roman" w:eastAsia="Calibri" w:hAnsi="Times New Roman" w:cs="Times New Roman"/>
                <w:bCs/>
              </w:rPr>
              <w:t>(ДЕР ММР)</w:t>
            </w:r>
          </w:p>
        </w:tc>
        <w:tc>
          <w:tcPr>
            <w:tcW w:w="2539" w:type="dxa"/>
          </w:tcPr>
          <w:p w14:paraId="76333392" w14:textId="0620B3BD" w:rsidR="0039465A" w:rsidRPr="00245864" w:rsidRDefault="0039465A" w:rsidP="0039465A">
            <w:pPr>
              <w:jc w:val="both"/>
              <w:rPr>
                <w:rFonts w:ascii="Times New Roman" w:hAnsi="Times New Roman" w:cs="Times New Roman"/>
              </w:rPr>
            </w:pPr>
            <w:r>
              <w:rPr>
                <w:rFonts w:ascii="Times New Roman" w:hAnsi="Times New Roman" w:cs="Times New Roman"/>
              </w:rPr>
              <w:t>р</w:t>
            </w:r>
            <w:r w:rsidRPr="00245864">
              <w:rPr>
                <w:rFonts w:ascii="Times New Roman" w:hAnsi="Times New Roman" w:cs="Times New Roman"/>
              </w:rPr>
              <w:t>озроблено  та виготовлено сувенірно-інформаційну продукцію , що постійно є у продажу в ТІЦ та оновлюється асортимент (на засадах партнерства з бізнесом)</w:t>
            </w:r>
          </w:p>
          <w:p w14:paraId="3B10AD6B" w14:textId="4D74D423" w:rsidR="0039465A" w:rsidRPr="00245864" w:rsidRDefault="0039465A" w:rsidP="0039465A">
            <w:pPr>
              <w:jc w:val="both"/>
              <w:rPr>
                <w:rFonts w:ascii="Times New Roman" w:hAnsi="Times New Roman" w:cs="Times New Roman"/>
              </w:rPr>
            </w:pPr>
          </w:p>
        </w:tc>
        <w:tc>
          <w:tcPr>
            <w:tcW w:w="1664" w:type="dxa"/>
          </w:tcPr>
          <w:p w14:paraId="09D9B39F" w14:textId="77777777" w:rsidR="0039465A" w:rsidRPr="00245864" w:rsidRDefault="0039465A" w:rsidP="0039465A">
            <w:pPr>
              <w:jc w:val="both"/>
              <w:rPr>
                <w:rFonts w:ascii="Times New Roman" w:eastAsia="Calibri" w:hAnsi="Times New Roman" w:cs="Times New Roman"/>
                <w:bCs/>
                <w:sz w:val="28"/>
                <w:szCs w:val="28"/>
              </w:rPr>
            </w:pPr>
          </w:p>
        </w:tc>
      </w:tr>
      <w:tr w:rsidR="0039465A" w:rsidRPr="006F2321" w14:paraId="63952ABE" w14:textId="77777777" w:rsidTr="00653393">
        <w:tc>
          <w:tcPr>
            <w:tcW w:w="15822" w:type="dxa"/>
            <w:gridSpan w:val="8"/>
          </w:tcPr>
          <w:p w14:paraId="7E8F895A" w14:textId="4D66CEF5" w:rsidR="0039465A" w:rsidRPr="006F2321" w:rsidRDefault="0039465A" w:rsidP="0039465A">
            <w:pPr>
              <w:jc w:val="both"/>
              <w:rPr>
                <w:rFonts w:ascii="Times New Roman" w:eastAsia="Calibri" w:hAnsi="Times New Roman" w:cs="Times New Roman"/>
                <w:bCs/>
                <w:sz w:val="28"/>
                <w:szCs w:val="28"/>
              </w:rPr>
            </w:pPr>
            <w:bookmarkStart w:id="0" w:name="_Hlk175750296"/>
            <w:r w:rsidRPr="006F2321">
              <w:rPr>
                <w:rFonts w:ascii="Times New Roman" w:hAnsi="Times New Roman" w:cs="Times New Roman"/>
                <w:b/>
              </w:rPr>
              <w:t>СТРАТЕГІЧНА ЦІЛЬ 4. ГРОМАДА ПАРТНЕРСТВА</w:t>
            </w:r>
          </w:p>
        </w:tc>
      </w:tr>
      <w:tr w:rsidR="0039465A" w:rsidRPr="006F2321" w14:paraId="43178EFC" w14:textId="77777777" w:rsidTr="00653393">
        <w:tc>
          <w:tcPr>
            <w:tcW w:w="711" w:type="dxa"/>
          </w:tcPr>
          <w:p w14:paraId="6C95AE56" w14:textId="498C88D0" w:rsidR="0039465A" w:rsidRPr="006F2321" w:rsidRDefault="0039465A" w:rsidP="0039465A">
            <w:pPr>
              <w:jc w:val="both"/>
              <w:rPr>
                <w:rFonts w:ascii="Times New Roman" w:eastAsia="Calibri" w:hAnsi="Times New Roman" w:cs="Times New Roman"/>
                <w:bCs/>
                <w:sz w:val="28"/>
                <w:szCs w:val="28"/>
              </w:rPr>
            </w:pPr>
            <w:r w:rsidRPr="006F2321">
              <w:rPr>
                <w:rFonts w:ascii="Times New Roman" w:hAnsi="Times New Roman" w:cs="Times New Roman"/>
                <w:b/>
              </w:rPr>
              <w:t>4.1.</w:t>
            </w:r>
          </w:p>
        </w:tc>
        <w:tc>
          <w:tcPr>
            <w:tcW w:w="15111" w:type="dxa"/>
            <w:gridSpan w:val="7"/>
          </w:tcPr>
          <w:p w14:paraId="0043C635" w14:textId="1CA7A766" w:rsidR="0039465A" w:rsidRPr="006F2321" w:rsidRDefault="0039465A" w:rsidP="0039465A">
            <w:pPr>
              <w:jc w:val="both"/>
              <w:rPr>
                <w:rFonts w:ascii="Times New Roman" w:eastAsia="Calibri" w:hAnsi="Times New Roman" w:cs="Times New Roman"/>
                <w:bCs/>
                <w:sz w:val="28"/>
                <w:szCs w:val="28"/>
              </w:rPr>
            </w:pPr>
            <w:r w:rsidRPr="006F2321">
              <w:rPr>
                <w:rFonts w:ascii="Times New Roman" w:hAnsi="Times New Roman" w:cs="Times New Roman"/>
                <w:b/>
              </w:rPr>
              <w:t>Відкрита влада</w:t>
            </w:r>
          </w:p>
        </w:tc>
      </w:tr>
      <w:tr w:rsidR="0039465A" w:rsidRPr="006F2321" w14:paraId="753F71CC" w14:textId="77777777" w:rsidTr="00653393">
        <w:tc>
          <w:tcPr>
            <w:tcW w:w="711" w:type="dxa"/>
          </w:tcPr>
          <w:p w14:paraId="79D52812" w14:textId="40798384" w:rsidR="0039465A" w:rsidRPr="006F2321" w:rsidRDefault="0039465A" w:rsidP="0039465A">
            <w:pPr>
              <w:jc w:val="both"/>
              <w:rPr>
                <w:rFonts w:ascii="Times New Roman" w:eastAsia="Calibri" w:hAnsi="Times New Roman" w:cs="Times New Roman"/>
                <w:bCs/>
                <w:sz w:val="28"/>
                <w:szCs w:val="28"/>
              </w:rPr>
            </w:pPr>
            <w:r w:rsidRPr="006F2321">
              <w:rPr>
                <w:rFonts w:ascii="Times New Roman" w:hAnsi="Times New Roman" w:cs="Times New Roman"/>
              </w:rPr>
              <w:t>4.1.1</w:t>
            </w:r>
          </w:p>
        </w:tc>
        <w:tc>
          <w:tcPr>
            <w:tcW w:w="2038" w:type="dxa"/>
          </w:tcPr>
          <w:p w14:paraId="016F308E" w14:textId="704920BA" w:rsidR="0039465A" w:rsidRPr="006F2321" w:rsidRDefault="0039465A" w:rsidP="0039465A">
            <w:pPr>
              <w:jc w:val="both"/>
              <w:rPr>
                <w:rFonts w:ascii="Times New Roman" w:eastAsia="Calibri" w:hAnsi="Times New Roman" w:cs="Times New Roman"/>
                <w:bCs/>
                <w:sz w:val="28"/>
                <w:szCs w:val="28"/>
              </w:rPr>
            </w:pPr>
            <w:r w:rsidRPr="006F2321">
              <w:rPr>
                <w:rFonts w:ascii="Times New Roman" w:hAnsi="Times New Roman" w:cs="Times New Roman"/>
              </w:rPr>
              <w:t>Інформаційна доступність у забезпеченні прозорого управління</w:t>
            </w:r>
          </w:p>
        </w:tc>
        <w:tc>
          <w:tcPr>
            <w:tcW w:w="2244" w:type="dxa"/>
          </w:tcPr>
          <w:p w14:paraId="21A66E5C" w14:textId="48CB320C" w:rsidR="0039465A" w:rsidRPr="006F2321" w:rsidRDefault="0039465A" w:rsidP="0039465A">
            <w:pPr>
              <w:jc w:val="both"/>
              <w:rPr>
                <w:rFonts w:ascii="Times New Roman" w:eastAsia="Calibri" w:hAnsi="Times New Roman" w:cs="Times New Roman"/>
                <w:bCs/>
                <w:sz w:val="28"/>
                <w:szCs w:val="28"/>
              </w:rPr>
            </w:pPr>
            <w:r w:rsidRPr="006F2321">
              <w:rPr>
                <w:rFonts w:ascii="Times New Roman" w:hAnsi="Times New Roman" w:cs="Times New Roman"/>
              </w:rPr>
              <w:t xml:space="preserve">4.1.1.1. Розробка та запровадження сервісу “Онлайн-консультант” </w:t>
            </w:r>
          </w:p>
        </w:tc>
        <w:tc>
          <w:tcPr>
            <w:tcW w:w="1780" w:type="dxa"/>
          </w:tcPr>
          <w:p w14:paraId="08E490CD" w14:textId="4918FC3A" w:rsidR="0039465A" w:rsidRPr="006F2321" w:rsidRDefault="0039465A" w:rsidP="0039465A">
            <w:pPr>
              <w:jc w:val="center"/>
              <w:rPr>
                <w:rFonts w:ascii="Times New Roman" w:eastAsia="Calibri" w:hAnsi="Times New Roman" w:cs="Times New Roman"/>
                <w:bCs/>
                <w:sz w:val="28"/>
                <w:szCs w:val="28"/>
              </w:rPr>
            </w:pPr>
            <w:r w:rsidRPr="006F2321">
              <w:rPr>
                <w:rFonts w:ascii="Times New Roman" w:hAnsi="Times New Roman" w:cs="Times New Roman"/>
              </w:rPr>
              <w:t>2024-2025</w:t>
            </w:r>
          </w:p>
        </w:tc>
        <w:tc>
          <w:tcPr>
            <w:tcW w:w="2965" w:type="dxa"/>
          </w:tcPr>
          <w:p w14:paraId="7B098168" w14:textId="672C3CC7" w:rsidR="0039465A" w:rsidRPr="006F2321"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2321">
              <w:rPr>
                <w:rFonts w:ascii="Times New Roman" w:hAnsi="Times New Roman" w:cs="Times New Roman"/>
                <w:spacing w:val="-4"/>
              </w:rPr>
              <w:t>розроблення механізму надання онлайн-консультацій посадовими особами ОМС з актуальних для членів громади питань, так/ні</w:t>
            </w:r>
          </w:p>
          <w:p w14:paraId="4393AB21" w14:textId="0F5B3CB1" w:rsidR="0039465A" w:rsidRPr="006F2321"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2321">
              <w:rPr>
                <w:rFonts w:ascii="Times New Roman" w:hAnsi="Times New Roman" w:cs="Times New Roman"/>
                <w:spacing w:val="-4"/>
              </w:rPr>
              <w:lastRenderedPageBreak/>
              <w:t>кількість наданих онлайн-консультацій, од.</w:t>
            </w:r>
          </w:p>
        </w:tc>
        <w:tc>
          <w:tcPr>
            <w:tcW w:w="1881" w:type="dxa"/>
          </w:tcPr>
          <w:p w14:paraId="3212ACE7" w14:textId="77777777" w:rsidR="0039465A" w:rsidRDefault="0039465A" w:rsidP="0039465A">
            <w:pPr>
              <w:jc w:val="center"/>
              <w:rPr>
                <w:rFonts w:ascii="Times New Roman" w:eastAsia="Calibri" w:hAnsi="Times New Roman" w:cs="Times New Roman"/>
                <w:bCs/>
              </w:rPr>
            </w:pPr>
            <w:r w:rsidRPr="006F2321">
              <w:rPr>
                <w:rFonts w:ascii="Times New Roman" w:eastAsia="Calibri" w:hAnsi="Times New Roman" w:cs="Times New Roman"/>
                <w:bCs/>
              </w:rPr>
              <w:lastRenderedPageBreak/>
              <w:t>розпочато виконання</w:t>
            </w:r>
          </w:p>
          <w:p w14:paraId="1318D7FC" w14:textId="2225A3B0" w:rsidR="001B1AEF" w:rsidRPr="006F2321" w:rsidRDefault="001B1AEF" w:rsidP="0039465A">
            <w:pPr>
              <w:jc w:val="center"/>
              <w:rPr>
                <w:rFonts w:ascii="Times New Roman" w:eastAsia="Calibri" w:hAnsi="Times New Roman" w:cs="Times New Roman"/>
                <w:bCs/>
              </w:rPr>
            </w:pPr>
            <w:r>
              <w:rPr>
                <w:rFonts w:ascii="Times New Roman" w:eastAsia="Calibri" w:hAnsi="Times New Roman" w:cs="Times New Roman"/>
                <w:bCs/>
              </w:rPr>
              <w:t>(ДМГ ММР)</w:t>
            </w:r>
          </w:p>
        </w:tc>
        <w:tc>
          <w:tcPr>
            <w:tcW w:w="2539" w:type="dxa"/>
          </w:tcPr>
          <w:p w14:paraId="3B22A92D" w14:textId="2D8E9A1B" w:rsidR="0039465A" w:rsidRPr="006F2321" w:rsidRDefault="0039465A" w:rsidP="0039465A">
            <w:pPr>
              <w:jc w:val="both"/>
              <w:rPr>
                <w:rFonts w:ascii="Times New Roman" w:eastAsia="Calibri" w:hAnsi="Times New Roman" w:cs="Times New Roman"/>
                <w:bCs/>
              </w:rPr>
            </w:pPr>
            <w:r w:rsidRPr="006F2321">
              <w:rPr>
                <w:rFonts w:ascii="Times New Roman" w:hAnsi="Times New Roman" w:cs="Times New Roman"/>
              </w:rPr>
              <w:t>триває опрацювання технічного виконання та організаційного забезпечення роботи сервісу</w:t>
            </w:r>
          </w:p>
        </w:tc>
        <w:tc>
          <w:tcPr>
            <w:tcW w:w="1664" w:type="dxa"/>
          </w:tcPr>
          <w:p w14:paraId="3BC0F9E4" w14:textId="54EEC9A5" w:rsidR="0039465A" w:rsidRPr="006F2321" w:rsidRDefault="0039465A" w:rsidP="0039465A">
            <w:pPr>
              <w:jc w:val="center"/>
              <w:rPr>
                <w:rFonts w:ascii="Times New Roman" w:eastAsia="Calibri" w:hAnsi="Times New Roman" w:cs="Times New Roman"/>
                <w:bCs/>
                <w:sz w:val="28"/>
                <w:szCs w:val="28"/>
              </w:rPr>
            </w:pPr>
            <w:r w:rsidRPr="006F2321">
              <w:rPr>
                <w:rFonts w:ascii="Times New Roman" w:hAnsi="Times New Roman" w:cs="Times New Roman"/>
              </w:rPr>
              <w:t xml:space="preserve">визначення оптимального технічного рішення для запровадження </w:t>
            </w:r>
            <w:r w:rsidRPr="006F2321">
              <w:rPr>
                <w:rFonts w:ascii="Times New Roman" w:hAnsi="Times New Roman" w:cs="Times New Roman"/>
              </w:rPr>
              <w:lastRenderedPageBreak/>
              <w:t>сервісу та окреслення переліку напрямків діяльності ОМС, за якими надаватимуться онлайн-консультацій</w:t>
            </w:r>
          </w:p>
        </w:tc>
      </w:tr>
      <w:tr w:rsidR="0039465A" w:rsidRPr="006F2321" w14:paraId="30227E12" w14:textId="77777777" w:rsidTr="00653393">
        <w:tc>
          <w:tcPr>
            <w:tcW w:w="711" w:type="dxa"/>
          </w:tcPr>
          <w:p w14:paraId="1DFD9460" w14:textId="77777777" w:rsidR="0039465A" w:rsidRPr="006F2321" w:rsidRDefault="0039465A" w:rsidP="0039465A">
            <w:pPr>
              <w:jc w:val="both"/>
              <w:rPr>
                <w:rFonts w:ascii="Times New Roman" w:eastAsia="Calibri" w:hAnsi="Times New Roman" w:cs="Times New Roman"/>
                <w:bCs/>
                <w:sz w:val="28"/>
                <w:szCs w:val="28"/>
              </w:rPr>
            </w:pPr>
          </w:p>
        </w:tc>
        <w:tc>
          <w:tcPr>
            <w:tcW w:w="2038" w:type="dxa"/>
          </w:tcPr>
          <w:p w14:paraId="2431E4B1" w14:textId="77777777" w:rsidR="0039465A" w:rsidRPr="006F2321" w:rsidRDefault="0039465A" w:rsidP="0039465A">
            <w:pPr>
              <w:jc w:val="both"/>
              <w:rPr>
                <w:rFonts w:ascii="Times New Roman" w:eastAsia="Calibri" w:hAnsi="Times New Roman" w:cs="Times New Roman"/>
                <w:bCs/>
                <w:sz w:val="28"/>
                <w:szCs w:val="28"/>
              </w:rPr>
            </w:pPr>
          </w:p>
        </w:tc>
        <w:tc>
          <w:tcPr>
            <w:tcW w:w="2244" w:type="dxa"/>
          </w:tcPr>
          <w:p w14:paraId="291F2E86" w14:textId="364BD632" w:rsidR="0039465A" w:rsidRPr="006F2321" w:rsidRDefault="0039465A" w:rsidP="0039465A">
            <w:pPr>
              <w:jc w:val="both"/>
              <w:rPr>
                <w:rFonts w:ascii="Times New Roman" w:eastAsia="Calibri" w:hAnsi="Times New Roman" w:cs="Times New Roman"/>
                <w:bCs/>
                <w:sz w:val="28"/>
                <w:szCs w:val="28"/>
              </w:rPr>
            </w:pPr>
            <w:r w:rsidRPr="006F2321">
              <w:rPr>
                <w:rFonts w:ascii="Times New Roman" w:hAnsi="Times New Roman" w:cs="Times New Roman"/>
              </w:rPr>
              <w:t>4.1.1.2. Відкриття Медіа-центру при Миколаївській міській раді</w:t>
            </w:r>
          </w:p>
        </w:tc>
        <w:tc>
          <w:tcPr>
            <w:tcW w:w="1780" w:type="dxa"/>
          </w:tcPr>
          <w:p w14:paraId="2C488473" w14:textId="5E912BE3" w:rsidR="0039465A" w:rsidRPr="006F2321" w:rsidRDefault="0039465A" w:rsidP="0039465A">
            <w:pPr>
              <w:jc w:val="center"/>
              <w:rPr>
                <w:rFonts w:ascii="Times New Roman" w:eastAsia="Calibri" w:hAnsi="Times New Roman" w:cs="Times New Roman"/>
                <w:bCs/>
                <w:sz w:val="28"/>
                <w:szCs w:val="28"/>
              </w:rPr>
            </w:pPr>
            <w:r w:rsidRPr="006F2321">
              <w:rPr>
                <w:rFonts w:ascii="Times New Roman" w:hAnsi="Times New Roman" w:cs="Times New Roman"/>
              </w:rPr>
              <w:t>2024-2027</w:t>
            </w:r>
          </w:p>
        </w:tc>
        <w:tc>
          <w:tcPr>
            <w:tcW w:w="2965" w:type="dxa"/>
          </w:tcPr>
          <w:p w14:paraId="7B4BEC5A" w14:textId="7AF09C64" w:rsidR="0039465A" w:rsidRPr="006F2321"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2321">
              <w:rPr>
                <w:rFonts w:ascii="Times New Roman" w:hAnsi="Times New Roman" w:cs="Times New Roman"/>
                <w:spacing w:val="-4"/>
              </w:rPr>
              <w:t>кількість заходів (семінарів, тренінгів тощо), проведених у Медіа-центрі для журналістської спільноти міста, од.</w:t>
            </w:r>
          </w:p>
          <w:p w14:paraId="750E0B56" w14:textId="275D5717" w:rsidR="0039465A" w:rsidRPr="006F2321"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F2321">
              <w:rPr>
                <w:rFonts w:ascii="Times New Roman" w:hAnsi="Times New Roman" w:cs="Times New Roman"/>
                <w:spacing w:val="-4"/>
              </w:rPr>
              <w:t xml:space="preserve">кількість журналістів, які змогли скористатись можливостями Медіа-центру для виконання редакційних завдань, осіб </w:t>
            </w:r>
          </w:p>
        </w:tc>
        <w:tc>
          <w:tcPr>
            <w:tcW w:w="1881" w:type="dxa"/>
          </w:tcPr>
          <w:p w14:paraId="4E62DF6A" w14:textId="005A2084" w:rsidR="0039465A" w:rsidRDefault="001B1AEF" w:rsidP="0039465A">
            <w:pPr>
              <w:jc w:val="center"/>
              <w:rPr>
                <w:rFonts w:ascii="Times New Roman" w:eastAsia="Calibri" w:hAnsi="Times New Roman" w:cs="Times New Roman"/>
                <w:bCs/>
              </w:rPr>
            </w:pPr>
            <w:r>
              <w:rPr>
                <w:rFonts w:ascii="Times New Roman" w:eastAsia="Calibri" w:hAnsi="Times New Roman" w:cs="Times New Roman"/>
                <w:bCs/>
              </w:rPr>
              <w:t>в</w:t>
            </w:r>
            <w:r w:rsidR="0039465A" w:rsidRPr="006F2321">
              <w:rPr>
                <w:rFonts w:ascii="Times New Roman" w:eastAsia="Calibri" w:hAnsi="Times New Roman" w:cs="Times New Roman"/>
                <w:bCs/>
              </w:rPr>
              <w:t>иконується</w:t>
            </w:r>
          </w:p>
          <w:p w14:paraId="36D5E119" w14:textId="059F6D4E" w:rsidR="001B1AEF" w:rsidRPr="006F2321" w:rsidRDefault="001B1AEF" w:rsidP="0039465A">
            <w:pPr>
              <w:jc w:val="center"/>
              <w:rPr>
                <w:rFonts w:ascii="Times New Roman" w:eastAsia="Calibri" w:hAnsi="Times New Roman" w:cs="Times New Roman"/>
                <w:bCs/>
              </w:rPr>
            </w:pPr>
            <w:r>
              <w:rPr>
                <w:rFonts w:ascii="Times New Roman" w:eastAsia="Calibri" w:hAnsi="Times New Roman" w:cs="Times New Roman"/>
                <w:bCs/>
              </w:rPr>
              <w:t>(ДМГ ММР)</w:t>
            </w:r>
          </w:p>
        </w:tc>
        <w:tc>
          <w:tcPr>
            <w:tcW w:w="2539" w:type="dxa"/>
          </w:tcPr>
          <w:p w14:paraId="01205317" w14:textId="059F2592" w:rsidR="0039465A" w:rsidRPr="006F2321" w:rsidRDefault="0039465A" w:rsidP="0039465A">
            <w:pPr>
              <w:jc w:val="both"/>
              <w:rPr>
                <w:rFonts w:ascii="Times New Roman" w:hAnsi="Times New Roman" w:cs="Times New Roman"/>
              </w:rPr>
            </w:pPr>
            <w:r w:rsidRPr="006F2321">
              <w:rPr>
                <w:rFonts w:ascii="Times New Roman" w:hAnsi="Times New Roman" w:cs="Times New Roman"/>
              </w:rPr>
              <w:t>медіа-центр Миколаївської міської ради відкрито у червні 2024 р.</w:t>
            </w:r>
          </w:p>
          <w:p w14:paraId="5AD44D49"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 xml:space="preserve">Протягом ІІ півріччя 2024 року проведено 6 заходів для представників медіа в режимі офлайн. </w:t>
            </w:r>
          </w:p>
          <w:p w14:paraId="1DA5BFD7"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Так, проведено 4 брифінги:</w:t>
            </w:r>
          </w:p>
          <w:p w14:paraId="7ABD582B"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17.07.2024 – щодо стану медичної сфери м. Миколаєва;</w:t>
            </w:r>
          </w:p>
          <w:p w14:paraId="4CEC6B3F"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30.08.2024 – щодо розвитку сфери освіти та облаштування укриттів у закладах освіти;</w:t>
            </w:r>
          </w:p>
          <w:p w14:paraId="24DB3305"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25.09.2024 – щодо відкриття у       м. Миколаєві центру з протезування;</w:t>
            </w:r>
          </w:p>
          <w:p w14:paraId="08410636"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20.11.2024 – щодо реформу управління комунальними підприємствами Миколаївської міської ради.</w:t>
            </w:r>
          </w:p>
          <w:p w14:paraId="7C53355F"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Також організовано 2 заходи:</w:t>
            </w:r>
          </w:p>
          <w:p w14:paraId="1F33874F"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lastRenderedPageBreak/>
              <w:t>01.08.2024 – нагородження призерів міжнародних олімпіад;</w:t>
            </w:r>
          </w:p>
          <w:p w14:paraId="16DA96AD"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11.12.2024 – коментар щодо продажу новорічних ялинок.</w:t>
            </w:r>
          </w:p>
          <w:p w14:paraId="72A92C04" w14:textId="77777777" w:rsidR="0039465A" w:rsidRPr="006F2321" w:rsidRDefault="0039465A" w:rsidP="0039465A">
            <w:pPr>
              <w:jc w:val="both"/>
              <w:rPr>
                <w:rFonts w:ascii="Times New Roman" w:hAnsi="Times New Roman" w:cs="Times New Roman"/>
              </w:rPr>
            </w:pPr>
            <w:r w:rsidRPr="006F2321">
              <w:rPr>
                <w:rFonts w:ascii="Times New Roman" w:hAnsi="Times New Roman" w:cs="Times New Roman"/>
              </w:rPr>
              <w:t>Окрім цього, 28-29.11.2024 під час аварійних відключень електроенергії в м. Миколаєві медіацентр Миколаївської міської ради працював як пункт незламності для представників медіа.</w:t>
            </w:r>
          </w:p>
          <w:p w14:paraId="4629437D" w14:textId="457103F1" w:rsidR="0039465A" w:rsidRPr="006F2321" w:rsidRDefault="0039465A" w:rsidP="0039465A">
            <w:pPr>
              <w:jc w:val="both"/>
              <w:rPr>
                <w:rFonts w:ascii="Times New Roman" w:hAnsi="Times New Roman" w:cs="Times New Roman"/>
              </w:rPr>
            </w:pPr>
            <w:r w:rsidRPr="006F2321">
              <w:rPr>
                <w:rFonts w:ascii="Times New Roman" w:hAnsi="Times New Roman" w:cs="Times New Roman"/>
              </w:rPr>
              <w:t>Загалом протягом звітного періоду з метою виконання редакційних завдань можливостями медіацентру Миколаївської міської ради скористалося 36 представників медіа</w:t>
            </w:r>
          </w:p>
        </w:tc>
        <w:tc>
          <w:tcPr>
            <w:tcW w:w="1664" w:type="dxa"/>
          </w:tcPr>
          <w:p w14:paraId="380EF039" w14:textId="77777777" w:rsidR="0039465A" w:rsidRPr="006F2321" w:rsidRDefault="0039465A" w:rsidP="0039465A">
            <w:pPr>
              <w:jc w:val="both"/>
              <w:rPr>
                <w:rFonts w:ascii="Times New Roman" w:eastAsia="Calibri" w:hAnsi="Times New Roman" w:cs="Times New Roman"/>
                <w:bCs/>
                <w:sz w:val="28"/>
                <w:szCs w:val="28"/>
              </w:rPr>
            </w:pPr>
          </w:p>
        </w:tc>
      </w:tr>
      <w:tr w:rsidR="0039465A" w:rsidRPr="00C05188" w14:paraId="0BD4E970" w14:textId="77777777" w:rsidTr="00653393">
        <w:tc>
          <w:tcPr>
            <w:tcW w:w="711" w:type="dxa"/>
          </w:tcPr>
          <w:p w14:paraId="364B3754" w14:textId="77777777" w:rsidR="0039465A" w:rsidRPr="00C05188" w:rsidRDefault="0039465A" w:rsidP="0039465A">
            <w:pPr>
              <w:jc w:val="both"/>
              <w:rPr>
                <w:rFonts w:ascii="Times New Roman" w:eastAsia="Calibri" w:hAnsi="Times New Roman" w:cs="Times New Roman"/>
                <w:bCs/>
              </w:rPr>
            </w:pPr>
          </w:p>
        </w:tc>
        <w:tc>
          <w:tcPr>
            <w:tcW w:w="2038" w:type="dxa"/>
          </w:tcPr>
          <w:p w14:paraId="7E967398" w14:textId="77777777" w:rsidR="0039465A" w:rsidRPr="00C05188" w:rsidRDefault="0039465A" w:rsidP="0039465A">
            <w:pPr>
              <w:jc w:val="both"/>
              <w:rPr>
                <w:rFonts w:ascii="Times New Roman" w:eastAsia="Calibri" w:hAnsi="Times New Roman" w:cs="Times New Roman"/>
                <w:bCs/>
              </w:rPr>
            </w:pPr>
          </w:p>
        </w:tc>
        <w:tc>
          <w:tcPr>
            <w:tcW w:w="2244" w:type="dxa"/>
          </w:tcPr>
          <w:p w14:paraId="1664FBDB" w14:textId="77777777" w:rsidR="0039465A" w:rsidRPr="00C05188" w:rsidRDefault="0039465A" w:rsidP="0039465A">
            <w:pPr>
              <w:jc w:val="both"/>
              <w:rPr>
                <w:rFonts w:ascii="Times New Roman" w:hAnsi="Times New Roman" w:cs="Times New Roman"/>
              </w:rPr>
            </w:pPr>
            <w:r w:rsidRPr="00C05188">
              <w:rPr>
                <w:rFonts w:ascii="Times New Roman" w:hAnsi="Times New Roman" w:cs="Times New Roman"/>
              </w:rPr>
              <w:t>4.1.1.3. Цифровізація міських реєстрів:</w:t>
            </w:r>
          </w:p>
          <w:p w14:paraId="263234D2" w14:textId="637ACC17" w:rsidR="0039465A" w:rsidRPr="00C05188" w:rsidRDefault="0039465A" w:rsidP="0039465A">
            <w:pPr>
              <w:jc w:val="both"/>
              <w:rPr>
                <w:rFonts w:ascii="Times New Roman" w:hAnsi="Times New Roman" w:cs="Times New Roman"/>
              </w:rPr>
            </w:pPr>
            <w:r w:rsidRPr="00C05188">
              <w:rPr>
                <w:rFonts w:ascii="Times New Roman" w:hAnsi="Times New Roman" w:cs="Times New Roman"/>
              </w:rPr>
              <w:t>- модернізація програмного комплексу «Реєстр комунального майна»;</w:t>
            </w:r>
          </w:p>
          <w:p w14:paraId="641010BC" w14:textId="77777777" w:rsidR="0039465A" w:rsidRPr="00C05188" w:rsidRDefault="0039465A" w:rsidP="0039465A">
            <w:pPr>
              <w:jc w:val="both"/>
              <w:rPr>
                <w:rFonts w:ascii="Times New Roman" w:hAnsi="Times New Roman" w:cs="Times New Roman"/>
              </w:rPr>
            </w:pPr>
            <w:r w:rsidRPr="00C05188">
              <w:rPr>
                <w:rFonts w:ascii="Times New Roman" w:hAnsi="Times New Roman" w:cs="Times New Roman"/>
              </w:rPr>
              <w:t>- модернізація інформаційно-аналітичної системи управління орендою;</w:t>
            </w:r>
          </w:p>
          <w:p w14:paraId="6CDD8581" w14:textId="6CD3C82D" w:rsidR="0039465A" w:rsidRPr="00C05188" w:rsidRDefault="0039465A" w:rsidP="0039465A">
            <w:pPr>
              <w:jc w:val="both"/>
              <w:rPr>
                <w:rFonts w:ascii="Times New Roman" w:eastAsia="Calibri" w:hAnsi="Times New Roman" w:cs="Times New Roman"/>
                <w:bCs/>
              </w:rPr>
            </w:pPr>
            <w:r w:rsidRPr="00C05188">
              <w:rPr>
                <w:rFonts w:ascii="Times New Roman" w:hAnsi="Times New Roman" w:cs="Times New Roman"/>
              </w:rPr>
              <w:t xml:space="preserve">- створення та ведення реєстру приватизованих та </w:t>
            </w:r>
            <w:r w:rsidRPr="00C05188">
              <w:rPr>
                <w:rFonts w:ascii="Times New Roman" w:hAnsi="Times New Roman" w:cs="Times New Roman"/>
              </w:rPr>
              <w:lastRenderedPageBreak/>
              <w:t>неприватизованих жилих об’єктів</w:t>
            </w:r>
          </w:p>
        </w:tc>
        <w:tc>
          <w:tcPr>
            <w:tcW w:w="1780" w:type="dxa"/>
          </w:tcPr>
          <w:p w14:paraId="0957864D" w14:textId="024D961C" w:rsidR="0039465A" w:rsidRPr="00C05188" w:rsidRDefault="0039465A" w:rsidP="0039465A">
            <w:pPr>
              <w:jc w:val="center"/>
              <w:rPr>
                <w:rFonts w:ascii="Times New Roman" w:eastAsia="Calibri" w:hAnsi="Times New Roman" w:cs="Times New Roman"/>
                <w:bCs/>
              </w:rPr>
            </w:pPr>
            <w:r w:rsidRPr="00C05188">
              <w:rPr>
                <w:rFonts w:ascii="Times New Roman" w:hAnsi="Times New Roman" w:cs="Times New Roman"/>
              </w:rPr>
              <w:lastRenderedPageBreak/>
              <w:t>2024-2025</w:t>
            </w:r>
          </w:p>
        </w:tc>
        <w:tc>
          <w:tcPr>
            <w:tcW w:w="2965" w:type="dxa"/>
          </w:tcPr>
          <w:p w14:paraId="642C25FA" w14:textId="12346439" w:rsidR="0039465A" w:rsidRPr="00C05188" w:rsidRDefault="0039465A" w:rsidP="0039465A">
            <w:pPr>
              <w:numPr>
                <w:ilvl w:val="0"/>
                <w:numId w:val="1"/>
              </w:numPr>
              <w:ind w:left="142" w:hanging="142"/>
              <w:jc w:val="both"/>
              <w:rPr>
                <w:rFonts w:ascii="Times New Roman" w:hAnsi="Times New Roman" w:cs="Times New Roman"/>
                <w:spacing w:val="-4"/>
              </w:rPr>
            </w:pPr>
            <w:r w:rsidRPr="00C05188">
              <w:rPr>
                <w:rFonts w:ascii="Times New Roman" w:hAnsi="Times New Roman" w:cs="Times New Roman"/>
                <w:spacing w:val="-4"/>
              </w:rPr>
              <w:t>забезпечення цифровізації міських реєстрів:</w:t>
            </w:r>
          </w:p>
          <w:p w14:paraId="0CB9DECF" w14:textId="77777777" w:rsidR="0039465A" w:rsidRPr="00C05188" w:rsidRDefault="0039465A" w:rsidP="0039465A">
            <w:pPr>
              <w:ind w:left="142"/>
              <w:jc w:val="both"/>
              <w:rPr>
                <w:rFonts w:ascii="Times New Roman" w:hAnsi="Times New Roman" w:cs="Times New Roman"/>
                <w:spacing w:val="-4"/>
              </w:rPr>
            </w:pPr>
            <w:r w:rsidRPr="00C05188">
              <w:rPr>
                <w:rFonts w:ascii="Times New Roman" w:hAnsi="Times New Roman" w:cs="Times New Roman"/>
                <w:spacing w:val="-4"/>
              </w:rPr>
              <w:t>- модернізація та прийняття в установленому порядку програмного комплексу «Реєстр комунального майна», так/ні;</w:t>
            </w:r>
          </w:p>
          <w:p w14:paraId="4991E5B9" w14:textId="77777777" w:rsidR="0039465A" w:rsidRPr="00C05188" w:rsidRDefault="0039465A" w:rsidP="0039465A">
            <w:pPr>
              <w:ind w:left="142"/>
              <w:jc w:val="both"/>
              <w:rPr>
                <w:rFonts w:ascii="Times New Roman" w:hAnsi="Times New Roman" w:cs="Times New Roman"/>
                <w:spacing w:val="-4"/>
              </w:rPr>
            </w:pPr>
            <w:r w:rsidRPr="00C05188">
              <w:rPr>
                <w:rFonts w:ascii="Times New Roman" w:hAnsi="Times New Roman" w:cs="Times New Roman"/>
                <w:spacing w:val="-4"/>
              </w:rPr>
              <w:t xml:space="preserve">- модернізація та прийняття в установленому порядку інформаційно-аналітичної системи управління орендою, так/ні; </w:t>
            </w:r>
          </w:p>
          <w:p w14:paraId="7DC7E2C1" w14:textId="300C8EB1" w:rsidR="0039465A" w:rsidRPr="00C05188" w:rsidRDefault="0039465A" w:rsidP="0039465A">
            <w:pPr>
              <w:pStyle w:val="a4"/>
              <w:numPr>
                <w:ilvl w:val="0"/>
                <w:numId w:val="2"/>
              </w:numPr>
              <w:ind w:left="189" w:hanging="189"/>
              <w:jc w:val="both"/>
              <w:rPr>
                <w:rFonts w:ascii="Times New Roman" w:hAnsi="Times New Roman" w:cs="Times New Roman"/>
                <w:spacing w:val="-4"/>
              </w:rPr>
            </w:pPr>
            <w:r w:rsidRPr="00C05188">
              <w:rPr>
                <w:rFonts w:ascii="Times New Roman" w:hAnsi="Times New Roman" w:cs="Times New Roman"/>
                <w:spacing w:val="-4"/>
              </w:rPr>
              <w:lastRenderedPageBreak/>
              <w:t>створення реєстру приватизованих та неприватизованих жилих об’єктів, так/ні</w:t>
            </w:r>
          </w:p>
        </w:tc>
        <w:tc>
          <w:tcPr>
            <w:tcW w:w="1881" w:type="dxa"/>
          </w:tcPr>
          <w:p w14:paraId="7070A40B" w14:textId="2871DE3D" w:rsidR="0039465A" w:rsidRPr="00C05188" w:rsidRDefault="001B1AEF" w:rsidP="001B1AEF">
            <w:pPr>
              <w:jc w:val="center"/>
              <w:rPr>
                <w:rFonts w:ascii="Times New Roman" w:eastAsia="Calibri" w:hAnsi="Times New Roman" w:cs="Times New Roman"/>
                <w:bCs/>
              </w:rPr>
            </w:pPr>
            <w:r>
              <w:rPr>
                <w:rFonts w:ascii="Times New Roman" w:eastAsia="Calibri" w:hAnsi="Times New Roman" w:cs="Times New Roman"/>
                <w:bCs/>
              </w:rPr>
              <w:lastRenderedPageBreak/>
              <w:t>н</w:t>
            </w:r>
            <w:r w:rsidR="0039465A" w:rsidRPr="00C05188">
              <w:rPr>
                <w:rFonts w:ascii="Times New Roman" w:eastAsia="Calibri" w:hAnsi="Times New Roman" w:cs="Times New Roman"/>
                <w:bCs/>
              </w:rPr>
              <w:t>е виконано</w:t>
            </w:r>
          </w:p>
          <w:p w14:paraId="679B5EC6" w14:textId="1410379C" w:rsidR="0039465A" w:rsidRPr="00C05188" w:rsidRDefault="001B1AEF" w:rsidP="001B1AEF">
            <w:pPr>
              <w:jc w:val="center"/>
              <w:rPr>
                <w:rFonts w:ascii="Times New Roman" w:eastAsia="Calibri" w:hAnsi="Times New Roman" w:cs="Times New Roman"/>
                <w:bCs/>
              </w:rPr>
            </w:pPr>
            <w:r>
              <w:rPr>
                <w:rFonts w:ascii="Times New Roman" w:eastAsia="Calibri" w:hAnsi="Times New Roman" w:cs="Times New Roman"/>
                <w:bCs/>
              </w:rPr>
              <w:t>(УКМ ММР)</w:t>
            </w:r>
          </w:p>
          <w:p w14:paraId="7DB11D34" w14:textId="77777777" w:rsidR="0039465A" w:rsidRPr="00C05188" w:rsidRDefault="0039465A" w:rsidP="001B1AEF">
            <w:pPr>
              <w:jc w:val="center"/>
              <w:rPr>
                <w:rFonts w:ascii="Times New Roman" w:eastAsia="Calibri" w:hAnsi="Times New Roman" w:cs="Times New Roman"/>
                <w:bCs/>
              </w:rPr>
            </w:pPr>
          </w:p>
          <w:p w14:paraId="1B02A805" w14:textId="77777777" w:rsidR="0039465A" w:rsidRPr="00C05188" w:rsidRDefault="0039465A" w:rsidP="001B1AEF">
            <w:pPr>
              <w:jc w:val="center"/>
              <w:rPr>
                <w:rFonts w:ascii="Times New Roman" w:eastAsia="Calibri" w:hAnsi="Times New Roman" w:cs="Times New Roman"/>
                <w:bCs/>
              </w:rPr>
            </w:pPr>
          </w:p>
          <w:p w14:paraId="03DDC8B7" w14:textId="77777777" w:rsidR="0039465A" w:rsidRPr="00C05188" w:rsidRDefault="0039465A" w:rsidP="001B1AEF">
            <w:pPr>
              <w:jc w:val="center"/>
              <w:rPr>
                <w:rFonts w:ascii="Times New Roman" w:eastAsia="Calibri" w:hAnsi="Times New Roman" w:cs="Times New Roman"/>
                <w:bCs/>
              </w:rPr>
            </w:pPr>
          </w:p>
          <w:p w14:paraId="69783723" w14:textId="77777777" w:rsidR="0039465A" w:rsidRPr="00C05188" w:rsidRDefault="0039465A" w:rsidP="001B1AEF">
            <w:pPr>
              <w:jc w:val="center"/>
              <w:rPr>
                <w:rFonts w:ascii="Times New Roman" w:eastAsia="Calibri" w:hAnsi="Times New Roman" w:cs="Times New Roman"/>
                <w:bCs/>
              </w:rPr>
            </w:pPr>
          </w:p>
          <w:p w14:paraId="3D08D4CE" w14:textId="77777777" w:rsidR="0039465A" w:rsidRPr="00C05188" w:rsidRDefault="0039465A" w:rsidP="001B1AEF">
            <w:pPr>
              <w:jc w:val="center"/>
              <w:rPr>
                <w:rFonts w:ascii="Times New Roman" w:eastAsia="Calibri" w:hAnsi="Times New Roman" w:cs="Times New Roman"/>
                <w:bCs/>
              </w:rPr>
            </w:pPr>
          </w:p>
          <w:p w14:paraId="132FD182" w14:textId="77777777" w:rsidR="0039465A" w:rsidRPr="00C05188" w:rsidRDefault="0039465A" w:rsidP="001B1AEF">
            <w:pPr>
              <w:jc w:val="center"/>
              <w:rPr>
                <w:rFonts w:ascii="Times New Roman" w:eastAsia="Calibri" w:hAnsi="Times New Roman" w:cs="Times New Roman"/>
                <w:bCs/>
              </w:rPr>
            </w:pPr>
          </w:p>
          <w:p w14:paraId="084E2809" w14:textId="77777777" w:rsidR="0039465A" w:rsidRPr="00C05188" w:rsidRDefault="0039465A" w:rsidP="001B1AEF">
            <w:pPr>
              <w:jc w:val="center"/>
              <w:rPr>
                <w:rFonts w:ascii="Times New Roman" w:eastAsia="Calibri" w:hAnsi="Times New Roman" w:cs="Times New Roman"/>
                <w:bCs/>
              </w:rPr>
            </w:pPr>
          </w:p>
          <w:p w14:paraId="13959038" w14:textId="77777777" w:rsidR="0039465A" w:rsidRPr="00C05188" w:rsidRDefault="0039465A" w:rsidP="001B1AEF">
            <w:pPr>
              <w:jc w:val="center"/>
              <w:rPr>
                <w:rFonts w:ascii="Times New Roman" w:eastAsia="Calibri" w:hAnsi="Times New Roman" w:cs="Times New Roman"/>
                <w:bCs/>
              </w:rPr>
            </w:pPr>
          </w:p>
          <w:p w14:paraId="522290C0" w14:textId="77777777" w:rsidR="0039465A" w:rsidRPr="00C05188" w:rsidRDefault="0039465A" w:rsidP="001B1AEF">
            <w:pPr>
              <w:jc w:val="center"/>
              <w:rPr>
                <w:rFonts w:ascii="Times New Roman" w:eastAsia="Calibri" w:hAnsi="Times New Roman" w:cs="Times New Roman"/>
                <w:bCs/>
              </w:rPr>
            </w:pPr>
          </w:p>
          <w:p w14:paraId="17D0CB38" w14:textId="77777777" w:rsidR="0039465A" w:rsidRPr="00C05188" w:rsidRDefault="0039465A" w:rsidP="001B1AEF">
            <w:pPr>
              <w:jc w:val="center"/>
              <w:rPr>
                <w:rFonts w:ascii="Times New Roman" w:eastAsia="Calibri" w:hAnsi="Times New Roman" w:cs="Times New Roman"/>
                <w:bCs/>
              </w:rPr>
            </w:pPr>
          </w:p>
          <w:p w14:paraId="7852FB73" w14:textId="14DDB215" w:rsidR="0039465A" w:rsidRPr="00C05188" w:rsidRDefault="001B1AEF" w:rsidP="001B1AEF">
            <w:pPr>
              <w:jc w:val="center"/>
              <w:rPr>
                <w:rFonts w:ascii="Times New Roman" w:eastAsia="Calibri" w:hAnsi="Times New Roman" w:cs="Times New Roman"/>
                <w:bCs/>
              </w:rPr>
            </w:pPr>
            <w:r>
              <w:rPr>
                <w:rFonts w:ascii="Times New Roman" w:eastAsia="Calibri" w:hAnsi="Times New Roman" w:cs="Times New Roman"/>
                <w:bCs/>
              </w:rPr>
              <w:t>р</w:t>
            </w:r>
            <w:r w:rsidR="0039465A" w:rsidRPr="00C05188">
              <w:rPr>
                <w:rFonts w:ascii="Times New Roman" w:eastAsia="Calibri" w:hAnsi="Times New Roman" w:cs="Times New Roman"/>
                <w:bCs/>
              </w:rPr>
              <w:t>озпочато виконання</w:t>
            </w:r>
          </w:p>
        </w:tc>
        <w:tc>
          <w:tcPr>
            <w:tcW w:w="2539" w:type="dxa"/>
          </w:tcPr>
          <w:p w14:paraId="449A5DDC" w14:textId="77777777" w:rsidR="0039465A" w:rsidRPr="00C05188" w:rsidRDefault="0039465A" w:rsidP="0039465A">
            <w:pPr>
              <w:jc w:val="both"/>
              <w:rPr>
                <w:rFonts w:ascii="Times New Roman" w:eastAsia="Calibri" w:hAnsi="Times New Roman" w:cs="Times New Roman"/>
                <w:bCs/>
              </w:rPr>
            </w:pPr>
          </w:p>
          <w:p w14:paraId="00CA8455" w14:textId="77777777" w:rsidR="0039465A" w:rsidRPr="00C05188" w:rsidRDefault="0039465A" w:rsidP="0039465A">
            <w:pPr>
              <w:jc w:val="both"/>
              <w:rPr>
                <w:rFonts w:ascii="Times New Roman" w:eastAsia="Calibri" w:hAnsi="Times New Roman" w:cs="Times New Roman"/>
                <w:bCs/>
              </w:rPr>
            </w:pPr>
          </w:p>
          <w:p w14:paraId="57DE0F32" w14:textId="77777777" w:rsidR="0039465A" w:rsidRPr="00C05188" w:rsidRDefault="0039465A" w:rsidP="0039465A">
            <w:pPr>
              <w:jc w:val="both"/>
              <w:rPr>
                <w:rFonts w:ascii="Times New Roman" w:eastAsia="Calibri" w:hAnsi="Times New Roman" w:cs="Times New Roman"/>
                <w:bCs/>
              </w:rPr>
            </w:pPr>
          </w:p>
          <w:p w14:paraId="652A18A0" w14:textId="77777777" w:rsidR="0039465A" w:rsidRPr="00C05188" w:rsidRDefault="0039465A" w:rsidP="0039465A">
            <w:pPr>
              <w:jc w:val="both"/>
              <w:rPr>
                <w:rFonts w:ascii="Times New Roman" w:eastAsia="Calibri" w:hAnsi="Times New Roman" w:cs="Times New Roman"/>
                <w:bCs/>
              </w:rPr>
            </w:pPr>
          </w:p>
          <w:p w14:paraId="5C8627EA" w14:textId="77777777" w:rsidR="0039465A" w:rsidRPr="00C05188" w:rsidRDefault="0039465A" w:rsidP="0039465A">
            <w:pPr>
              <w:jc w:val="both"/>
              <w:rPr>
                <w:rFonts w:ascii="Times New Roman" w:eastAsia="Calibri" w:hAnsi="Times New Roman" w:cs="Times New Roman"/>
                <w:bCs/>
              </w:rPr>
            </w:pPr>
          </w:p>
          <w:p w14:paraId="61A4B52D" w14:textId="77777777" w:rsidR="0039465A" w:rsidRPr="00C05188" w:rsidRDefault="0039465A" w:rsidP="0039465A">
            <w:pPr>
              <w:jc w:val="both"/>
              <w:rPr>
                <w:rFonts w:ascii="Times New Roman" w:eastAsia="Calibri" w:hAnsi="Times New Roman" w:cs="Times New Roman"/>
                <w:bCs/>
              </w:rPr>
            </w:pPr>
          </w:p>
          <w:p w14:paraId="2905D47D" w14:textId="77777777" w:rsidR="0039465A" w:rsidRPr="00C05188" w:rsidRDefault="0039465A" w:rsidP="0039465A">
            <w:pPr>
              <w:jc w:val="both"/>
              <w:rPr>
                <w:rFonts w:ascii="Times New Roman" w:eastAsia="Calibri" w:hAnsi="Times New Roman" w:cs="Times New Roman"/>
                <w:bCs/>
              </w:rPr>
            </w:pPr>
          </w:p>
          <w:p w14:paraId="54A83F37" w14:textId="77777777" w:rsidR="0039465A" w:rsidRPr="00C05188" w:rsidRDefault="0039465A" w:rsidP="0039465A">
            <w:pPr>
              <w:jc w:val="both"/>
              <w:rPr>
                <w:rFonts w:ascii="Times New Roman" w:eastAsia="Calibri" w:hAnsi="Times New Roman" w:cs="Times New Roman"/>
                <w:bCs/>
              </w:rPr>
            </w:pPr>
          </w:p>
          <w:p w14:paraId="433817D3" w14:textId="77777777" w:rsidR="0039465A" w:rsidRPr="00C05188" w:rsidRDefault="0039465A" w:rsidP="0039465A">
            <w:pPr>
              <w:jc w:val="both"/>
              <w:rPr>
                <w:rFonts w:ascii="Times New Roman" w:eastAsia="Calibri" w:hAnsi="Times New Roman" w:cs="Times New Roman"/>
                <w:bCs/>
              </w:rPr>
            </w:pPr>
          </w:p>
          <w:p w14:paraId="6A873830" w14:textId="77777777" w:rsidR="0039465A" w:rsidRPr="00C05188" w:rsidRDefault="0039465A" w:rsidP="0039465A">
            <w:pPr>
              <w:jc w:val="both"/>
              <w:rPr>
                <w:rFonts w:ascii="Times New Roman" w:eastAsia="Calibri" w:hAnsi="Times New Roman" w:cs="Times New Roman"/>
                <w:bCs/>
              </w:rPr>
            </w:pPr>
          </w:p>
          <w:p w14:paraId="2F83BE6D" w14:textId="77777777" w:rsidR="0039465A" w:rsidRPr="00C05188" w:rsidRDefault="0039465A" w:rsidP="0039465A">
            <w:pPr>
              <w:jc w:val="both"/>
              <w:rPr>
                <w:rFonts w:ascii="Times New Roman" w:eastAsia="Calibri" w:hAnsi="Times New Roman" w:cs="Times New Roman"/>
                <w:bCs/>
              </w:rPr>
            </w:pPr>
          </w:p>
          <w:p w14:paraId="1BF22C2D" w14:textId="77777777" w:rsidR="0039465A" w:rsidRPr="00C05188" w:rsidRDefault="0039465A" w:rsidP="0039465A">
            <w:pPr>
              <w:jc w:val="both"/>
              <w:rPr>
                <w:rFonts w:ascii="Times New Roman" w:eastAsia="Calibri" w:hAnsi="Times New Roman" w:cs="Times New Roman"/>
                <w:bCs/>
              </w:rPr>
            </w:pPr>
          </w:p>
          <w:p w14:paraId="199A4B14" w14:textId="77777777" w:rsidR="0039465A" w:rsidRPr="00C05188" w:rsidRDefault="0039465A" w:rsidP="0039465A">
            <w:pPr>
              <w:jc w:val="both"/>
              <w:rPr>
                <w:rFonts w:ascii="Times New Roman" w:hAnsi="Times New Roman" w:cs="Times New Roman"/>
              </w:rPr>
            </w:pPr>
            <w:r w:rsidRPr="00C05188">
              <w:rPr>
                <w:rFonts w:ascii="Times New Roman" w:eastAsia="Calibri" w:hAnsi="Times New Roman" w:cs="Times New Roman"/>
                <w:bCs/>
              </w:rPr>
              <w:t xml:space="preserve">Створено реєстр </w:t>
            </w:r>
            <w:r w:rsidRPr="00C05188">
              <w:rPr>
                <w:rFonts w:ascii="Times New Roman" w:hAnsi="Times New Roman" w:cs="Times New Roman"/>
              </w:rPr>
              <w:t xml:space="preserve">приватизованих та </w:t>
            </w:r>
            <w:r w:rsidRPr="00C05188">
              <w:rPr>
                <w:rFonts w:ascii="Times New Roman" w:hAnsi="Times New Roman" w:cs="Times New Roman"/>
              </w:rPr>
              <w:lastRenderedPageBreak/>
              <w:t>неприватизованих жилих об’єктів, триває робота з його наповнення</w:t>
            </w:r>
          </w:p>
          <w:p w14:paraId="22855600" w14:textId="17759FE3" w:rsidR="0039465A" w:rsidRPr="00C05188" w:rsidRDefault="0039465A" w:rsidP="0039465A">
            <w:pPr>
              <w:jc w:val="both"/>
              <w:rPr>
                <w:rFonts w:ascii="Times New Roman" w:eastAsia="Calibri" w:hAnsi="Times New Roman" w:cs="Times New Roman"/>
                <w:bCs/>
              </w:rPr>
            </w:pPr>
            <w:r w:rsidRPr="00C05188">
              <w:rPr>
                <w:rFonts w:ascii="Times New Roman" w:hAnsi="Times New Roman"/>
              </w:rPr>
              <w:t>Інформація оприлюднюється поетапно з дотриманням обмежень, визначених чинним законодавством в умовах воєнного стану</w:t>
            </w:r>
          </w:p>
        </w:tc>
        <w:tc>
          <w:tcPr>
            <w:tcW w:w="1664" w:type="dxa"/>
          </w:tcPr>
          <w:p w14:paraId="70411524" w14:textId="273CC601" w:rsidR="0039465A" w:rsidRPr="00C05188" w:rsidRDefault="001B1AEF" w:rsidP="001B1AEF">
            <w:pPr>
              <w:jc w:val="center"/>
              <w:rPr>
                <w:rFonts w:ascii="Times New Roman" w:eastAsia="Calibri" w:hAnsi="Times New Roman" w:cs="Times New Roman"/>
                <w:bCs/>
              </w:rPr>
            </w:pPr>
            <w:r>
              <w:rPr>
                <w:rFonts w:ascii="Times New Roman" w:eastAsia="Calibri" w:hAnsi="Times New Roman" w:cs="Times New Roman"/>
                <w:bCs/>
              </w:rPr>
              <w:lastRenderedPageBreak/>
              <w:t>к</w:t>
            </w:r>
            <w:r w:rsidR="0039465A" w:rsidRPr="00C05188">
              <w:rPr>
                <w:rFonts w:ascii="Times New Roman" w:eastAsia="Calibri" w:hAnsi="Times New Roman" w:cs="Times New Roman"/>
                <w:bCs/>
              </w:rPr>
              <w:t>ошти не виділялись</w:t>
            </w:r>
          </w:p>
        </w:tc>
      </w:tr>
      <w:bookmarkEnd w:id="0"/>
      <w:tr w:rsidR="0039465A" w:rsidRPr="00706B87" w14:paraId="6CF055D2" w14:textId="77777777" w:rsidTr="00653393">
        <w:tc>
          <w:tcPr>
            <w:tcW w:w="711" w:type="dxa"/>
          </w:tcPr>
          <w:p w14:paraId="020C1BC6" w14:textId="77777777" w:rsidR="0039465A" w:rsidRPr="00706B87" w:rsidRDefault="0039465A" w:rsidP="0039465A">
            <w:pPr>
              <w:jc w:val="both"/>
              <w:rPr>
                <w:rFonts w:ascii="Times New Roman" w:eastAsia="Calibri" w:hAnsi="Times New Roman" w:cs="Times New Roman"/>
                <w:bCs/>
                <w:sz w:val="28"/>
                <w:szCs w:val="28"/>
              </w:rPr>
            </w:pPr>
          </w:p>
        </w:tc>
        <w:tc>
          <w:tcPr>
            <w:tcW w:w="2038" w:type="dxa"/>
          </w:tcPr>
          <w:p w14:paraId="2592233E" w14:textId="77777777" w:rsidR="0039465A" w:rsidRPr="00706B87" w:rsidRDefault="0039465A" w:rsidP="0039465A">
            <w:pPr>
              <w:jc w:val="both"/>
              <w:rPr>
                <w:rFonts w:ascii="Times New Roman" w:eastAsia="Calibri" w:hAnsi="Times New Roman" w:cs="Times New Roman"/>
                <w:bCs/>
                <w:sz w:val="28"/>
                <w:szCs w:val="28"/>
              </w:rPr>
            </w:pPr>
          </w:p>
        </w:tc>
        <w:tc>
          <w:tcPr>
            <w:tcW w:w="2244" w:type="dxa"/>
          </w:tcPr>
          <w:p w14:paraId="725ED0B9" w14:textId="12B433D0" w:rsidR="0039465A" w:rsidRPr="00706B87" w:rsidRDefault="0039465A" w:rsidP="0039465A">
            <w:pPr>
              <w:jc w:val="both"/>
              <w:rPr>
                <w:rFonts w:ascii="Times New Roman" w:eastAsia="Calibri" w:hAnsi="Times New Roman" w:cs="Times New Roman"/>
                <w:bCs/>
                <w:sz w:val="28"/>
                <w:szCs w:val="28"/>
              </w:rPr>
            </w:pPr>
            <w:r w:rsidRPr="00706B87">
              <w:rPr>
                <w:rFonts w:ascii="Times New Roman" w:hAnsi="Times New Roman" w:cs="Times New Roman"/>
              </w:rPr>
              <w:t>4.1.1.4. Побудова муніципальної інформаційної мережі для підключення відокремлених підрозділів та підприємств у єдиний інформаційний простір</w:t>
            </w:r>
          </w:p>
        </w:tc>
        <w:tc>
          <w:tcPr>
            <w:tcW w:w="1780" w:type="dxa"/>
          </w:tcPr>
          <w:p w14:paraId="3A7A39D3" w14:textId="55521D3C" w:rsidR="0039465A" w:rsidRPr="00706B87" w:rsidRDefault="0039465A" w:rsidP="0039465A">
            <w:pPr>
              <w:jc w:val="center"/>
              <w:rPr>
                <w:rFonts w:ascii="Times New Roman" w:eastAsia="Calibri" w:hAnsi="Times New Roman" w:cs="Times New Roman"/>
                <w:bCs/>
                <w:sz w:val="28"/>
                <w:szCs w:val="28"/>
              </w:rPr>
            </w:pPr>
            <w:r w:rsidRPr="00706B87">
              <w:rPr>
                <w:rFonts w:ascii="Times New Roman" w:hAnsi="Times New Roman" w:cs="Times New Roman"/>
              </w:rPr>
              <w:t>2025-2027</w:t>
            </w:r>
          </w:p>
        </w:tc>
        <w:tc>
          <w:tcPr>
            <w:tcW w:w="2965" w:type="dxa"/>
          </w:tcPr>
          <w:p w14:paraId="7E092DCA" w14:textId="6FBEC393" w:rsidR="0039465A" w:rsidRPr="00706B87" w:rsidRDefault="0039465A" w:rsidP="0039465A">
            <w:pPr>
              <w:numPr>
                <w:ilvl w:val="0"/>
                <w:numId w:val="1"/>
              </w:numPr>
              <w:ind w:left="142" w:hanging="142"/>
              <w:jc w:val="both"/>
              <w:rPr>
                <w:rFonts w:ascii="Times New Roman" w:hAnsi="Times New Roman" w:cs="Times New Roman"/>
                <w:spacing w:val="-4"/>
              </w:rPr>
            </w:pPr>
            <w:r w:rsidRPr="00706B87">
              <w:rPr>
                <w:rFonts w:ascii="Times New Roman" w:hAnsi="Times New Roman" w:cs="Times New Roman"/>
                <w:spacing w:val="-4"/>
              </w:rPr>
              <w:t>створення та функціону-вання муніципальної інформаційної мережи для підключення відокремлених підрозділів та підприємств у єдиний інформаційний простір, так/ні (обсяг виконаних робіт, %)</w:t>
            </w:r>
          </w:p>
        </w:tc>
        <w:tc>
          <w:tcPr>
            <w:tcW w:w="1881" w:type="dxa"/>
          </w:tcPr>
          <w:p w14:paraId="42CD1CE9" w14:textId="77777777" w:rsidR="0039465A" w:rsidRDefault="0039465A" w:rsidP="0039465A">
            <w:pPr>
              <w:jc w:val="center"/>
              <w:rPr>
                <w:rFonts w:ascii="Times New Roman" w:eastAsia="Calibri" w:hAnsi="Times New Roman" w:cs="Times New Roman"/>
                <w:bCs/>
              </w:rPr>
            </w:pPr>
            <w:r w:rsidRPr="00706B87">
              <w:rPr>
                <w:rFonts w:ascii="Times New Roman" w:eastAsia="Calibri" w:hAnsi="Times New Roman" w:cs="Times New Roman"/>
                <w:bCs/>
              </w:rPr>
              <w:t>розпочато виконання</w:t>
            </w:r>
          </w:p>
          <w:p w14:paraId="412E8BEE" w14:textId="12BD719B" w:rsidR="001B1AEF" w:rsidRPr="00706B87" w:rsidRDefault="001B1AEF" w:rsidP="0039465A">
            <w:pPr>
              <w:jc w:val="center"/>
              <w:rPr>
                <w:rFonts w:ascii="Times New Roman" w:eastAsia="Calibri" w:hAnsi="Times New Roman" w:cs="Times New Roman"/>
                <w:bCs/>
              </w:rPr>
            </w:pPr>
            <w:r>
              <w:rPr>
                <w:rFonts w:ascii="Times New Roman" w:eastAsia="Calibri" w:hAnsi="Times New Roman" w:cs="Times New Roman"/>
                <w:bCs/>
              </w:rPr>
              <w:t>(КП «МІОЦ»)</w:t>
            </w:r>
          </w:p>
        </w:tc>
        <w:tc>
          <w:tcPr>
            <w:tcW w:w="2539" w:type="dxa"/>
          </w:tcPr>
          <w:p w14:paraId="4B5231C8" w14:textId="702F7DCD" w:rsidR="0039465A" w:rsidRPr="00706B87" w:rsidRDefault="0039465A" w:rsidP="0039465A">
            <w:pPr>
              <w:jc w:val="both"/>
              <w:rPr>
                <w:rFonts w:ascii="Times New Roman" w:eastAsia="Calibri" w:hAnsi="Times New Roman" w:cs="Times New Roman"/>
                <w:bCs/>
              </w:rPr>
            </w:pPr>
            <w:r w:rsidRPr="00706B87">
              <w:rPr>
                <w:rFonts w:ascii="Times New Roman" w:eastAsia="Calibri" w:hAnsi="Times New Roman" w:cs="Times New Roman"/>
                <w:bCs/>
              </w:rPr>
              <w:t>розпочато роботи з будівництва муніципальної інформаційної мережі</w:t>
            </w:r>
          </w:p>
          <w:p w14:paraId="31BAF284" w14:textId="77777777" w:rsidR="0039465A" w:rsidRPr="00706B87" w:rsidRDefault="0039465A" w:rsidP="0039465A">
            <w:pPr>
              <w:jc w:val="both"/>
              <w:rPr>
                <w:rFonts w:ascii="Times New Roman" w:eastAsia="Calibri" w:hAnsi="Times New Roman" w:cs="Times New Roman"/>
                <w:bCs/>
              </w:rPr>
            </w:pPr>
          </w:p>
        </w:tc>
        <w:tc>
          <w:tcPr>
            <w:tcW w:w="1664" w:type="dxa"/>
          </w:tcPr>
          <w:p w14:paraId="6BF68F9C" w14:textId="26346FB5" w:rsidR="0039465A" w:rsidRPr="00706B87" w:rsidRDefault="0039465A" w:rsidP="0039465A">
            <w:pPr>
              <w:jc w:val="center"/>
              <w:rPr>
                <w:rFonts w:ascii="Times New Roman" w:eastAsia="Calibri" w:hAnsi="Times New Roman" w:cs="Times New Roman"/>
                <w:bCs/>
                <w:sz w:val="28"/>
                <w:szCs w:val="28"/>
              </w:rPr>
            </w:pPr>
            <w:r w:rsidRPr="00706B87">
              <w:rPr>
                <w:rFonts w:ascii="Times New Roman" w:hAnsi="Times New Roman" w:cs="Times New Roman"/>
              </w:rPr>
              <w:t>період реалізації заходу починається з 2025 року</w:t>
            </w:r>
          </w:p>
        </w:tc>
      </w:tr>
      <w:tr w:rsidR="0039465A" w:rsidRPr="005A0FC8" w14:paraId="69ECE9E4" w14:textId="77777777" w:rsidTr="00653393">
        <w:tc>
          <w:tcPr>
            <w:tcW w:w="711" w:type="dxa"/>
          </w:tcPr>
          <w:p w14:paraId="5B1946C2" w14:textId="77777777" w:rsidR="0039465A" w:rsidRPr="005A0FC8" w:rsidRDefault="0039465A" w:rsidP="0039465A">
            <w:pPr>
              <w:jc w:val="both"/>
              <w:rPr>
                <w:rFonts w:ascii="Times New Roman" w:eastAsia="Calibri" w:hAnsi="Times New Roman" w:cs="Times New Roman"/>
                <w:bCs/>
                <w:sz w:val="28"/>
                <w:szCs w:val="28"/>
              </w:rPr>
            </w:pPr>
          </w:p>
        </w:tc>
        <w:tc>
          <w:tcPr>
            <w:tcW w:w="2038" w:type="dxa"/>
          </w:tcPr>
          <w:p w14:paraId="73BC68D9" w14:textId="77777777" w:rsidR="0039465A" w:rsidRPr="005A0FC8" w:rsidRDefault="0039465A" w:rsidP="0039465A">
            <w:pPr>
              <w:jc w:val="both"/>
              <w:rPr>
                <w:rFonts w:ascii="Times New Roman" w:eastAsia="Calibri" w:hAnsi="Times New Roman" w:cs="Times New Roman"/>
                <w:bCs/>
                <w:sz w:val="28"/>
                <w:szCs w:val="28"/>
              </w:rPr>
            </w:pPr>
          </w:p>
        </w:tc>
        <w:tc>
          <w:tcPr>
            <w:tcW w:w="2244" w:type="dxa"/>
          </w:tcPr>
          <w:p w14:paraId="1E0F4E03" w14:textId="7CE1D77E" w:rsidR="0039465A" w:rsidRPr="005A0FC8" w:rsidRDefault="0039465A" w:rsidP="0039465A">
            <w:pPr>
              <w:jc w:val="both"/>
              <w:rPr>
                <w:rFonts w:ascii="Times New Roman" w:eastAsia="Calibri" w:hAnsi="Times New Roman" w:cs="Times New Roman"/>
                <w:bCs/>
                <w:sz w:val="28"/>
                <w:szCs w:val="28"/>
              </w:rPr>
            </w:pPr>
            <w:r w:rsidRPr="005A0FC8">
              <w:rPr>
                <w:rFonts w:ascii="Times New Roman" w:hAnsi="Times New Roman" w:cs="Times New Roman"/>
                <w:bCs/>
              </w:rPr>
              <w:t>4.1.1.5. Проведення тренінгів для посадових осіб органів місцевого самоврядування</w:t>
            </w:r>
          </w:p>
        </w:tc>
        <w:tc>
          <w:tcPr>
            <w:tcW w:w="1780" w:type="dxa"/>
          </w:tcPr>
          <w:p w14:paraId="4C308242" w14:textId="4A386D4C" w:rsidR="0039465A" w:rsidRPr="005A0FC8" w:rsidRDefault="0039465A" w:rsidP="0039465A">
            <w:pPr>
              <w:jc w:val="center"/>
              <w:rPr>
                <w:rFonts w:ascii="Times New Roman" w:eastAsia="Calibri" w:hAnsi="Times New Roman" w:cs="Times New Roman"/>
                <w:bCs/>
                <w:sz w:val="28"/>
                <w:szCs w:val="28"/>
              </w:rPr>
            </w:pPr>
            <w:r w:rsidRPr="005A0FC8">
              <w:rPr>
                <w:rFonts w:ascii="Times New Roman" w:hAnsi="Times New Roman" w:cs="Times New Roman"/>
                <w:bCs/>
              </w:rPr>
              <w:t>2024</w:t>
            </w:r>
          </w:p>
        </w:tc>
        <w:tc>
          <w:tcPr>
            <w:tcW w:w="2965" w:type="dxa"/>
          </w:tcPr>
          <w:p w14:paraId="07223BD2" w14:textId="399A3293" w:rsidR="0039465A" w:rsidRPr="005A0FC8" w:rsidRDefault="0039465A" w:rsidP="0039465A">
            <w:pPr>
              <w:numPr>
                <w:ilvl w:val="0"/>
                <w:numId w:val="1"/>
              </w:numPr>
              <w:ind w:left="142" w:hanging="142"/>
              <w:jc w:val="both"/>
              <w:rPr>
                <w:rFonts w:ascii="Times New Roman" w:hAnsi="Times New Roman" w:cs="Times New Roman"/>
                <w:spacing w:val="-4"/>
              </w:rPr>
            </w:pPr>
            <w:r w:rsidRPr="005A0FC8">
              <w:rPr>
                <w:rFonts w:ascii="Times New Roman" w:hAnsi="Times New Roman" w:cs="Times New Roman"/>
                <w:spacing w:val="-4"/>
              </w:rPr>
              <w:t>кількість проведених тренінгів, од</w:t>
            </w:r>
          </w:p>
          <w:p w14:paraId="7C020E84" w14:textId="00D5D5B6" w:rsidR="0039465A" w:rsidRPr="005A0FC8" w:rsidRDefault="0039465A" w:rsidP="0039465A">
            <w:pPr>
              <w:numPr>
                <w:ilvl w:val="0"/>
                <w:numId w:val="1"/>
              </w:numPr>
              <w:ind w:left="142" w:hanging="142"/>
              <w:jc w:val="both"/>
              <w:rPr>
                <w:rFonts w:ascii="Times New Roman" w:hAnsi="Times New Roman" w:cs="Times New Roman"/>
                <w:spacing w:val="-4"/>
              </w:rPr>
            </w:pPr>
            <w:r w:rsidRPr="005A0FC8">
              <w:rPr>
                <w:rFonts w:ascii="Times New Roman" w:hAnsi="Times New Roman" w:cs="Times New Roman"/>
                <w:spacing w:val="-4"/>
              </w:rPr>
              <w:t>кількість учасників, осіб</w:t>
            </w:r>
          </w:p>
        </w:tc>
        <w:tc>
          <w:tcPr>
            <w:tcW w:w="1881" w:type="dxa"/>
          </w:tcPr>
          <w:p w14:paraId="3239D888" w14:textId="77777777" w:rsidR="0039465A" w:rsidRDefault="0039465A" w:rsidP="0039465A">
            <w:pPr>
              <w:jc w:val="center"/>
              <w:rPr>
                <w:rFonts w:ascii="Times New Roman" w:eastAsia="Calibri" w:hAnsi="Times New Roman" w:cs="Times New Roman"/>
                <w:bCs/>
              </w:rPr>
            </w:pPr>
            <w:r w:rsidRPr="005A0FC8">
              <w:rPr>
                <w:rFonts w:ascii="Times New Roman" w:eastAsia="Calibri" w:hAnsi="Times New Roman" w:cs="Times New Roman"/>
                <w:bCs/>
              </w:rPr>
              <w:t>виконується постійно</w:t>
            </w:r>
          </w:p>
          <w:p w14:paraId="75F3D769" w14:textId="1A94165B" w:rsidR="001B1AEF" w:rsidRPr="005A0FC8" w:rsidRDefault="001B1AEF" w:rsidP="0039465A">
            <w:pPr>
              <w:jc w:val="center"/>
              <w:rPr>
                <w:rFonts w:ascii="Times New Roman" w:eastAsia="Calibri" w:hAnsi="Times New Roman" w:cs="Times New Roman"/>
                <w:bCs/>
              </w:rPr>
            </w:pPr>
            <w:r>
              <w:rPr>
                <w:rFonts w:ascii="Times New Roman" w:eastAsia="Calibri" w:hAnsi="Times New Roman" w:cs="Times New Roman"/>
                <w:bCs/>
              </w:rPr>
              <w:t>(відділ кадрів ММР)</w:t>
            </w:r>
          </w:p>
        </w:tc>
        <w:tc>
          <w:tcPr>
            <w:tcW w:w="2539" w:type="dxa"/>
          </w:tcPr>
          <w:p w14:paraId="7A8DD483" w14:textId="16D0781F" w:rsidR="0039465A" w:rsidRDefault="0039465A" w:rsidP="0039465A">
            <w:pPr>
              <w:jc w:val="both"/>
              <w:rPr>
                <w:rFonts w:ascii="Times New Roman" w:eastAsia="Calibri" w:hAnsi="Times New Roman" w:cs="Times New Roman"/>
                <w:bCs/>
              </w:rPr>
            </w:pPr>
            <w:r>
              <w:rPr>
                <w:rFonts w:ascii="Times New Roman" w:eastAsia="Calibri" w:hAnsi="Times New Roman" w:cs="Times New Roman"/>
                <w:bCs/>
              </w:rPr>
              <w:t>к</w:t>
            </w:r>
            <w:r w:rsidRPr="004D512A">
              <w:rPr>
                <w:rFonts w:ascii="Times New Roman" w:eastAsia="Calibri" w:hAnsi="Times New Roman" w:cs="Times New Roman"/>
                <w:bCs/>
              </w:rPr>
              <w:t xml:space="preserve">ількість проведених тренінгів </w:t>
            </w:r>
            <w:r>
              <w:rPr>
                <w:rFonts w:ascii="Times New Roman" w:eastAsia="Calibri" w:hAnsi="Times New Roman" w:cs="Times New Roman"/>
                <w:bCs/>
              </w:rPr>
              <w:t>–</w:t>
            </w:r>
            <w:r w:rsidRPr="004D512A">
              <w:rPr>
                <w:rFonts w:ascii="Times New Roman" w:eastAsia="Calibri" w:hAnsi="Times New Roman" w:cs="Times New Roman"/>
                <w:bCs/>
              </w:rPr>
              <w:t xml:space="preserve"> 200</w:t>
            </w:r>
          </w:p>
          <w:p w14:paraId="269BC1EB" w14:textId="5EA3EAA2" w:rsidR="0039465A" w:rsidRPr="004D512A" w:rsidRDefault="0039465A" w:rsidP="0039465A">
            <w:pPr>
              <w:jc w:val="both"/>
              <w:rPr>
                <w:rFonts w:ascii="Times New Roman" w:eastAsia="Calibri" w:hAnsi="Times New Roman" w:cs="Times New Roman"/>
                <w:bCs/>
              </w:rPr>
            </w:pPr>
            <w:r>
              <w:rPr>
                <w:rFonts w:ascii="Times New Roman" w:eastAsia="Calibri" w:hAnsi="Times New Roman" w:cs="Times New Roman"/>
                <w:bCs/>
              </w:rPr>
              <w:t>кількість учасників тренінгів – 800 осіб</w:t>
            </w:r>
          </w:p>
        </w:tc>
        <w:tc>
          <w:tcPr>
            <w:tcW w:w="1664" w:type="dxa"/>
          </w:tcPr>
          <w:p w14:paraId="406B2811" w14:textId="77777777" w:rsidR="0039465A" w:rsidRPr="005A0FC8" w:rsidRDefault="0039465A" w:rsidP="0039465A">
            <w:pPr>
              <w:jc w:val="both"/>
              <w:rPr>
                <w:rFonts w:ascii="Times New Roman" w:eastAsia="Calibri" w:hAnsi="Times New Roman" w:cs="Times New Roman"/>
                <w:bCs/>
                <w:sz w:val="28"/>
                <w:szCs w:val="28"/>
              </w:rPr>
            </w:pPr>
          </w:p>
        </w:tc>
      </w:tr>
      <w:tr w:rsidR="0039465A" w:rsidRPr="00706B87" w14:paraId="7706A441" w14:textId="77777777" w:rsidTr="00653393">
        <w:tc>
          <w:tcPr>
            <w:tcW w:w="711" w:type="dxa"/>
          </w:tcPr>
          <w:p w14:paraId="0E255053" w14:textId="69B21B95" w:rsidR="0039465A" w:rsidRPr="00706B87" w:rsidRDefault="0039465A" w:rsidP="0039465A">
            <w:pPr>
              <w:jc w:val="both"/>
              <w:rPr>
                <w:rFonts w:ascii="Times New Roman" w:eastAsia="Calibri" w:hAnsi="Times New Roman" w:cs="Times New Roman"/>
                <w:bCs/>
                <w:sz w:val="28"/>
                <w:szCs w:val="28"/>
              </w:rPr>
            </w:pPr>
            <w:r w:rsidRPr="00706B87">
              <w:rPr>
                <w:rFonts w:ascii="Times New Roman" w:hAnsi="Times New Roman" w:cs="Times New Roman"/>
              </w:rPr>
              <w:t>4.1.2.</w:t>
            </w:r>
          </w:p>
        </w:tc>
        <w:tc>
          <w:tcPr>
            <w:tcW w:w="2038" w:type="dxa"/>
          </w:tcPr>
          <w:p w14:paraId="48874A55" w14:textId="6481FC1F" w:rsidR="0039465A" w:rsidRPr="00706B87" w:rsidRDefault="0039465A" w:rsidP="0039465A">
            <w:pPr>
              <w:jc w:val="both"/>
              <w:rPr>
                <w:rFonts w:ascii="Times New Roman" w:eastAsia="Calibri" w:hAnsi="Times New Roman" w:cs="Times New Roman"/>
                <w:bCs/>
                <w:sz w:val="28"/>
                <w:szCs w:val="28"/>
              </w:rPr>
            </w:pPr>
            <w:r w:rsidRPr="00706B87">
              <w:rPr>
                <w:rFonts w:ascii="Times New Roman" w:hAnsi="Times New Roman" w:cs="Times New Roman"/>
              </w:rPr>
              <w:t>Впровадження ініціативи «Доброчесна громада»</w:t>
            </w:r>
          </w:p>
        </w:tc>
        <w:tc>
          <w:tcPr>
            <w:tcW w:w="2244" w:type="dxa"/>
          </w:tcPr>
          <w:p w14:paraId="093B71FA" w14:textId="6AFFDC76" w:rsidR="0039465A" w:rsidRPr="00706B87" w:rsidRDefault="0039465A" w:rsidP="0039465A">
            <w:pPr>
              <w:jc w:val="both"/>
              <w:rPr>
                <w:rFonts w:ascii="Times New Roman" w:hAnsi="Times New Roman" w:cs="Times New Roman"/>
              </w:rPr>
            </w:pPr>
            <w:r w:rsidRPr="00706B87">
              <w:rPr>
                <w:rFonts w:ascii="Times New Roman" w:hAnsi="Times New Roman" w:cs="Times New Roman"/>
              </w:rPr>
              <w:t>4.1.2.1. Затвердження та реалізація Анти-корупційної стратегії</w:t>
            </w:r>
          </w:p>
        </w:tc>
        <w:tc>
          <w:tcPr>
            <w:tcW w:w="1780" w:type="dxa"/>
          </w:tcPr>
          <w:p w14:paraId="48904828" w14:textId="2416C071" w:rsidR="0039465A" w:rsidRPr="00706B87" w:rsidRDefault="0039465A" w:rsidP="0039465A">
            <w:pPr>
              <w:jc w:val="center"/>
              <w:rPr>
                <w:rFonts w:ascii="Times New Roman" w:eastAsia="Calibri" w:hAnsi="Times New Roman" w:cs="Times New Roman"/>
                <w:bCs/>
                <w:sz w:val="28"/>
                <w:szCs w:val="28"/>
              </w:rPr>
            </w:pPr>
            <w:r w:rsidRPr="00706B87">
              <w:rPr>
                <w:rFonts w:ascii="Times New Roman" w:hAnsi="Times New Roman" w:cs="Times New Roman"/>
              </w:rPr>
              <w:t>2024-2027</w:t>
            </w:r>
          </w:p>
        </w:tc>
        <w:tc>
          <w:tcPr>
            <w:tcW w:w="2965" w:type="dxa"/>
          </w:tcPr>
          <w:p w14:paraId="4ACE0A4C" w14:textId="7088B634" w:rsidR="0039465A" w:rsidRPr="00706B87"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06B87">
              <w:rPr>
                <w:rFonts w:ascii="Times New Roman" w:hAnsi="Times New Roman" w:cs="Times New Roman"/>
                <w:spacing w:val="-4"/>
              </w:rPr>
              <w:t>розроблення та затверд-ження проєкту Антикоруп-ційної стратегії, так/ні</w:t>
            </w:r>
          </w:p>
          <w:p w14:paraId="622CF32E" w14:textId="16BDC5C9" w:rsidR="0039465A" w:rsidRPr="00706B87"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06B87">
              <w:rPr>
                <w:rFonts w:ascii="Times New Roman" w:hAnsi="Times New Roman" w:cs="Times New Roman"/>
                <w:spacing w:val="-4"/>
              </w:rPr>
              <w:t>забезпечення реалізації Антикорупційної стратегії, так/ні</w:t>
            </w:r>
          </w:p>
        </w:tc>
        <w:tc>
          <w:tcPr>
            <w:tcW w:w="1881" w:type="dxa"/>
          </w:tcPr>
          <w:p w14:paraId="7B91DF90" w14:textId="77777777" w:rsidR="0039465A" w:rsidRDefault="0039465A" w:rsidP="0039465A">
            <w:pPr>
              <w:jc w:val="center"/>
              <w:rPr>
                <w:rFonts w:ascii="Times New Roman" w:hAnsi="Times New Roman" w:cs="Times New Roman"/>
              </w:rPr>
            </w:pPr>
            <w:r w:rsidRPr="00706B87">
              <w:rPr>
                <w:rFonts w:ascii="Times New Roman" w:hAnsi="Times New Roman" w:cs="Times New Roman"/>
              </w:rPr>
              <w:t>розпочато виконання</w:t>
            </w:r>
          </w:p>
          <w:p w14:paraId="717A24F1" w14:textId="07A11169" w:rsidR="001B1AEF" w:rsidRPr="00706B87" w:rsidRDefault="001B1AEF" w:rsidP="0039465A">
            <w:pPr>
              <w:jc w:val="center"/>
              <w:rPr>
                <w:rFonts w:ascii="Times New Roman" w:eastAsia="Calibri" w:hAnsi="Times New Roman" w:cs="Times New Roman"/>
                <w:bCs/>
              </w:rPr>
            </w:pPr>
            <w:r>
              <w:rPr>
                <w:rFonts w:ascii="Times New Roman" w:hAnsi="Times New Roman" w:cs="Times New Roman"/>
              </w:rPr>
              <w:t>(ДВФКНтаПК ММР)</w:t>
            </w:r>
          </w:p>
        </w:tc>
        <w:tc>
          <w:tcPr>
            <w:tcW w:w="2539" w:type="dxa"/>
          </w:tcPr>
          <w:p w14:paraId="3412CD71" w14:textId="77777777" w:rsidR="0039465A" w:rsidRPr="00706B87" w:rsidRDefault="0039465A" w:rsidP="0039465A">
            <w:pPr>
              <w:jc w:val="both"/>
              <w:rPr>
                <w:rFonts w:ascii="Times New Roman" w:hAnsi="Times New Roman" w:cs="Times New Roman"/>
              </w:rPr>
            </w:pPr>
            <w:r w:rsidRPr="00706B87">
              <w:rPr>
                <w:rFonts w:ascii="Times New Roman" w:hAnsi="Times New Roman" w:cs="Times New Roman"/>
              </w:rPr>
              <w:t>- затверджено склад робочої групи з розробки Плану доброчесності Миколаївської міської ради (Антикорупційної програми);</w:t>
            </w:r>
          </w:p>
          <w:p w14:paraId="5060420A" w14:textId="77777777" w:rsidR="0039465A" w:rsidRPr="00706B87" w:rsidRDefault="0039465A" w:rsidP="0039465A">
            <w:pPr>
              <w:jc w:val="both"/>
              <w:rPr>
                <w:rFonts w:ascii="Times New Roman" w:hAnsi="Times New Roman" w:cs="Times New Roman"/>
              </w:rPr>
            </w:pPr>
            <w:r w:rsidRPr="00706B87">
              <w:rPr>
                <w:rFonts w:ascii="Times New Roman" w:hAnsi="Times New Roman" w:cs="Times New Roman"/>
              </w:rPr>
              <w:t>- розроблено та затверджено плани роботи робочої групи з розробки Плану доброчесності Миколаївської міської ради (Антикорупційної програми);</w:t>
            </w:r>
          </w:p>
          <w:p w14:paraId="17D2593E" w14:textId="77777777" w:rsidR="0039465A" w:rsidRPr="00706B87" w:rsidRDefault="0039465A" w:rsidP="0039465A">
            <w:pPr>
              <w:jc w:val="both"/>
              <w:rPr>
                <w:rFonts w:ascii="Times New Roman" w:hAnsi="Times New Roman" w:cs="Times New Roman"/>
              </w:rPr>
            </w:pPr>
            <w:r w:rsidRPr="00706B87">
              <w:rPr>
                <w:rFonts w:ascii="Times New Roman" w:hAnsi="Times New Roman" w:cs="Times New Roman"/>
              </w:rPr>
              <w:t xml:space="preserve">- проведено навчання з членами робочої групи </w:t>
            </w:r>
            <w:r w:rsidRPr="00706B87">
              <w:rPr>
                <w:rFonts w:ascii="Times New Roman" w:hAnsi="Times New Roman" w:cs="Times New Roman"/>
              </w:rPr>
              <w:lastRenderedPageBreak/>
              <w:t>щодо методології оцінки корупційних ризиків в діяльності органів місцевого самоврядування;</w:t>
            </w:r>
          </w:p>
          <w:p w14:paraId="7BB670AB" w14:textId="77777777" w:rsidR="0039465A" w:rsidRPr="00706B87" w:rsidRDefault="0039465A" w:rsidP="0039465A">
            <w:pPr>
              <w:jc w:val="both"/>
              <w:rPr>
                <w:rFonts w:ascii="Times New Roman" w:hAnsi="Times New Roman" w:cs="Times New Roman"/>
              </w:rPr>
            </w:pPr>
            <w:r w:rsidRPr="00706B87">
              <w:rPr>
                <w:rFonts w:ascii="Times New Roman" w:hAnsi="Times New Roman" w:cs="Times New Roman"/>
              </w:rPr>
              <w:t>- проводиться дослідження середовища Миколаївської міської ради для визначення обсягу оцінювання корупційних ризиків;</w:t>
            </w:r>
          </w:p>
          <w:p w14:paraId="75E82DB4" w14:textId="12DBD9CA" w:rsidR="0039465A" w:rsidRPr="00706B87" w:rsidRDefault="0039465A" w:rsidP="0039465A">
            <w:pPr>
              <w:jc w:val="both"/>
              <w:rPr>
                <w:rFonts w:ascii="Times New Roman" w:eastAsia="Calibri" w:hAnsi="Times New Roman" w:cs="Times New Roman"/>
                <w:bCs/>
              </w:rPr>
            </w:pPr>
            <w:r w:rsidRPr="00706B87">
              <w:rPr>
                <w:rFonts w:ascii="Times New Roman" w:hAnsi="Times New Roman" w:cs="Times New Roman"/>
              </w:rPr>
              <w:t>- п</w:t>
            </w:r>
            <w:r w:rsidRPr="00706B87">
              <w:rPr>
                <w:rFonts w:ascii="Times New Roman" w:hAnsi="Times New Roman" w:cs="Times New Roman"/>
                <w:lang w:eastAsia="en-GB"/>
              </w:rPr>
              <w:t>роводиться оцінка корупційних ризиків діяльності Миколаївської міської  ради. Розробляються заходи впливу на корупційні ризики</w:t>
            </w:r>
          </w:p>
        </w:tc>
        <w:tc>
          <w:tcPr>
            <w:tcW w:w="1664" w:type="dxa"/>
          </w:tcPr>
          <w:p w14:paraId="672E51D7" w14:textId="77777777" w:rsidR="0039465A" w:rsidRPr="00706B87" w:rsidRDefault="0039465A" w:rsidP="0039465A">
            <w:pPr>
              <w:jc w:val="both"/>
              <w:rPr>
                <w:rFonts w:ascii="Times New Roman" w:eastAsia="Calibri" w:hAnsi="Times New Roman" w:cs="Times New Roman"/>
                <w:bCs/>
                <w:sz w:val="28"/>
                <w:szCs w:val="28"/>
              </w:rPr>
            </w:pPr>
          </w:p>
        </w:tc>
      </w:tr>
      <w:tr w:rsidR="0039465A" w:rsidRPr="00706B87" w14:paraId="7523C597" w14:textId="77777777" w:rsidTr="00653393">
        <w:tc>
          <w:tcPr>
            <w:tcW w:w="711" w:type="dxa"/>
          </w:tcPr>
          <w:p w14:paraId="54D85B2E" w14:textId="77777777" w:rsidR="0039465A" w:rsidRPr="00706B87" w:rsidRDefault="0039465A" w:rsidP="0039465A">
            <w:pPr>
              <w:jc w:val="both"/>
              <w:rPr>
                <w:rFonts w:ascii="Times New Roman" w:eastAsia="Calibri" w:hAnsi="Times New Roman" w:cs="Times New Roman"/>
                <w:bCs/>
                <w:sz w:val="28"/>
                <w:szCs w:val="28"/>
              </w:rPr>
            </w:pPr>
          </w:p>
        </w:tc>
        <w:tc>
          <w:tcPr>
            <w:tcW w:w="2038" w:type="dxa"/>
          </w:tcPr>
          <w:p w14:paraId="0B2EE06F" w14:textId="77777777" w:rsidR="0039465A" w:rsidRPr="00706B87" w:rsidRDefault="0039465A" w:rsidP="0039465A">
            <w:pPr>
              <w:jc w:val="both"/>
              <w:rPr>
                <w:rFonts w:ascii="Times New Roman" w:eastAsia="Calibri" w:hAnsi="Times New Roman" w:cs="Times New Roman"/>
                <w:bCs/>
                <w:sz w:val="28"/>
                <w:szCs w:val="28"/>
              </w:rPr>
            </w:pPr>
          </w:p>
        </w:tc>
        <w:tc>
          <w:tcPr>
            <w:tcW w:w="2244" w:type="dxa"/>
          </w:tcPr>
          <w:p w14:paraId="2064CB4E" w14:textId="3BE3AD5A" w:rsidR="0039465A" w:rsidRPr="00706B87" w:rsidRDefault="0039465A" w:rsidP="0039465A">
            <w:pPr>
              <w:jc w:val="both"/>
              <w:rPr>
                <w:rFonts w:ascii="Times New Roman" w:eastAsia="Calibri" w:hAnsi="Times New Roman" w:cs="Times New Roman"/>
                <w:bCs/>
                <w:sz w:val="28"/>
                <w:szCs w:val="28"/>
              </w:rPr>
            </w:pPr>
            <w:r w:rsidRPr="00706B87">
              <w:rPr>
                <w:rFonts w:ascii="Times New Roman" w:hAnsi="Times New Roman" w:cs="Times New Roman"/>
              </w:rPr>
              <w:t>4.1.2.2. Аналіз коруп-ційних ризиків та боротьба з корупцій-ними злочинами (міська рада, її виконавчі органи, комунальні підприємства, установи та організації)</w:t>
            </w:r>
          </w:p>
        </w:tc>
        <w:tc>
          <w:tcPr>
            <w:tcW w:w="1780" w:type="dxa"/>
          </w:tcPr>
          <w:p w14:paraId="55D84607" w14:textId="17E16EF8" w:rsidR="0039465A" w:rsidRPr="00706B87" w:rsidRDefault="0039465A" w:rsidP="0039465A">
            <w:pPr>
              <w:jc w:val="center"/>
              <w:rPr>
                <w:rFonts w:ascii="Times New Roman" w:eastAsia="Calibri" w:hAnsi="Times New Roman" w:cs="Times New Roman"/>
                <w:bCs/>
                <w:sz w:val="28"/>
                <w:szCs w:val="28"/>
              </w:rPr>
            </w:pPr>
            <w:r w:rsidRPr="00706B87">
              <w:rPr>
                <w:rFonts w:ascii="Times New Roman" w:hAnsi="Times New Roman" w:cs="Times New Roman"/>
              </w:rPr>
              <w:t>2024-2027</w:t>
            </w:r>
          </w:p>
        </w:tc>
        <w:tc>
          <w:tcPr>
            <w:tcW w:w="2965" w:type="dxa"/>
          </w:tcPr>
          <w:p w14:paraId="7C3A0D89" w14:textId="35A44516" w:rsidR="0039465A" w:rsidRPr="00706B87"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706B87">
              <w:rPr>
                <w:rFonts w:ascii="Times New Roman" w:hAnsi="Times New Roman" w:cs="Times New Roman"/>
                <w:spacing w:val="-4"/>
              </w:rPr>
              <w:t>кількість викритих/попереджених  корупційних злочинів, од.</w:t>
            </w:r>
          </w:p>
          <w:p w14:paraId="65035A73" w14:textId="77777777" w:rsidR="0039465A" w:rsidRPr="00706B87" w:rsidRDefault="0039465A" w:rsidP="0039465A">
            <w:pPr>
              <w:jc w:val="both"/>
              <w:rPr>
                <w:rFonts w:ascii="Times New Roman" w:hAnsi="Times New Roman" w:cs="Times New Roman"/>
                <w:spacing w:val="-4"/>
              </w:rPr>
            </w:pPr>
          </w:p>
        </w:tc>
        <w:tc>
          <w:tcPr>
            <w:tcW w:w="1881" w:type="dxa"/>
          </w:tcPr>
          <w:p w14:paraId="68986594" w14:textId="77777777" w:rsidR="0039465A" w:rsidRDefault="0039465A" w:rsidP="0039465A">
            <w:pPr>
              <w:jc w:val="center"/>
              <w:rPr>
                <w:rFonts w:ascii="Times New Roman" w:eastAsia="Calibri" w:hAnsi="Times New Roman" w:cs="Times New Roman"/>
                <w:bCs/>
              </w:rPr>
            </w:pPr>
            <w:r w:rsidRPr="00706B87">
              <w:rPr>
                <w:rFonts w:ascii="Times New Roman" w:eastAsia="Calibri" w:hAnsi="Times New Roman" w:cs="Times New Roman"/>
                <w:bCs/>
              </w:rPr>
              <w:t>розпочато виконання</w:t>
            </w:r>
          </w:p>
          <w:p w14:paraId="4CB1DACC" w14:textId="397DD8F9" w:rsidR="001B1AEF" w:rsidRPr="00706B87" w:rsidRDefault="001B1AEF" w:rsidP="0039465A">
            <w:pPr>
              <w:jc w:val="center"/>
              <w:rPr>
                <w:rFonts w:ascii="Times New Roman" w:eastAsia="Calibri" w:hAnsi="Times New Roman" w:cs="Times New Roman"/>
                <w:bCs/>
              </w:rPr>
            </w:pPr>
            <w:r>
              <w:rPr>
                <w:rFonts w:ascii="Times New Roman" w:hAnsi="Times New Roman" w:cs="Times New Roman"/>
              </w:rPr>
              <w:t>(ДВФКНтаПК ММР)</w:t>
            </w:r>
          </w:p>
        </w:tc>
        <w:tc>
          <w:tcPr>
            <w:tcW w:w="2539" w:type="dxa"/>
          </w:tcPr>
          <w:p w14:paraId="37698650" w14:textId="080910AE" w:rsidR="0039465A" w:rsidRPr="00706B87" w:rsidRDefault="0039465A" w:rsidP="0039465A">
            <w:pPr>
              <w:jc w:val="both"/>
              <w:rPr>
                <w:rFonts w:ascii="Times New Roman" w:hAnsi="Times New Roman" w:cs="Times New Roman"/>
                <w:lang w:eastAsia="en-GB"/>
              </w:rPr>
            </w:pPr>
            <w:r w:rsidRPr="00706B87">
              <w:rPr>
                <w:rFonts w:ascii="Times New Roman" w:hAnsi="Times New Roman" w:cs="Times New Roman"/>
              </w:rPr>
              <w:t xml:space="preserve">- проводиться </w:t>
            </w:r>
            <w:r w:rsidRPr="00706B87">
              <w:rPr>
                <w:rFonts w:ascii="Times New Roman" w:hAnsi="Times New Roman" w:cs="Times New Roman"/>
                <w:lang w:eastAsia="en-GB"/>
              </w:rPr>
              <w:t>оцінка корупційних ризиків в діяльності Миколаївської міської   ради.</w:t>
            </w:r>
          </w:p>
          <w:p w14:paraId="5E23A8F6" w14:textId="66528B6B" w:rsidR="0039465A" w:rsidRPr="00706B87" w:rsidRDefault="0039465A" w:rsidP="0039465A">
            <w:pPr>
              <w:jc w:val="both"/>
              <w:rPr>
                <w:rFonts w:ascii="Times New Roman" w:eastAsia="Calibri" w:hAnsi="Times New Roman" w:cs="Times New Roman"/>
                <w:bCs/>
              </w:rPr>
            </w:pPr>
            <w:r w:rsidRPr="00706B87">
              <w:rPr>
                <w:rFonts w:ascii="Times New Roman" w:hAnsi="Times New Roman" w:cs="Times New Roman"/>
                <w:lang w:eastAsia="en-GB"/>
              </w:rPr>
              <w:t>- розробляються  заходи впливу на корупційні ризики.</w:t>
            </w:r>
          </w:p>
        </w:tc>
        <w:tc>
          <w:tcPr>
            <w:tcW w:w="1664" w:type="dxa"/>
          </w:tcPr>
          <w:p w14:paraId="1915D1F1" w14:textId="77777777" w:rsidR="0039465A" w:rsidRPr="00706B87" w:rsidRDefault="0039465A" w:rsidP="0039465A">
            <w:pPr>
              <w:jc w:val="both"/>
              <w:rPr>
                <w:rFonts w:ascii="Times New Roman" w:eastAsia="Calibri" w:hAnsi="Times New Roman" w:cs="Times New Roman"/>
                <w:bCs/>
                <w:sz w:val="28"/>
                <w:szCs w:val="28"/>
              </w:rPr>
            </w:pPr>
          </w:p>
        </w:tc>
      </w:tr>
      <w:tr w:rsidR="0039465A" w:rsidRPr="00706B87" w14:paraId="45889B56" w14:textId="77777777" w:rsidTr="00653393">
        <w:tc>
          <w:tcPr>
            <w:tcW w:w="711" w:type="dxa"/>
          </w:tcPr>
          <w:p w14:paraId="78603726" w14:textId="77777777" w:rsidR="0039465A" w:rsidRPr="00706B87" w:rsidRDefault="0039465A" w:rsidP="0039465A">
            <w:pPr>
              <w:jc w:val="both"/>
              <w:rPr>
                <w:rFonts w:ascii="Times New Roman" w:eastAsia="Calibri" w:hAnsi="Times New Roman" w:cs="Times New Roman"/>
                <w:bCs/>
                <w:sz w:val="28"/>
                <w:szCs w:val="28"/>
              </w:rPr>
            </w:pPr>
          </w:p>
        </w:tc>
        <w:tc>
          <w:tcPr>
            <w:tcW w:w="2038" w:type="dxa"/>
          </w:tcPr>
          <w:p w14:paraId="1E30B267" w14:textId="77777777" w:rsidR="0039465A" w:rsidRPr="00706B87" w:rsidRDefault="0039465A" w:rsidP="0039465A">
            <w:pPr>
              <w:jc w:val="both"/>
              <w:rPr>
                <w:rFonts w:ascii="Times New Roman" w:eastAsia="Calibri" w:hAnsi="Times New Roman" w:cs="Times New Roman"/>
                <w:bCs/>
                <w:sz w:val="28"/>
                <w:szCs w:val="28"/>
              </w:rPr>
            </w:pPr>
          </w:p>
        </w:tc>
        <w:tc>
          <w:tcPr>
            <w:tcW w:w="2244" w:type="dxa"/>
          </w:tcPr>
          <w:p w14:paraId="4D38EE29" w14:textId="26624DAD" w:rsidR="0039465A" w:rsidRPr="00706B87" w:rsidRDefault="0039465A" w:rsidP="0039465A">
            <w:pPr>
              <w:jc w:val="both"/>
              <w:rPr>
                <w:rFonts w:ascii="Times New Roman" w:eastAsia="Calibri" w:hAnsi="Times New Roman" w:cs="Times New Roman"/>
                <w:bCs/>
                <w:sz w:val="28"/>
                <w:szCs w:val="28"/>
              </w:rPr>
            </w:pPr>
            <w:r w:rsidRPr="00706B87">
              <w:rPr>
                <w:rFonts w:ascii="Times New Roman" w:hAnsi="Times New Roman" w:cs="Times New Roman"/>
              </w:rPr>
              <w:t>4.1.2.3. Проведення комплексної оцінки доброчесності комунальних підприємств</w:t>
            </w:r>
          </w:p>
        </w:tc>
        <w:tc>
          <w:tcPr>
            <w:tcW w:w="1780" w:type="dxa"/>
          </w:tcPr>
          <w:p w14:paraId="1C158572" w14:textId="3E6AD13F" w:rsidR="0039465A" w:rsidRPr="00706B87" w:rsidRDefault="0039465A" w:rsidP="0039465A">
            <w:pPr>
              <w:jc w:val="center"/>
              <w:rPr>
                <w:rFonts w:ascii="Times New Roman" w:eastAsia="Calibri" w:hAnsi="Times New Roman" w:cs="Times New Roman"/>
                <w:bCs/>
                <w:sz w:val="28"/>
                <w:szCs w:val="28"/>
              </w:rPr>
            </w:pPr>
            <w:r w:rsidRPr="00706B87">
              <w:rPr>
                <w:rFonts w:ascii="Times New Roman" w:hAnsi="Times New Roman" w:cs="Times New Roman"/>
              </w:rPr>
              <w:t>2024-2027</w:t>
            </w:r>
          </w:p>
        </w:tc>
        <w:tc>
          <w:tcPr>
            <w:tcW w:w="2965" w:type="dxa"/>
          </w:tcPr>
          <w:p w14:paraId="00AD2522" w14:textId="352672E3" w:rsidR="0039465A" w:rsidRPr="00706B87" w:rsidRDefault="0039465A" w:rsidP="0039465A">
            <w:pPr>
              <w:numPr>
                <w:ilvl w:val="0"/>
                <w:numId w:val="1"/>
              </w:numPr>
              <w:ind w:left="142" w:hanging="142"/>
              <w:jc w:val="both"/>
              <w:rPr>
                <w:rFonts w:ascii="Times New Roman" w:hAnsi="Times New Roman" w:cs="Times New Roman"/>
                <w:spacing w:val="-4"/>
              </w:rPr>
            </w:pPr>
            <w:r w:rsidRPr="00706B87">
              <w:rPr>
                <w:rFonts w:ascii="Times New Roman" w:hAnsi="Times New Roman" w:cs="Times New Roman"/>
                <w:spacing w:val="-4"/>
              </w:rPr>
              <w:t>кількість КП, які пройшли оцінку, од</w:t>
            </w:r>
          </w:p>
        </w:tc>
        <w:tc>
          <w:tcPr>
            <w:tcW w:w="1881" w:type="dxa"/>
          </w:tcPr>
          <w:p w14:paraId="244C9E57" w14:textId="77777777" w:rsidR="0039465A" w:rsidRDefault="0039465A" w:rsidP="0039465A">
            <w:pPr>
              <w:jc w:val="center"/>
              <w:rPr>
                <w:rFonts w:ascii="Times New Roman" w:eastAsia="Calibri" w:hAnsi="Times New Roman" w:cs="Times New Roman"/>
                <w:bCs/>
              </w:rPr>
            </w:pPr>
            <w:r w:rsidRPr="00706B87">
              <w:rPr>
                <w:rFonts w:ascii="Times New Roman" w:eastAsia="Calibri" w:hAnsi="Times New Roman" w:cs="Times New Roman"/>
                <w:bCs/>
              </w:rPr>
              <w:t>розпочато виконання</w:t>
            </w:r>
          </w:p>
          <w:p w14:paraId="0D763E1B" w14:textId="2A634639" w:rsidR="001B1AEF" w:rsidRPr="00706B87" w:rsidRDefault="001B1AEF" w:rsidP="0039465A">
            <w:pPr>
              <w:jc w:val="center"/>
              <w:rPr>
                <w:rFonts w:ascii="Times New Roman" w:eastAsia="Calibri" w:hAnsi="Times New Roman" w:cs="Times New Roman"/>
                <w:bCs/>
                <w:sz w:val="28"/>
                <w:szCs w:val="28"/>
              </w:rPr>
            </w:pPr>
            <w:r>
              <w:rPr>
                <w:rFonts w:ascii="Times New Roman" w:hAnsi="Times New Roman" w:cs="Times New Roman"/>
              </w:rPr>
              <w:t>(ДВФКНтаПК ММР)</w:t>
            </w:r>
          </w:p>
        </w:tc>
        <w:tc>
          <w:tcPr>
            <w:tcW w:w="2539" w:type="dxa"/>
          </w:tcPr>
          <w:p w14:paraId="0C39407E" w14:textId="49DB619E" w:rsidR="0039465A" w:rsidRPr="00706B87" w:rsidRDefault="0039465A" w:rsidP="0039465A">
            <w:pPr>
              <w:jc w:val="both"/>
              <w:rPr>
                <w:rFonts w:ascii="Times New Roman" w:eastAsia="Calibri" w:hAnsi="Times New Roman" w:cs="Times New Roman"/>
                <w:bCs/>
              </w:rPr>
            </w:pPr>
            <w:r w:rsidRPr="00706B87">
              <w:rPr>
                <w:rFonts w:ascii="Times New Roman" w:hAnsi="Times New Roman" w:cs="Times New Roman"/>
              </w:rPr>
              <w:t>підготовлено та публічно презентовано моніторинговий звіт комплексної оцінки доброчесності комунального підприємства “Миколаївводоканал”</w:t>
            </w:r>
          </w:p>
        </w:tc>
        <w:tc>
          <w:tcPr>
            <w:tcW w:w="1664" w:type="dxa"/>
          </w:tcPr>
          <w:p w14:paraId="0B6BE6F9" w14:textId="77777777" w:rsidR="0039465A" w:rsidRPr="00706B87" w:rsidRDefault="0039465A" w:rsidP="0039465A">
            <w:pPr>
              <w:jc w:val="both"/>
              <w:rPr>
                <w:rFonts w:ascii="Times New Roman" w:eastAsia="Calibri" w:hAnsi="Times New Roman" w:cs="Times New Roman"/>
                <w:bCs/>
                <w:sz w:val="28"/>
                <w:szCs w:val="28"/>
              </w:rPr>
            </w:pPr>
          </w:p>
        </w:tc>
      </w:tr>
      <w:tr w:rsidR="0039465A" w:rsidRPr="00706B87" w14:paraId="19FDB5C8" w14:textId="77777777" w:rsidTr="00653393">
        <w:tc>
          <w:tcPr>
            <w:tcW w:w="711" w:type="dxa"/>
          </w:tcPr>
          <w:p w14:paraId="24BC0F45" w14:textId="77777777" w:rsidR="0039465A" w:rsidRPr="00706B87" w:rsidRDefault="0039465A" w:rsidP="0039465A">
            <w:pPr>
              <w:jc w:val="both"/>
              <w:rPr>
                <w:rFonts w:ascii="Times New Roman" w:eastAsia="Calibri" w:hAnsi="Times New Roman" w:cs="Times New Roman"/>
                <w:bCs/>
                <w:sz w:val="28"/>
                <w:szCs w:val="28"/>
              </w:rPr>
            </w:pPr>
          </w:p>
        </w:tc>
        <w:tc>
          <w:tcPr>
            <w:tcW w:w="2038" w:type="dxa"/>
          </w:tcPr>
          <w:p w14:paraId="5DA27DC4" w14:textId="77777777" w:rsidR="0039465A" w:rsidRPr="00706B87" w:rsidRDefault="0039465A" w:rsidP="0039465A">
            <w:pPr>
              <w:jc w:val="both"/>
              <w:rPr>
                <w:rFonts w:ascii="Times New Roman" w:eastAsia="Calibri" w:hAnsi="Times New Roman" w:cs="Times New Roman"/>
                <w:bCs/>
                <w:sz w:val="28"/>
                <w:szCs w:val="28"/>
              </w:rPr>
            </w:pPr>
          </w:p>
        </w:tc>
        <w:tc>
          <w:tcPr>
            <w:tcW w:w="2244" w:type="dxa"/>
          </w:tcPr>
          <w:p w14:paraId="3DBFAEC8" w14:textId="244AB9EB" w:rsidR="0039465A" w:rsidRPr="00706B87" w:rsidRDefault="0039465A" w:rsidP="0039465A">
            <w:pPr>
              <w:jc w:val="both"/>
              <w:rPr>
                <w:rFonts w:ascii="Times New Roman" w:eastAsia="Calibri" w:hAnsi="Times New Roman" w:cs="Times New Roman"/>
                <w:bCs/>
                <w:sz w:val="28"/>
                <w:szCs w:val="28"/>
              </w:rPr>
            </w:pPr>
            <w:r w:rsidRPr="00706B87">
              <w:rPr>
                <w:rFonts w:ascii="Times New Roman" w:hAnsi="Times New Roman" w:cs="Times New Roman"/>
              </w:rPr>
              <w:t xml:space="preserve">4.1.2.4. Контроль отримання, розподілу, обліку, використання гуманітарної допомоги, яка </w:t>
            </w:r>
            <w:r w:rsidRPr="00706B87">
              <w:rPr>
                <w:rFonts w:ascii="Times New Roman" w:hAnsi="Times New Roman" w:cs="Times New Roman"/>
              </w:rPr>
              <w:lastRenderedPageBreak/>
              <w:t>надходить до Миколаївської міської ради, її виконавчих органів, комунальних підприємств, установ, організацій</w:t>
            </w:r>
          </w:p>
        </w:tc>
        <w:tc>
          <w:tcPr>
            <w:tcW w:w="1780" w:type="dxa"/>
          </w:tcPr>
          <w:p w14:paraId="7DA0FBAE" w14:textId="22EA3DB9" w:rsidR="0039465A" w:rsidRPr="00706B87" w:rsidRDefault="0039465A" w:rsidP="0039465A">
            <w:pPr>
              <w:jc w:val="center"/>
              <w:rPr>
                <w:rFonts w:ascii="Times New Roman" w:eastAsia="Calibri" w:hAnsi="Times New Roman" w:cs="Times New Roman"/>
                <w:bCs/>
                <w:sz w:val="28"/>
                <w:szCs w:val="28"/>
              </w:rPr>
            </w:pPr>
            <w:r w:rsidRPr="00706B87">
              <w:rPr>
                <w:rFonts w:ascii="Times New Roman" w:hAnsi="Times New Roman" w:cs="Times New Roman"/>
              </w:rPr>
              <w:lastRenderedPageBreak/>
              <w:t>2024-2027</w:t>
            </w:r>
          </w:p>
        </w:tc>
        <w:tc>
          <w:tcPr>
            <w:tcW w:w="2965" w:type="dxa"/>
          </w:tcPr>
          <w:p w14:paraId="23E437ED" w14:textId="5ED197A9" w:rsidR="0039465A" w:rsidRPr="00706B87" w:rsidRDefault="0039465A" w:rsidP="0039465A">
            <w:pPr>
              <w:numPr>
                <w:ilvl w:val="0"/>
                <w:numId w:val="1"/>
              </w:numPr>
              <w:ind w:left="142" w:hanging="142"/>
              <w:jc w:val="both"/>
              <w:rPr>
                <w:rFonts w:ascii="Times New Roman" w:hAnsi="Times New Roman" w:cs="Times New Roman"/>
                <w:spacing w:val="-4"/>
              </w:rPr>
            </w:pPr>
            <w:r w:rsidRPr="00706B87">
              <w:rPr>
                <w:rFonts w:ascii="Times New Roman" w:hAnsi="Times New Roman" w:cs="Times New Roman"/>
                <w:spacing w:val="-4"/>
              </w:rPr>
              <w:t xml:space="preserve">затвердження порядку контролю отримання, розподілу, обліку, використання гуманітарної допомоги, яка надходить до Миколаївської </w:t>
            </w:r>
            <w:r w:rsidRPr="00706B87">
              <w:rPr>
                <w:rFonts w:ascii="Times New Roman" w:hAnsi="Times New Roman" w:cs="Times New Roman"/>
                <w:spacing w:val="-4"/>
              </w:rPr>
              <w:lastRenderedPageBreak/>
              <w:t>міської ради, її виконавчих органів, комунальних підприємств, установ, організацій, так/ні</w:t>
            </w:r>
          </w:p>
        </w:tc>
        <w:tc>
          <w:tcPr>
            <w:tcW w:w="1881" w:type="dxa"/>
          </w:tcPr>
          <w:p w14:paraId="6B3C9815" w14:textId="77777777" w:rsidR="0039465A" w:rsidRDefault="0039465A" w:rsidP="0039465A">
            <w:pPr>
              <w:jc w:val="center"/>
              <w:rPr>
                <w:rFonts w:ascii="Times New Roman" w:eastAsia="Calibri" w:hAnsi="Times New Roman" w:cs="Times New Roman"/>
                <w:bCs/>
              </w:rPr>
            </w:pPr>
            <w:r w:rsidRPr="00706B87">
              <w:rPr>
                <w:rFonts w:ascii="Times New Roman" w:eastAsia="Calibri" w:hAnsi="Times New Roman" w:cs="Times New Roman"/>
                <w:bCs/>
              </w:rPr>
              <w:lastRenderedPageBreak/>
              <w:t>розпочато виконання</w:t>
            </w:r>
          </w:p>
          <w:p w14:paraId="0542405D" w14:textId="0EA3421C" w:rsidR="001B1AEF" w:rsidRPr="00706B87" w:rsidRDefault="001B1AEF" w:rsidP="0039465A">
            <w:pPr>
              <w:jc w:val="center"/>
              <w:rPr>
                <w:rFonts w:ascii="Times New Roman" w:eastAsia="Calibri" w:hAnsi="Times New Roman" w:cs="Times New Roman"/>
                <w:bCs/>
                <w:sz w:val="28"/>
                <w:szCs w:val="28"/>
              </w:rPr>
            </w:pPr>
            <w:r>
              <w:rPr>
                <w:rFonts w:ascii="Times New Roman" w:hAnsi="Times New Roman" w:cs="Times New Roman"/>
              </w:rPr>
              <w:t>(ДВФКНтаПК ММР)</w:t>
            </w:r>
          </w:p>
        </w:tc>
        <w:tc>
          <w:tcPr>
            <w:tcW w:w="2539" w:type="dxa"/>
          </w:tcPr>
          <w:p w14:paraId="3146092A" w14:textId="6F6E061E" w:rsidR="0039465A" w:rsidRPr="00706B87" w:rsidRDefault="0039465A" w:rsidP="0039465A">
            <w:pPr>
              <w:jc w:val="both"/>
              <w:rPr>
                <w:rFonts w:ascii="Times New Roman" w:hAnsi="Times New Roman" w:cs="Times New Roman"/>
              </w:rPr>
            </w:pPr>
            <w:r w:rsidRPr="00706B87">
              <w:rPr>
                <w:rFonts w:ascii="Times New Roman" w:hAnsi="Times New Roman" w:cs="Times New Roman"/>
              </w:rPr>
              <w:t xml:space="preserve">затверджено порядок контролю отримання, розподілу, обліку, використання гуманітарної допомоги, яка надходить </w:t>
            </w:r>
            <w:r w:rsidRPr="00706B87">
              <w:rPr>
                <w:rFonts w:ascii="Times New Roman" w:hAnsi="Times New Roman" w:cs="Times New Roman"/>
              </w:rPr>
              <w:lastRenderedPageBreak/>
              <w:t>до Миколаївської міської ради, її виконавчих органів, комунальних підприємств, установ, організацій.</w:t>
            </w:r>
          </w:p>
          <w:p w14:paraId="59ABEB47" w14:textId="66DA4F6C" w:rsidR="0039465A" w:rsidRPr="00706B87" w:rsidRDefault="0039465A" w:rsidP="0039465A">
            <w:pPr>
              <w:jc w:val="both"/>
              <w:rPr>
                <w:rFonts w:ascii="Times New Roman" w:eastAsia="Calibri" w:hAnsi="Times New Roman" w:cs="Times New Roman"/>
                <w:bCs/>
              </w:rPr>
            </w:pPr>
            <w:r w:rsidRPr="00706B87">
              <w:rPr>
                <w:rFonts w:ascii="Times New Roman" w:hAnsi="Times New Roman" w:cs="Times New Roman"/>
              </w:rPr>
              <w:t>Проводиться постійний внутрішній контроль, результати, якого розміщенні на  вебпорталу моніторингу міжнародної допомоги.</w:t>
            </w:r>
          </w:p>
        </w:tc>
        <w:tc>
          <w:tcPr>
            <w:tcW w:w="1664" w:type="dxa"/>
          </w:tcPr>
          <w:p w14:paraId="336DE52D" w14:textId="77777777" w:rsidR="0039465A" w:rsidRPr="00706B87" w:rsidRDefault="0039465A" w:rsidP="0039465A">
            <w:pPr>
              <w:jc w:val="both"/>
              <w:rPr>
                <w:rFonts w:ascii="Times New Roman" w:eastAsia="Calibri" w:hAnsi="Times New Roman" w:cs="Times New Roman"/>
                <w:bCs/>
                <w:sz w:val="28"/>
                <w:szCs w:val="28"/>
              </w:rPr>
            </w:pPr>
          </w:p>
        </w:tc>
      </w:tr>
      <w:tr w:rsidR="0039465A" w:rsidRPr="004B52E1" w14:paraId="71C0EC13" w14:textId="77777777" w:rsidTr="00653393">
        <w:tc>
          <w:tcPr>
            <w:tcW w:w="711" w:type="dxa"/>
          </w:tcPr>
          <w:p w14:paraId="3533899B" w14:textId="77777777" w:rsidR="0039465A" w:rsidRPr="004B52E1" w:rsidRDefault="0039465A" w:rsidP="0039465A">
            <w:pPr>
              <w:jc w:val="both"/>
              <w:rPr>
                <w:rFonts w:ascii="Times New Roman" w:eastAsia="Calibri" w:hAnsi="Times New Roman" w:cs="Times New Roman"/>
                <w:bCs/>
                <w:sz w:val="28"/>
                <w:szCs w:val="28"/>
              </w:rPr>
            </w:pPr>
          </w:p>
        </w:tc>
        <w:tc>
          <w:tcPr>
            <w:tcW w:w="2038" w:type="dxa"/>
          </w:tcPr>
          <w:p w14:paraId="1532D1E2" w14:textId="77777777" w:rsidR="0039465A" w:rsidRPr="004B52E1" w:rsidRDefault="0039465A" w:rsidP="0039465A">
            <w:pPr>
              <w:jc w:val="both"/>
              <w:rPr>
                <w:rFonts w:ascii="Times New Roman" w:eastAsia="Calibri" w:hAnsi="Times New Roman" w:cs="Times New Roman"/>
                <w:bCs/>
                <w:sz w:val="28"/>
                <w:szCs w:val="28"/>
              </w:rPr>
            </w:pPr>
          </w:p>
        </w:tc>
        <w:tc>
          <w:tcPr>
            <w:tcW w:w="2244" w:type="dxa"/>
          </w:tcPr>
          <w:p w14:paraId="59AA8505" w14:textId="61CB3E91" w:rsidR="0039465A" w:rsidRPr="004B52E1" w:rsidRDefault="0039465A" w:rsidP="0039465A">
            <w:pPr>
              <w:jc w:val="both"/>
              <w:rPr>
                <w:rFonts w:ascii="Times New Roman" w:eastAsia="Calibri" w:hAnsi="Times New Roman" w:cs="Times New Roman"/>
                <w:bCs/>
                <w:sz w:val="28"/>
                <w:szCs w:val="28"/>
              </w:rPr>
            </w:pPr>
            <w:r w:rsidRPr="004B52E1">
              <w:rPr>
                <w:rFonts w:ascii="Times New Roman" w:hAnsi="Times New Roman" w:cs="Times New Roman"/>
              </w:rPr>
              <w:t>4.1.2.5. Моніторинг міжнародної     допомоги</w:t>
            </w:r>
          </w:p>
        </w:tc>
        <w:tc>
          <w:tcPr>
            <w:tcW w:w="1780" w:type="dxa"/>
          </w:tcPr>
          <w:p w14:paraId="7DBDFA50" w14:textId="0F4EA1E6" w:rsidR="0039465A" w:rsidRPr="004B52E1" w:rsidRDefault="0039465A" w:rsidP="0039465A">
            <w:pPr>
              <w:jc w:val="center"/>
              <w:rPr>
                <w:rFonts w:ascii="Times New Roman" w:eastAsia="Calibri" w:hAnsi="Times New Roman" w:cs="Times New Roman"/>
                <w:bCs/>
                <w:sz w:val="28"/>
                <w:szCs w:val="28"/>
              </w:rPr>
            </w:pPr>
            <w:r w:rsidRPr="004B52E1">
              <w:rPr>
                <w:rFonts w:ascii="Times New Roman" w:hAnsi="Times New Roman" w:cs="Times New Roman"/>
              </w:rPr>
              <w:t>2024-2027</w:t>
            </w:r>
          </w:p>
        </w:tc>
        <w:tc>
          <w:tcPr>
            <w:tcW w:w="2965" w:type="dxa"/>
          </w:tcPr>
          <w:p w14:paraId="7C38C5AC" w14:textId="5AC9A884" w:rsidR="0039465A" w:rsidRPr="004B52E1" w:rsidRDefault="0039465A" w:rsidP="0039465A">
            <w:pPr>
              <w:numPr>
                <w:ilvl w:val="0"/>
                <w:numId w:val="1"/>
              </w:numPr>
              <w:ind w:left="142" w:hanging="142"/>
              <w:jc w:val="both"/>
              <w:rPr>
                <w:rFonts w:ascii="Times New Roman" w:hAnsi="Times New Roman" w:cs="Times New Roman"/>
                <w:spacing w:val="-4"/>
              </w:rPr>
            </w:pPr>
            <w:r w:rsidRPr="004B52E1">
              <w:rPr>
                <w:rFonts w:ascii="Times New Roman" w:hAnsi="Times New Roman" w:cs="Times New Roman"/>
                <w:spacing w:val="-4"/>
              </w:rPr>
              <w:t>моніторингові звіти, од.</w:t>
            </w:r>
          </w:p>
        </w:tc>
        <w:tc>
          <w:tcPr>
            <w:tcW w:w="1881" w:type="dxa"/>
          </w:tcPr>
          <w:p w14:paraId="39884E70" w14:textId="77777777" w:rsidR="0039465A" w:rsidRDefault="0039465A" w:rsidP="0039465A">
            <w:pPr>
              <w:jc w:val="center"/>
              <w:rPr>
                <w:rFonts w:ascii="Times New Roman" w:eastAsia="Calibri" w:hAnsi="Times New Roman" w:cs="Times New Roman"/>
              </w:rPr>
            </w:pPr>
            <w:r w:rsidRPr="004B52E1">
              <w:rPr>
                <w:rFonts w:ascii="Times New Roman" w:eastAsia="Calibri" w:hAnsi="Times New Roman" w:cs="Times New Roman"/>
              </w:rPr>
              <w:t>виконується постійно</w:t>
            </w:r>
          </w:p>
          <w:p w14:paraId="29044601" w14:textId="6ED1E77A" w:rsidR="001B1AEF" w:rsidRPr="004B52E1" w:rsidRDefault="001B1AEF" w:rsidP="0039465A">
            <w:pPr>
              <w:jc w:val="center"/>
              <w:rPr>
                <w:rFonts w:ascii="Times New Roman" w:eastAsia="Calibri" w:hAnsi="Times New Roman" w:cs="Times New Roman"/>
                <w:bCs/>
              </w:rPr>
            </w:pPr>
            <w:r>
              <w:rPr>
                <w:rFonts w:ascii="Times New Roman" w:eastAsia="Calibri" w:hAnsi="Times New Roman" w:cs="Times New Roman"/>
              </w:rPr>
              <w:t>(ДЕР ММР)</w:t>
            </w:r>
          </w:p>
        </w:tc>
        <w:tc>
          <w:tcPr>
            <w:tcW w:w="2539" w:type="dxa"/>
          </w:tcPr>
          <w:p w14:paraId="399BC3AB" w14:textId="77777777" w:rsidR="0039465A" w:rsidRPr="004B52E1" w:rsidRDefault="0039465A" w:rsidP="0039465A">
            <w:pPr>
              <w:jc w:val="both"/>
              <w:rPr>
                <w:rFonts w:ascii="Times New Roman" w:eastAsia="Calibri" w:hAnsi="Times New Roman" w:cs="Times New Roman"/>
              </w:rPr>
            </w:pPr>
            <w:r w:rsidRPr="004B52E1">
              <w:rPr>
                <w:rFonts w:ascii="Times New Roman" w:eastAsia="Calibri" w:hAnsi="Times New Roman" w:cs="Times New Roman"/>
              </w:rPr>
              <w:t>Здійснюються заходи в рамках Постанови №153 від 15.02.2002 року.</w:t>
            </w:r>
          </w:p>
          <w:p w14:paraId="2996E772" w14:textId="77777777" w:rsidR="0039465A" w:rsidRPr="004B52E1" w:rsidRDefault="0039465A" w:rsidP="0039465A">
            <w:pPr>
              <w:jc w:val="both"/>
              <w:rPr>
                <w:rStyle w:val="a5"/>
                <w:rFonts w:ascii="Times New Roman" w:eastAsia="Calibri" w:hAnsi="Times New Roman" w:cs="Times New Roman"/>
                <w:color w:val="auto"/>
              </w:rPr>
            </w:pPr>
            <w:r w:rsidRPr="004B52E1">
              <w:rPr>
                <w:rFonts w:ascii="Times New Roman" w:eastAsia="Calibri" w:hAnsi="Times New Roman" w:cs="Times New Roman"/>
              </w:rPr>
              <w:t xml:space="preserve">Інформацію </w:t>
            </w:r>
            <w:r w:rsidRPr="004B52E1">
              <w:rPr>
                <w:rFonts w:ascii="Times New Roman" w:hAnsi="Times New Roman" w:cs="Times New Roman"/>
              </w:rPr>
              <w:t>розміщено</w:t>
            </w:r>
            <w:r w:rsidRPr="004B52E1">
              <w:rPr>
                <w:rFonts w:ascii="Times New Roman" w:eastAsia="Calibri" w:hAnsi="Times New Roman" w:cs="Times New Roman"/>
              </w:rPr>
              <w:t xml:space="preserve"> на сайті за посиланням </w:t>
            </w:r>
            <w:hyperlink r:id="rId19" w:history="1">
              <w:r w:rsidRPr="004B52E1">
                <w:rPr>
                  <w:rStyle w:val="a5"/>
                  <w:rFonts w:ascii="Times New Roman" w:eastAsia="Calibri" w:hAnsi="Times New Roman" w:cs="Times New Roman"/>
                  <w:color w:val="auto"/>
                </w:rPr>
                <w:t>https://mkrada.gov.ua/content/proekti-mizhnarodnoi-tehnichnoi-dopomogi.html</w:t>
              </w:r>
            </w:hyperlink>
          </w:p>
          <w:p w14:paraId="23FE6B35" w14:textId="1D39BD09" w:rsidR="0039465A" w:rsidRPr="004B52E1" w:rsidRDefault="0039465A" w:rsidP="0039465A">
            <w:pPr>
              <w:jc w:val="both"/>
              <w:rPr>
                <w:rFonts w:ascii="Times New Roman" w:eastAsia="Calibri" w:hAnsi="Times New Roman" w:cs="Times New Roman"/>
                <w:bCs/>
              </w:rPr>
            </w:pPr>
            <w:r w:rsidRPr="004B52E1">
              <w:rPr>
                <w:rFonts w:ascii="Times New Roman" w:hAnsi="Times New Roman" w:cs="Times New Roman"/>
                <w:spacing w:val="-4"/>
              </w:rPr>
              <w:t>Моніторингові звіти, 26*2рази на рік = 52 од</w:t>
            </w:r>
          </w:p>
        </w:tc>
        <w:tc>
          <w:tcPr>
            <w:tcW w:w="1664" w:type="dxa"/>
          </w:tcPr>
          <w:p w14:paraId="726397BC" w14:textId="77777777" w:rsidR="0039465A" w:rsidRPr="004B52E1" w:rsidRDefault="0039465A" w:rsidP="0039465A">
            <w:pPr>
              <w:jc w:val="both"/>
              <w:rPr>
                <w:rFonts w:ascii="Times New Roman" w:eastAsia="Calibri" w:hAnsi="Times New Roman" w:cs="Times New Roman"/>
                <w:bCs/>
                <w:sz w:val="28"/>
                <w:szCs w:val="28"/>
              </w:rPr>
            </w:pPr>
          </w:p>
        </w:tc>
      </w:tr>
      <w:tr w:rsidR="0039465A" w:rsidRPr="00391220" w14:paraId="67813AF8" w14:textId="77777777" w:rsidTr="00653393">
        <w:tc>
          <w:tcPr>
            <w:tcW w:w="711" w:type="dxa"/>
          </w:tcPr>
          <w:p w14:paraId="112D7A95" w14:textId="77777777" w:rsidR="0039465A" w:rsidRPr="00391220" w:rsidRDefault="0039465A" w:rsidP="0039465A">
            <w:pPr>
              <w:jc w:val="both"/>
              <w:rPr>
                <w:rFonts w:ascii="Times New Roman" w:eastAsia="Calibri" w:hAnsi="Times New Roman" w:cs="Times New Roman"/>
                <w:bCs/>
                <w:sz w:val="28"/>
                <w:szCs w:val="28"/>
              </w:rPr>
            </w:pPr>
          </w:p>
        </w:tc>
        <w:tc>
          <w:tcPr>
            <w:tcW w:w="2038" w:type="dxa"/>
          </w:tcPr>
          <w:p w14:paraId="18C46C57" w14:textId="77777777" w:rsidR="0039465A" w:rsidRPr="00391220" w:rsidRDefault="0039465A" w:rsidP="0039465A">
            <w:pPr>
              <w:jc w:val="both"/>
              <w:rPr>
                <w:rFonts w:ascii="Times New Roman" w:eastAsia="Calibri" w:hAnsi="Times New Roman" w:cs="Times New Roman"/>
                <w:bCs/>
                <w:sz w:val="28"/>
                <w:szCs w:val="28"/>
              </w:rPr>
            </w:pPr>
          </w:p>
        </w:tc>
        <w:tc>
          <w:tcPr>
            <w:tcW w:w="2244" w:type="dxa"/>
          </w:tcPr>
          <w:p w14:paraId="427D00A6" w14:textId="7A62631D" w:rsidR="0039465A" w:rsidRPr="00391220" w:rsidRDefault="0039465A" w:rsidP="0039465A">
            <w:pPr>
              <w:jc w:val="both"/>
              <w:rPr>
                <w:rFonts w:ascii="Times New Roman" w:eastAsia="Calibri" w:hAnsi="Times New Roman" w:cs="Times New Roman"/>
                <w:bCs/>
                <w:sz w:val="28"/>
                <w:szCs w:val="28"/>
              </w:rPr>
            </w:pPr>
            <w:r w:rsidRPr="00391220">
              <w:rPr>
                <w:rFonts w:ascii="Times New Roman" w:hAnsi="Times New Roman" w:cs="Times New Roman"/>
              </w:rPr>
              <w:t>4.1.2.6. Створення та презентація інформа-ційного порталу з моніторингу гуманітарної (міжнародної)  допомоги</w:t>
            </w:r>
          </w:p>
        </w:tc>
        <w:tc>
          <w:tcPr>
            <w:tcW w:w="1780" w:type="dxa"/>
          </w:tcPr>
          <w:p w14:paraId="508EBF3D" w14:textId="40F75539" w:rsidR="0039465A" w:rsidRPr="00391220" w:rsidRDefault="0039465A" w:rsidP="0039465A">
            <w:pPr>
              <w:jc w:val="center"/>
              <w:rPr>
                <w:rFonts w:ascii="Times New Roman" w:eastAsia="Calibri" w:hAnsi="Times New Roman" w:cs="Times New Roman"/>
                <w:bCs/>
                <w:sz w:val="28"/>
                <w:szCs w:val="28"/>
              </w:rPr>
            </w:pPr>
            <w:r w:rsidRPr="00391220">
              <w:rPr>
                <w:rFonts w:ascii="Times New Roman" w:hAnsi="Times New Roman" w:cs="Times New Roman"/>
              </w:rPr>
              <w:t>2024-2027</w:t>
            </w:r>
          </w:p>
        </w:tc>
        <w:tc>
          <w:tcPr>
            <w:tcW w:w="2965" w:type="dxa"/>
          </w:tcPr>
          <w:p w14:paraId="0F4B6653" w14:textId="2B56867D" w:rsidR="0039465A" w:rsidRPr="00391220" w:rsidRDefault="0039465A" w:rsidP="0039465A">
            <w:pPr>
              <w:numPr>
                <w:ilvl w:val="0"/>
                <w:numId w:val="1"/>
              </w:numPr>
              <w:ind w:left="142" w:hanging="142"/>
              <w:jc w:val="both"/>
              <w:rPr>
                <w:rFonts w:ascii="Times New Roman" w:hAnsi="Times New Roman" w:cs="Times New Roman"/>
                <w:spacing w:val="-4"/>
              </w:rPr>
            </w:pPr>
            <w:r w:rsidRPr="00391220">
              <w:rPr>
                <w:rFonts w:ascii="Times New Roman" w:hAnsi="Times New Roman" w:cs="Times New Roman"/>
                <w:spacing w:val="-4"/>
              </w:rPr>
              <w:t>створення сервісу для забезпечення прозорого поводження з гуманітарною (міжнародної) допомогою, яку отримує м. Миколаїв, так/ні</w:t>
            </w:r>
          </w:p>
        </w:tc>
        <w:tc>
          <w:tcPr>
            <w:tcW w:w="1881" w:type="dxa"/>
          </w:tcPr>
          <w:p w14:paraId="6C429C1D" w14:textId="19830A27" w:rsidR="0039465A" w:rsidRDefault="001B1AEF" w:rsidP="0039465A">
            <w:pPr>
              <w:jc w:val="center"/>
              <w:rPr>
                <w:rFonts w:ascii="Times New Roman" w:eastAsia="Calibri" w:hAnsi="Times New Roman" w:cs="Times New Roman"/>
                <w:bCs/>
              </w:rPr>
            </w:pPr>
            <w:r>
              <w:rPr>
                <w:rFonts w:ascii="Times New Roman" w:eastAsia="Calibri" w:hAnsi="Times New Roman" w:cs="Times New Roman"/>
                <w:bCs/>
              </w:rPr>
              <w:t>в</w:t>
            </w:r>
            <w:r w:rsidR="0039465A" w:rsidRPr="00391220">
              <w:rPr>
                <w:rFonts w:ascii="Times New Roman" w:eastAsia="Calibri" w:hAnsi="Times New Roman" w:cs="Times New Roman"/>
                <w:bCs/>
              </w:rPr>
              <w:t>иконано</w:t>
            </w:r>
          </w:p>
          <w:p w14:paraId="5AA1257D" w14:textId="2D322DCE" w:rsidR="001B1AEF" w:rsidRPr="00391220" w:rsidRDefault="001B1AEF" w:rsidP="0039465A">
            <w:pPr>
              <w:jc w:val="center"/>
              <w:rPr>
                <w:rFonts w:ascii="Times New Roman" w:eastAsia="Calibri" w:hAnsi="Times New Roman" w:cs="Times New Roman"/>
                <w:bCs/>
              </w:rPr>
            </w:pPr>
            <w:r>
              <w:rPr>
                <w:rFonts w:ascii="Times New Roman" w:eastAsia="Calibri" w:hAnsi="Times New Roman" w:cs="Times New Roman"/>
                <w:bCs/>
              </w:rPr>
              <w:t>(ДМГ ММР)</w:t>
            </w:r>
          </w:p>
        </w:tc>
        <w:tc>
          <w:tcPr>
            <w:tcW w:w="2539" w:type="dxa"/>
          </w:tcPr>
          <w:p w14:paraId="140F8BC7" w14:textId="44EDE755" w:rsidR="0039465A" w:rsidRPr="00391220" w:rsidRDefault="0039465A" w:rsidP="0039465A">
            <w:pPr>
              <w:jc w:val="both"/>
              <w:rPr>
                <w:rFonts w:ascii="Times New Roman" w:hAnsi="Times New Roman" w:cs="Times New Roman"/>
              </w:rPr>
            </w:pPr>
            <w:r w:rsidRPr="00391220">
              <w:rPr>
                <w:rFonts w:ascii="Times New Roman" w:hAnsi="Times New Roman" w:cs="Times New Roman"/>
              </w:rPr>
              <w:t>Інформаційний портал щодо гуманітарної допомоги, яку отримує м.Миколаїв створено.</w:t>
            </w:r>
          </w:p>
          <w:p w14:paraId="00201145" w14:textId="77777777" w:rsidR="0039465A" w:rsidRPr="00391220" w:rsidRDefault="0039465A" w:rsidP="0039465A">
            <w:pPr>
              <w:jc w:val="both"/>
              <w:rPr>
                <w:rFonts w:ascii="Times New Roman" w:hAnsi="Times New Roman" w:cs="Times New Roman"/>
              </w:rPr>
            </w:pPr>
            <w:r w:rsidRPr="00391220">
              <w:rPr>
                <w:rFonts w:ascii="Times New Roman" w:hAnsi="Times New Roman" w:cs="Times New Roman"/>
              </w:rPr>
              <w:t xml:space="preserve">Інформаційний портал щодо гуманітарної допомоги, яку отримує м.Миколаїв знаходиться за посиланням: </w:t>
            </w:r>
            <w:hyperlink r:id="rId20" w:history="1">
              <w:r w:rsidRPr="00391220">
                <w:rPr>
                  <w:rStyle w:val="a5"/>
                  <w:rFonts w:ascii="Times New Roman" w:hAnsi="Times New Roman" w:cs="Times New Roman"/>
                  <w:color w:val="auto"/>
                </w:rPr>
                <w:t>https://mykolaivaid.mkrada.gov.ua/</w:t>
              </w:r>
            </w:hyperlink>
          </w:p>
          <w:p w14:paraId="694341E1" w14:textId="77777777" w:rsidR="0039465A" w:rsidRPr="00391220" w:rsidRDefault="0039465A" w:rsidP="0039465A">
            <w:pPr>
              <w:jc w:val="both"/>
              <w:rPr>
                <w:rFonts w:ascii="Times New Roman" w:hAnsi="Times New Roman" w:cs="Times New Roman"/>
              </w:rPr>
            </w:pPr>
            <w:r w:rsidRPr="00391220">
              <w:rPr>
                <w:rFonts w:ascii="Times New Roman" w:hAnsi="Times New Roman" w:cs="Times New Roman"/>
              </w:rPr>
              <w:t>Його презентація відбулась у травні та червні 2024 р.:</w:t>
            </w:r>
          </w:p>
          <w:p w14:paraId="54434F52" w14:textId="69D5D9D2" w:rsidR="0039465A" w:rsidRPr="00391220" w:rsidRDefault="00185155" w:rsidP="0039465A">
            <w:pPr>
              <w:jc w:val="both"/>
              <w:rPr>
                <w:rFonts w:ascii="Times New Roman" w:hAnsi="Times New Roman" w:cs="Times New Roman"/>
              </w:rPr>
            </w:pPr>
            <w:hyperlink r:id="rId21" w:history="1">
              <w:r w:rsidR="0039465A" w:rsidRPr="00391220">
                <w:rPr>
                  <w:rStyle w:val="a5"/>
                  <w:rFonts w:ascii="Times New Roman" w:hAnsi="Times New Roman" w:cs="Times New Roman"/>
                  <w:color w:val="auto"/>
                </w:rPr>
                <w:t>https://mkrada.gov.ua/news/21242.html</w:t>
              </w:r>
            </w:hyperlink>
          </w:p>
          <w:p w14:paraId="7328141C" w14:textId="3546EB4F" w:rsidR="0039465A" w:rsidRPr="00391220" w:rsidRDefault="00185155" w:rsidP="0039465A">
            <w:pPr>
              <w:jc w:val="both"/>
              <w:rPr>
                <w:rFonts w:ascii="Times New Roman" w:eastAsia="Calibri" w:hAnsi="Times New Roman" w:cs="Times New Roman"/>
                <w:bCs/>
              </w:rPr>
            </w:pPr>
            <w:hyperlink r:id="rId22" w:history="1">
              <w:r w:rsidR="0039465A" w:rsidRPr="00391220">
                <w:rPr>
                  <w:rStyle w:val="a5"/>
                  <w:rFonts w:ascii="Times New Roman" w:hAnsi="Times New Roman" w:cs="Times New Roman"/>
                  <w:color w:val="auto"/>
                </w:rPr>
                <w:t>https://mkrada.gov.ua/news/21274.html</w:t>
              </w:r>
            </w:hyperlink>
          </w:p>
        </w:tc>
        <w:tc>
          <w:tcPr>
            <w:tcW w:w="1664" w:type="dxa"/>
          </w:tcPr>
          <w:p w14:paraId="63985EFF" w14:textId="77777777" w:rsidR="0039465A" w:rsidRPr="00391220" w:rsidRDefault="0039465A" w:rsidP="0039465A">
            <w:pPr>
              <w:jc w:val="both"/>
              <w:rPr>
                <w:rFonts w:ascii="Times New Roman" w:eastAsia="Calibri" w:hAnsi="Times New Roman" w:cs="Times New Roman"/>
                <w:bCs/>
                <w:sz w:val="28"/>
                <w:szCs w:val="28"/>
              </w:rPr>
            </w:pPr>
          </w:p>
        </w:tc>
      </w:tr>
      <w:tr w:rsidR="0039465A" w:rsidRPr="00401FE4" w14:paraId="34D04AC6" w14:textId="77777777" w:rsidTr="00653393">
        <w:tc>
          <w:tcPr>
            <w:tcW w:w="711" w:type="dxa"/>
          </w:tcPr>
          <w:p w14:paraId="63C0303B" w14:textId="316A1C93" w:rsidR="0039465A" w:rsidRPr="00401FE4" w:rsidRDefault="0039465A" w:rsidP="0039465A">
            <w:pPr>
              <w:jc w:val="both"/>
              <w:rPr>
                <w:rFonts w:ascii="Times New Roman" w:eastAsia="Calibri" w:hAnsi="Times New Roman" w:cs="Times New Roman"/>
                <w:bCs/>
                <w:sz w:val="28"/>
                <w:szCs w:val="28"/>
              </w:rPr>
            </w:pPr>
            <w:r w:rsidRPr="00401FE4">
              <w:rPr>
                <w:rFonts w:ascii="Times New Roman" w:hAnsi="Times New Roman" w:cs="Times New Roman"/>
                <w:b/>
              </w:rPr>
              <w:t>4.2</w:t>
            </w:r>
          </w:p>
        </w:tc>
        <w:tc>
          <w:tcPr>
            <w:tcW w:w="15111" w:type="dxa"/>
            <w:gridSpan w:val="7"/>
          </w:tcPr>
          <w:p w14:paraId="7874D304" w14:textId="7CD893B8" w:rsidR="0039465A" w:rsidRPr="00401FE4" w:rsidRDefault="0039465A" w:rsidP="0039465A">
            <w:pPr>
              <w:jc w:val="both"/>
              <w:rPr>
                <w:rFonts w:ascii="Times New Roman" w:eastAsia="Calibri" w:hAnsi="Times New Roman" w:cs="Times New Roman"/>
                <w:bCs/>
                <w:sz w:val="28"/>
                <w:szCs w:val="28"/>
              </w:rPr>
            </w:pPr>
            <w:r w:rsidRPr="00401FE4">
              <w:rPr>
                <w:rFonts w:ascii="Times New Roman" w:hAnsi="Times New Roman" w:cs="Times New Roman"/>
                <w:b/>
              </w:rPr>
              <w:t>Партисипація</w:t>
            </w:r>
          </w:p>
        </w:tc>
      </w:tr>
      <w:tr w:rsidR="009C09F4" w:rsidRPr="009C09F4" w14:paraId="13C5B131" w14:textId="77777777" w:rsidTr="00653393">
        <w:tc>
          <w:tcPr>
            <w:tcW w:w="711" w:type="dxa"/>
          </w:tcPr>
          <w:p w14:paraId="650F265A" w14:textId="04EBDD57" w:rsidR="0039465A" w:rsidRPr="009C09F4" w:rsidRDefault="0039465A" w:rsidP="0039465A">
            <w:pPr>
              <w:jc w:val="both"/>
              <w:rPr>
                <w:rFonts w:ascii="Times New Roman" w:eastAsia="Calibri" w:hAnsi="Times New Roman" w:cs="Times New Roman"/>
                <w:bCs/>
                <w:sz w:val="28"/>
                <w:szCs w:val="28"/>
              </w:rPr>
            </w:pPr>
            <w:r w:rsidRPr="009C09F4">
              <w:rPr>
                <w:rFonts w:ascii="Times New Roman" w:hAnsi="Times New Roman" w:cs="Times New Roman"/>
              </w:rPr>
              <w:t>4.2.1</w:t>
            </w:r>
          </w:p>
        </w:tc>
        <w:tc>
          <w:tcPr>
            <w:tcW w:w="2038" w:type="dxa"/>
          </w:tcPr>
          <w:p w14:paraId="113F3A6B" w14:textId="55A06267" w:rsidR="0039465A" w:rsidRPr="009C09F4" w:rsidRDefault="0039465A" w:rsidP="0039465A">
            <w:pPr>
              <w:jc w:val="both"/>
              <w:rPr>
                <w:rFonts w:ascii="Times New Roman" w:eastAsia="Calibri" w:hAnsi="Times New Roman" w:cs="Times New Roman"/>
                <w:bCs/>
                <w:sz w:val="28"/>
                <w:szCs w:val="28"/>
              </w:rPr>
            </w:pPr>
            <w:r w:rsidRPr="009C09F4">
              <w:rPr>
                <w:rFonts w:ascii="Times New Roman" w:hAnsi="Times New Roman" w:cs="Times New Roman"/>
              </w:rPr>
              <w:t>Підвищення суб’єктності містян</w:t>
            </w:r>
          </w:p>
        </w:tc>
        <w:tc>
          <w:tcPr>
            <w:tcW w:w="2244" w:type="dxa"/>
          </w:tcPr>
          <w:p w14:paraId="41B0C7AE" w14:textId="0D5CF65D" w:rsidR="0039465A" w:rsidRPr="009C09F4" w:rsidRDefault="0039465A" w:rsidP="0039465A">
            <w:pPr>
              <w:jc w:val="both"/>
              <w:rPr>
                <w:rFonts w:ascii="Times New Roman" w:eastAsia="Calibri" w:hAnsi="Times New Roman" w:cs="Times New Roman"/>
                <w:bCs/>
                <w:sz w:val="28"/>
                <w:szCs w:val="28"/>
              </w:rPr>
            </w:pPr>
            <w:r w:rsidRPr="009C09F4">
              <w:rPr>
                <w:rFonts w:ascii="Times New Roman" w:hAnsi="Times New Roman" w:cs="Times New Roman"/>
              </w:rPr>
              <w:t>4.2.1.1. Громадянська освіта жителів міста про їхні права й можливості через організацію навчальних довідників і візуалізацію відкритих даних, вебінари, експлейнери тощо</w:t>
            </w:r>
          </w:p>
        </w:tc>
        <w:tc>
          <w:tcPr>
            <w:tcW w:w="1780" w:type="dxa"/>
          </w:tcPr>
          <w:p w14:paraId="35E92984" w14:textId="01AA72F8" w:rsidR="0039465A" w:rsidRPr="009C09F4" w:rsidRDefault="0039465A" w:rsidP="0039465A">
            <w:pPr>
              <w:jc w:val="center"/>
              <w:rPr>
                <w:rFonts w:ascii="Times New Roman" w:eastAsia="Calibri" w:hAnsi="Times New Roman" w:cs="Times New Roman"/>
                <w:bCs/>
                <w:sz w:val="28"/>
                <w:szCs w:val="28"/>
              </w:rPr>
            </w:pPr>
            <w:r w:rsidRPr="009C09F4">
              <w:rPr>
                <w:rFonts w:ascii="Times New Roman" w:hAnsi="Times New Roman" w:cs="Times New Roman"/>
              </w:rPr>
              <w:t>2024-2027</w:t>
            </w:r>
          </w:p>
        </w:tc>
        <w:tc>
          <w:tcPr>
            <w:tcW w:w="2965" w:type="dxa"/>
          </w:tcPr>
          <w:p w14:paraId="39FF1B70" w14:textId="226198AA" w:rsidR="0039465A" w:rsidRPr="009C09F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C09F4">
              <w:rPr>
                <w:rFonts w:ascii="Times New Roman" w:hAnsi="Times New Roman" w:cs="Times New Roman"/>
                <w:spacing w:val="-4"/>
              </w:rPr>
              <w:t>кількість проведених для жителів міста просвітниць-ких та навчальних заходів про їхні права й можливості , од.</w:t>
            </w:r>
          </w:p>
          <w:p w14:paraId="69404218" w14:textId="195D3F3C" w:rsidR="0039465A" w:rsidRPr="009C09F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C09F4">
              <w:rPr>
                <w:rFonts w:ascii="Times New Roman" w:hAnsi="Times New Roman" w:cs="Times New Roman"/>
                <w:spacing w:val="-4"/>
              </w:rPr>
              <w:t>кількість мешканців, які взяли участь у заходах, осіб</w:t>
            </w:r>
          </w:p>
          <w:p w14:paraId="4CEA757C" w14:textId="6F2899E1" w:rsidR="0039465A" w:rsidRPr="009C09F4"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9C09F4">
              <w:rPr>
                <w:rFonts w:ascii="Times New Roman" w:hAnsi="Times New Roman" w:cs="Times New Roman"/>
                <w:spacing w:val="-4"/>
              </w:rPr>
              <w:t xml:space="preserve">розповсюдження довідників і візуалізація відкритих даних з питань громадських прав та можливостей, од. </w:t>
            </w:r>
          </w:p>
        </w:tc>
        <w:tc>
          <w:tcPr>
            <w:tcW w:w="1881" w:type="dxa"/>
          </w:tcPr>
          <w:p w14:paraId="77E07CBF" w14:textId="7820FECE" w:rsidR="0039465A" w:rsidRDefault="009C09F4" w:rsidP="009C09F4">
            <w:pPr>
              <w:jc w:val="center"/>
              <w:rPr>
                <w:rFonts w:ascii="Times New Roman" w:eastAsia="Calibri" w:hAnsi="Times New Roman" w:cs="Times New Roman"/>
                <w:bCs/>
              </w:rPr>
            </w:pPr>
            <w:r>
              <w:rPr>
                <w:rFonts w:ascii="Times New Roman" w:eastAsia="Calibri" w:hAnsi="Times New Roman" w:cs="Times New Roman"/>
                <w:bCs/>
              </w:rPr>
              <w:t>в</w:t>
            </w:r>
            <w:r w:rsidRPr="009C09F4">
              <w:rPr>
                <w:rFonts w:ascii="Times New Roman" w:eastAsia="Calibri" w:hAnsi="Times New Roman" w:cs="Times New Roman"/>
                <w:bCs/>
              </w:rPr>
              <w:t>иконується</w:t>
            </w:r>
          </w:p>
          <w:p w14:paraId="24DC2531" w14:textId="1D36ADD4" w:rsidR="009C09F4" w:rsidRPr="009C09F4" w:rsidRDefault="009C09F4" w:rsidP="009C09F4">
            <w:pPr>
              <w:jc w:val="center"/>
              <w:rPr>
                <w:rFonts w:ascii="Times New Roman" w:eastAsia="Calibri" w:hAnsi="Times New Roman" w:cs="Times New Roman"/>
                <w:bCs/>
              </w:rPr>
            </w:pPr>
            <w:r>
              <w:rPr>
                <w:rFonts w:ascii="Times New Roman" w:eastAsia="Calibri" w:hAnsi="Times New Roman" w:cs="Times New Roman"/>
                <w:bCs/>
              </w:rPr>
              <w:t>(ДЕР ММР)</w:t>
            </w:r>
          </w:p>
          <w:p w14:paraId="59A9E94A" w14:textId="184DB333" w:rsidR="009C09F4" w:rsidRPr="009C09F4" w:rsidRDefault="009C09F4" w:rsidP="0039465A">
            <w:pPr>
              <w:jc w:val="both"/>
              <w:rPr>
                <w:rFonts w:ascii="Times New Roman" w:eastAsia="Calibri" w:hAnsi="Times New Roman" w:cs="Times New Roman"/>
                <w:bCs/>
                <w:sz w:val="28"/>
                <w:szCs w:val="28"/>
              </w:rPr>
            </w:pPr>
          </w:p>
        </w:tc>
        <w:tc>
          <w:tcPr>
            <w:tcW w:w="2539" w:type="dxa"/>
          </w:tcPr>
          <w:p w14:paraId="73128CC4" w14:textId="77777777" w:rsidR="009C09F4" w:rsidRPr="009C09F4" w:rsidRDefault="009C09F4" w:rsidP="0039465A">
            <w:pPr>
              <w:jc w:val="both"/>
              <w:rPr>
                <w:rFonts w:ascii="Times New Roman" w:hAnsi="Times New Roman" w:cs="Times New Roman"/>
                <w:shd w:val="clear" w:color="auto" w:fill="FFFFFF"/>
              </w:rPr>
            </w:pPr>
            <w:r w:rsidRPr="009C09F4">
              <w:rPr>
                <w:rFonts w:ascii="Times New Roman" w:hAnsi="Times New Roman" w:cs="Times New Roman"/>
                <w:shd w:val="clear" w:color="auto" w:fill="FFFFFF"/>
              </w:rPr>
              <w:t>департаментом з надання адміністративних послуг- Миколаївської міської ради за результатом візиту в Данію та на основі наданих датськими колегами матеріалів 25.09.2024 - підготовлено презентацію та проведено семінар у рамках проєкту «Цифровізація адміністративних послуг для громадян та покращення цифрової грамотності», у якому окрім представників; департаменту, взяли участь колеги: представники департаменту праці та соціального захисту населення Миколаївської міської ради, а також відділу: стандартизації та впровадження; електронного врядування Миколаївської міської ради.</w:t>
            </w:r>
          </w:p>
          <w:p w14:paraId="6667B484" w14:textId="29AF2108" w:rsidR="0039465A" w:rsidRPr="009C09F4" w:rsidRDefault="009C09F4" w:rsidP="0039465A">
            <w:pPr>
              <w:jc w:val="both"/>
              <w:rPr>
                <w:rFonts w:ascii="Times New Roman" w:eastAsia="Calibri" w:hAnsi="Times New Roman" w:cs="Times New Roman"/>
                <w:bCs/>
              </w:rPr>
            </w:pPr>
            <w:r w:rsidRPr="009C09F4">
              <w:rPr>
                <w:rFonts w:ascii="Times New Roman" w:hAnsi="Times New Roman" w:cs="Times New Roman"/>
                <w:shd w:val="clear" w:color="auto" w:fill="FFFFFF"/>
              </w:rPr>
              <w:t xml:space="preserve">Особливу увагу під час заходу приділили питанням підвищення цифрової грамотності серед населення Акцентували </w:t>
            </w:r>
            <w:r w:rsidRPr="009C09F4">
              <w:rPr>
                <w:rFonts w:ascii="Times New Roman" w:hAnsi="Times New Roman" w:cs="Times New Roman"/>
                <w:shd w:val="clear" w:color="auto" w:fill="FFFFFF"/>
              </w:rPr>
              <w:lastRenderedPageBreak/>
              <w:t>увагу на тому, як муніципалітет Ольборга працює з вразливими грудами населення — людьми похилого віку та громадянами з особливими потребами, навчаючи їх базовим цифровим навичкам. Цей підхід допомагає інтегрувати всіх мешканців у сучасний цифровий світ: підвищуючи рівень доступності адміністративних послуг"</w:t>
            </w:r>
          </w:p>
        </w:tc>
        <w:tc>
          <w:tcPr>
            <w:tcW w:w="1664" w:type="dxa"/>
          </w:tcPr>
          <w:p w14:paraId="338516BA" w14:textId="77777777" w:rsidR="0039465A" w:rsidRPr="009C09F4" w:rsidRDefault="0039465A" w:rsidP="0039465A">
            <w:pPr>
              <w:jc w:val="both"/>
              <w:rPr>
                <w:rFonts w:ascii="Times New Roman" w:eastAsia="Calibri" w:hAnsi="Times New Roman" w:cs="Times New Roman"/>
                <w:bCs/>
                <w:sz w:val="28"/>
                <w:szCs w:val="28"/>
              </w:rPr>
            </w:pPr>
          </w:p>
        </w:tc>
      </w:tr>
      <w:tr w:rsidR="0039465A" w:rsidRPr="00455AE2" w14:paraId="33F53265" w14:textId="77777777" w:rsidTr="00653393">
        <w:tc>
          <w:tcPr>
            <w:tcW w:w="711" w:type="dxa"/>
          </w:tcPr>
          <w:p w14:paraId="222B738D" w14:textId="77777777" w:rsidR="0039465A" w:rsidRPr="00455AE2" w:rsidRDefault="0039465A" w:rsidP="0039465A">
            <w:pPr>
              <w:jc w:val="both"/>
              <w:rPr>
                <w:rFonts w:ascii="Times New Roman" w:eastAsia="Calibri" w:hAnsi="Times New Roman" w:cs="Times New Roman"/>
                <w:bCs/>
                <w:sz w:val="28"/>
                <w:szCs w:val="28"/>
              </w:rPr>
            </w:pPr>
          </w:p>
        </w:tc>
        <w:tc>
          <w:tcPr>
            <w:tcW w:w="2038" w:type="dxa"/>
          </w:tcPr>
          <w:p w14:paraId="77FCBE63" w14:textId="77777777" w:rsidR="0039465A" w:rsidRPr="00455AE2" w:rsidRDefault="0039465A" w:rsidP="0039465A">
            <w:pPr>
              <w:jc w:val="both"/>
              <w:rPr>
                <w:rFonts w:ascii="Times New Roman" w:eastAsia="Calibri" w:hAnsi="Times New Roman" w:cs="Times New Roman"/>
                <w:bCs/>
                <w:sz w:val="28"/>
                <w:szCs w:val="28"/>
              </w:rPr>
            </w:pPr>
          </w:p>
        </w:tc>
        <w:tc>
          <w:tcPr>
            <w:tcW w:w="2244" w:type="dxa"/>
          </w:tcPr>
          <w:p w14:paraId="3620D7D2" w14:textId="6EFBB81A" w:rsidR="0039465A" w:rsidRPr="00455AE2" w:rsidRDefault="0039465A" w:rsidP="0039465A">
            <w:pPr>
              <w:jc w:val="both"/>
              <w:rPr>
                <w:rFonts w:ascii="Times New Roman" w:eastAsia="Calibri" w:hAnsi="Times New Roman" w:cs="Times New Roman"/>
                <w:bCs/>
                <w:sz w:val="28"/>
                <w:szCs w:val="28"/>
              </w:rPr>
            </w:pPr>
            <w:r w:rsidRPr="00455AE2">
              <w:rPr>
                <w:rFonts w:ascii="Times New Roman" w:hAnsi="Times New Roman" w:cs="Times New Roman"/>
              </w:rPr>
              <w:t>4.2.1.2. Сприяння створенню ОСББ в                  м. Миколаєві</w:t>
            </w:r>
          </w:p>
        </w:tc>
        <w:tc>
          <w:tcPr>
            <w:tcW w:w="1780" w:type="dxa"/>
          </w:tcPr>
          <w:p w14:paraId="250476DF" w14:textId="03094FF7" w:rsidR="0039465A" w:rsidRPr="00455AE2" w:rsidRDefault="0039465A" w:rsidP="0039465A">
            <w:pPr>
              <w:jc w:val="center"/>
              <w:rPr>
                <w:rFonts w:ascii="Times New Roman" w:eastAsia="Calibri" w:hAnsi="Times New Roman" w:cs="Times New Roman"/>
                <w:bCs/>
                <w:sz w:val="28"/>
                <w:szCs w:val="28"/>
              </w:rPr>
            </w:pPr>
            <w:r w:rsidRPr="00455AE2">
              <w:rPr>
                <w:rFonts w:ascii="Times New Roman" w:hAnsi="Times New Roman" w:cs="Times New Roman"/>
              </w:rPr>
              <w:t>2024-2030</w:t>
            </w:r>
          </w:p>
        </w:tc>
        <w:tc>
          <w:tcPr>
            <w:tcW w:w="2965" w:type="dxa"/>
          </w:tcPr>
          <w:p w14:paraId="24233FFD" w14:textId="5164E882" w:rsidR="0039465A" w:rsidRPr="00455AE2"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55AE2">
              <w:rPr>
                <w:rFonts w:ascii="Times New Roman" w:hAnsi="Times New Roman" w:cs="Times New Roman"/>
                <w:spacing w:val="-4"/>
              </w:rPr>
              <w:t>розроблення та реалізація програми підтримки ОСББ в             м. Миколаєві,  так/ні</w:t>
            </w:r>
          </w:p>
          <w:p w14:paraId="37510BD9" w14:textId="40649891" w:rsidR="0039465A" w:rsidRPr="00455AE2"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455AE2">
              <w:rPr>
                <w:rFonts w:ascii="Times New Roman" w:hAnsi="Times New Roman" w:cs="Times New Roman"/>
                <w:spacing w:val="-4"/>
              </w:rPr>
              <w:t>кількість створених ОСББ, од.</w:t>
            </w:r>
          </w:p>
        </w:tc>
        <w:tc>
          <w:tcPr>
            <w:tcW w:w="1881" w:type="dxa"/>
          </w:tcPr>
          <w:p w14:paraId="0E03190C" w14:textId="77777777" w:rsidR="0039465A" w:rsidRDefault="0039465A" w:rsidP="0039465A">
            <w:pPr>
              <w:jc w:val="center"/>
              <w:rPr>
                <w:rFonts w:ascii="Times New Roman" w:hAnsi="Times New Roman" w:cs="Times New Roman"/>
              </w:rPr>
            </w:pPr>
            <w:r w:rsidRPr="00455AE2">
              <w:rPr>
                <w:rFonts w:ascii="Times New Roman" w:hAnsi="Times New Roman" w:cs="Times New Roman"/>
              </w:rPr>
              <w:t>виконується постійно</w:t>
            </w:r>
          </w:p>
          <w:p w14:paraId="3B405E92" w14:textId="0AF031A1" w:rsidR="001B1AEF" w:rsidRPr="00455AE2" w:rsidRDefault="001B1AEF" w:rsidP="0039465A">
            <w:pPr>
              <w:jc w:val="center"/>
              <w:rPr>
                <w:rFonts w:ascii="Times New Roman" w:eastAsia="Calibri" w:hAnsi="Times New Roman" w:cs="Times New Roman"/>
                <w:bCs/>
              </w:rPr>
            </w:pPr>
            <w:r>
              <w:rPr>
                <w:rFonts w:ascii="Times New Roman" w:hAnsi="Times New Roman" w:cs="Times New Roman"/>
              </w:rPr>
              <w:t>(ДЖКГ ММР)</w:t>
            </w:r>
          </w:p>
        </w:tc>
        <w:tc>
          <w:tcPr>
            <w:tcW w:w="2539" w:type="dxa"/>
          </w:tcPr>
          <w:p w14:paraId="2F78DF9B" w14:textId="4B008A2D" w:rsidR="0039465A" w:rsidRPr="00455AE2" w:rsidRDefault="0039465A" w:rsidP="0039465A">
            <w:pPr>
              <w:jc w:val="both"/>
              <w:rPr>
                <w:rFonts w:ascii="Times New Roman" w:eastAsia="Calibri" w:hAnsi="Times New Roman" w:cs="Times New Roman"/>
                <w:bCs/>
              </w:rPr>
            </w:pPr>
            <w:r w:rsidRPr="00455AE2">
              <w:rPr>
                <w:rFonts w:ascii="Times New Roman" w:eastAsia="Times New Roman" w:hAnsi="Times New Roman" w:cs="Times New Roman"/>
                <w:lang w:val="ru-RU"/>
              </w:rPr>
              <w:t>протягом 2024 року зареєстровано 9 ОСББ, станом на 01.01.2025 зареєстровано 781 ОСББ у 866 будинках</w:t>
            </w:r>
          </w:p>
        </w:tc>
        <w:tc>
          <w:tcPr>
            <w:tcW w:w="1664" w:type="dxa"/>
          </w:tcPr>
          <w:p w14:paraId="4B270B9C" w14:textId="77777777" w:rsidR="0039465A" w:rsidRPr="00455AE2" w:rsidRDefault="0039465A" w:rsidP="0039465A">
            <w:pPr>
              <w:jc w:val="both"/>
              <w:rPr>
                <w:rFonts w:ascii="Times New Roman" w:eastAsia="Calibri" w:hAnsi="Times New Roman" w:cs="Times New Roman"/>
                <w:bCs/>
                <w:sz w:val="28"/>
                <w:szCs w:val="28"/>
              </w:rPr>
            </w:pPr>
          </w:p>
        </w:tc>
      </w:tr>
      <w:tr w:rsidR="0039465A" w:rsidRPr="00711EAF" w14:paraId="219DA0AE" w14:textId="77777777" w:rsidTr="00065A07">
        <w:tc>
          <w:tcPr>
            <w:tcW w:w="711" w:type="dxa"/>
          </w:tcPr>
          <w:p w14:paraId="609B148C" w14:textId="77777777" w:rsidR="0039465A" w:rsidRPr="00711EAF" w:rsidRDefault="0039465A" w:rsidP="0039465A">
            <w:pPr>
              <w:jc w:val="both"/>
              <w:rPr>
                <w:rFonts w:ascii="Times New Roman" w:eastAsia="Calibri" w:hAnsi="Times New Roman" w:cs="Times New Roman"/>
                <w:bCs/>
                <w:sz w:val="28"/>
                <w:szCs w:val="28"/>
              </w:rPr>
            </w:pPr>
          </w:p>
        </w:tc>
        <w:tc>
          <w:tcPr>
            <w:tcW w:w="2038" w:type="dxa"/>
          </w:tcPr>
          <w:p w14:paraId="3870201E" w14:textId="77777777" w:rsidR="0039465A" w:rsidRPr="00711EAF" w:rsidRDefault="0039465A" w:rsidP="0039465A">
            <w:pPr>
              <w:jc w:val="both"/>
              <w:rPr>
                <w:rFonts w:ascii="Times New Roman" w:eastAsia="Calibri" w:hAnsi="Times New Roman" w:cs="Times New Roman"/>
                <w:bCs/>
                <w:sz w:val="28"/>
                <w:szCs w:val="28"/>
              </w:rPr>
            </w:pPr>
          </w:p>
        </w:tc>
        <w:tc>
          <w:tcPr>
            <w:tcW w:w="2244" w:type="dxa"/>
          </w:tcPr>
          <w:p w14:paraId="408CEFE5" w14:textId="62ABBB65" w:rsidR="0039465A" w:rsidRPr="00711EAF" w:rsidRDefault="0039465A" w:rsidP="0039465A">
            <w:pPr>
              <w:jc w:val="both"/>
              <w:rPr>
                <w:rFonts w:ascii="Times New Roman" w:eastAsia="Calibri" w:hAnsi="Times New Roman" w:cs="Times New Roman"/>
                <w:bCs/>
                <w:sz w:val="28"/>
                <w:szCs w:val="28"/>
              </w:rPr>
            </w:pPr>
            <w:r w:rsidRPr="00711EAF">
              <w:rPr>
                <w:rFonts w:ascii="Times New Roman" w:hAnsi="Times New Roman" w:cs="Times New Roman"/>
              </w:rPr>
              <w:t>4.2.1.3. Підтримка управляючих компа-ній            м.Миколаєва</w:t>
            </w:r>
          </w:p>
        </w:tc>
        <w:tc>
          <w:tcPr>
            <w:tcW w:w="1780" w:type="dxa"/>
          </w:tcPr>
          <w:p w14:paraId="79DC0B97" w14:textId="174D6F3B" w:rsidR="0039465A" w:rsidRPr="00711EAF" w:rsidRDefault="0039465A" w:rsidP="0039465A">
            <w:pPr>
              <w:jc w:val="center"/>
              <w:rPr>
                <w:rFonts w:ascii="Times New Roman" w:eastAsia="Calibri" w:hAnsi="Times New Roman" w:cs="Times New Roman"/>
                <w:bCs/>
                <w:sz w:val="28"/>
                <w:szCs w:val="28"/>
              </w:rPr>
            </w:pPr>
            <w:r w:rsidRPr="00711EAF">
              <w:rPr>
                <w:rFonts w:ascii="Times New Roman" w:hAnsi="Times New Roman" w:cs="Times New Roman"/>
              </w:rPr>
              <w:t>2024-2027</w:t>
            </w:r>
          </w:p>
        </w:tc>
        <w:tc>
          <w:tcPr>
            <w:tcW w:w="2965" w:type="dxa"/>
          </w:tcPr>
          <w:p w14:paraId="09B5932C" w14:textId="4CCCAEA8" w:rsidR="0039465A" w:rsidRPr="00711EAF" w:rsidRDefault="0039465A" w:rsidP="0039465A">
            <w:pPr>
              <w:numPr>
                <w:ilvl w:val="0"/>
                <w:numId w:val="1"/>
              </w:numPr>
              <w:ind w:left="142" w:hanging="142"/>
              <w:jc w:val="both"/>
              <w:rPr>
                <w:rFonts w:ascii="Times New Roman" w:hAnsi="Times New Roman" w:cs="Times New Roman"/>
                <w:spacing w:val="-4"/>
              </w:rPr>
            </w:pPr>
            <w:r w:rsidRPr="00711EAF">
              <w:rPr>
                <w:rFonts w:ascii="Times New Roman" w:hAnsi="Times New Roman" w:cs="Times New Roman"/>
                <w:spacing w:val="-4"/>
              </w:rPr>
              <w:t>розроблення та впровадження механізму підтримки управляючих компаній                        м. Миколаєва, так/ні</w:t>
            </w:r>
          </w:p>
        </w:tc>
        <w:tc>
          <w:tcPr>
            <w:tcW w:w="1881" w:type="dxa"/>
            <w:tcBorders>
              <w:bottom w:val="single" w:sz="4" w:space="0" w:color="auto"/>
            </w:tcBorders>
          </w:tcPr>
          <w:p w14:paraId="6B82148D" w14:textId="77777777" w:rsidR="0039465A" w:rsidRDefault="0039465A" w:rsidP="0039465A">
            <w:pPr>
              <w:jc w:val="center"/>
              <w:rPr>
                <w:rFonts w:ascii="Times New Roman" w:eastAsia="Calibri" w:hAnsi="Times New Roman" w:cs="Times New Roman"/>
                <w:bCs/>
              </w:rPr>
            </w:pPr>
            <w:r w:rsidRPr="00711EAF">
              <w:rPr>
                <w:rFonts w:ascii="Times New Roman" w:eastAsia="Calibri" w:hAnsi="Times New Roman" w:cs="Times New Roman"/>
                <w:bCs/>
              </w:rPr>
              <w:t>розпочато виконання</w:t>
            </w:r>
          </w:p>
          <w:p w14:paraId="15DBC771" w14:textId="02577D1A" w:rsidR="001B1AEF" w:rsidRPr="00711EAF" w:rsidRDefault="001B1AEF" w:rsidP="0039465A">
            <w:pPr>
              <w:jc w:val="center"/>
              <w:rPr>
                <w:rFonts w:ascii="Times New Roman" w:eastAsia="Calibri" w:hAnsi="Times New Roman" w:cs="Times New Roman"/>
                <w:bCs/>
                <w:sz w:val="28"/>
                <w:szCs w:val="28"/>
              </w:rPr>
            </w:pPr>
            <w:r>
              <w:rPr>
                <w:rFonts w:ascii="Times New Roman" w:eastAsia="Calibri" w:hAnsi="Times New Roman" w:cs="Times New Roman"/>
                <w:bCs/>
              </w:rPr>
              <w:t>(ДЖКГ ММР)</w:t>
            </w:r>
          </w:p>
        </w:tc>
        <w:tc>
          <w:tcPr>
            <w:tcW w:w="2539" w:type="dxa"/>
            <w:tcBorders>
              <w:bottom w:val="single" w:sz="4" w:space="0" w:color="auto"/>
            </w:tcBorders>
          </w:tcPr>
          <w:p w14:paraId="2B7F0654" w14:textId="24B1A63D" w:rsidR="0039465A" w:rsidRPr="00711EAF" w:rsidRDefault="0039465A" w:rsidP="0039465A">
            <w:pPr>
              <w:jc w:val="both"/>
              <w:rPr>
                <w:rFonts w:ascii="Times New Roman" w:eastAsia="Calibri" w:hAnsi="Times New Roman" w:cs="Times New Roman"/>
                <w:bCs/>
                <w:sz w:val="28"/>
                <w:szCs w:val="28"/>
              </w:rPr>
            </w:pPr>
            <w:r w:rsidRPr="00711EAF">
              <w:rPr>
                <w:rFonts w:ascii="Times New Roman" w:eastAsia="Times New Roman" w:hAnsi="Times New Roman" w:cs="Times New Roman"/>
              </w:rPr>
              <w:t>перераховано учасникам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 Миколаєва ( управляючі компанії/ОСББ) часткове відшкодування (50%) за виконані роботи з ремонту внутрішньобудинкових мереж водопостачання та водовідведення у 128 будинках</w:t>
            </w:r>
          </w:p>
        </w:tc>
        <w:tc>
          <w:tcPr>
            <w:tcW w:w="1664" w:type="dxa"/>
            <w:tcBorders>
              <w:bottom w:val="single" w:sz="4" w:space="0" w:color="auto"/>
            </w:tcBorders>
          </w:tcPr>
          <w:p w14:paraId="43229AE8" w14:textId="21F0C035" w:rsidR="0039465A" w:rsidRPr="00711EAF" w:rsidRDefault="0039465A" w:rsidP="0039465A">
            <w:pPr>
              <w:jc w:val="center"/>
              <w:rPr>
                <w:rFonts w:ascii="Times New Roman" w:eastAsia="Calibri" w:hAnsi="Times New Roman" w:cs="Times New Roman"/>
                <w:bCs/>
              </w:rPr>
            </w:pPr>
            <w:r w:rsidRPr="00711EAF">
              <w:rPr>
                <w:rFonts w:ascii="Times New Roman" w:eastAsia="Calibri" w:hAnsi="Times New Roman" w:cs="Times New Roman"/>
                <w:bCs/>
              </w:rPr>
              <w:t>відсутнє фінансування</w:t>
            </w:r>
          </w:p>
        </w:tc>
      </w:tr>
      <w:tr w:rsidR="0039465A" w:rsidRPr="00391220" w14:paraId="49F4A0E1" w14:textId="77777777" w:rsidTr="00065A07">
        <w:tc>
          <w:tcPr>
            <w:tcW w:w="711" w:type="dxa"/>
            <w:vMerge w:val="restart"/>
          </w:tcPr>
          <w:p w14:paraId="372A0A5A" w14:textId="229D6EAC" w:rsidR="0039465A" w:rsidRPr="00391220" w:rsidRDefault="0039465A" w:rsidP="0039465A">
            <w:pPr>
              <w:jc w:val="both"/>
              <w:rPr>
                <w:rFonts w:ascii="Times New Roman" w:eastAsia="Calibri" w:hAnsi="Times New Roman" w:cs="Times New Roman"/>
                <w:bCs/>
                <w:sz w:val="28"/>
                <w:szCs w:val="28"/>
              </w:rPr>
            </w:pPr>
            <w:r w:rsidRPr="00391220">
              <w:rPr>
                <w:rFonts w:ascii="Times New Roman" w:hAnsi="Times New Roman" w:cs="Times New Roman"/>
              </w:rPr>
              <w:lastRenderedPageBreak/>
              <w:t>4.2.2</w:t>
            </w:r>
          </w:p>
        </w:tc>
        <w:tc>
          <w:tcPr>
            <w:tcW w:w="2038" w:type="dxa"/>
            <w:vMerge w:val="restart"/>
          </w:tcPr>
          <w:p w14:paraId="62DC020C" w14:textId="2EC56DB0" w:rsidR="0039465A" w:rsidRPr="00391220" w:rsidRDefault="0039465A" w:rsidP="0039465A">
            <w:pPr>
              <w:jc w:val="both"/>
              <w:rPr>
                <w:rFonts w:ascii="Times New Roman" w:eastAsia="Calibri" w:hAnsi="Times New Roman" w:cs="Times New Roman"/>
                <w:bCs/>
                <w:sz w:val="28"/>
                <w:szCs w:val="28"/>
              </w:rPr>
            </w:pPr>
            <w:r w:rsidRPr="00391220">
              <w:rPr>
                <w:rFonts w:ascii="Times New Roman" w:hAnsi="Times New Roman" w:cs="Times New Roman"/>
              </w:rPr>
              <w:t>Забезпечення участі територіальної громади міста у формуванні міської політики та процесі прийняття управлінських рішень</w:t>
            </w:r>
          </w:p>
        </w:tc>
        <w:tc>
          <w:tcPr>
            <w:tcW w:w="2244" w:type="dxa"/>
            <w:vMerge w:val="restart"/>
          </w:tcPr>
          <w:p w14:paraId="2D478105" w14:textId="5B688204" w:rsidR="0039465A" w:rsidRPr="00391220" w:rsidRDefault="0039465A" w:rsidP="0039465A">
            <w:pPr>
              <w:jc w:val="both"/>
              <w:rPr>
                <w:rFonts w:ascii="Times New Roman" w:eastAsia="Calibri" w:hAnsi="Times New Roman" w:cs="Times New Roman"/>
                <w:bCs/>
                <w:sz w:val="28"/>
                <w:szCs w:val="28"/>
              </w:rPr>
            </w:pPr>
            <w:r w:rsidRPr="00391220">
              <w:rPr>
                <w:rFonts w:ascii="Times New Roman" w:hAnsi="Times New Roman" w:cs="Times New Roman"/>
              </w:rPr>
              <w:t>4.2.2.1. Громадська експертиза проєктів нормативно-право-вих актів органів місцевого самоврядування в рамках діяльності експертно-громадської ради виконавчого комітету Миколаївської міської ради</w:t>
            </w:r>
          </w:p>
        </w:tc>
        <w:tc>
          <w:tcPr>
            <w:tcW w:w="1780" w:type="dxa"/>
            <w:vMerge w:val="restart"/>
          </w:tcPr>
          <w:p w14:paraId="2B2D5D8E" w14:textId="1A08DDA9" w:rsidR="0039465A" w:rsidRPr="00391220" w:rsidRDefault="0039465A" w:rsidP="0039465A">
            <w:pPr>
              <w:jc w:val="center"/>
              <w:rPr>
                <w:rFonts w:ascii="Times New Roman" w:eastAsia="Calibri" w:hAnsi="Times New Roman" w:cs="Times New Roman"/>
                <w:bCs/>
                <w:sz w:val="28"/>
                <w:szCs w:val="28"/>
              </w:rPr>
            </w:pPr>
            <w:r w:rsidRPr="00391220">
              <w:rPr>
                <w:rFonts w:ascii="Times New Roman" w:hAnsi="Times New Roman" w:cs="Times New Roman"/>
              </w:rPr>
              <w:t>2024-2027</w:t>
            </w:r>
          </w:p>
        </w:tc>
        <w:tc>
          <w:tcPr>
            <w:tcW w:w="2965" w:type="dxa"/>
            <w:vMerge w:val="restart"/>
            <w:tcBorders>
              <w:right w:val="single" w:sz="4" w:space="0" w:color="auto"/>
            </w:tcBorders>
          </w:tcPr>
          <w:p w14:paraId="066AE808" w14:textId="58545095" w:rsidR="0039465A" w:rsidRPr="00391220" w:rsidRDefault="0039465A" w:rsidP="0039465A">
            <w:pPr>
              <w:numPr>
                <w:ilvl w:val="0"/>
                <w:numId w:val="1"/>
              </w:numPr>
              <w:ind w:left="142" w:hanging="142"/>
              <w:jc w:val="both"/>
              <w:rPr>
                <w:rFonts w:ascii="Times New Roman" w:hAnsi="Times New Roman" w:cs="Times New Roman"/>
                <w:spacing w:val="-4"/>
              </w:rPr>
            </w:pPr>
            <w:r w:rsidRPr="00391220">
              <w:rPr>
                <w:rFonts w:ascii="Times New Roman" w:hAnsi="Times New Roman" w:cs="Times New Roman"/>
                <w:spacing w:val="-4"/>
              </w:rPr>
              <w:t>кількість нормативно-правових актів, розроблених виконавчими органами міської ради, які пройшли громадську експертизу експертно-громадською радою та щодо яких були надані відповідні рекомендації, од.</w:t>
            </w:r>
          </w:p>
        </w:tc>
        <w:tc>
          <w:tcPr>
            <w:tcW w:w="1881" w:type="dxa"/>
            <w:tcBorders>
              <w:top w:val="single" w:sz="4" w:space="0" w:color="auto"/>
              <w:left w:val="single" w:sz="4" w:space="0" w:color="auto"/>
              <w:bottom w:val="nil"/>
              <w:right w:val="single" w:sz="4" w:space="0" w:color="auto"/>
            </w:tcBorders>
          </w:tcPr>
          <w:p w14:paraId="283A48F8" w14:textId="2E014AE6"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виконується</w:t>
            </w:r>
          </w:p>
          <w:p w14:paraId="5F0E100F"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постійно в межах</w:t>
            </w:r>
          </w:p>
          <w:p w14:paraId="398AF19B"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діяльності</w:t>
            </w:r>
          </w:p>
          <w:p w14:paraId="22639F34" w14:textId="49FD3B1B"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експертно-</w:t>
            </w:r>
          </w:p>
          <w:p w14:paraId="62DF43D6"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громадської ради</w:t>
            </w:r>
          </w:p>
          <w:p w14:paraId="2A3A608E"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виконавчого</w:t>
            </w:r>
          </w:p>
          <w:p w14:paraId="1C96EC13"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комітету</w:t>
            </w:r>
          </w:p>
          <w:p w14:paraId="64EB4920"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Миколаївської</w:t>
            </w:r>
          </w:p>
          <w:p w14:paraId="3161419E" w14:textId="77777777" w:rsidR="0039465A" w:rsidRPr="00391220" w:rsidRDefault="0039465A" w:rsidP="0039465A">
            <w:pPr>
              <w:autoSpaceDE w:val="0"/>
              <w:autoSpaceDN w:val="0"/>
              <w:adjustRightInd w:val="0"/>
              <w:jc w:val="center"/>
              <w:rPr>
                <w:rFonts w:ascii="TimesNewRomanPSMT" w:hAnsi="TimesNewRomanPSMT" w:cs="TimesNewRomanPSMT"/>
              </w:rPr>
            </w:pPr>
            <w:r w:rsidRPr="00391220">
              <w:rPr>
                <w:rFonts w:ascii="TimesNewRomanPSMT" w:hAnsi="TimesNewRomanPSMT" w:cs="TimesNewRomanPSMT"/>
              </w:rPr>
              <w:t>міської ради (далі -</w:t>
            </w:r>
          </w:p>
          <w:p w14:paraId="18C457C5" w14:textId="77777777" w:rsidR="0039465A" w:rsidRDefault="0039465A" w:rsidP="0039465A">
            <w:pPr>
              <w:jc w:val="center"/>
              <w:rPr>
                <w:rFonts w:ascii="TimesNewRomanPSMT" w:hAnsi="TimesNewRomanPSMT" w:cs="TimesNewRomanPSMT"/>
              </w:rPr>
            </w:pPr>
            <w:r w:rsidRPr="00391220">
              <w:rPr>
                <w:rFonts w:ascii="TimesNewRomanPSMT" w:hAnsi="TimesNewRomanPSMT" w:cs="TimesNewRomanPSMT"/>
              </w:rPr>
              <w:t>ЕГР)</w:t>
            </w:r>
          </w:p>
          <w:p w14:paraId="4E542D68" w14:textId="71075711" w:rsidR="001B1AEF" w:rsidRPr="00391220" w:rsidRDefault="001B1AEF" w:rsidP="0039465A">
            <w:pPr>
              <w:jc w:val="center"/>
              <w:rPr>
                <w:rFonts w:ascii="TimesNewRomanPSMT" w:hAnsi="TimesNewRomanPSMT" w:cs="TimesNewRomanPSMT"/>
              </w:rPr>
            </w:pPr>
            <w:r>
              <w:rPr>
                <w:rFonts w:ascii="TimesNewRomanPSMT" w:hAnsi="TimesNewRomanPSMT" w:cs="TimesNewRomanPSMT"/>
              </w:rPr>
              <w:t>(ДМГ ММР)</w:t>
            </w:r>
          </w:p>
        </w:tc>
        <w:tc>
          <w:tcPr>
            <w:tcW w:w="2539" w:type="dxa"/>
            <w:tcBorders>
              <w:top w:val="single" w:sz="4" w:space="0" w:color="auto"/>
              <w:left w:val="single" w:sz="4" w:space="0" w:color="auto"/>
              <w:bottom w:val="nil"/>
              <w:right w:val="single" w:sz="4" w:space="0" w:color="auto"/>
            </w:tcBorders>
          </w:tcPr>
          <w:p w14:paraId="16A1A400" w14:textId="308EFAE4" w:rsidR="0039465A" w:rsidRPr="00391220" w:rsidRDefault="0039465A" w:rsidP="0039465A">
            <w:pPr>
              <w:pBdr>
                <w:top w:val="nil"/>
                <w:left w:val="nil"/>
                <w:bottom w:val="nil"/>
                <w:right w:val="nil"/>
                <w:between w:val="nil"/>
              </w:pBdr>
              <w:jc w:val="both"/>
              <w:rPr>
                <w:rFonts w:ascii="Times New Roman" w:hAnsi="Times New Roman" w:cs="Times New Roman"/>
              </w:rPr>
            </w:pPr>
            <w:r w:rsidRPr="00391220">
              <w:rPr>
                <w:rFonts w:ascii="Times New Roman" w:hAnsi="Times New Roman" w:cs="Times New Roman"/>
              </w:rPr>
              <w:t xml:space="preserve">протягом  2024 року ЕГР провела експертизу 5 нормативно-правових актів, а саме: </w:t>
            </w:r>
          </w:p>
          <w:p w14:paraId="47E189C7" w14:textId="77777777" w:rsidR="0039465A" w:rsidRPr="00391220" w:rsidRDefault="0039465A" w:rsidP="0039465A">
            <w:pPr>
              <w:pBdr>
                <w:top w:val="nil"/>
                <w:left w:val="nil"/>
                <w:bottom w:val="nil"/>
                <w:right w:val="nil"/>
                <w:between w:val="nil"/>
              </w:pBdr>
              <w:jc w:val="both"/>
              <w:rPr>
                <w:rFonts w:ascii="Times New Roman" w:hAnsi="Times New Roman" w:cs="Times New Roman"/>
              </w:rPr>
            </w:pPr>
            <w:r w:rsidRPr="00391220">
              <w:rPr>
                <w:rFonts w:ascii="Times New Roman" w:hAnsi="Times New Roman" w:cs="Times New Roman"/>
              </w:rPr>
              <w:t xml:space="preserve">- </w:t>
            </w:r>
            <w:r w:rsidRPr="00391220">
              <w:rPr>
                <w:rFonts w:ascii="Times New Roman" w:hAnsi="Times New Roman" w:cs="Times New Roman"/>
                <w:u w:val="single"/>
              </w:rPr>
              <w:t>проєкт рішення Миколаївської міської ради «Про наглядову раду комунального підприємства Миколаївської міської ради»</w:t>
            </w:r>
            <w:r w:rsidRPr="00391220">
              <w:rPr>
                <w:rFonts w:ascii="Times New Roman" w:hAnsi="Times New Roman" w:cs="Times New Roman"/>
              </w:rPr>
              <w:t xml:space="preserve"> (на засіданні ради від 17.10.2024 розглянуто зазначений проєкт рішення, внесені до нього зауваження та доповнення: листи від 03.09.2024 № ЕГР/2024-026, від 05.11.2024 № ЕГР/2024-31 та від 11.11.2024 № ЕГР/2024-33);</w:t>
            </w:r>
          </w:p>
          <w:p w14:paraId="781D597A" w14:textId="77777777" w:rsidR="0039465A" w:rsidRPr="00391220" w:rsidRDefault="0039465A" w:rsidP="0039465A">
            <w:pPr>
              <w:pBdr>
                <w:top w:val="nil"/>
                <w:left w:val="nil"/>
                <w:bottom w:val="nil"/>
                <w:right w:val="nil"/>
                <w:between w:val="nil"/>
              </w:pBdr>
              <w:jc w:val="both"/>
              <w:rPr>
                <w:rFonts w:ascii="Times New Roman" w:hAnsi="Times New Roman" w:cs="Times New Roman"/>
              </w:rPr>
            </w:pPr>
            <w:r w:rsidRPr="00391220">
              <w:rPr>
                <w:rFonts w:ascii="Times New Roman" w:hAnsi="Times New Roman" w:cs="Times New Roman"/>
              </w:rPr>
              <w:t xml:space="preserve">- </w:t>
            </w:r>
            <w:r w:rsidRPr="00391220">
              <w:rPr>
                <w:rFonts w:ascii="Times New Roman" w:hAnsi="Times New Roman" w:cs="Times New Roman"/>
                <w:u w:val="single"/>
              </w:rPr>
              <w:t>проєкт Правил безпечної експлуатації баз для стоянки спортивних суден</w:t>
            </w:r>
            <w:r w:rsidRPr="00391220">
              <w:rPr>
                <w:rFonts w:ascii="Times New Roman" w:hAnsi="Times New Roman" w:cs="Times New Roman"/>
              </w:rPr>
              <w:t xml:space="preserve"> (лист з експертними пропозиціями до Міністерства молоді і спорту України № ЕГР/2024-28 від 16.09.2024);</w:t>
            </w:r>
          </w:p>
          <w:p w14:paraId="7B190D8F" w14:textId="77777777" w:rsidR="0039465A" w:rsidRPr="00391220" w:rsidRDefault="0039465A" w:rsidP="0039465A">
            <w:pPr>
              <w:pBdr>
                <w:top w:val="nil"/>
                <w:left w:val="nil"/>
                <w:bottom w:val="nil"/>
                <w:right w:val="nil"/>
                <w:between w:val="nil"/>
              </w:pBdr>
              <w:jc w:val="both"/>
              <w:rPr>
                <w:rFonts w:ascii="Times New Roman" w:hAnsi="Times New Roman" w:cs="Times New Roman"/>
              </w:rPr>
            </w:pPr>
            <w:r w:rsidRPr="00391220">
              <w:rPr>
                <w:rFonts w:ascii="Times New Roman" w:hAnsi="Times New Roman" w:cs="Times New Roman"/>
              </w:rPr>
              <w:t xml:space="preserve">- </w:t>
            </w:r>
            <w:r w:rsidRPr="00391220">
              <w:rPr>
                <w:rFonts w:ascii="Times New Roman" w:hAnsi="Times New Roman" w:cs="Times New Roman"/>
                <w:u w:val="single"/>
              </w:rPr>
              <w:t>проєкт Плану реалізації Національної стратегії розвитку громадянського суспільства у 2025-26 роках</w:t>
            </w:r>
            <w:r w:rsidRPr="00391220">
              <w:rPr>
                <w:rFonts w:ascii="Times New Roman" w:hAnsi="Times New Roman" w:cs="Times New Roman"/>
              </w:rPr>
              <w:t xml:space="preserve"> (лист з експертними пропозиціями до Департаменту інформації та взаємодії з громадськістю Секретаріату Кабінету Міністрів </w:t>
            </w:r>
            <w:r w:rsidRPr="00391220">
              <w:rPr>
                <w:rFonts w:ascii="Times New Roman" w:hAnsi="Times New Roman" w:cs="Times New Roman"/>
              </w:rPr>
              <w:lastRenderedPageBreak/>
              <w:t>України № ЕГР/2024-035 від 25.11.2024);</w:t>
            </w:r>
          </w:p>
          <w:p w14:paraId="69AE8630" w14:textId="77777777" w:rsidR="0039465A" w:rsidRPr="00391220" w:rsidRDefault="0039465A" w:rsidP="0039465A">
            <w:pPr>
              <w:pBdr>
                <w:top w:val="nil"/>
                <w:left w:val="nil"/>
                <w:bottom w:val="nil"/>
                <w:right w:val="nil"/>
                <w:between w:val="nil"/>
              </w:pBdr>
              <w:jc w:val="both"/>
              <w:rPr>
                <w:rFonts w:ascii="Times New Roman" w:hAnsi="Times New Roman" w:cs="Times New Roman"/>
              </w:rPr>
            </w:pPr>
            <w:r w:rsidRPr="00391220">
              <w:rPr>
                <w:rFonts w:ascii="Times New Roman" w:hAnsi="Times New Roman" w:cs="Times New Roman"/>
              </w:rPr>
              <w:t xml:space="preserve">-  </w:t>
            </w:r>
            <w:r w:rsidRPr="00391220">
              <w:rPr>
                <w:rFonts w:ascii="Times New Roman" w:hAnsi="Times New Roman" w:cs="Times New Roman"/>
                <w:u w:val="single"/>
              </w:rPr>
              <w:t>законопроєкт</w:t>
            </w:r>
            <w:r w:rsidRPr="00391220">
              <w:rPr>
                <w:rFonts w:ascii="Times New Roman" w:hAnsi="Times New Roman" w:cs="Times New Roman"/>
              </w:rPr>
              <w:t xml:space="preserve"> </w:t>
            </w:r>
            <w:r w:rsidRPr="00391220">
              <w:rPr>
                <w:rFonts w:ascii="Times New Roman" w:hAnsi="Times New Roman" w:cs="Times New Roman"/>
                <w:u w:val="single"/>
              </w:rPr>
              <w:t xml:space="preserve">№4298 «Про внесення змін до Закону України "Про місцеві державні адміністрації" та деяких інших законодавчих актів України щодо реформування територіальної організації виконавчої влади в Україні» </w:t>
            </w:r>
            <w:r w:rsidRPr="00391220">
              <w:rPr>
                <w:rFonts w:ascii="Times New Roman" w:hAnsi="Times New Roman" w:cs="Times New Roman"/>
              </w:rPr>
              <w:t>(лист з експертними пропозиціями до Комітету Верховної Ради України з питань організації державної влади, місцевого самоврядування, регіонального розвитку та містобудування № ЕГР/2024-029 від 18.10.2024 та лист до Виконавчої дирекції Коаліції Реанімаційний пакет реформ №ЕГР/2024-030 від 18.10.2024);</w:t>
            </w:r>
          </w:p>
          <w:p w14:paraId="3BA2A02D" w14:textId="77777777" w:rsidR="0039465A" w:rsidRPr="00391220" w:rsidRDefault="0039465A" w:rsidP="0039465A">
            <w:pPr>
              <w:jc w:val="both"/>
              <w:rPr>
                <w:rFonts w:ascii="Times New Roman" w:hAnsi="Times New Roman" w:cs="Times New Roman"/>
              </w:rPr>
            </w:pPr>
            <w:r w:rsidRPr="00391220">
              <w:rPr>
                <w:rFonts w:ascii="Times New Roman" w:hAnsi="Times New Roman" w:cs="Times New Roman"/>
              </w:rPr>
              <w:t xml:space="preserve">- </w:t>
            </w:r>
            <w:r w:rsidRPr="00391220">
              <w:rPr>
                <w:rFonts w:ascii="Times New Roman" w:hAnsi="Times New Roman" w:cs="Times New Roman"/>
                <w:u w:val="single"/>
              </w:rPr>
              <w:t>проєкт Плану відновлення та розвитку Миколаївської міської територіальної громади (</w:t>
            </w:r>
            <w:r w:rsidRPr="00391220">
              <w:rPr>
                <w:rFonts w:ascii="Times New Roman" w:hAnsi="Times New Roman" w:cs="Times New Roman"/>
              </w:rPr>
              <w:t>лист з експертними пропозиціями від 04.06.2024 № ЕГР/2024-015/1).</w:t>
            </w:r>
          </w:p>
          <w:p w14:paraId="1BC5C44B" w14:textId="77777777" w:rsidR="0039465A" w:rsidRPr="00391220" w:rsidRDefault="0039465A" w:rsidP="0039465A">
            <w:pPr>
              <w:jc w:val="both"/>
              <w:rPr>
                <w:rFonts w:ascii="Times New Roman" w:hAnsi="Times New Roman" w:cs="Times New Roman"/>
              </w:rPr>
            </w:pPr>
            <w:r w:rsidRPr="00391220">
              <w:rPr>
                <w:rFonts w:ascii="Times New Roman" w:hAnsi="Times New Roman" w:cs="Times New Roman"/>
              </w:rPr>
              <w:t>Крім того, члени ЕГР в якості експертів були залучені до участі у розробці таких НПА ММР:</w:t>
            </w:r>
          </w:p>
          <w:p w14:paraId="0D083C54" w14:textId="06B761AA" w:rsidR="0039465A" w:rsidRPr="00AB572A" w:rsidRDefault="0039465A" w:rsidP="0039465A">
            <w:pPr>
              <w:pBdr>
                <w:top w:val="nil"/>
                <w:left w:val="nil"/>
                <w:bottom w:val="nil"/>
                <w:right w:val="nil"/>
                <w:between w:val="nil"/>
              </w:pBdr>
              <w:jc w:val="both"/>
              <w:rPr>
                <w:rFonts w:ascii="Times New Roman" w:hAnsi="Times New Roman" w:cs="Times New Roman"/>
              </w:rPr>
            </w:pPr>
            <w:r>
              <w:rPr>
                <w:rFonts w:ascii="Times New Roman" w:hAnsi="Times New Roman" w:cs="Times New Roman"/>
              </w:rPr>
              <w:lastRenderedPageBreak/>
              <w:t xml:space="preserve">- </w:t>
            </w:r>
            <w:r w:rsidRPr="00AB572A">
              <w:rPr>
                <w:rFonts w:ascii="Times New Roman" w:hAnsi="Times New Roman" w:cs="Times New Roman"/>
              </w:rPr>
              <w:t>Стратегія розвитку Миколаївської міської територіальної громади на період до 2027 року;</w:t>
            </w:r>
          </w:p>
          <w:p w14:paraId="0FFF1625" w14:textId="2A881282" w:rsidR="0039465A" w:rsidRPr="00AB572A" w:rsidRDefault="0039465A" w:rsidP="0039465A">
            <w:p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 </w:t>
            </w:r>
            <w:r w:rsidRPr="00AB572A">
              <w:rPr>
                <w:rFonts w:ascii="Times New Roman" w:hAnsi="Times New Roman" w:cs="Times New Roman"/>
              </w:rPr>
              <w:t>Генеральний план міста Миколаєва (Майстер-план);</w:t>
            </w:r>
          </w:p>
          <w:p w14:paraId="0E5ED8F5" w14:textId="1C98390D" w:rsidR="0039465A" w:rsidRPr="00AB572A" w:rsidRDefault="0039465A" w:rsidP="0039465A">
            <w:pPr>
              <w:pBdr>
                <w:top w:val="nil"/>
                <w:left w:val="nil"/>
                <w:bottom w:val="nil"/>
                <w:right w:val="nil"/>
                <w:between w:val="nil"/>
              </w:pBdr>
              <w:jc w:val="both"/>
              <w:rPr>
                <w:rFonts w:ascii="Times New Roman" w:hAnsi="Times New Roman" w:cs="Times New Roman"/>
              </w:rPr>
            </w:pPr>
            <w:r>
              <w:rPr>
                <w:rFonts w:ascii="Times New Roman" w:hAnsi="Times New Roman" w:cs="Times New Roman"/>
              </w:rPr>
              <w:t xml:space="preserve">- </w:t>
            </w:r>
            <w:r w:rsidRPr="00AB572A">
              <w:rPr>
                <w:rFonts w:ascii="Times New Roman" w:hAnsi="Times New Roman" w:cs="Times New Roman"/>
              </w:rPr>
              <w:t>Програма комплексного відновлення території Миколаївської міської територіальної громади.</w:t>
            </w:r>
          </w:p>
        </w:tc>
        <w:tc>
          <w:tcPr>
            <w:tcW w:w="1664" w:type="dxa"/>
            <w:tcBorders>
              <w:top w:val="single" w:sz="4" w:space="0" w:color="auto"/>
              <w:left w:val="single" w:sz="4" w:space="0" w:color="auto"/>
              <w:bottom w:val="nil"/>
              <w:right w:val="single" w:sz="4" w:space="0" w:color="auto"/>
            </w:tcBorders>
          </w:tcPr>
          <w:p w14:paraId="67B5F13D" w14:textId="77777777" w:rsidR="0039465A" w:rsidRPr="00391220" w:rsidRDefault="0039465A" w:rsidP="0039465A">
            <w:pPr>
              <w:jc w:val="both"/>
              <w:rPr>
                <w:rFonts w:ascii="Times New Roman" w:eastAsia="Calibri" w:hAnsi="Times New Roman" w:cs="Times New Roman"/>
                <w:bCs/>
                <w:sz w:val="28"/>
                <w:szCs w:val="28"/>
              </w:rPr>
            </w:pPr>
          </w:p>
        </w:tc>
      </w:tr>
      <w:tr w:rsidR="0039465A" w:rsidRPr="0030645A" w14:paraId="29839562" w14:textId="77777777" w:rsidTr="00065A07">
        <w:tc>
          <w:tcPr>
            <w:tcW w:w="711" w:type="dxa"/>
            <w:vMerge/>
          </w:tcPr>
          <w:p w14:paraId="7E06B11E" w14:textId="77777777" w:rsidR="0039465A" w:rsidRPr="0030645A" w:rsidRDefault="0039465A" w:rsidP="0039465A">
            <w:pPr>
              <w:jc w:val="both"/>
              <w:rPr>
                <w:rFonts w:ascii="Times New Roman" w:hAnsi="Times New Roman" w:cs="Times New Roman"/>
                <w:color w:val="FF0000"/>
              </w:rPr>
            </w:pPr>
          </w:p>
        </w:tc>
        <w:tc>
          <w:tcPr>
            <w:tcW w:w="2038" w:type="dxa"/>
            <w:vMerge/>
          </w:tcPr>
          <w:p w14:paraId="61C5C2A8" w14:textId="77777777" w:rsidR="0039465A" w:rsidRPr="0030645A" w:rsidRDefault="0039465A" w:rsidP="0039465A">
            <w:pPr>
              <w:jc w:val="both"/>
              <w:rPr>
                <w:rFonts w:ascii="Times New Roman" w:hAnsi="Times New Roman" w:cs="Times New Roman"/>
                <w:color w:val="FF0000"/>
              </w:rPr>
            </w:pPr>
          </w:p>
        </w:tc>
        <w:tc>
          <w:tcPr>
            <w:tcW w:w="2244" w:type="dxa"/>
            <w:vMerge/>
          </w:tcPr>
          <w:p w14:paraId="7AC9A37C" w14:textId="77777777" w:rsidR="0039465A" w:rsidRPr="0030645A" w:rsidRDefault="0039465A" w:rsidP="0039465A">
            <w:pPr>
              <w:jc w:val="both"/>
              <w:rPr>
                <w:rFonts w:ascii="Times New Roman" w:hAnsi="Times New Roman" w:cs="Times New Roman"/>
                <w:color w:val="FF0000"/>
              </w:rPr>
            </w:pPr>
          </w:p>
        </w:tc>
        <w:tc>
          <w:tcPr>
            <w:tcW w:w="1780" w:type="dxa"/>
            <w:vMerge/>
          </w:tcPr>
          <w:p w14:paraId="2491C0F0" w14:textId="77777777" w:rsidR="0039465A" w:rsidRPr="0030645A" w:rsidRDefault="0039465A" w:rsidP="0039465A">
            <w:pPr>
              <w:jc w:val="center"/>
              <w:rPr>
                <w:rFonts w:ascii="Times New Roman" w:hAnsi="Times New Roman" w:cs="Times New Roman"/>
                <w:color w:val="FF0000"/>
              </w:rPr>
            </w:pPr>
          </w:p>
        </w:tc>
        <w:tc>
          <w:tcPr>
            <w:tcW w:w="2965" w:type="dxa"/>
            <w:vMerge/>
            <w:tcBorders>
              <w:right w:val="single" w:sz="4" w:space="0" w:color="auto"/>
            </w:tcBorders>
          </w:tcPr>
          <w:p w14:paraId="06A37874" w14:textId="77777777" w:rsidR="0039465A" w:rsidRPr="0030645A" w:rsidRDefault="0039465A" w:rsidP="0039465A">
            <w:pPr>
              <w:numPr>
                <w:ilvl w:val="0"/>
                <w:numId w:val="1"/>
              </w:numPr>
              <w:ind w:left="142" w:hanging="142"/>
              <w:jc w:val="both"/>
              <w:rPr>
                <w:rFonts w:ascii="Times New Roman" w:hAnsi="Times New Roman" w:cs="Times New Roman"/>
                <w:color w:val="FF0000"/>
                <w:spacing w:val="-4"/>
              </w:rPr>
            </w:pPr>
          </w:p>
        </w:tc>
        <w:tc>
          <w:tcPr>
            <w:tcW w:w="1881" w:type="dxa"/>
            <w:tcBorders>
              <w:top w:val="nil"/>
              <w:left w:val="single" w:sz="4" w:space="0" w:color="auto"/>
              <w:bottom w:val="single" w:sz="4" w:space="0" w:color="auto"/>
              <w:right w:val="single" w:sz="4" w:space="0" w:color="auto"/>
            </w:tcBorders>
          </w:tcPr>
          <w:p w14:paraId="132753C0" w14:textId="04791119" w:rsidR="0039465A" w:rsidRPr="00BA47BE" w:rsidRDefault="0039465A" w:rsidP="0039465A">
            <w:pPr>
              <w:autoSpaceDE w:val="0"/>
              <w:autoSpaceDN w:val="0"/>
              <w:adjustRightInd w:val="0"/>
              <w:jc w:val="center"/>
              <w:rPr>
                <w:rFonts w:ascii="TimesNewRomanPSMT" w:hAnsi="TimesNewRomanPSMT" w:cs="TimesNewRomanPSMT"/>
              </w:rPr>
            </w:pPr>
            <w:r w:rsidRPr="00BA47BE">
              <w:rPr>
                <w:rFonts w:ascii="TimesNewRomanPSMT" w:hAnsi="TimesNewRomanPSMT" w:cs="TimesNewRomanPSMT"/>
              </w:rPr>
              <w:t>виконується в</w:t>
            </w:r>
          </w:p>
          <w:p w14:paraId="66C4A7CB" w14:textId="77777777" w:rsidR="0039465A" w:rsidRPr="00BA47BE" w:rsidRDefault="0039465A" w:rsidP="0039465A">
            <w:pPr>
              <w:autoSpaceDE w:val="0"/>
              <w:autoSpaceDN w:val="0"/>
              <w:adjustRightInd w:val="0"/>
              <w:jc w:val="center"/>
              <w:rPr>
                <w:rFonts w:ascii="TimesNewRomanPSMT" w:hAnsi="TimesNewRomanPSMT" w:cs="TimesNewRomanPSMT"/>
              </w:rPr>
            </w:pPr>
            <w:r w:rsidRPr="00BA47BE">
              <w:rPr>
                <w:rFonts w:ascii="TimesNewRomanPSMT" w:hAnsi="TimesNewRomanPSMT" w:cs="TimesNewRomanPSMT"/>
              </w:rPr>
              <w:t>межах діяльності</w:t>
            </w:r>
          </w:p>
          <w:p w14:paraId="45ED5FEC" w14:textId="77777777" w:rsidR="0039465A" w:rsidRDefault="0039465A" w:rsidP="0039465A">
            <w:pPr>
              <w:autoSpaceDE w:val="0"/>
              <w:autoSpaceDN w:val="0"/>
              <w:adjustRightInd w:val="0"/>
              <w:jc w:val="center"/>
              <w:rPr>
                <w:rFonts w:ascii="TimesNewRomanPSMT" w:hAnsi="TimesNewRomanPSMT" w:cs="TimesNewRomanPSMT"/>
              </w:rPr>
            </w:pPr>
            <w:r w:rsidRPr="00BA47BE">
              <w:rPr>
                <w:rFonts w:ascii="TimesNewRomanPSMT" w:hAnsi="TimesNewRomanPSMT" w:cs="TimesNewRomanPSMT"/>
              </w:rPr>
              <w:t>громадської ради з питань розвит-ку туризму м.Миколаєва (далі – Громадська рада)</w:t>
            </w:r>
          </w:p>
          <w:p w14:paraId="4850B5A2" w14:textId="3E85C3F1" w:rsidR="001B1AEF" w:rsidRPr="00BA47BE" w:rsidRDefault="001B1AEF" w:rsidP="0039465A">
            <w:pPr>
              <w:autoSpaceDE w:val="0"/>
              <w:autoSpaceDN w:val="0"/>
              <w:adjustRightInd w:val="0"/>
              <w:jc w:val="center"/>
              <w:rPr>
                <w:rFonts w:ascii="TimesNewRomanPSMT" w:hAnsi="TimesNewRomanPSMT" w:cs="TimesNewRomanPSMT"/>
              </w:rPr>
            </w:pPr>
            <w:r>
              <w:rPr>
                <w:rFonts w:ascii="TimesNewRomanPSMT" w:hAnsi="TimesNewRomanPSMT" w:cs="TimesNewRomanPSMT"/>
              </w:rPr>
              <w:t>(ДМГ ММР)</w:t>
            </w:r>
          </w:p>
        </w:tc>
        <w:tc>
          <w:tcPr>
            <w:tcW w:w="2539" w:type="dxa"/>
            <w:tcBorders>
              <w:top w:val="nil"/>
              <w:left w:val="single" w:sz="4" w:space="0" w:color="auto"/>
              <w:bottom w:val="single" w:sz="4" w:space="0" w:color="auto"/>
              <w:right w:val="single" w:sz="4" w:space="0" w:color="auto"/>
            </w:tcBorders>
          </w:tcPr>
          <w:p w14:paraId="28ED8226" w14:textId="77777777" w:rsidR="0039465A" w:rsidRPr="00BA47BE" w:rsidRDefault="0039465A" w:rsidP="0039465A">
            <w:pPr>
              <w:jc w:val="both"/>
              <w:rPr>
                <w:rFonts w:ascii="Times New Roman" w:hAnsi="Times New Roman" w:cs="Times New Roman"/>
              </w:rPr>
            </w:pPr>
            <w:r w:rsidRPr="00BA47BE">
              <w:rPr>
                <w:rFonts w:ascii="Times New Roman" w:hAnsi="Times New Roman" w:cs="Times New Roman"/>
              </w:rPr>
              <w:t xml:space="preserve">Під час засідань Громадської ради у 2024 році не розглядались проєкти нормативно-правових актів. </w:t>
            </w:r>
          </w:p>
          <w:p w14:paraId="3AA6B443" w14:textId="77777777" w:rsidR="0039465A" w:rsidRPr="00BA47BE" w:rsidRDefault="0039465A" w:rsidP="0039465A">
            <w:pPr>
              <w:jc w:val="both"/>
              <w:rPr>
                <w:rFonts w:ascii="Times New Roman" w:hAnsi="Times New Roman" w:cs="Times New Roman"/>
              </w:rPr>
            </w:pPr>
            <w:r w:rsidRPr="00BA47BE">
              <w:rPr>
                <w:rFonts w:ascii="Times New Roman" w:hAnsi="Times New Roman" w:cs="Times New Roman"/>
              </w:rPr>
              <w:t>Однак її представники брали активну участь у розробці:</w:t>
            </w:r>
          </w:p>
          <w:p w14:paraId="285E3A9E" w14:textId="4ADE5DCF" w:rsidR="0039465A" w:rsidRPr="00BA47BE" w:rsidRDefault="0039465A" w:rsidP="0039465A">
            <w:pPr>
              <w:jc w:val="both"/>
              <w:rPr>
                <w:rFonts w:ascii="Times New Roman" w:hAnsi="Times New Roman" w:cs="Times New Roman"/>
              </w:rPr>
            </w:pPr>
            <w:r w:rsidRPr="00BA47BE">
              <w:rPr>
                <w:rFonts w:ascii="Times New Roman" w:hAnsi="Times New Roman" w:cs="Times New Roman"/>
              </w:rPr>
              <w:t>- концептуального дизайну проєкту</w:t>
            </w:r>
            <w:r>
              <w:rPr>
                <w:rFonts w:ascii="Times New Roman" w:hAnsi="Times New Roman" w:cs="Times New Roman"/>
              </w:rPr>
              <w:t xml:space="preserve"> </w:t>
            </w:r>
            <w:r w:rsidRPr="00BA47BE">
              <w:rPr>
                <w:rFonts w:ascii="Times New Roman" w:hAnsi="Times New Roman" w:cs="Times New Roman"/>
              </w:rPr>
              <w:t>навчального простору «Школа моряків»;</w:t>
            </w:r>
          </w:p>
          <w:p w14:paraId="41FB95CA" w14:textId="77777777" w:rsidR="0039465A" w:rsidRPr="00BA47BE" w:rsidRDefault="0039465A" w:rsidP="0039465A">
            <w:pPr>
              <w:jc w:val="both"/>
              <w:rPr>
                <w:rFonts w:ascii="Times New Roman" w:hAnsi="Times New Roman" w:cs="Times New Roman"/>
              </w:rPr>
            </w:pPr>
            <w:r w:rsidRPr="00BA47BE">
              <w:rPr>
                <w:rFonts w:ascii="Times New Roman" w:hAnsi="Times New Roman" w:cs="Times New Roman"/>
              </w:rPr>
              <w:t>- концепції ревіталізації суднобудівного заводу.</w:t>
            </w:r>
          </w:p>
          <w:p w14:paraId="6BAE50C7" w14:textId="77777777" w:rsidR="0039465A" w:rsidRPr="00BA47BE" w:rsidRDefault="0039465A" w:rsidP="0039465A">
            <w:pPr>
              <w:jc w:val="both"/>
              <w:rPr>
                <w:rFonts w:ascii="Times New Roman" w:hAnsi="Times New Roman" w:cs="Times New Roman"/>
              </w:rPr>
            </w:pPr>
            <w:r w:rsidRPr="00BA47BE">
              <w:rPr>
                <w:rFonts w:ascii="Times New Roman" w:hAnsi="Times New Roman" w:cs="Times New Roman"/>
              </w:rPr>
              <w:t xml:space="preserve">Під час підсумкового засідання 17.12.2024 було розглянуто серед інших питання формування плану діяльності на 2025 рік, до якого увійшли такі питання: </w:t>
            </w:r>
          </w:p>
          <w:p w14:paraId="195DDFCD" w14:textId="77777777" w:rsidR="0039465A" w:rsidRPr="00BA47BE" w:rsidRDefault="0039465A" w:rsidP="0039465A">
            <w:pPr>
              <w:pStyle w:val="a4"/>
              <w:numPr>
                <w:ilvl w:val="0"/>
                <w:numId w:val="14"/>
              </w:numPr>
              <w:ind w:left="172" w:hanging="141"/>
              <w:jc w:val="both"/>
              <w:rPr>
                <w:rFonts w:ascii="Times New Roman" w:hAnsi="Times New Roman" w:cs="Times New Roman"/>
              </w:rPr>
            </w:pPr>
            <w:r w:rsidRPr="00BA47BE">
              <w:rPr>
                <w:rFonts w:ascii="Times New Roman" w:hAnsi="Times New Roman" w:cs="Times New Roman"/>
              </w:rPr>
              <w:t xml:space="preserve">розробка проєктів у напрямку розбудови інклюзивності, зокрема, інклюзивного </w:t>
            </w:r>
            <w:r w:rsidRPr="00BA47BE">
              <w:rPr>
                <w:rFonts w:ascii="Times New Roman" w:hAnsi="Times New Roman" w:cs="Times New Roman"/>
              </w:rPr>
              <w:lastRenderedPageBreak/>
              <w:t xml:space="preserve">водно-реабілітаційного простору; </w:t>
            </w:r>
          </w:p>
          <w:p w14:paraId="415F788A" w14:textId="77777777" w:rsidR="0039465A" w:rsidRPr="00BA47BE" w:rsidRDefault="0039465A" w:rsidP="0039465A">
            <w:pPr>
              <w:pStyle w:val="a4"/>
              <w:numPr>
                <w:ilvl w:val="0"/>
                <w:numId w:val="14"/>
              </w:numPr>
              <w:ind w:left="172" w:hanging="141"/>
              <w:jc w:val="both"/>
              <w:rPr>
                <w:rFonts w:ascii="Times New Roman" w:hAnsi="Times New Roman" w:cs="Times New Roman"/>
              </w:rPr>
            </w:pPr>
            <w:r w:rsidRPr="00BA47BE">
              <w:rPr>
                <w:rFonts w:ascii="Times New Roman" w:hAnsi="Times New Roman" w:cs="Times New Roman"/>
              </w:rPr>
              <w:t xml:space="preserve">залучення до співпраці крафтових майстрів; </w:t>
            </w:r>
          </w:p>
          <w:p w14:paraId="06A02166" w14:textId="77777777" w:rsidR="0039465A" w:rsidRPr="00BA47BE" w:rsidRDefault="0039465A" w:rsidP="0039465A">
            <w:pPr>
              <w:pStyle w:val="a4"/>
              <w:numPr>
                <w:ilvl w:val="0"/>
                <w:numId w:val="14"/>
              </w:numPr>
              <w:ind w:left="172" w:hanging="141"/>
              <w:jc w:val="both"/>
              <w:rPr>
                <w:rFonts w:ascii="Times New Roman" w:hAnsi="Times New Roman" w:cs="Times New Roman"/>
              </w:rPr>
            </w:pPr>
            <w:r w:rsidRPr="00BA47BE">
              <w:rPr>
                <w:rFonts w:ascii="Times New Roman" w:hAnsi="Times New Roman" w:cs="Times New Roman"/>
              </w:rPr>
              <w:t xml:space="preserve">залучення до реалізації проєктів коштів донорів та грантових програм; </w:t>
            </w:r>
          </w:p>
          <w:p w14:paraId="5B54EA3B" w14:textId="23ECDA1C" w:rsidR="0039465A" w:rsidRPr="00BA47BE" w:rsidRDefault="0039465A" w:rsidP="0039465A">
            <w:pPr>
              <w:pStyle w:val="a4"/>
              <w:numPr>
                <w:ilvl w:val="0"/>
                <w:numId w:val="14"/>
              </w:numPr>
              <w:ind w:left="172" w:hanging="141"/>
              <w:jc w:val="both"/>
              <w:rPr>
                <w:rFonts w:ascii="Times New Roman" w:hAnsi="Times New Roman" w:cs="Times New Roman"/>
              </w:rPr>
            </w:pPr>
            <w:r w:rsidRPr="00BA47BE">
              <w:rPr>
                <w:rFonts w:ascii="Times New Roman" w:hAnsi="Times New Roman" w:cs="Times New Roman"/>
              </w:rPr>
              <w:t>співпраця із зацікавленими установами та організаціями.</w:t>
            </w:r>
          </w:p>
        </w:tc>
        <w:tc>
          <w:tcPr>
            <w:tcW w:w="1664" w:type="dxa"/>
            <w:tcBorders>
              <w:top w:val="nil"/>
              <w:left w:val="single" w:sz="4" w:space="0" w:color="auto"/>
              <w:bottom w:val="single" w:sz="4" w:space="0" w:color="auto"/>
              <w:right w:val="single" w:sz="4" w:space="0" w:color="auto"/>
            </w:tcBorders>
          </w:tcPr>
          <w:p w14:paraId="63AAC63A" w14:textId="77777777" w:rsidR="0039465A" w:rsidRPr="0030645A" w:rsidRDefault="0039465A" w:rsidP="0039465A">
            <w:pPr>
              <w:jc w:val="both"/>
              <w:rPr>
                <w:rFonts w:ascii="Times New Roman" w:eastAsia="Calibri" w:hAnsi="Times New Roman" w:cs="Times New Roman"/>
                <w:bCs/>
                <w:color w:val="FF0000"/>
                <w:sz w:val="28"/>
                <w:szCs w:val="28"/>
              </w:rPr>
            </w:pPr>
          </w:p>
        </w:tc>
      </w:tr>
      <w:tr w:rsidR="0039465A" w:rsidRPr="00AB572A" w14:paraId="0B09D864" w14:textId="77777777" w:rsidTr="00065A07">
        <w:tc>
          <w:tcPr>
            <w:tcW w:w="711" w:type="dxa"/>
          </w:tcPr>
          <w:p w14:paraId="48CCAAE9" w14:textId="77777777" w:rsidR="0039465A" w:rsidRPr="00AB572A" w:rsidRDefault="0039465A" w:rsidP="0039465A">
            <w:pPr>
              <w:jc w:val="both"/>
              <w:rPr>
                <w:rFonts w:ascii="Times New Roman" w:eastAsia="Calibri" w:hAnsi="Times New Roman" w:cs="Times New Roman"/>
                <w:bCs/>
                <w:sz w:val="28"/>
                <w:szCs w:val="28"/>
              </w:rPr>
            </w:pPr>
          </w:p>
        </w:tc>
        <w:tc>
          <w:tcPr>
            <w:tcW w:w="2038" w:type="dxa"/>
          </w:tcPr>
          <w:p w14:paraId="6EC577F2" w14:textId="77777777" w:rsidR="0039465A" w:rsidRPr="00AB572A" w:rsidRDefault="0039465A" w:rsidP="0039465A">
            <w:pPr>
              <w:jc w:val="both"/>
              <w:rPr>
                <w:rFonts w:ascii="Times New Roman" w:eastAsia="Calibri" w:hAnsi="Times New Roman" w:cs="Times New Roman"/>
                <w:bCs/>
                <w:sz w:val="28"/>
                <w:szCs w:val="28"/>
              </w:rPr>
            </w:pPr>
          </w:p>
        </w:tc>
        <w:tc>
          <w:tcPr>
            <w:tcW w:w="2244" w:type="dxa"/>
          </w:tcPr>
          <w:p w14:paraId="28976DCF" w14:textId="1E84CEEB" w:rsidR="0039465A" w:rsidRPr="00AB572A" w:rsidRDefault="0039465A" w:rsidP="0039465A">
            <w:pPr>
              <w:jc w:val="both"/>
              <w:rPr>
                <w:rFonts w:ascii="Times New Roman" w:eastAsia="Calibri" w:hAnsi="Times New Roman" w:cs="Times New Roman"/>
                <w:bCs/>
                <w:sz w:val="28"/>
                <w:szCs w:val="28"/>
              </w:rPr>
            </w:pPr>
            <w:r w:rsidRPr="00AB572A">
              <w:rPr>
                <w:rFonts w:ascii="Times New Roman" w:hAnsi="Times New Roman" w:cs="Times New Roman"/>
              </w:rPr>
              <w:t>4.2.2.2. Розробка формалізованої процедури проведення консультацій з громадськістю шляхом прийняття відповідного нормативно-правового акту</w:t>
            </w:r>
          </w:p>
        </w:tc>
        <w:tc>
          <w:tcPr>
            <w:tcW w:w="1780" w:type="dxa"/>
          </w:tcPr>
          <w:p w14:paraId="545C7172" w14:textId="612C5976" w:rsidR="0039465A" w:rsidRPr="00AB572A" w:rsidRDefault="0039465A" w:rsidP="0039465A">
            <w:pPr>
              <w:jc w:val="center"/>
              <w:rPr>
                <w:rFonts w:ascii="Times New Roman" w:eastAsia="Calibri" w:hAnsi="Times New Roman" w:cs="Times New Roman"/>
                <w:bCs/>
                <w:sz w:val="28"/>
                <w:szCs w:val="28"/>
              </w:rPr>
            </w:pPr>
            <w:r w:rsidRPr="00AB572A">
              <w:rPr>
                <w:rFonts w:ascii="Times New Roman" w:hAnsi="Times New Roman" w:cs="Times New Roman"/>
              </w:rPr>
              <w:t>2024-2025</w:t>
            </w:r>
          </w:p>
        </w:tc>
        <w:tc>
          <w:tcPr>
            <w:tcW w:w="2965" w:type="dxa"/>
          </w:tcPr>
          <w:p w14:paraId="7978F4AF" w14:textId="6A975146" w:rsidR="0039465A" w:rsidRPr="00AB572A" w:rsidRDefault="0039465A" w:rsidP="0039465A">
            <w:pPr>
              <w:numPr>
                <w:ilvl w:val="0"/>
                <w:numId w:val="1"/>
              </w:numPr>
              <w:ind w:left="142" w:hanging="142"/>
              <w:jc w:val="both"/>
              <w:rPr>
                <w:rFonts w:ascii="Times New Roman" w:hAnsi="Times New Roman" w:cs="Times New Roman"/>
                <w:spacing w:val="-4"/>
              </w:rPr>
            </w:pPr>
            <w:r w:rsidRPr="00AB572A">
              <w:rPr>
                <w:rFonts w:ascii="Times New Roman" w:hAnsi="Times New Roman" w:cs="Times New Roman"/>
                <w:spacing w:val="-4"/>
              </w:rPr>
              <w:t xml:space="preserve">розроблення та затверд-ження процедури проведен-ня консультацій з громадськістю шляхом прийняття нормативно-правового акта </w:t>
            </w:r>
          </w:p>
        </w:tc>
        <w:tc>
          <w:tcPr>
            <w:tcW w:w="1881" w:type="dxa"/>
            <w:tcBorders>
              <w:top w:val="single" w:sz="4" w:space="0" w:color="auto"/>
            </w:tcBorders>
          </w:tcPr>
          <w:p w14:paraId="12A145A1" w14:textId="19FA83E9" w:rsidR="0039465A" w:rsidRDefault="001B1AEF" w:rsidP="0039465A">
            <w:pPr>
              <w:jc w:val="center"/>
              <w:rPr>
                <w:rFonts w:ascii="Times New Roman" w:hAnsi="Times New Roman" w:cs="Times New Roman"/>
              </w:rPr>
            </w:pPr>
            <w:r>
              <w:rPr>
                <w:rFonts w:ascii="Times New Roman" w:hAnsi="Times New Roman" w:cs="Times New Roman"/>
              </w:rPr>
              <w:t>в</w:t>
            </w:r>
            <w:r w:rsidR="0039465A" w:rsidRPr="00AB572A">
              <w:rPr>
                <w:rFonts w:ascii="Times New Roman" w:hAnsi="Times New Roman" w:cs="Times New Roman"/>
              </w:rPr>
              <w:t>иконано</w:t>
            </w:r>
          </w:p>
          <w:p w14:paraId="304FC859" w14:textId="24D7AB0B" w:rsidR="001B1AEF" w:rsidRPr="00AB572A" w:rsidRDefault="001B1AEF" w:rsidP="0039465A">
            <w:pPr>
              <w:jc w:val="center"/>
              <w:rPr>
                <w:rFonts w:ascii="Times New Roman" w:eastAsia="Calibri" w:hAnsi="Times New Roman" w:cs="Times New Roman"/>
                <w:bCs/>
              </w:rPr>
            </w:pPr>
            <w:r>
              <w:rPr>
                <w:rFonts w:ascii="TimesNewRomanPSMT" w:hAnsi="TimesNewRomanPSMT" w:cs="TimesNewRomanPSMT"/>
              </w:rPr>
              <w:t>(ДМГ ММР, відділ стандартизації та ВЕВ ММР)</w:t>
            </w:r>
          </w:p>
        </w:tc>
        <w:tc>
          <w:tcPr>
            <w:tcW w:w="2539" w:type="dxa"/>
            <w:tcBorders>
              <w:top w:val="single" w:sz="4" w:space="0" w:color="auto"/>
            </w:tcBorders>
          </w:tcPr>
          <w:p w14:paraId="3068E49A" w14:textId="1EBC3AEF" w:rsidR="0039465A" w:rsidRPr="003E6FDF" w:rsidRDefault="0039465A" w:rsidP="0039465A">
            <w:pPr>
              <w:jc w:val="both"/>
              <w:rPr>
                <w:rStyle w:val="a5"/>
                <w:rFonts w:ascii="Times New Roman" w:hAnsi="Times New Roman" w:cs="Times New Roman"/>
                <w:color w:val="auto"/>
              </w:rPr>
            </w:pPr>
            <w:r w:rsidRPr="003E6FDF">
              <w:rPr>
                <w:rFonts w:ascii="Times New Roman" w:hAnsi="Times New Roman" w:cs="Times New Roman"/>
              </w:rPr>
              <w:t xml:space="preserve">прийнято рішення міської ради від 28.03.2024 №30/10 «Про затвердження Положення про електронні консультації та опитування в місті Миколаєві» </w:t>
            </w:r>
            <w:hyperlink r:id="rId23" w:history="1">
              <w:r w:rsidRPr="003E6FDF">
                <w:rPr>
                  <w:rStyle w:val="a5"/>
                  <w:rFonts w:ascii="Times New Roman" w:hAnsi="Times New Roman" w:cs="Times New Roman"/>
                  <w:color w:val="auto"/>
                </w:rPr>
                <w:t>https://mkrada.gov.ua/documents/43728.html</w:t>
              </w:r>
            </w:hyperlink>
          </w:p>
          <w:p w14:paraId="229EC20A" w14:textId="158128DA" w:rsidR="0039465A" w:rsidRPr="003E6FDF" w:rsidRDefault="0039465A" w:rsidP="0039465A">
            <w:pPr>
              <w:autoSpaceDE w:val="0"/>
              <w:autoSpaceDN w:val="0"/>
              <w:adjustRightInd w:val="0"/>
              <w:jc w:val="both"/>
              <w:rPr>
                <w:rFonts w:ascii="Times New Roman" w:hAnsi="Times New Roman" w:cs="Times New Roman"/>
              </w:rPr>
            </w:pPr>
            <w:r w:rsidRPr="003E6FDF">
              <w:rPr>
                <w:rFonts w:ascii="Times New Roman" w:hAnsi="Times New Roman" w:cs="Times New Roman"/>
              </w:rPr>
              <w:t>На підставі прийнятого</w:t>
            </w:r>
          </w:p>
          <w:p w14:paraId="571AEA53" w14:textId="259830FE" w:rsidR="0039465A" w:rsidRPr="003E6FDF" w:rsidRDefault="0039465A" w:rsidP="0039465A">
            <w:pPr>
              <w:autoSpaceDE w:val="0"/>
              <w:autoSpaceDN w:val="0"/>
              <w:adjustRightInd w:val="0"/>
              <w:jc w:val="both"/>
              <w:rPr>
                <w:rFonts w:ascii="Times New Roman" w:hAnsi="Times New Roman" w:cs="Times New Roman"/>
              </w:rPr>
            </w:pPr>
            <w:r w:rsidRPr="003E6FDF">
              <w:rPr>
                <w:rFonts w:ascii="Times New Roman" w:hAnsi="Times New Roman" w:cs="Times New Roman"/>
              </w:rPr>
              <w:t>Положення про елект-ронні консультації та</w:t>
            </w:r>
            <w:r>
              <w:rPr>
                <w:rFonts w:ascii="Times New Roman" w:hAnsi="Times New Roman" w:cs="Times New Roman"/>
              </w:rPr>
              <w:t xml:space="preserve"> </w:t>
            </w:r>
            <w:r w:rsidRPr="003E6FDF">
              <w:rPr>
                <w:rFonts w:ascii="Times New Roman" w:hAnsi="Times New Roman" w:cs="Times New Roman"/>
              </w:rPr>
              <w:t>опитування в місті</w:t>
            </w:r>
            <w:r>
              <w:rPr>
                <w:rFonts w:ascii="Times New Roman" w:hAnsi="Times New Roman" w:cs="Times New Roman"/>
              </w:rPr>
              <w:t xml:space="preserve"> </w:t>
            </w:r>
            <w:r w:rsidRPr="003E6FDF">
              <w:rPr>
                <w:rFonts w:ascii="Times New Roman" w:hAnsi="Times New Roman" w:cs="Times New Roman"/>
              </w:rPr>
              <w:t>Миколаєві у період</w:t>
            </w:r>
            <w:r>
              <w:rPr>
                <w:rFonts w:ascii="Times New Roman" w:hAnsi="Times New Roman" w:cs="Times New Roman"/>
              </w:rPr>
              <w:t xml:space="preserve"> </w:t>
            </w:r>
            <w:r w:rsidRPr="003E6FDF">
              <w:rPr>
                <w:rFonts w:ascii="Times New Roman" w:hAnsi="Times New Roman" w:cs="Times New Roman"/>
              </w:rPr>
              <w:t>з 24.04.2024 по</w:t>
            </w:r>
            <w:r>
              <w:rPr>
                <w:rFonts w:ascii="Times New Roman" w:hAnsi="Times New Roman" w:cs="Times New Roman"/>
              </w:rPr>
              <w:t xml:space="preserve"> </w:t>
            </w:r>
            <w:r w:rsidRPr="003E6FDF">
              <w:rPr>
                <w:rFonts w:ascii="Times New Roman" w:hAnsi="Times New Roman" w:cs="Times New Roman"/>
              </w:rPr>
              <w:t>24.06.2024 проведені</w:t>
            </w:r>
            <w:r>
              <w:rPr>
                <w:rFonts w:ascii="Times New Roman" w:hAnsi="Times New Roman" w:cs="Times New Roman"/>
              </w:rPr>
              <w:t xml:space="preserve"> </w:t>
            </w:r>
            <w:r w:rsidRPr="003E6FDF">
              <w:rPr>
                <w:rFonts w:ascii="Times New Roman" w:hAnsi="Times New Roman" w:cs="Times New Roman"/>
              </w:rPr>
              <w:t>електронні консультації щодо перейменування</w:t>
            </w:r>
            <w:r>
              <w:rPr>
                <w:rFonts w:ascii="Times New Roman" w:hAnsi="Times New Roman" w:cs="Times New Roman"/>
              </w:rPr>
              <w:t xml:space="preserve"> </w:t>
            </w:r>
            <w:r w:rsidRPr="003E6FDF">
              <w:rPr>
                <w:rFonts w:ascii="Times New Roman" w:hAnsi="Times New Roman" w:cs="Times New Roman"/>
              </w:rPr>
              <w:t>міських топонімів</w:t>
            </w:r>
            <w:r>
              <w:rPr>
                <w:rFonts w:ascii="Times New Roman" w:hAnsi="Times New Roman" w:cs="Times New Roman"/>
              </w:rPr>
              <w:t xml:space="preserve"> </w:t>
            </w:r>
          </w:p>
          <w:p w14:paraId="7FC5D206" w14:textId="3E9C59B4" w:rsidR="0039465A" w:rsidRPr="003E6FDF" w:rsidRDefault="0039465A" w:rsidP="0039465A">
            <w:pPr>
              <w:jc w:val="both"/>
              <w:rPr>
                <w:rFonts w:ascii="Times New Roman" w:eastAsia="Calibri" w:hAnsi="Times New Roman" w:cs="Times New Roman"/>
                <w:bCs/>
              </w:rPr>
            </w:pPr>
            <w:r w:rsidRPr="003E6FDF">
              <w:rPr>
                <w:rFonts w:ascii="Times New Roman" w:hAnsi="Times New Roman" w:cs="Times New Roman"/>
              </w:rPr>
              <w:t>Мешканці територіальної громади надсилають петиції, приймають участь у Е-консультаціях та користуються порталом відкритих даних</w:t>
            </w:r>
          </w:p>
        </w:tc>
        <w:tc>
          <w:tcPr>
            <w:tcW w:w="1664" w:type="dxa"/>
            <w:tcBorders>
              <w:top w:val="single" w:sz="4" w:space="0" w:color="auto"/>
            </w:tcBorders>
          </w:tcPr>
          <w:p w14:paraId="63172C42" w14:textId="77777777" w:rsidR="0039465A" w:rsidRPr="00AB572A" w:rsidRDefault="0039465A" w:rsidP="0039465A">
            <w:pPr>
              <w:jc w:val="both"/>
              <w:rPr>
                <w:rFonts w:ascii="Times New Roman" w:eastAsia="Calibri" w:hAnsi="Times New Roman" w:cs="Times New Roman"/>
                <w:bCs/>
                <w:sz w:val="28"/>
                <w:szCs w:val="28"/>
              </w:rPr>
            </w:pPr>
          </w:p>
        </w:tc>
      </w:tr>
      <w:tr w:rsidR="0039465A" w:rsidRPr="001B71D9" w14:paraId="4E817396" w14:textId="77777777" w:rsidTr="00653393">
        <w:tc>
          <w:tcPr>
            <w:tcW w:w="711" w:type="dxa"/>
          </w:tcPr>
          <w:p w14:paraId="13BF23D6" w14:textId="77777777" w:rsidR="0039465A" w:rsidRPr="001B71D9" w:rsidRDefault="0039465A" w:rsidP="0039465A">
            <w:pPr>
              <w:jc w:val="both"/>
              <w:rPr>
                <w:rFonts w:ascii="Times New Roman" w:eastAsia="Calibri" w:hAnsi="Times New Roman" w:cs="Times New Roman"/>
                <w:bCs/>
                <w:sz w:val="28"/>
                <w:szCs w:val="28"/>
              </w:rPr>
            </w:pPr>
          </w:p>
        </w:tc>
        <w:tc>
          <w:tcPr>
            <w:tcW w:w="2038" w:type="dxa"/>
          </w:tcPr>
          <w:p w14:paraId="26CE825D" w14:textId="77777777" w:rsidR="0039465A" w:rsidRPr="001B71D9" w:rsidRDefault="0039465A" w:rsidP="0039465A">
            <w:pPr>
              <w:jc w:val="both"/>
              <w:rPr>
                <w:rFonts w:ascii="Times New Roman" w:eastAsia="Calibri" w:hAnsi="Times New Roman" w:cs="Times New Roman"/>
                <w:bCs/>
                <w:sz w:val="28"/>
                <w:szCs w:val="28"/>
              </w:rPr>
            </w:pPr>
          </w:p>
        </w:tc>
        <w:tc>
          <w:tcPr>
            <w:tcW w:w="2244" w:type="dxa"/>
          </w:tcPr>
          <w:p w14:paraId="5B6BF769" w14:textId="5441C1AC" w:rsidR="0039465A" w:rsidRPr="001B71D9" w:rsidRDefault="0039465A" w:rsidP="0039465A">
            <w:pPr>
              <w:jc w:val="both"/>
              <w:rPr>
                <w:rFonts w:ascii="Times New Roman" w:eastAsia="Calibri" w:hAnsi="Times New Roman" w:cs="Times New Roman"/>
                <w:bCs/>
                <w:sz w:val="28"/>
                <w:szCs w:val="28"/>
              </w:rPr>
            </w:pPr>
            <w:r w:rsidRPr="001B71D9">
              <w:rPr>
                <w:rFonts w:ascii="Times New Roman" w:hAnsi="Times New Roman" w:cs="Times New Roman"/>
              </w:rPr>
              <w:t>4.2.2.3. Впроваджен-ня регулярних опиту-вань з вивчення потреб громадян та їхньої думки з різних питань життя громади</w:t>
            </w:r>
          </w:p>
        </w:tc>
        <w:tc>
          <w:tcPr>
            <w:tcW w:w="1780" w:type="dxa"/>
          </w:tcPr>
          <w:p w14:paraId="57FF57E0" w14:textId="7D70DF20" w:rsidR="0039465A" w:rsidRPr="001B71D9" w:rsidRDefault="0039465A" w:rsidP="0039465A">
            <w:pPr>
              <w:jc w:val="center"/>
              <w:rPr>
                <w:rFonts w:ascii="Times New Roman" w:eastAsia="Calibri" w:hAnsi="Times New Roman" w:cs="Times New Roman"/>
                <w:bCs/>
                <w:sz w:val="28"/>
                <w:szCs w:val="28"/>
              </w:rPr>
            </w:pPr>
            <w:r w:rsidRPr="001B71D9">
              <w:rPr>
                <w:rFonts w:ascii="Times New Roman" w:hAnsi="Times New Roman" w:cs="Times New Roman"/>
              </w:rPr>
              <w:t>2024-2027</w:t>
            </w:r>
          </w:p>
        </w:tc>
        <w:tc>
          <w:tcPr>
            <w:tcW w:w="2965" w:type="dxa"/>
          </w:tcPr>
          <w:p w14:paraId="5F20F0BC" w14:textId="79AFBC6C" w:rsidR="0039465A" w:rsidRPr="001B71D9"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B71D9">
              <w:rPr>
                <w:rFonts w:ascii="Times New Roman" w:hAnsi="Times New Roman" w:cs="Times New Roman"/>
                <w:spacing w:val="-4"/>
              </w:rPr>
              <w:t>кількість рішень ММР, які розробляються з урахуван-ням опитувань з вивчення потреб громадян та їхньої думки з різних питань життя громади, од.</w:t>
            </w:r>
          </w:p>
          <w:p w14:paraId="79DB1951" w14:textId="3C0015B5" w:rsidR="0039465A" w:rsidRPr="001B71D9"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1B71D9">
              <w:rPr>
                <w:rFonts w:ascii="Times New Roman" w:hAnsi="Times New Roman" w:cs="Times New Roman"/>
                <w:spacing w:val="-4"/>
              </w:rPr>
              <w:t>рівень залучення мешканців до прийняття управлінських рішень, % НПА (прийнятих з проведенням опитувань до їх загальної кількості)</w:t>
            </w:r>
          </w:p>
        </w:tc>
        <w:tc>
          <w:tcPr>
            <w:tcW w:w="1881" w:type="dxa"/>
          </w:tcPr>
          <w:p w14:paraId="08603346" w14:textId="36A615C9" w:rsidR="0039465A" w:rsidRDefault="004B1037" w:rsidP="0039465A">
            <w:pPr>
              <w:jc w:val="center"/>
              <w:rPr>
                <w:rFonts w:ascii="Times New Roman" w:eastAsia="Calibri" w:hAnsi="Times New Roman" w:cs="Times New Roman"/>
                <w:bCs/>
              </w:rPr>
            </w:pPr>
            <w:r>
              <w:rPr>
                <w:rFonts w:ascii="Times New Roman" w:eastAsia="Calibri" w:hAnsi="Times New Roman" w:cs="Times New Roman"/>
                <w:bCs/>
              </w:rPr>
              <w:t>в</w:t>
            </w:r>
            <w:r w:rsidR="0039465A" w:rsidRPr="001B71D9">
              <w:rPr>
                <w:rFonts w:ascii="Times New Roman" w:eastAsia="Calibri" w:hAnsi="Times New Roman" w:cs="Times New Roman"/>
                <w:bCs/>
              </w:rPr>
              <w:t>иконується</w:t>
            </w:r>
          </w:p>
          <w:p w14:paraId="65673CAC" w14:textId="305D5C30" w:rsidR="004B1037" w:rsidRPr="001B71D9" w:rsidRDefault="004B1037" w:rsidP="0039465A">
            <w:pPr>
              <w:jc w:val="center"/>
              <w:rPr>
                <w:rFonts w:ascii="Times New Roman" w:eastAsia="Calibri" w:hAnsi="Times New Roman" w:cs="Times New Roman"/>
                <w:bCs/>
              </w:rPr>
            </w:pPr>
            <w:r>
              <w:rPr>
                <w:rFonts w:ascii="Times New Roman" w:eastAsia="Calibri" w:hAnsi="Times New Roman" w:cs="Times New Roman"/>
                <w:bCs/>
              </w:rPr>
              <w:t>(ДМГ ММР)</w:t>
            </w:r>
          </w:p>
        </w:tc>
        <w:tc>
          <w:tcPr>
            <w:tcW w:w="2539" w:type="dxa"/>
          </w:tcPr>
          <w:p w14:paraId="228457A1" w14:textId="77777777" w:rsidR="0039465A" w:rsidRPr="001B71D9" w:rsidRDefault="0039465A" w:rsidP="0039465A">
            <w:pPr>
              <w:autoSpaceDE w:val="0"/>
              <w:autoSpaceDN w:val="0"/>
              <w:adjustRightInd w:val="0"/>
              <w:jc w:val="both"/>
              <w:rPr>
                <w:rFonts w:ascii="Times New Roman" w:hAnsi="Times New Roman" w:cs="Times New Roman"/>
              </w:rPr>
            </w:pPr>
            <w:r w:rsidRPr="001B71D9">
              <w:rPr>
                <w:rFonts w:ascii="Times New Roman" w:hAnsi="Times New Roman" w:cs="Times New Roman"/>
              </w:rPr>
              <w:t>На підставі прийнятого</w:t>
            </w:r>
          </w:p>
          <w:p w14:paraId="448F8340" w14:textId="50696F2E" w:rsidR="0039465A" w:rsidRPr="001B71D9" w:rsidRDefault="0039465A" w:rsidP="0039465A">
            <w:pPr>
              <w:autoSpaceDE w:val="0"/>
              <w:autoSpaceDN w:val="0"/>
              <w:adjustRightInd w:val="0"/>
              <w:jc w:val="both"/>
              <w:rPr>
                <w:rFonts w:ascii="Times New Roman" w:eastAsia="Calibri" w:hAnsi="Times New Roman" w:cs="Times New Roman"/>
                <w:bCs/>
                <w:sz w:val="28"/>
                <w:szCs w:val="28"/>
              </w:rPr>
            </w:pPr>
            <w:r w:rsidRPr="001B71D9">
              <w:rPr>
                <w:rFonts w:ascii="Times New Roman" w:hAnsi="Times New Roman" w:cs="Times New Roman"/>
              </w:rPr>
              <w:t>Положення про елект-ронні консультації та</w:t>
            </w:r>
            <w:r>
              <w:rPr>
                <w:rFonts w:ascii="Times New Roman" w:hAnsi="Times New Roman" w:cs="Times New Roman"/>
              </w:rPr>
              <w:t xml:space="preserve"> </w:t>
            </w:r>
            <w:r w:rsidRPr="001B71D9">
              <w:rPr>
                <w:rFonts w:ascii="Times New Roman" w:hAnsi="Times New Roman" w:cs="Times New Roman"/>
              </w:rPr>
              <w:t>опитування в місті</w:t>
            </w:r>
            <w:r>
              <w:rPr>
                <w:rFonts w:ascii="Times New Roman" w:hAnsi="Times New Roman" w:cs="Times New Roman"/>
              </w:rPr>
              <w:t xml:space="preserve"> </w:t>
            </w:r>
            <w:r w:rsidRPr="001B71D9">
              <w:rPr>
                <w:rFonts w:ascii="Times New Roman" w:hAnsi="Times New Roman" w:cs="Times New Roman"/>
              </w:rPr>
              <w:t>Миколаєві у період</w:t>
            </w:r>
            <w:r>
              <w:rPr>
                <w:rFonts w:ascii="Times New Roman" w:hAnsi="Times New Roman" w:cs="Times New Roman"/>
              </w:rPr>
              <w:t xml:space="preserve"> </w:t>
            </w:r>
            <w:r w:rsidRPr="001B71D9">
              <w:rPr>
                <w:rFonts w:ascii="Times New Roman" w:hAnsi="Times New Roman" w:cs="Times New Roman"/>
              </w:rPr>
              <w:t>з 24.04.2024 по</w:t>
            </w:r>
            <w:r>
              <w:rPr>
                <w:rFonts w:ascii="Times New Roman" w:hAnsi="Times New Roman" w:cs="Times New Roman"/>
              </w:rPr>
              <w:t xml:space="preserve"> </w:t>
            </w:r>
            <w:r w:rsidRPr="001B71D9">
              <w:rPr>
                <w:rFonts w:ascii="Times New Roman" w:hAnsi="Times New Roman" w:cs="Times New Roman"/>
              </w:rPr>
              <w:t>24.06.2024 проведені</w:t>
            </w:r>
            <w:r>
              <w:rPr>
                <w:rFonts w:ascii="Times New Roman" w:hAnsi="Times New Roman" w:cs="Times New Roman"/>
              </w:rPr>
              <w:t xml:space="preserve"> </w:t>
            </w:r>
            <w:r w:rsidRPr="001B71D9">
              <w:rPr>
                <w:rFonts w:ascii="Times New Roman" w:hAnsi="Times New Roman" w:cs="Times New Roman"/>
              </w:rPr>
              <w:t>електронні консультації щодо перейменування</w:t>
            </w:r>
            <w:r>
              <w:rPr>
                <w:rFonts w:ascii="Times New Roman" w:hAnsi="Times New Roman" w:cs="Times New Roman"/>
              </w:rPr>
              <w:t xml:space="preserve"> </w:t>
            </w:r>
            <w:r w:rsidRPr="001B71D9">
              <w:rPr>
                <w:rFonts w:ascii="Times New Roman" w:hAnsi="Times New Roman" w:cs="Times New Roman"/>
              </w:rPr>
              <w:t>міських топонімів</w:t>
            </w:r>
          </w:p>
        </w:tc>
        <w:tc>
          <w:tcPr>
            <w:tcW w:w="1664" w:type="dxa"/>
          </w:tcPr>
          <w:p w14:paraId="50AB1640" w14:textId="77777777" w:rsidR="0039465A" w:rsidRPr="001B71D9" w:rsidRDefault="0039465A" w:rsidP="0039465A">
            <w:pPr>
              <w:jc w:val="both"/>
              <w:rPr>
                <w:rFonts w:ascii="Times New Roman" w:eastAsia="Calibri" w:hAnsi="Times New Roman" w:cs="Times New Roman"/>
                <w:bCs/>
                <w:sz w:val="28"/>
                <w:szCs w:val="28"/>
              </w:rPr>
            </w:pPr>
          </w:p>
        </w:tc>
      </w:tr>
      <w:tr w:rsidR="0039465A" w:rsidRPr="0059204A" w14:paraId="01A0C7D7" w14:textId="77777777" w:rsidTr="00653393">
        <w:tc>
          <w:tcPr>
            <w:tcW w:w="711" w:type="dxa"/>
          </w:tcPr>
          <w:p w14:paraId="573C0F44" w14:textId="77777777" w:rsidR="0039465A" w:rsidRPr="0059204A" w:rsidRDefault="0039465A" w:rsidP="0039465A">
            <w:pPr>
              <w:jc w:val="both"/>
              <w:rPr>
                <w:rFonts w:ascii="Times New Roman" w:eastAsia="Calibri" w:hAnsi="Times New Roman" w:cs="Times New Roman"/>
                <w:bCs/>
                <w:sz w:val="28"/>
                <w:szCs w:val="28"/>
              </w:rPr>
            </w:pPr>
          </w:p>
        </w:tc>
        <w:tc>
          <w:tcPr>
            <w:tcW w:w="2038" w:type="dxa"/>
          </w:tcPr>
          <w:p w14:paraId="36229260" w14:textId="77777777" w:rsidR="0039465A" w:rsidRPr="0059204A" w:rsidRDefault="0039465A" w:rsidP="0039465A">
            <w:pPr>
              <w:jc w:val="both"/>
              <w:rPr>
                <w:rFonts w:ascii="Times New Roman" w:eastAsia="Calibri" w:hAnsi="Times New Roman" w:cs="Times New Roman"/>
                <w:bCs/>
                <w:sz w:val="28"/>
                <w:szCs w:val="28"/>
              </w:rPr>
            </w:pPr>
          </w:p>
        </w:tc>
        <w:tc>
          <w:tcPr>
            <w:tcW w:w="2244" w:type="dxa"/>
          </w:tcPr>
          <w:p w14:paraId="67562B37" w14:textId="4A5FC387" w:rsidR="0039465A" w:rsidRPr="0059204A" w:rsidRDefault="0039465A" w:rsidP="0039465A">
            <w:pPr>
              <w:jc w:val="both"/>
              <w:rPr>
                <w:rFonts w:ascii="Times New Roman" w:eastAsia="Calibri" w:hAnsi="Times New Roman" w:cs="Times New Roman"/>
                <w:bCs/>
                <w:sz w:val="28"/>
                <w:szCs w:val="28"/>
              </w:rPr>
            </w:pPr>
            <w:r w:rsidRPr="0059204A">
              <w:rPr>
                <w:rFonts w:ascii="Times New Roman" w:hAnsi="Times New Roman" w:cs="Times New Roman"/>
              </w:rPr>
              <w:t>4.2.2.4. Застосування інноваційних меха-нізмів залучення громадськості у процеси прийняття управлінських рішень</w:t>
            </w:r>
          </w:p>
        </w:tc>
        <w:tc>
          <w:tcPr>
            <w:tcW w:w="1780" w:type="dxa"/>
          </w:tcPr>
          <w:p w14:paraId="6FC4BB9D" w14:textId="6E2CD7F7" w:rsidR="0039465A" w:rsidRPr="0059204A" w:rsidRDefault="0039465A" w:rsidP="0039465A">
            <w:pPr>
              <w:jc w:val="center"/>
              <w:rPr>
                <w:rFonts w:ascii="Times New Roman" w:eastAsia="Calibri" w:hAnsi="Times New Roman" w:cs="Times New Roman"/>
                <w:bCs/>
                <w:sz w:val="28"/>
                <w:szCs w:val="28"/>
              </w:rPr>
            </w:pPr>
            <w:r w:rsidRPr="0059204A">
              <w:rPr>
                <w:rFonts w:ascii="Times New Roman" w:hAnsi="Times New Roman" w:cs="Times New Roman"/>
              </w:rPr>
              <w:t>2025-2027</w:t>
            </w:r>
          </w:p>
        </w:tc>
        <w:tc>
          <w:tcPr>
            <w:tcW w:w="2965" w:type="dxa"/>
          </w:tcPr>
          <w:p w14:paraId="1BB08CCC" w14:textId="3C9B3D20" w:rsidR="0039465A" w:rsidRPr="0059204A"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59204A">
              <w:rPr>
                <w:rFonts w:ascii="Times New Roman" w:hAnsi="Times New Roman" w:cs="Times New Roman"/>
                <w:spacing w:val="-4"/>
              </w:rPr>
              <w:t>кількість застосованих механізмів, од</w:t>
            </w:r>
          </w:p>
          <w:p w14:paraId="695E5FAF" w14:textId="77777777" w:rsidR="0039465A" w:rsidRPr="0059204A" w:rsidRDefault="0039465A" w:rsidP="0039465A">
            <w:pPr>
              <w:jc w:val="both"/>
              <w:rPr>
                <w:rFonts w:ascii="Times New Roman" w:eastAsia="Calibri" w:hAnsi="Times New Roman" w:cs="Times New Roman"/>
                <w:bCs/>
                <w:sz w:val="28"/>
                <w:szCs w:val="28"/>
              </w:rPr>
            </w:pPr>
          </w:p>
        </w:tc>
        <w:tc>
          <w:tcPr>
            <w:tcW w:w="1881" w:type="dxa"/>
          </w:tcPr>
          <w:p w14:paraId="75F5880E" w14:textId="77777777" w:rsidR="0039465A" w:rsidRDefault="0039465A" w:rsidP="0039465A">
            <w:pPr>
              <w:jc w:val="center"/>
              <w:rPr>
                <w:rFonts w:ascii="Times New Roman" w:hAnsi="Times New Roman" w:cs="Times New Roman"/>
                <w:spacing w:val="-4"/>
              </w:rPr>
            </w:pPr>
            <w:r w:rsidRPr="0059204A">
              <w:rPr>
                <w:rFonts w:ascii="Times New Roman" w:hAnsi="Times New Roman" w:cs="Times New Roman"/>
                <w:spacing w:val="-4"/>
              </w:rPr>
              <w:t>не розпочато виконання</w:t>
            </w:r>
          </w:p>
          <w:p w14:paraId="64899AE8" w14:textId="4251CAFA" w:rsidR="004B1037" w:rsidRPr="0059204A" w:rsidRDefault="004B1037" w:rsidP="0039465A">
            <w:pPr>
              <w:jc w:val="center"/>
              <w:rPr>
                <w:rFonts w:ascii="Times New Roman" w:hAnsi="Times New Roman" w:cs="Times New Roman"/>
                <w:spacing w:val="-4"/>
              </w:rPr>
            </w:pPr>
            <w:r>
              <w:rPr>
                <w:rFonts w:ascii="Times New Roman" w:hAnsi="Times New Roman" w:cs="Times New Roman"/>
                <w:spacing w:val="-4"/>
              </w:rPr>
              <w:t>(департамент фінансів ММР, ДЕР ММР)</w:t>
            </w:r>
          </w:p>
        </w:tc>
        <w:tc>
          <w:tcPr>
            <w:tcW w:w="2539" w:type="dxa"/>
          </w:tcPr>
          <w:p w14:paraId="0E08AA6C" w14:textId="77777777" w:rsidR="0039465A" w:rsidRPr="0059204A" w:rsidRDefault="0039465A" w:rsidP="0039465A">
            <w:pPr>
              <w:jc w:val="both"/>
              <w:rPr>
                <w:rFonts w:ascii="Times New Roman" w:eastAsia="Calibri" w:hAnsi="Times New Roman" w:cs="Times New Roman"/>
                <w:bCs/>
                <w:sz w:val="28"/>
                <w:szCs w:val="28"/>
              </w:rPr>
            </w:pPr>
          </w:p>
        </w:tc>
        <w:tc>
          <w:tcPr>
            <w:tcW w:w="1664" w:type="dxa"/>
          </w:tcPr>
          <w:p w14:paraId="36FFB149" w14:textId="22A7B10E" w:rsidR="0039465A" w:rsidRPr="0059204A" w:rsidRDefault="0039465A" w:rsidP="0039465A">
            <w:pPr>
              <w:pStyle w:val="a9"/>
              <w:shd w:val="clear" w:color="auto" w:fill="FFFFFF"/>
              <w:spacing w:before="0" w:beforeAutospacing="0" w:after="0" w:afterAutospacing="0"/>
              <w:jc w:val="center"/>
              <w:rPr>
                <w:sz w:val="22"/>
                <w:szCs w:val="22"/>
              </w:rPr>
            </w:pPr>
            <w:r w:rsidRPr="0059204A">
              <w:rPr>
                <w:sz w:val="22"/>
                <w:szCs w:val="22"/>
                <w:bdr w:val="none" w:sz="0" w:space="0" w:color="auto" w:frame="1"/>
              </w:rPr>
              <w:t xml:space="preserve">через початок  </w:t>
            </w:r>
            <w:r w:rsidRPr="0059204A">
              <w:rPr>
                <w:sz w:val="22"/>
                <w:szCs w:val="22"/>
              </w:rPr>
              <w:t xml:space="preserve">повномасштабної військової агресії РФ проти України у 2022 році та в умовах воєнного стану проведення будь-яких платежів з бюджету територіальної громади регламентується Порядком виконання повноважень Державною казначейською службою в особливому режимі в умовах воєнного стану, затвердженим постановою </w:t>
            </w:r>
            <w:r w:rsidRPr="0059204A">
              <w:rPr>
                <w:sz w:val="22"/>
                <w:szCs w:val="22"/>
              </w:rPr>
              <w:lastRenderedPageBreak/>
              <w:t>Кабінету Міністрів України від 09 червня 2021 року № 590.</w:t>
            </w:r>
          </w:p>
          <w:p w14:paraId="7D7EB989" w14:textId="6C5134CD" w:rsidR="0039465A" w:rsidRPr="0059204A" w:rsidRDefault="0039465A" w:rsidP="0039465A">
            <w:pPr>
              <w:jc w:val="center"/>
              <w:rPr>
                <w:rFonts w:ascii="Times New Roman" w:hAnsi="Times New Roman" w:cs="Times New Roman"/>
              </w:rPr>
            </w:pPr>
            <w:r w:rsidRPr="0059204A">
              <w:rPr>
                <w:rFonts w:ascii="Times New Roman" w:hAnsi="Times New Roman" w:cs="Times New Roman"/>
              </w:rPr>
              <w:t>Виходячи з цих вимог, передбачених цим Порядком, та розташуван-ням міста поряд  з зоною активних бойо-вих дій прове-дення у 2022-2024 роках конкурсу проєктів Громадського бюджету м.Миколаєва не відбувалось.</w:t>
            </w:r>
          </w:p>
        </w:tc>
      </w:tr>
      <w:tr w:rsidR="0039465A" w:rsidRPr="00BA47BE" w14:paraId="07CB2BAF" w14:textId="77777777" w:rsidTr="00653393">
        <w:trPr>
          <w:trHeight w:val="255"/>
        </w:trPr>
        <w:tc>
          <w:tcPr>
            <w:tcW w:w="711" w:type="dxa"/>
          </w:tcPr>
          <w:p w14:paraId="6708E2BF" w14:textId="7FDEEF1D" w:rsidR="0039465A" w:rsidRPr="00BA47BE" w:rsidRDefault="0039465A" w:rsidP="0039465A">
            <w:pPr>
              <w:rPr>
                <w:rFonts w:ascii="Times New Roman" w:hAnsi="Times New Roman" w:cs="Times New Roman"/>
                <w:b/>
              </w:rPr>
            </w:pPr>
            <w:r w:rsidRPr="00BA47BE">
              <w:rPr>
                <w:rFonts w:ascii="Times New Roman" w:hAnsi="Times New Roman" w:cs="Times New Roman"/>
                <w:b/>
              </w:rPr>
              <w:lastRenderedPageBreak/>
              <w:t>4.3</w:t>
            </w:r>
          </w:p>
        </w:tc>
        <w:tc>
          <w:tcPr>
            <w:tcW w:w="15111" w:type="dxa"/>
            <w:gridSpan w:val="7"/>
          </w:tcPr>
          <w:p w14:paraId="2D0DDC5A" w14:textId="0EC6A22D" w:rsidR="0039465A" w:rsidRPr="00BA47BE" w:rsidRDefault="0039465A" w:rsidP="0039465A">
            <w:pPr>
              <w:jc w:val="both"/>
              <w:rPr>
                <w:rFonts w:ascii="Times New Roman" w:eastAsia="Calibri" w:hAnsi="Times New Roman" w:cs="Times New Roman"/>
                <w:bCs/>
                <w:sz w:val="28"/>
                <w:szCs w:val="28"/>
              </w:rPr>
            </w:pPr>
            <w:r w:rsidRPr="00BA47BE">
              <w:rPr>
                <w:rFonts w:ascii="Times New Roman" w:hAnsi="Times New Roman" w:cs="Times New Roman"/>
                <w:b/>
              </w:rPr>
              <w:t xml:space="preserve">Багатосекторне партнерство  </w:t>
            </w:r>
          </w:p>
        </w:tc>
      </w:tr>
      <w:tr w:rsidR="0039465A" w:rsidRPr="00BA47BE" w14:paraId="4A21647B" w14:textId="77777777" w:rsidTr="00653393">
        <w:tc>
          <w:tcPr>
            <w:tcW w:w="711" w:type="dxa"/>
            <w:vMerge w:val="restart"/>
          </w:tcPr>
          <w:p w14:paraId="79571006" w14:textId="52F0732D" w:rsidR="0039465A" w:rsidRPr="00BA47BE" w:rsidRDefault="0039465A" w:rsidP="0039465A">
            <w:pPr>
              <w:jc w:val="both"/>
              <w:rPr>
                <w:rFonts w:ascii="Times New Roman" w:hAnsi="Times New Roman" w:cs="Times New Roman"/>
              </w:rPr>
            </w:pPr>
            <w:r w:rsidRPr="00BA47BE">
              <w:rPr>
                <w:rFonts w:ascii="Times New Roman" w:hAnsi="Times New Roman" w:cs="Times New Roman"/>
              </w:rPr>
              <w:t>4.3.1</w:t>
            </w:r>
          </w:p>
        </w:tc>
        <w:tc>
          <w:tcPr>
            <w:tcW w:w="2038" w:type="dxa"/>
            <w:vMerge w:val="restart"/>
          </w:tcPr>
          <w:p w14:paraId="1C0E9FAE" w14:textId="3E67DC2D" w:rsidR="0039465A" w:rsidRPr="00BA47BE" w:rsidRDefault="0039465A" w:rsidP="0039465A">
            <w:pPr>
              <w:jc w:val="both"/>
              <w:rPr>
                <w:rFonts w:ascii="Times New Roman" w:hAnsi="Times New Roman" w:cs="Times New Roman"/>
              </w:rPr>
            </w:pPr>
            <w:r w:rsidRPr="00BA47BE">
              <w:rPr>
                <w:rFonts w:ascii="Times New Roman" w:hAnsi="Times New Roman" w:cs="Times New Roman"/>
              </w:rPr>
              <w:t>Міжмуніципальне партнерство</w:t>
            </w:r>
          </w:p>
        </w:tc>
        <w:tc>
          <w:tcPr>
            <w:tcW w:w="2244" w:type="dxa"/>
            <w:vMerge w:val="restart"/>
          </w:tcPr>
          <w:p w14:paraId="7810A675" w14:textId="775BCCC4" w:rsidR="0039465A" w:rsidRPr="00BA47BE" w:rsidRDefault="0039465A" w:rsidP="0039465A">
            <w:pPr>
              <w:jc w:val="both"/>
              <w:rPr>
                <w:rFonts w:ascii="Times New Roman" w:hAnsi="Times New Roman" w:cs="Times New Roman"/>
              </w:rPr>
            </w:pPr>
            <w:r w:rsidRPr="00BA47BE">
              <w:rPr>
                <w:rFonts w:ascii="Times New Roman" w:hAnsi="Times New Roman" w:cs="Times New Roman"/>
              </w:rPr>
              <w:t>4.3.1.1. Сприяння у реалізації партнерсь-ких проєктів міста Миколаєва з 20 містами-партнерами</w:t>
            </w:r>
          </w:p>
        </w:tc>
        <w:tc>
          <w:tcPr>
            <w:tcW w:w="1780" w:type="dxa"/>
            <w:vMerge w:val="restart"/>
          </w:tcPr>
          <w:p w14:paraId="31CEC4F3" w14:textId="05B8735D" w:rsidR="0039465A" w:rsidRPr="00BA47BE" w:rsidRDefault="0039465A" w:rsidP="0039465A">
            <w:pPr>
              <w:jc w:val="center"/>
              <w:rPr>
                <w:rFonts w:ascii="Times New Roman" w:hAnsi="Times New Roman" w:cs="Times New Roman"/>
              </w:rPr>
            </w:pPr>
            <w:r w:rsidRPr="00BA47BE">
              <w:rPr>
                <w:rFonts w:ascii="Times New Roman" w:hAnsi="Times New Roman" w:cs="Times New Roman"/>
              </w:rPr>
              <w:t>2024-2027</w:t>
            </w:r>
          </w:p>
        </w:tc>
        <w:tc>
          <w:tcPr>
            <w:tcW w:w="2965" w:type="dxa"/>
            <w:vMerge w:val="restart"/>
          </w:tcPr>
          <w:p w14:paraId="7BD3A9EA" w14:textId="77777777" w:rsidR="0039465A" w:rsidRPr="00BA47BE"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A47BE">
              <w:rPr>
                <w:rFonts w:ascii="Times New Roman" w:hAnsi="Times New Roman" w:cs="Times New Roman"/>
                <w:spacing w:val="-4"/>
              </w:rPr>
              <w:t>кількість спільних ініціатив та реалізованих проєктів, од.</w:t>
            </w:r>
          </w:p>
          <w:p w14:paraId="64666E39" w14:textId="022A74A4" w:rsidR="0039465A" w:rsidRPr="00BA47BE"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BA47BE">
              <w:rPr>
                <w:rFonts w:ascii="Times New Roman" w:hAnsi="Times New Roman" w:cs="Times New Roman"/>
                <w:spacing w:val="-4"/>
              </w:rPr>
              <w:t>кількість проведених спільних заходів, зустрічей, консультацій тощо, од.</w:t>
            </w:r>
          </w:p>
        </w:tc>
        <w:tc>
          <w:tcPr>
            <w:tcW w:w="1881" w:type="dxa"/>
          </w:tcPr>
          <w:p w14:paraId="18F0E2C2" w14:textId="30D7AC40" w:rsidR="0039465A" w:rsidRPr="00BA47BE" w:rsidRDefault="0039465A" w:rsidP="0039465A">
            <w:pPr>
              <w:jc w:val="center"/>
              <w:rPr>
                <w:rFonts w:ascii="Times New Roman" w:hAnsi="Times New Roman" w:cs="Times New Roman"/>
              </w:rPr>
            </w:pPr>
            <w:r w:rsidRPr="00BA47BE">
              <w:rPr>
                <w:rFonts w:ascii="Times New Roman" w:hAnsi="Times New Roman" w:cs="Times New Roman"/>
              </w:rPr>
              <w:t>виконано</w:t>
            </w:r>
          </w:p>
          <w:p w14:paraId="489F79A4" w14:textId="0857CD05" w:rsidR="0039465A" w:rsidRPr="00BA47BE" w:rsidRDefault="0039465A" w:rsidP="0039465A">
            <w:pPr>
              <w:jc w:val="center"/>
              <w:rPr>
                <w:rFonts w:ascii="Times New Roman" w:eastAsia="Calibri" w:hAnsi="Times New Roman" w:cs="Times New Roman"/>
              </w:rPr>
            </w:pPr>
            <w:r w:rsidRPr="00BA47BE">
              <w:rPr>
                <w:rFonts w:ascii="Times New Roman" w:eastAsia="Calibri" w:hAnsi="Times New Roman" w:cs="Times New Roman"/>
              </w:rPr>
              <w:t>(ДМГ ММР)</w:t>
            </w:r>
          </w:p>
        </w:tc>
        <w:tc>
          <w:tcPr>
            <w:tcW w:w="2539" w:type="dxa"/>
          </w:tcPr>
          <w:p w14:paraId="290A68DD" w14:textId="36EB0AED" w:rsidR="0039465A" w:rsidRPr="00BA47BE" w:rsidRDefault="0039465A" w:rsidP="0039465A">
            <w:pPr>
              <w:jc w:val="both"/>
              <w:rPr>
                <w:rFonts w:ascii="Times New Roman" w:eastAsia="Calibri" w:hAnsi="Times New Roman" w:cs="Times New Roman"/>
              </w:rPr>
            </w:pPr>
            <w:r w:rsidRPr="00BA47BE">
              <w:rPr>
                <w:rFonts w:ascii="Times New Roman" w:hAnsi="Times New Roman" w:cs="Times New Roman"/>
              </w:rPr>
              <w:t>Проведено 11 офлайн -зустрічей та 8 онлайн-зустрічей</w:t>
            </w:r>
          </w:p>
        </w:tc>
        <w:tc>
          <w:tcPr>
            <w:tcW w:w="1664" w:type="dxa"/>
          </w:tcPr>
          <w:p w14:paraId="0F65A96D" w14:textId="77777777" w:rsidR="0039465A" w:rsidRPr="00BA47BE" w:rsidRDefault="0039465A" w:rsidP="0039465A">
            <w:pPr>
              <w:jc w:val="both"/>
              <w:rPr>
                <w:rFonts w:ascii="Times New Roman" w:eastAsia="Calibri" w:hAnsi="Times New Roman" w:cs="Times New Roman"/>
                <w:bCs/>
                <w:sz w:val="28"/>
                <w:szCs w:val="28"/>
              </w:rPr>
            </w:pPr>
          </w:p>
        </w:tc>
      </w:tr>
      <w:tr w:rsidR="0039465A" w:rsidRPr="0030645A" w14:paraId="114A69E2" w14:textId="77777777" w:rsidTr="00653393">
        <w:tc>
          <w:tcPr>
            <w:tcW w:w="711" w:type="dxa"/>
            <w:vMerge/>
          </w:tcPr>
          <w:p w14:paraId="7F09CF7A" w14:textId="5F517488" w:rsidR="0039465A" w:rsidRPr="0030645A" w:rsidRDefault="0039465A" w:rsidP="0039465A">
            <w:pPr>
              <w:jc w:val="both"/>
              <w:rPr>
                <w:rFonts w:ascii="Times New Roman" w:eastAsia="Calibri" w:hAnsi="Times New Roman" w:cs="Times New Roman"/>
                <w:bCs/>
                <w:color w:val="FF0000"/>
                <w:sz w:val="28"/>
                <w:szCs w:val="28"/>
              </w:rPr>
            </w:pPr>
          </w:p>
        </w:tc>
        <w:tc>
          <w:tcPr>
            <w:tcW w:w="2038" w:type="dxa"/>
            <w:vMerge/>
          </w:tcPr>
          <w:p w14:paraId="36696C50" w14:textId="1076F37E" w:rsidR="0039465A" w:rsidRPr="0030645A" w:rsidRDefault="0039465A" w:rsidP="0039465A">
            <w:pPr>
              <w:jc w:val="both"/>
              <w:rPr>
                <w:rFonts w:ascii="Times New Roman" w:eastAsia="Calibri" w:hAnsi="Times New Roman" w:cs="Times New Roman"/>
                <w:bCs/>
                <w:color w:val="FF0000"/>
                <w:sz w:val="28"/>
                <w:szCs w:val="28"/>
              </w:rPr>
            </w:pPr>
          </w:p>
        </w:tc>
        <w:tc>
          <w:tcPr>
            <w:tcW w:w="2244" w:type="dxa"/>
            <w:vMerge/>
          </w:tcPr>
          <w:p w14:paraId="056D0F9C" w14:textId="1A60319B" w:rsidR="0039465A" w:rsidRPr="0030645A" w:rsidRDefault="0039465A" w:rsidP="0039465A">
            <w:pPr>
              <w:jc w:val="both"/>
              <w:rPr>
                <w:rFonts w:ascii="Times New Roman" w:hAnsi="Times New Roman" w:cs="Times New Roman"/>
                <w:color w:val="FF0000"/>
              </w:rPr>
            </w:pPr>
          </w:p>
        </w:tc>
        <w:tc>
          <w:tcPr>
            <w:tcW w:w="1780" w:type="dxa"/>
            <w:vMerge/>
          </w:tcPr>
          <w:p w14:paraId="43FC7F48" w14:textId="7EB1CAA7" w:rsidR="0039465A" w:rsidRPr="0030645A" w:rsidRDefault="0039465A" w:rsidP="0039465A">
            <w:pPr>
              <w:jc w:val="center"/>
              <w:rPr>
                <w:rFonts w:ascii="Times New Roman" w:eastAsia="Calibri" w:hAnsi="Times New Roman" w:cs="Times New Roman"/>
                <w:bCs/>
                <w:color w:val="FF0000"/>
                <w:sz w:val="28"/>
                <w:szCs w:val="28"/>
              </w:rPr>
            </w:pPr>
          </w:p>
        </w:tc>
        <w:tc>
          <w:tcPr>
            <w:tcW w:w="2965" w:type="dxa"/>
            <w:vMerge/>
          </w:tcPr>
          <w:p w14:paraId="48ABBC0E" w14:textId="33E5394A" w:rsidR="0039465A" w:rsidRPr="0030645A"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color w:val="FF0000"/>
                <w:spacing w:val="-4"/>
              </w:rPr>
            </w:pPr>
          </w:p>
        </w:tc>
        <w:tc>
          <w:tcPr>
            <w:tcW w:w="1881" w:type="dxa"/>
          </w:tcPr>
          <w:p w14:paraId="1B28112F" w14:textId="2A6EE740" w:rsidR="0039465A" w:rsidRPr="00BA47BE" w:rsidRDefault="0039465A" w:rsidP="0039465A">
            <w:pPr>
              <w:jc w:val="center"/>
              <w:rPr>
                <w:rFonts w:ascii="Times New Roman" w:eastAsia="Calibri" w:hAnsi="Times New Roman" w:cs="Times New Roman"/>
              </w:rPr>
            </w:pPr>
            <w:r>
              <w:rPr>
                <w:rFonts w:ascii="Times New Roman" w:eastAsia="Calibri" w:hAnsi="Times New Roman" w:cs="Times New Roman"/>
              </w:rPr>
              <w:t>в</w:t>
            </w:r>
            <w:r w:rsidRPr="00BA47BE">
              <w:rPr>
                <w:rFonts w:ascii="Times New Roman" w:eastAsia="Calibri" w:hAnsi="Times New Roman" w:cs="Times New Roman"/>
              </w:rPr>
              <w:t>иконується</w:t>
            </w:r>
          </w:p>
          <w:p w14:paraId="1CCF6447" w14:textId="77777777" w:rsidR="004B1037" w:rsidRDefault="0039465A" w:rsidP="0039465A">
            <w:pPr>
              <w:jc w:val="center"/>
              <w:rPr>
                <w:rFonts w:ascii="Times New Roman" w:eastAsia="Calibri" w:hAnsi="Times New Roman" w:cs="Times New Roman"/>
              </w:rPr>
            </w:pPr>
            <w:r>
              <w:rPr>
                <w:rFonts w:ascii="Times New Roman" w:eastAsia="Calibri" w:hAnsi="Times New Roman" w:cs="Times New Roman"/>
              </w:rPr>
              <w:t xml:space="preserve">постійно </w:t>
            </w:r>
          </w:p>
          <w:p w14:paraId="7F5A4930" w14:textId="56E4A65F" w:rsidR="0039465A" w:rsidRPr="00BA47BE" w:rsidRDefault="0039465A" w:rsidP="0039465A">
            <w:pPr>
              <w:jc w:val="center"/>
              <w:rPr>
                <w:rFonts w:ascii="Times New Roman" w:eastAsia="Calibri" w:hAnsi="Times New Roman" w:cs="Times New Roman"/>
                <w:bCs/>
              </w:rPr>
            </w:pPr>
            <w:r w:rsidRPr="00BA47BE">
              <w:rPr>
                <w:rFonts w:ascii="Times New Roman" w:eastAsia="Calibri" w:hAnsi="Times New Roman" w:cs="Times New Roman"/>
              </w:rPr>
              <w:t>(ДЕР ММР)</w:t>
            </w:r>
          </w:p>
        </w:tc>
        <w:tc>
          <w:tcPr>
            <w:tcW w:w="2539" w:type="dxa"/>
          </w:tcPr>
          <w:p w14:paraId="0D3D82C5" w14:textId="0B404978" w:rsidR="0039465A" w:rsidRPr="00BA47BE" w:rsidRDefault="0039465A" w:rsidP="0039465A">
            <w:pPr>
              <w:pBdr>
                <w:top w:val="nil"/>
                <w:left w:val="nil"/>
                <w:bottom w:val="nil"/>
                <w:right w:val="nil"/>
                <w:between w:val="nil"/>
              </w:pBdr>
              <w:jc w:val="both"/>
              <w:rPr>
                <w:rFonts w:ascii="Times New Roman" w:hAnsi="Times New Roman" w:cs="Times New Roman"/>
                <w:spacing w:val="-4"/>
              </w:rPr>
            </w:pPr>
            <w:r w:rsidRPr="00BA47BE">
              <w:rPr>
                <w:rFonts w:ascii="Times New Roman" w:hAnsi="Times New Roman" w:cs="Times New Roman"/>
                <w:spacing w:val="-4"/>
              </w:rPr>
              <w:t xml:space="preserve">Кількість спільних ініціатив та реалізованих проєктів - 6 од. </w:t>
            </w:r>
          </w:p>
          <w:p w14:paraId="4DC4AD69" w14:textId="4CEA83D7" w:rsidR="0039465A" w:rsidRPr="00BA47BE" w:rsidRDefault="0039465A" w:rsidP="0039465A">
            <w:pPr>
              <w:pBdr>
                <w:top w:val="nil"/>
                <w:left w:val="nil"/>
                <w:bottom w:val="nil"/>
                <w:right w:val="nil"/>
                <w:between w:val="nil"/>
              </w:pBdr>
              <w:jc w:val="both"/>
              <w:rPr>
                <w:rFonts w:ascii="Times New Roman" w:eastAsia="Calibri" w:hAnsi="Times New Roman" w:cs="Times New Roman"/>
              </w:rPr>
            </w:pPr>
            <w:r w:rsidRPr="00BA47BE">
              <w:rPr>
                <w:rFonts w:ascii="Times New Roman" w:hAnsi="Times New Roman" w:cs="Times New Roman"/>
                <w:spacing w:val="-4"/>
              </w:rPr>
              <w:t>Кількість проведених спільних заходів, зустрічей, консультацій тощо - 30 од.</w:t>
            </w:r>
          </w:p>
          <w:p w14:paraId="13216C96" w14:textId="410090ED" w:rsidR="0039465A" w:rsidRPr="00BA47BE" w:rsidRDefault="0039465A" w:rsidP="0039465A">
            <w:pPr>
              <w:jc w:val="both"/>
              <w:rPr>
                <w:rFonts w:ascii="Times New Roman" w:eastAsia="Calibri" w:hAnsi="Times New Roman" w:cs="Times New Roman"/>
                <w:color w:val="000000" w:themeColor="text1"/>
              </w:rPr>
            </w:pPr>
            <w:r w:rsidRPr="00BA47BE">
              <w:rPr>
                <w:rFonts w:ascii="Times New Roman" w:eastAsia="Calibri" w:hAnsi="Times New Roman" w:cs="Times New Roman"/>
              </w:rPr>
              <w:t>1.    </w:t>
            </w:r>
            <w:r w:rsidRPr="00BA47BE">
              <w:rPr>
                <w:rFonts w:ascii="Times New Roman" w:eastAsia="Calibri" w:hAnsi="Times New Roman" w:cs="Times New Roman"/>
                <w:color w:val="000000" w:themeColor="text1"/>
              </w:rPr>
              <w:t>Муніципалітет м.Ольборг (Данія) разом з  Миколаївською міською радою</w:t>
            </w:r>
          </w:p>
          <w:p w14:paraId="044F6507" w14:textId="77777777" w:rsidR="0039465A" w:rsidRPr="00BA47BE" w:rsidRDefault="0039465A" w:rsidP="0039465A">
            <w:pPr>
              <w:jc w:val="both"/>
              <w:rPr>
                <w:rFonts w:ascii="Times New Roman" w:eastAsia="Calibri" w:hAnsi="Times New Roman" w:cs="Times New Roman"/>
              </w:rPr>
            </w:pPr>
            <w:r w:rsidRPr="00BA47BE">
              <w:rPr>
                <w:rFonts w:ascii="Times New Roman" w:eastAsia="Calibri" w:hAnsi="Times New Roman" w:cs="Times New Roman"/>
              </w:rPr>
              <w:lastRenderedPageBreak/>
              <w:t xml:space="preserve">Проєкт  «Адміністративні послуги для громадян та подолання цифрової неграмотності» </w:t>
            </w:r>
          </w:p>
          <w:p w14:paraId="74E3694C" w14:textId="77777777" w:rsidR="0039465A" w:rsidRPr="00BA47BE" w:rsidRDefault="0039465A" w:rsidP="0039465A">
            <w:pPr>
              <w:jc w:val="both"/>
              <w:rPr>
                <w:rFonts w:ascii="Times New Roman" w:eastAsia="Calibri" w:hAnsi="Times New Roman" w:cs="Times New Roman"/>
                <w:color w:val="000000" w:themeColor="text1"/>
              </w:rPr>
            </w:pPr>
            <w:r w:rsidRPr="00BA47BE">
              <w:rPr>
                <w:rFonts w:ascii="Times New Roman" w:eastAsia="Calibri" w:hAnsi="Times New Roman" w:cs="Times New Roman"/>
              </w:rPr>
              <w:t xml:space="preserve">2.     </w:t>
            </w:r>
            <w:r w:rsidRPr="00BA47BE">
              <w:rPr>
                <w:rFonts w:ascii="Times New Roman" w:eastAsia="Calibri" w:hAnsi="Times New Roman" w:cs="Times New Roman"/>
                <w:color w:val="000000" w:themeColor="text1"/>
              </w:rPr>
              <w:t>Муніципалітет м.Ольборг (Данія) разом з  Миколаївською міською радою</w:t>
            </w:r>
          </w:p>
          <w:p w14:paraId="534B8BCF" w14:textId="77777777" w:rsidR="0039465A" w:rsidRPr="00BA47BE" w:rsidRDefault="0039465A" w:rsidP="0039465A">
            <w:pPr>
              <w:jc w:val="both"/>
              <w:rPr>
                <w:rFonts w:ascii="Times New Roman" w:eastAsia="Calibri" w:hAnsi="Times New Roman" w:cs="Times New Roman"/>
              </w:rPr>
            </w:pPr>
            <w:r w:rsidRPr="00BA47BE">
              <w:rPr>
                <w:rFonts w:ascii="Times New Roman" w:eastAsia="Calibri" w:hAnsi="Times New Roman" w:cs="Times New Roman"/>
              </w:rPr>
              <w:t>Проєкт «Розвиток прибережних зон в м. Миколаєві»</w:t>
            </w:r>
          </w:p>
          <w:p w14:paraId="143F6024" w14:textId="2918B56F" w:rsidR="0039465A" w:rsidRPr="00BA47BE" w:rsidRDefault="0039465A" w:rsidP="0039465A">
            <w:pPr>
              <w:jc w:val="both"/>
              <w:rPr>
                <w:rFonts w:ascii="Times New Roman" w:eastAsia="Calibri" w:hAnsi="Times New Roman" w:cs="Times New Roman"/>
                <w:color w:val="000000" w:themeColor="text1"/>
              </w:rPr>
            </w:pPr>
            <w:r w:rsidRPr="00BA47BE">
              <w:rPr>
                <w:rFonts w:ascii="Times New Roman" w:eastAsia="Calibri" w:hAnsi="Times New Roman" w:cs="Times New Roman"/>
              </w:rPr>
              <w:t>3.  </w:t>
            </w:r>
            <w:r w:rsidRPr="00BA47BE">
              <w:rPr>
                <w:rFonts w:ascii="Times New Roman" w:eastAsia="Calibri" w:hAnsi="Times New Roman" w:cs="Times New Roman"/>
                <w:color w:val="000000" w:themeColor="text1"/>
              </w:rPr>
              <w:t>Муніципалітет м.Ольборг (Данія) разом з Миколаївською міською радою</w:t>
            </w:r>
          </w:p>
          <w:p w14:paraId="5E57F3AF" w14:textId="77777777" w:rsidR="0039465A" w:rsidRPr="00BA47BE" w:rsidRDefault="0039465A" w:rsidP="0039465A">
            <w:pPr>
              <w:jc w:val="both"/>
              <w:rPr>
                <w:rFonts w:ascii="Times New Roman" w:eastAsia="Calibri" w:hAnsi="Times New Roman" w:cs="Times New Roman"/>
              </w:rPr>
            </w:pPr>
            <w:r w:rsidRPr="00BA47BE">
              <w:rPr>
                <w:rFonts w:ascii="Times New Roman" w:eastAsia="Calibri" w:hAnsi="Times New Roman" w:cs="Times New Roman"/>
              </w:rPr>
              <w:t>Проєкт «Розвиток муніципального бізнесу та сервісів».</w:t>
            </w:r>
          </w:p>
          <w:p w14:paraId="6F2C59A9" w14:textId="794B78DA" w:rsidR="0039465A" w:rsidRPr="00BA47BE" w:rsidRDefault="0039465A" w:rsidP="0039465A">
            <w:pPr>
              <w:jc w:val="both"/>
              <w:rPr>
                <w:rFonts w:ascii="Times New Roman" w:eastAsia="Calibri" w:hAnsi="Times New Roman" w:cs="Times New Roman"/>
                <w:color w:val="000000" w:themeColor="text1"/>
              </w:rPr>
            </w:pPr>
            <w:r w:rsidRPr="00BA47BE">
              <w:rPr>
                <w:rFonts w:ascii="Times New Roman" w:eastAsia="Calibri" w:hAnsi="Times New Roman" w:cs="Times New Roman"/>
              </w:rPr>
              <w:t>4.</w:t>
            </w:r>
            <w:r w:rsidRPr="00BA47BE">
              <w:rPr>
                <w:rFonts w:ascii="Times New Roman" w:eastAsia="Calibri" w:hAnsi="Times New Roman" w:cs="Times New Roman"/>
                <w:color w:val="000000" w:themeColor="text1"/>
              </w:rPr>
              <w:t xml:space="preserve"> Муніципалітет м.Гановер (Німеччина)</w:t>
            </w:r>
            <w:r>
              <w:rPr>
                <w:rFonts w:ascii="Times New Roman" w:eastAsia="Calibri" w:hAnsi="Times New Roman" w:cs="Times New Roman"/>
                <w:color w:val="000000" w:themeColor="text1"/>
              </w:rPr>
              <w:t xml:space="preserve"> </w:t>
            </w:r>
            <w:r w:rsidRPr="00BA47BE">
              <w:rPr>
                <w:rFonts w:ascii="Times New Roman" w:eastAsia="Calibri" w:hAnsi="Times New Roman" w:cs="Times New Roman"/>
                <w:color w:val="000000" w:themeColor="text1"/>
              </w:rPr>
              <w:t>разом з Миколаївською міською радою</w:t>
            </w:r>
          </w:p>
          <w:p w14:paraId="1378A77A" w14:textId="77777777" w:rsidR="0039465A" w:rsidRPr="00BA47BE" w:rsidRDefault="0039465A" w:rsidP="0039465A">
            <w:pPr>
              <w:jc w:val="both"/>
              <w:rPr>
                <w:rFonts w:ascii="Times New Roman" w:eastAsia="Calibri" w:hAnsi="Times New Roman" w:cs="Times New Roman"/>
              </w:rPr>
            </w:pPr>
            <w:r w:rsidRPr="00BA47BE">
              <w:rPr>
                <w:rFonts w:ascii="Times New Roman" w:eastAsia="Calibri" w:hAnsi="Times New Roman" w:cs="Times New Roman"/>
              </w:rPr>
              <w:t>Проєкт «Обмін досвідом у сферах економіки, енергозабезпечення і поводження з побутовими відходами»</w:t>
            </w:r>
          </w:p>
          <w:p w14:paraId="16BDA932" w14:textId="31ED6DAE" w:rsidR="0039465A" w:rsidRPr="00BA47BE" w:rsidRDefault="0039465A" w:rsidP="0039465A">
            <w:pPr>
              <w:jc w:val="both"/>
              <w:rPr>
                <w:rFonts w:ascii="Times New Roman" w:eastAsia="Calibri" w:hAnsi="Times New Roman" w:cs="Times New Roman"/>
                <w:color w:val="000000" w:themeColor="text1"/>
              </w:rPr>
            </w:pPr>
            <w:r w:rsidRPr="00BA47BE">
              <w:rPr>
                <w:rFonts w:ascii="Times New Roman" w:eastAsia="Calibri" w:hAnsi="Times New Roman" w:cs="Times New Roman"/>
              </w:rPr>
              <w:t xml:space="preserve">5. </w:t>
            </w:r>
            <w:r w:rsidRPr="00BA47BE">
              <w:rPr>
                <w:rFonts w:ascii="Times New Roman" w:eastAsia="Calibri" w:hAnsi="Times New Roman" w:cs="Times New Roman"/>
                <w:color w:val="000000" w:themeColor="text1"/>
              </w:rPr>
              <w:t>Муніципалітет м.Крістіансанд (Норвегія)</w:t>
            </w:r>
            <w:r>
              <w:rPr>
                <w:rFonts w:ascii="Times New Roman" w:eastAsia="Calibri" w:hAnsi="Times New Roman" w:cs="Times New Roman"/>
                <w:color w:val="000000" w:themeColor="text1"/>
              </w:rPr>
              <w:t xml:space="preserve"> </w:t>
            </w:r>
            <w:r w:rsidRPr="00BA47BE">
              <w:rPr>
                <w:rFonts w:ascii="Times New Roman" w:eastAsia="Calibri" w:hAnsi="Times New Roman" w:cs="Times New Roman"/>
                <w:color w:val="000000" w:themeColor="text1"/>
              </w:rPr>
              <w:t>разом з Миколаївською міською радою</w:t>
            </w:r>
          </w:p>
          <w:p w14:paraId="0510ADA6" w14:textId="77777777" w:rsidR="0039465A" w:rsidRPr="00BA47BE" w:rsidRDefault="0039465A" w:rsidP="0039465A">
            <w:pPr>
              <w:jc w:val="both"/>
              <w:rPr>
                <w:rFonts w:ascii="Times New Roman" w:eastAsia="Calibri" w:hAnsi="Times New Roman" w:cs="Times New Roman"/>
              </w:rPr>
            </w:pPr>
            <w:r w:rsidRPr="00BA47BE">
              <w:rPr>
                <w:rFonts w:ascii="Times New Roman" w:eastAsia="Calibri" w:hAnsi="Times New Roman" w:cs="Times New Roman"/>
              </w:rPr>
              <w:t>Проєкт «Обмін досвідом та управління  поводження побутовими відходами»</w:t>
            </w:r>
          </w:p>
          <w:p w14:paraId="6BE25B8B" w14:textId="7C958440" w:rsidR="0039465A" w:rsidRPr="00BA47BE" w:rsidRDefault="0039465A" w:rsidP="0039465A">
            <w:pPr>
              <w:jc w:val="both"/>
              <w:rPr>
                <w:rFonts w:ascii="Times New Roman" w:eastAsia="Calibri" w:hAnsi="Times New Roman" w:cs="Times New Roman"/>
              </w:rPr>
            </w:pPr>
            <w:r w:rsidRPr="00BA47BE">
              <w:rPr>
                <w:rFonts w:ascii="Times New Roman" w:eastAsia="Calibri" w:hAnsi="Times New Roman" w:cs="Times New Roman"/>
              </w:rPr>
              <w:t xml:space="preserve">6. Муніципалітет м.Ольборг (Данія) разом з  </w:t>
            </w:r>
            <w:r w:rsidRPr="00BA47BE">
              <w:rPr>
                <w:rFonts w:ascii="Times New Roman" w:eastAsia="Calibri" w:hAnsi="Times New Roman" w:cs="Times New Roman"/>
              </w:rPr>
              <w:lastRenderedPageBreak/>
              <w:t>Миколаївською міською радою</w:t>
            </w:r>
          </w:p>
          <w:p w14:paraId="45B6AA0D" w14:textId="65DEE412" w:rsidR="0039465A" w:rsidRPr="00BA47BE" w:rsidRDefault="0039465A" w:rsidP="0039465A">
            <w:pPr>
              <w:jc w:val="both"/>
              <w:rPr>
                <w:rFonts w:ascii="Times New Roman" w:eastAsia="Calibri" w:hAnsi="Times New Roman" w:cs="Times New Roman"/>
                <w:bCs/>
                <w:color w:val="FF0000"/>
              </w:rPr>
            </w:pPr>
            <w:r w:rsidRPr="00BA47BE">
              <w:rPr>
                <w:rFonts w:ascii="Times New Roman" w:eastAsia="Calibri" w:hAnsi="Times New Roman" w:cs="Times New Roman"/>
              </w:rPr>
              <w:t>Проєкт «Розбудова потенціалу для оптимізації інфраструктури центрального опалення в Миколаєві»</w:t>
            </w:r>
          </w:p>
        </w:tc>
        <w:tc>
          <w:tcPr>
            <w:tcW w:w="1664" w:type="dxa"/>
          </w:tcPr>
          <w:p w14:paraId="0BA6990E" w14:textId="77777777" w:rsidR="0039465A" w:rsidRPr="0030645A" w:rsidRDefault="0039465A" w:rsidP="0039465A">
            <w:pPr>
              <w:jc w:val="both"/>
              <w:rPr>
                <w:rFonts w:ascii="Times New Roman" w:eastAsia="Calibri" w:hAnsi="Times New Roman" w:cs="Times New Roman"/>
                <w:bCs/>
                <w:color w:val="FF0000"/>
                <w:sz w:val="28"/>
                <w:szCs w:val="28"/>
              </w:rPr>
            </w:pPr>
          </w:p>
        </w:tc>
      </w:tr>
      <w:tr w:rsidR="0039465A" w:rsidRPr="00C01C05" w14:paraId="2B0FE671" w14:textId="77777777" w:rsidTr="00653393">
        <w:tc>
          <w:tcPr>
            <w:tcW w:w="711" w:type="dxa"/>
          </w:tcPr>
          <w:p w14:paraId="42DB20C2" w14:textId="7D902B1B" w:rsidR="0039465A" w:rsidRPr="00C01C05" w:rsidRDefault="0039465A" w:rsidP="0039465A">
            <w:pPr>
              <w:jc w:val="both"/>
              <w:rPr>
                <w:rFonts w:ascii="Times New Roman" w:eastAsia="Calibri" w:hAnsi="Times New Roman" w:cs="Times New Roman"/>
                <w:bCs/>
                <w:sz w:val="28"/>
                <w:szCs w:val="28"/>
              </w:rPr>
            </w:pPr>
            <w:r w:rsidRPr="00C01C05">
              <w:rPr>
                <w:rFonts w:ascii="Times New Roman" w:hAnsi="Times New Roman" w:cs="Times New Roman"/>
              </w:rPr>
              <w:lastRenderedPageBreak/>
              <w:t>4.3.2</w:t>
            </w:r>
          </w:p>
        </w:tc>
        <w:tc>
          <w:tcPr>
            <w:tcW w:w="2038" w:type="dxa"/>
          </w:tcPr>
          <w:p w14:paraId="6B8496A7" w14:textId="7D1E508F" w:rsidR="0039465A" w:rsidRPr="00C01C05" w:rsidRDefault="0039465A" w:rsidP="0039465A">
            <w:pPr>
              <w:jc w:val="both"/>
              <w:rPr>
                <w:rFonts w:ascii="Times New Roman" w:eastAsia="Calibri" w:hAnsi="Times New Roman" w:cs="Times New Roman"/>
                <w:bCs/>
                <w:sz w:val="28"/>
                <w:szCs w:val="28"/>
              </w:rPr>
            </w:pPr>
            <w:r w:rsidRPr="00C01C05">
              <w:rPr>
                <w:rFonts w:ascii="Times New Roman" w:hAnsi="Times New Roman" w:cs="Times New Roman"/>
              </w:rPr>
              <w:t>Залучення проєктів міжнародної технічної допомоги для відновлення та розвитку громади</w:t>
            </w:r>
          </w:p>
        </w:tc>
        <w:tc>
          <w:tcPr>
            <w:tcW w:w="2244" w:type="dxa"/>
          </w:tcPr>
          <w:p w14:paraId="58947F40" w14:textId="4A0AF830" w:rsidR="0039465A" w:rsidRPr="00C01C05" w:rsidRDefault="0039465A" w:rsidP="0039465A">
            <w:pPr>
              <w:jc w:val="both"/>
              <w:rPr>
                <w:rFonts w:ascii="Times New Roman" w:hAnsi="Times New Roman" w:cs="Times New Roman"/>
              </w:rPr>
            </w:pPr>
            <w:r w:rsidRPr="00C01C05">
              <w:rPr>
                <w:rFonts w:ascii="Times New Roman" w:hAnsi="Times New Roman" w:cs="Times New Roman"/>
              </w:rPr>
              <w:t xml:space="preserve">4.3.2.1. Ведення  бази проєктів МТД та застосування іннова-ційних засобів координації їх виконання </w:t>
            </w:r>
          </w:p>
        </w:tc>
        <w:tc>
          <w:tcPr>
            <w:tcW w:w="1780" w:type="dxa"/>
          </w:tcPr>
          <w:p w14:paraId="53E29A62" w14:textId="608DA8F4" w:rsidR="0039465A" w:rsidRPr="00C01C05" w:rsidRDefault="0039465A" w:rsidP="0039465A">
            <w:pPr>
              <w:jc w:val="center"/>
              <w:rPr>
                <w:rFonts w:ascii="Times New Roman" w:eastAsia="Calibri" w:hAnsi="Times New Roman" w:cs="Times New Roman"/>
                <w:bCs/>
                <w:sz w:val="28"/>
                <w:szCs w:val="28"/>
              </w:rPr>
            </w:pPr>
            <w:r w:rsidRPr="00C01C05">
              <w:rPr>
                <w:rFonts w:ascii="Times New Roman" w:hAnsi="Times New Roman" w:cs="Times New Roman"/>
              </w:rPr>
              <w:t>2024-2027</w:t>
            </w:r>
          </w:p>
        </w:tc>
        <w:tc>
          <w:tcPr>
            <w:tcW w:w="2965" w:type="dxa"/>
          </w:tcPr>
          <w:p w14:paraId="0A064D36" w14:textId="12D4C168" w:rsidR="0039465A" w:rsidRPr="00C01C05"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01C05">
              <w:rPr>
                <w:rFonts w:ascii="Times New Roman" w:hAnsi="Times New Roman" w:cs="Times New Roman"/>
                <w:spacing w:val="-4"/>
              </w:rPr>
              <w:t>кількість проєктів МТД, що увійшли до бази даних, од.</w:t>
            </w:r>
          </w:p>
          <w:p w14:paraId="37497D2A" w14:textId="04DDBF92" w:rsidR="0039465A" w:rsidRPr="00C01C05"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01C05">
              <w:rPr>
                <w:rFonts w:ascii="Times New Roman" w:hAnsi="Times New Roman" w:cs="Times New Roman"/>
                <w:spacing w:val="-4"/>
              </w:rPr>
              <w:t>застосування інноваційних засобів виконання проєктів, так/ні</w:t>
            </w:r>
          </w:p>
        </w:tc>
        <w:tc>
          <w:tcPr>
            <w:tcW w:w="1881" w:type="dxa"/>
          </w:tcPr>
          <w:p w14:paraId="44A05FA6" w14:textId="5D4A34E1" w:rsidR="0039465A" w:rsidRDefault="004B1037" w:rsidP="0039465A">
            <w:pPr>
              <w:jc w:val="center"/>
              <w:rPr>
                <w:rFonts w:ascii="Times New Roman" w:eastAsia="Calibri" w:hAnsi="Times New Roman" w:cs="Times New Roman"/>
              </w:rPr>
            </w:pPr>
            <w:r>
              <w:rPr>
                <w:rFonts w:ascii="Times New Roman" w:eastAsia="Calibri" w:hAnsi="Times New Roman" w:cs="Times New Roman"/>
              </w:rPr>
              <w:t>в</w:t>
            </w:r>
            <w:r w:rsidR="0039465A" w:rsidRPr="00C01C05">
              <w:rPr>
                <w:rFonts w:ascii="Times New Roman" w:eastAsia="Calibri" w:hAnsi="Times New Roman" w:cs="Times New Roman"/>
              </w:rPr>
              <w:t>иконується</w:t>
            </w:r>
          </w:p>
          <w:p w14:paraId="19538CC0" w14:textId="1FDE09A0" w:rsidR="004B1037" w:rsidRPr="00C01C05" w:rsidRDefault="004B1037" w:rsidP="0039465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tcPr>
          <w:p w14:paraId="4FD06CF2" w14:textId="77777777" w:rsidR="0039465A" w:rsidRPr="00C01C05" w:rsidRDefault="0039465A" w:rsidP="0039465A">
            <w:pPr>
              <w:jc w:val="both"/>
              <w:rPr>
                <w:rFonts w:ascii="Times New Roman" w:eastAsia="Calibri" w:hAnsi="Times New Roman" w:cs="Times New Roman"/>
              </w:rPr>
            </w:pPr>
            <w:r w:rsidRPr="00C01C05">
              <w:rPr>
                <w:rFonts w:ascii="Times New Roman" w:eastAsia="Calibri" w:hAnsi="Times New Roman" w:cs="Times New Roman"/>
              </w:rPr>
              <w:t xml:space="preserve">З метою покращення координації та контрою  за МТД департаментом було удосконалено  Порядок 196 р та розроблено проєкт рішення, яким регулюється прийняття МТД балансоутримувачами. </w:t>
            </w:r>
          </w:p>
          <w:p w14:paraId="09F06B71" w14:textId="7170401C" w:rsidR="0039465A" w:rsidRPr="00C01C05" w:rsidRDefault="0039465A" w:rsidP="0039465A">
            <w:pPr>
              <w:jc w:val="both"/>
              <w:rPr>
                <w:rFonts w:ascii="Times New Roman" w:eastAsia="Calibri" w:hAnsi="Times New Roman" w:cs="Times New Roman"/>
              </w:rPr>
            </w:pPr>
            <w:r w:rsidRPr="00C01C05">
              <w:rPr>
                <w:rFonts w:ascii="Times New Roman" w:eastAsia="Calibri" w:hAnsi="Times New Roman" w:cs="Times New Roman"/>
              </w:rPr>
              <w:t xml:space="preserve">Ведеться база проєктів МТД по ММР відповідно доданих якої виконавчими органами ММР, установами та комунальними підприємствами станом на 01.01.2025 реалізується 26 проєктів МТД </w:t>
            </w:r>
          </w:p>
          <w:p w14:paraId="354B6915" w14:textId="67567443" w:rsidR="0039465A" w:rsidRPr="00C01C05" w:rsidRDefault="0039465A" w:rsidP="0039465A">
            <w:pPr>
              <w:jc w:val="both"/>
              <w:rPr>
                <w:rFonts w:ascii="Times New Roman" w:eastAsia="Calibri" w:hAnsi="Times New Roman" w:cs="Times New Roman"/>
                <w:bCs/>
              </w:rPr>
            </w:pPr>
            <w:r w:rsidRPr="00C01C05">
              <w:rPr>
                <w:rFonts w:ascii="Times New Roman" w:eastAsia="Calibri" w:hAnsi="Times New Roman" w:cs="Times New Roman"/>
              </w:rPr>
              <w:t>Розроблено пропозицію щодо створення електронної бази.</w:t>
            </w:r>
          </w:p>
        </w:tc>
        <w:tc>
          <w:tcPr>
            <w:tcW w:w="1664" w:type="dxa"/>
          </w:tcPr>
          <w:p w14:paraId="290B2179" w14:textId="77777777" w:rsidR="0039465A" w:rsidRPr="00C01C05" w:rsidRDefault="0039465A" w:rsidP="0039465A">
            <w:pPr>
              <w:jc w:val="both"/>
              <w:rPr>
                <w:rFonts w:ascii="Times New Roman" w:eastAsia="Calibri" w:hAnsi="Times New Roman" w:cs="Times New Roman"/>
                <w:bCs/>
                <w:sz w:val="28"/>
                <w:szCs w:val="28"/>
              </w:rPr>
            </w:pPr>
          </w:p>
        </w:tc>
      </w:tr>
      <w:tr w:rsidR="0039465A" w:rsidRPr="00C01C05" w14:paraId="01001F0E" w14:textId="77777777" w:rsidTr="00653393">
        <w:tc>
          <w:tcPr>
            <w:tcW w:w="711" w:type="dxa"/>
          </w:tcPr>
          <w:p w14:paraId="07EF8618" w14:textId="060F0F2F" w:rsidR="0039465A" w:rsidRPr="00C01C05" w:rsidRDefault="0039465A" w:rsidP="0039465A">
            <w:pPr>
              <w:jc w:val="both"/>
              <w:rPr>
                <w:rFonts w:ascii="Times New Roman" w:eastAsia="Calibri" w:hAnsi="Times New Roman" w:cs="Times New Roman"/>
                <w:bCs/>
                <w:sz w:val="28"/>
                <w:szCs w:val="28"/>
              </w:rPr>
            </w:pPr>
          </w:p>
        </w:tc>
        <w:tc>
          <w:tcPr>
            <w:tcW w:w="2038" w:type="dxa"/>
          </w:tcPr>
          <w:p w14:paraId="0AF80849" w14:textId="379FBC7E" w:rsidR="0039465A" w:rsidRPr="00C01C05" w:rsidRDefault="0039465A" w:rsidP="0039465A">
            <w:pPr>
              <w:jc w:val="both"/>
              <w:rPr>
                <w:rFonts w:ascii="Times New Roman" w:eastAsia="Calibri" w:hAnsi="Times New Roman" w:cs="Times New Roman"/>
                <w:bCs/>
                <w:sz w:val="28"/>
                <w:szCs w:val="28"/>
              </w:rPr>
            </w:pPr>
          </w:p>
        </w:tc>
        <w:tc>
          <w:tcPr>
            <w:tcW w:w="2244" w:type="dxa"/>
          </w:tcPr>
          <w:p w14:paraId="68628985" w14:textId="21E03377" w:rsidR="0039465A" w:rsidRPr="00C01C05" w:rsidRDefault="0039465A" w:rsidP="0039465A">
            <w:pPr>
              <w:jc w:val="both"/>
              <w:rPr>
                <w:rFonts w:ascii="Times New Roman" w:hAnsi="Times New Roman" w:cs="Times New Roman"/>
              </w:rPr>
            </w:pPr>
            <w:r w:rsidRPr="00C01C05">
              <w:rPr>
                <w:rFonts w:ascii="Times New Roman" w:hAnsi="Times New Roman" w:cs="Times New Roman"/>
              </w:rPr>
              <w:t>4.3.2.2. Співпраця із донорськими органі-заціями та МФО (EBRD, EIB, NEFCO)</w:t>
            </w:r>
          </w:p>
        </w:tc>
        <w:tc>
          <w:tcPr>
            <w:tcW w:w="1780" w:type="dxa"/>
          </w:tcPr>
          <w:p w14:paraId="2742AB94" w14:textId="359777E1" w:rsidR="0039465A" w:rsidRPr="00C01C05" w:rsidRDefault="0039465A" w:rsidP="0039465A">
            <w:pPr>
              <w:jc w:val="center"/>
              <w:rPr>
                <w:rFonts w:ascii="Times New Roman" w:eastAsia="Calibri" w:hAnsi="Times New Roman" w:cs="Times New Roman"/>
                <w:bCs/>
                <w:sz w:val="28"/>
                <w:szCs w:val="28"/>
              </w:rPr>
            </w:pPr>
            <w:r w:rsidRPr="00C01C05">
              <w:rPr>
                <w:rFonts w:ascii="Times New Roman" w:hAnsi="Times New Roman" w:cs="Times New Roman"/>
              </w:rPr>
              <w:t>2024-2027</w:t>
            </w:r>
          </w:p>
        </w:tc>
        <w:tc>
          <w:tcPr>
            <w:tcW w:w="2965" w:type="dxa"/>
          </w:tcPr>
          <w:p w14:paraId="7C57574A" w14:textId="293E0301" w:rsidR="0039465A" w:rsidRPr="00C01C05"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01C05">
              <w:rPr>
                <w:rFonts w:ascii="Times New Roman" w:hAnsi="Times New Roman" w:cs="Times New Roman"/>
                <w:spacing w:val="-4"/>
              </w:rPr>
              <w:t>кількість партнерських  донорських організацій, од.</w:t>
            </w:r>
          </w:p>
          <w:p w14:paraId="43BD14B2" w14:textId="4298645E" w:rsidR="0039465A" w:rsidRPr="00C01C05"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C01C05">
              <w:rPr>
                <w:rFonts w:ascii="Times New Roman" w:hAnsi="Times New Roman" w:cs="Times New Roman"/>
                <w:spacing w:val="-4"/>
              </w:rPr>
              <w:t>кількість проєктів МТД, які реалізують в м. Миколаєві за підтримки донорських організацій, од.</w:t>
            </w:r>
          </w:p>
        </w:tc>
        <w:tc>
          <w:tcPr>
            <w:tcW w:w="1881" w:type="dxa"/>
          </w:tcPr>
          <w:p w14:paraId="15D364F1" w14:textId="11AE6519" w:rsidR="0039465A" w:rsidRDefault="004B1037" w:rsidP="0039465A">
            <w:pPr>
              <w:jc w:val="center"/>
              <w:rPr>
                <w:rFonts w:ascii="Times New Roman" w:eastAsia="Calibri" w:hAnsi="Times New Roman" w:cs="Times New Roman"/>
              </w:rPr>
            </w:pPr>
            <w:r>
              <w:rPr>
                <w:rFonts w:ascii="Times New Roman" w:eastAsia="Calibri" w:hAnsi="Times New Roman" w:cs="Times New Roman"/>
              </w:rPr>
              <w:t>в</w:t>
            </w:r>
            <w:r w:rsidR="0039465A" w:rsidRPr="00C01C05">
              <w:rPr>
                <w:rFonts w:ascii="Times New Roman" w:eastAsia="Calibri" w:hAnsi="Times New Roman" w:cs="Times New Roman"/>
              </w:rPr>
              <w:t>иконується</w:t>
            </w:r>
          </w:p>
          <w:p w14:paraId="47CFD8E4" w14:textId="6450158D" w:rsidR="004B1037" w:rsidRPr="00C01C05" w:rsidRDefault="004B1037" w:rsidP="0039465A">
            <w:pPr>
              <w:jc w:val="center"/>
              <w:rPr>
                <w:rFonts w:ascii="Times New Roman" w:eastAsia="Calibri" w:hAnsi="Times New Roman" w:cs="Times New Roman"/>
                <w:bCs/>
                <w:sz w:val="28"/>
                <w:szCs w:val="28"/>
              </w:rPr>
            </w:pPr>
            <w:r>
              <w:rPr>
                <w:rFonts w:ascii="Times New Roman" w:eastAsia="Calibri" w:hAnsi="Times New Roman" w:cs="Times New Roman"/>
              </w:rPr>
              <w:t>(ДЕР ММР)</w:t>
            </w:r>
          </w:p>
        </w:tc>
        <w:tc>
          <w:tcPr>
            <w:tcW w:w="2539" w:type="dxa"/>
          </w:tcPr>
          <w:p w14:paraId="2656008B" w14:textId="77777777" w:rsidR="0039465A" w:rsidRPr="00E71D7B" w:rsidRDefault="0039465A" w:rsidP="0039465A">
            <w:pPr>
              <w:jc w:val="both"/>
              <w:rPr>
                <w:rFonts w:ascii="Times New Roman" w:eastAsia="Calibri" w:hAnsi="Times New Roman" w:cs="Times New Roman"/>
              </w:rPr>
            </w:pPr>
            <w:r w:rsidRPr="00E71D7B">
              <w:rPr>
                <w:rFonts w:ascii="Times New Roman" w:eastAsia="Calibri" w:hAnsi="Times New Roman" w:cs="Times New Roman"/>
              </w:rPr>
              <w:t xml:space="preserve">Департамент співпрацює з комунальними підприємствами міста  та виконавчими органами ММР з питань реалізації проєктів що фінансуються міжнародними фінансовими організаціями ("Північної </w:t>
            </w:r>
            <w:r w:rsidRPr="00E71D7B">
              <w:rPr>
                <w:rFonts w:ascii="Times New Roman" w:eastAsia="Calibri" w:hAnsi="Times New Roman" w:cs="Times New Roman"/>
              </w:rPr>
              <w:lastRenderedPageBreak/>
              <w:t>екологічної фінансової корпорації (</w:t>
            </w:r>
            <w:r w:rsidRPr="00E71D7B">
              <w:rPr>
                <w:rFonts w:ascii="Times New Roman" w:eastAsia="Calibri" w:hAnsi="Times New Roman" w:cs="Times New Roman"/>
                <w:lang w:val="en-US"/>
              </w:rPr>
              <w:t>NEFCO</w:t>
            </w:r>
            <w:r w:rsidRPr="00E71D7B">
              <w:rPr>
                <w:rFonts w:ascii="Times New Roman" w:eastAsia="Calibri" w:hAnsi="Times New Roman" w:cs="Times New Roman"/>
              </w:rPr>
              <w:t>), Міжнародний банк реконструкції та розвитку, Європейським інвестиційним банком, Європейський банк реконструкції та розвитку) на сьогодні реалізується 7 таких проєктів в місті у сферах водопостачання, водовідведення, теплопостачання, енергозбереження, громадський транспорт, спеціальна техніка, тощо.</w:t>
            </w:r>
          </w:p>
          <w:p w14:paraId="4C5FA27F" w14:textId="56C97898" w:rsidR="0039465A" w:rsidRPr="00E71D7B" w:rsidRDefault="0039465A" w:rsidP="0039465A">
            <w:pPr>
              <w:pBdr>
                <w:top w:val="nil"/>
                <w:left w:val="nil"/>
                <w:bottom w:val="nil"/>
                <w:right w:val="nil"/>
                <w:between w:val="nil"/>
              </w:pBdr>
              <w:jc w:val="both"/>
              <w:rPr>
                <w:rFonts w:ascii="Times New Roman" w:hAnsi="Times New Roman" w:cs="Times New Roman"/>
                <w:spacing w:val="-4"/>
              </w:rPr>
            </w:pPr>
            <w:r w:rsidRPr="00E71D7B">
              <w:rPr>
                <w:rFonts w:ascii="Times New Roman" w:hAnsi="Times New Roman" w:cs="Times New Roman"/>
                <w:spacing w:val="-4"/>
              </w:rPr>
              <w:t>Кількість партнерських  донорських організацій - 4 од.</w:t>
            </w:r>
          </w:p>
          <w:p w14:paraId="0BC06FB5" w14:textId="53989B28" w:rsidR="0039465A" w:rsidRPr="00E71D7B" w:rsidRDefault="0039465A" w:rsidP="0039465A">
            <w:pPr>
              <w:jc w:val="both"/>
              <w:rPr>
                <w:rFonts w:ascii="Times New Roman" w:eastAsia="Calibri" w:hAnsi="Times New Roman" w:cs="Times New Roman"/>
                <w:bCs/>
              </w:rPr>
            </w:pPr>
            <w:r w:rsidRPr="00E71D7B">
              <w:rPr>
                <w:rFonts w:ascii="Times New Roman" w:hAnsi="Times New Roman" w:cs="Times New Roman"/>
                <w:spacing w:val="-4"/>
              </w:rPr>
              <w:t>Кількість проєктів МТД, які реалізують в м. Миколаєві за підтримки донорських організацій - 7 од.</w:t>
            </w:r>
          </w:p>
        </w:tc>
        <w:tc>
          <w:tcPr>
            <w:tcW w:w="1664" w:type="dxa"/>
          </w:tcPr>
          <w:p w14:paraId="708A342A" w14:textId="77777777" w:rsidR="0039465A" w:rsidRPr="00C01C05" w:rsidRDefault="0039465A" w:rsidP="0039465A">
            <w:pPr>
              <w:jc w:val="both"/>
              <w:rPr>
                <w:rFonts w:ascii="Times New Roman" w:eastAsia="Calibri" w:hAnsi="Times New Roman" w:cs="Times New Roman"/>
                <w:bCs/>
                <w:sz w:val="28"/>
                <w:szCs w:val="28"/>
              </w:rPr>
            </w:pPr>
          </w:p>
        </w:tc>
      </w:tr>
      <w:tr w:rsidR="0039465A" w:rsidRPr="00602755" w14:paraId="715564FE" w14:textId="77777777" w:rsidTr="00653393">
        <w:tc>
          <w:tcPr>
            <w:tcW w:w="711" w:type="dxa"/>
          </w:tcPr>
          <w:p w14:paraId="0D693CF8" w14:textId="1CEE92C7" w:rsidR="0039465A" w:rsidRPr="00602755" w:rsidRDefault="0039465A" w:rsidP="0039465A">
            <w:pPr>
              <w:jc w:val="both"/>
              <w:rPr>
                <w:rFonts w:ascii="Times New Roman" w:eastAsia="Calibri" w:hAnsi="Times New Roman" w:cs="Times New Roman"/>
                <w:bCs/>
                <w:sz w:val="28"/>
                <w:szCs w:val="28"/>
              </w:rPr>
            </w:pPr>
            <w:r w:rsidRPr="00602755">
              <w:rPr>
                <w:rFonts w:ascii="Times New Roman" w:hAnsi="Times New Roman" w:cs="Times New Roman"/>
              </w:rPr>
              <w:t>4.3.3</w:t>
            </w:r>
          </w:p>
        </w:tc>
        <w:tc>
          <w:tcPr>
            <w:tcW w:w="2038" w:type="dxa"/>
          </w:tcPr>
          <w:p w14:paraId="1954A60D" w14:textId="07819012" w:rsidR="0039465A" w:rsidRPr="00602755" w:rsidRDefault="0039465A" w:rsidP="0039465A">
            <w:pPr>
              <w:jc w:val="both"/>
              <w:rPr>
                <w:rFonts w:ascii="Times New Roman" w:eastAsia="Calibri" w:hAnsi="Times New Roman" w:cs="Times New Roman"/>
                <w:bCs/>
                <w:sz w:val="28"/>
                <w:szCs w:val="28"/>
              </w:rPr>
            </w:pPr>
            <w:r w:rsidRPr="00602755">
              <w:rPr>
                <w:rFonts w:ascii="Times New Roman" w:hAnsi="Times New Roman" w:cs="Times New Roman"/>
              </w:rPr>
              <w:t>Партнерство Миколаїв-Данія</w:t>
            </w:r>
          </w:p>
        </w:tc>
        <w:tc>
          <w:tcPr>
            <w:tcW w:w="2244" w:type="dxa"/>
          </w:tcPr>
          <w:p w14:paraId="5F72FDCA" w14:textId="692C1380" w:rsidR="0039465A" w:rsidRPr="00602755" w:rsidRDefault="0039465A" w:rsidP="0039465A">
            <w:pPr>
              <w:jc w:val="both"/>
              <w:rPr>
                <w:rFonts w:ascii="Times New Roman" w:hAnsi="Times New Roman" w:cs="Times New Roman"/>
              </w:rPr>
            </w:pPr>
            <w:r w:rsidRPr="00602755">
              <w:rPr>
                <w:rFonts w:ascii="Times New Roman" w:hAnsi="Times New Roman" w:cs="Times New Roman"/>
              </w:rPr>
              <w:t>4.3.3.1. Співпраця з посольством Данії в Україні та офісом Посольства Данії у м.Миколаєві</w:t>
            </w:r>
          </w:p>
        </w:tc>
        <w:tc>
          <w:tcPr>
            <w:tcW w:w="1780" w:type="dxa"/>
          </w:tcPr>
          <w:p w14:paraId="597F09A5" w14:textId="6ABF9AA6" w:rsidR="0039465A" w:rsidRPr="00602755" w:rsidRDefault="0039465A" w:rsidP="0039465A">
            <w:pPr>
              <w:jc w:val="both"/>
              <w:rPr>
                <w:rFonts w:ascii="Times New Roman" w:eastAsia="Calibri" w:hAnsi="Times New Roman" w:cs="Times New Roman"/>
                <w:bCs/>
                <w:sz w:val="28"/>
                <w:szCs w:val="28"/>
              </w:rPr>
            </w:pPr>
          </w:p>
        </w:tc>
        <w:tc>
          <w:tcPr>
            <w:tcW w:w="2965" w:type="dxa"/>
          </w:tcPr>
          <w:p w14:paraId="65C4D531" w14:textId="6B6224A1" w:rsidR="0039465A" w:rsidRPr="00602755"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02755">
              <w:rPr>
                <w:rFonts w:ascii="Times New Roman" w:hAnsi="Times New Roman" w:cs="Times New Roman"/>
                <w:spacing w:val="-4"/>
              </w:rPr>
              <w:t>кількість проведених заходів, од.</w:t>
            </w:r>
          </w:p>
          <w:p w14:paraId="79A1E1EB" w14:textId="77777777" w:rsidR="0039465A" w:rsidRPr="00602755" w:rsidRDefault="0039465A" w:rsidP="0039465A">
            <w:pPr>
              <w:jc w:val="both"/>
              <w:rPr>
                <w:rFonts w:ascii="Times New Roman" w:eastAsia="Calibri" w:hAnsi="Times New Roman" w:cs="Times New Roman"/>
                <w:bCs/>
              </w:rPr>
            </w:pPr>
          </w:p>
        </w:tc>
        <w:tc>
          <w:tcPr>
            <w:tcW w:w="1881" w:type="dxa"/>
            <w:vMerge w:val="restart"/>
          </w:tcPr>
          <w:p w14:paraId="5D10476F" w14:textId="77777777" w:rsidR="0039465A" w:rsidRDefault="0039465A" w:rsidP="0039465A">
            <w:pPr>
              <w:jc w:val="center"/>
              <w:rPr>
                <w:rFonts w:ascii="Times New Roman" w:eastAsia="Calibri" w:hAnsi="Times New Roman" w:cs="Times New Roman"/>
                <w:bCs/>
              </w:rPr>
            </w:pPr>
            <w:r>
              <w:rPr>
                <w:rFonts w:ascii="Times New Roman" w:eastAsia="Calibri" w:hAnsi="Times New Roman" w:cs="Times New Roman"/>
                <w:bCs/>
              </w:rPr>
              <w:t>р</w:t>
            </w:r>
            <w:r w:rsidRPr="00602755">
              <w:rPr>
                <w:rFonts w:ascii="Times New Roman" w:eastAsia="Calibri" w:hAnsi="Times New Roman" w:cs="Times New Roman"/>
                <w:bCs/>
              </w:rPr>
              <w:t>озпочато виконання</w:t>
            </w:r>
          </w:p>
          <w:p w14:paraId="5264F28D" w14:textId="3C586AB1" w:rsidR="004B1037" w:rsidRPr="00602755" w:rsidRDefault="004B1037" w:rsidP="0039465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vMerge w:val="restart"/>
          </w:tcPr>
          <w:p w14:paraId="7950E817"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На сьогодні місто реалізує нові проєкти  міжнародної технічної допомоги:</w:t>
            </w:r>
          </w:p>
          <w:p w14:paraId="2FE4A521" w14:textId="4B8DEB80"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w:t>
            </w:r>
            <w:r w:rsidRPr="00602755">
              <w:rPr>
                <w:sz w:val="22"/>
                <w:szCs w:val="22"/>
                <w:lang w:val="uk-UA"/>
              </w:rPr>
              <w:tab/>
              <w:t xml:space="preserve">«Закупівля товарів та послуг для відновлення в Україні (Колишній -Реагування на зимування в Україні - закупівлі для Миколаєва» - партнером якого є Уряд Королівства Данії через Міністерство закордонних справ Данії, на суму </w:t>
            </w:r>
            <w:r w:rsidRPr="00602755">
              <w:rPr>
                <w:sz w:val="22"/>
                <w:szCs w:val="22"/>
                <w:lang w:val="uk-UA"/>
              </w:rPr>
              <w:lastRenderedPageBreak/>
              <w:t>понад 18,44 млн дол США. (на сьогодні залучено МТД для ОКП "Миколаївоблтепрлоенегро - 51 одиниця обладнання)</w:t>
            </w:r>
          </w:p>
          <w:p w14:paraId="27576992"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"Відновлення громад та соціальної інфраструктури: підхід на основі комплексної реабілітації  мікрорайонів у місті Миколаєві, донор - Данія, Управління ООН з обслуговування проектів (ЮНОПС), бенефіціар - Міністерство освіти і науки України; Миколаївська обласна військова адміністрація;</w:t>
            </w:r>
          </w:p>
          <w:p w14:paraId="20F411D9"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Проєкт - Антикорупційна ініціатива ЄС в Україні (EUACI) фаза ІІІ.</w:t>
            </w:r>
          </w:p>
          <w:p w14:paraId="4E5D7D49" w14:textId="01C021D2"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Партнер з розвитку – ЄС Міністерство закордонних справ Данії. Реципієнт- Миколаївська міська рада.</w:t>
            </w:r>
          </w:p>
          <w:p w14:paraId="7657CD65"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Миколаїв відновлений (МТД)</w:t>
            </w:r>
          </w:p>
          <w:p w14:paraId="216F8185"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Партнер з розвитку Уряд Королівства Данія через Міністерство закордонних справ Данії</w:t>
            </w:r>
          </w:p>
          <w:p w14:paraId="4DC89F76"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Виконавець Програма розвитку Організації Об’єднаних Націй (ПРООН)</w:t>
            </w:r>
          </w:p>
          <w:p w14:paraId="249A4B09"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lastRenderedPageBreak/>
              <w:t>Загальна сума проєкту - 35 000 000 данських крон (5 094 599 дол. США)</w:t>
            </w:r>
          </w:p>
          <w:p w14:paraId="4E3D5197" w14:textId="77777777"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Реципієнт - Миколаївська міська рала</w:t>
            </w:r>
          </w:p>
          <w:p w14:paraId="05B9E092" w14:textId="543CCA52" w:rsidR="0039465A" w:rsidRPr="00602755" w:rsidRDefault="0039465A" w:rsidP="0039465A">
            <w:pPr>
              <w:pStyle w:val="newsp"/>
              <w:tabs>
                <w:tab w:val="left" w:pos="142"/>
              </w:tabs>
              <w:spacing w:before="0" w:beforeAutospacing="0" w:after="0" w:afterAutospacing="0"/>
              <w:jc w:val="both"/>
              <w:rPr>
                <w:sz w:val="22"/>
                <w:szCs w:val="22"/>
                <w:lang w:val="uk-UA"/>
              </w:rPr>
            </w:pPr>
            <w:r w:rsidRPr="00602755">
              <w:rPr>
                <w:sz w:val="22"/>
                <w:szCs w:val="22"/>
                <w:lang w:val="uk-UA"/>
              </w:rPr>
              <w:t>Бенефіціар -  Миколаївська обласна військова адміністрація</w:t>
            </w:r>
          </w:p>
        </w:tc>
        <w:tc>
          <w:tcPr>
            <w:tcW w:w="1664" w:type="dxa"/>
          </w:tcPr>
          <w:p w14:paraId="46E8F03E" w14:textId="77777777" w:rsidR="0039465A" w:rsidRPr="00602755" w:rsidRDefault="0039465A" w:rsidP="0039465A">
            <w:pPr>
              <w:jc w:val="both"/>
              <w:rPr>
                <w:rFonts w:ascii="Times New Roman" w:eastAsia="Calibri" w:hAnsi="Times New Roman" w:cs="Times New Roman"/>
                <w:bCs/>
                <w:sz w:val="28"/>
                <w:szCs w:val="28"/>
              </w:rPr>
            </w:pPr>
          </w:p>
        </w:tc>
      </w:tr>
      <w:tr w:rsidR="0039465A" w:rsidRPr="00602755" w14:paraId="1F8481C4" w14:textId="77777777" w:rsidTr="00653393">
        <w:tc>
          <w:tcPr>
            <w:tcW w:w="711" w:type="dxa"/>
          </w:tcPr>
          <w:p w14:paraId="6A907E84" w14:textId="77777777" w:rsidR="0039465A" w:rsidRPr="00602755" w:rsidRDefault="0039465A" w:rsidP="0039465A">
            <w:pPr>
              <w:jc w:val="both"/>
              <w:rPr>
                <w:rFonts w:ascii="Times New Roman" w:eastAsia="Calibri" w:hAnsi="Times New Roman" w:cs="Times New Roman"/>
                <w:bCs/>
                <w:sz w:val="28"/>
                <w:szCs w:val="28"/>
              </w:rPr>
            </w:pPr>
          </w:p>
        </w:tc>
        <w:tc>
          <w:tcPr>
            <w:tcW w:w="2038" w:type="dxa"/>
          </w:tcPr>
          <w:p w14:paraId="44528E15" w14:textId="77777777" w:rsidR="0039465A" w:rsidRPr="00602755" w:rsidRDefault="0039465A" w:rsidP="0039465A">
            <w:pPr>
              <w:jc w:val="both"/>
              <w:rPr>
                <w:rFonts w:ascii="Times New Roman" w:eastAsia="Calibri" w:hAnsi="Times New Roman" w:cs="Times New Roman"/>
                <w:bCs/>
                <w:sz w:val="28"/>
                <w:szCs w:val="28"/>
              </w:rPr>
            </w:pPr>
          </w:p>
        </w:tc>
        <w:tc>
          <w:tcPr>
            <w:tcW w:w="2244" w:type="dxa"/>
          </w:tcPr>
          <w:p w14:paraId="2E218655" w14:textId="740D5919" w:rsidR="0039465A" w:rsidRPr="00602755" w:rsidRDefault="0039465A" w:rsidP="0039465A">
            <w:pPr>
              <w:jc w:val="both"/>
              <w:rPr>
                <w:rFonts w:ascii="Times New Roman" w:hAnsi="Times New Roman" w:cs="Times New Roman"/>
              </w:rPr>
            </w:pPr>
            <w:r w:rsidRPr="00602755">
              <w:rPr>
                <w:rFonts w:ascii="Times New Roman" w:hAnsi="Times New Roman" w:cs="Times New Roman"/>
              </w:rPr>
              <w:t>4.3.3.2.  Співпраця з питань отримання допомоги відновлен-ня міста від Данії</w:t>
            </w:r>
          </w:p>
        </w:tc>
        <w:tc>
          <w:tcPr>
            <w:tcW w:w="1780" w:type="dxa"/>
          </w:tcPr>
          <w:p w14:paraId="572B4863" w14:textId="77777777" w:rsidR="0039465A" w:rsidRPr="00602755" w:rsidRDefault="0039465A" w:rsidP="0039465A">
            <w:pPr>
              <w:jc w:val="both"/>
              <w:rPr>
                <w:rFonts w:ascii="Times New Roman" w:eastAsia="Calibri" w:hAnsi="Times New Roman" w:cs="Times New Roman"/>
                <w:bCs/>
                <w:sz w:val="28"/>
                <w:szCs w:val="28"/>
              </w:rPr>
            </w:pPr>
          </w:p>
        </w:tc>
        <w:tc>
          <w:tcPr>
            <w:tcW w:w="2965" w:type="dxa"/>
          </w:tcPr>
          <w:p w14:paraId="4B33A4D9" w14:textId="1A0C273A" w:rsidR="0039465A" w:rsidRPr="00602755"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602755">
              <w:rPr>
                <w:rFonts w:ascii="Times New Roman" w:hAnsi="Times New Roman" w:cs="Times New Roman"/>
                <w:spacing w:val="-4"/>
              </w:rPr>
              <w:t>кількість отриманої допомоги:</w:t>
            </w:r>
          </w:p>
          <w:p w14:paraId="3C554F04" w14:textId="77777777" w:rsidR="0039465A" w:rsidRDefault="0039465A" w:rsidP="0039465A">
            <w:pPr>
              <w:pBdr>
                <w:top w:val="nil"/>
                <w:left w:val="nil"/>
                <w:bottom w:val="nil"/>
                <w:right w:val="nil"/>
                <w:between w:val="nil"/>
              </w:pBdr>
              <w:jc w:val="both"/>
              <w:rPr>
                <w:rFonts w:ascii="Times New Roman" w:hAnsi="Times New Roman" w:cs="Times New Roman"/>
                <w:spacing w:val="-4"/>
              </w:rPr>
            </w:pPr>
            <w:r>
              <w:rPr>
                <w:rFonts w:ascii="Times New Roman" w:hAnsi="Times New Roman" w:cs="Times New Roman"/>
                <w:spacing w:val="-4"/>
              </w:rPr>
              <w:t xml:space="preserve">- </w:t>
            </w:r>
            <w:r w:rsidRPr="00602755">
              <w:rPr>
                <w:rFonts w:ascii="Times New Roman" w:hAnsi="Times New Roman" w:cs="Times New Roman"/>
                <w:spacing w:val="-4"/>
              </w:rPr>
              <w:t>матеріальні активи</w:t>
            </w:r>
            <w:r>
              <w:rPr>
                <w:rFonts w:ascii="Times New Roman" w:hAnsi="Times New Roman" w:cs="Times New Roman"/>
                <w:spacing w:val="-4"/>
              </w:rPr>
              <w:t xml:space="preserve"> </w:t>
            </w:r>
          </w:p>
          <w:p w14:paraId="3284F22E" w14:textId="3619426C" w:rsidR="0039465A" w:rsidRPr="00602755" w:rsidRDefault="0039465A" w:rsidP="0039465A">
            <w:pPr>
              <w:pBdr>
                <w:top w:val="nil"/>
                <w:left w:val="nil"/>
                <w:bottom w:val="nil"/>
                <w:right w:val="nil"/>
                <w:between w:val="nil"/>
              </w:pBdr>
              <w:jc w:val="both"/>
              <w:rPr>
                <w:rFonts w:ascii="Times New Roman" w:eastAsia="Calibri" w:hAnsi="Times New Roman" w:cs="Times New Roman"/>
                <w:bCs/>
              </w:rPr>
            </w:pPr>
            <w:r>
              <w:rPr>
                <w:rFonts w:ascii="Times New Roman" w:hAnsi="Times New Roman" w:cs="Times New Roman"/>
                <w:spacing w:val="-4"/>
              </w:rPr>
              <w:t xml:space="preserve">- </w:t>
            </w:r>
            <w:r w:rsidRPr="00602755">
              <w:rPr>
                <w:rFonts w:ascii="Times New Roman" w:hAnsi="Times New Roman" w:cs="Times New Roman"/>
                <w:spacing w:val="-4"/>
              </w:rPr>
              <w:t xml:space="preserve">проєкти </w:t>
            </w:r>
          </w:p>
        </w:tc>
        <w:tc>
          <w:tcPr>
            <w:tcW w:w="1881" w:type="dxa"/>
            <w:vMerge/>
          </w:tcPr>
          <w:p w14:paraId="314B9DFC" w14:textId="4C69CFE3" w:rsidR="0039465A" w:rsidRPr="00602755" w:rsidRDefault="0039465A" w:rsidP="0039465A">
            <w:pPr>
              <w:jc w:val="both"/>
              <w:rPr>
                <w:rFonts w:ascii="Times New Roman" w:eastAsia="Calibri" w:hAnsi="Times New Roman" w:cs="Times New Roman"/>
                <w:bCs/>
              </w:rPr>
            </w:pPr>
          </w:p>
        </w:tc>
        <w:tc>
          <w:tcPr>
            <w:tcW w:w="2539" w:type="dxa"/>
            <w:vMerge/>
          </w:tcPr>
          <w:p w14:paraId="3CF8AD21" w14:textId="77777777" w:rsidR="0039465A" w:rsidRPr="00602755" w:rsidRDefault="0039465A" w:rsidP="0039465A">
            <w:pPr>
              <w:jc w:val="both"/>
              <w:rPr>
                <w:rFonts w:ascii="Times New Roman" w:eastAsia="Calibri" w:hAnsi="Times New Roman" w:cs="Times New Roman"/>
                <w:bCs/>
              </w:rPr>
            </w:pPr>
          </w:p>
        </w:tc>
        <w:tc>
          <w:tcPr>
            <w:tcW w:w="1664" w:type="dxa"/>
          </w:tcPr>
          <w:p w14:paraId="2B16AA00" w14:textId="77777777" w:rsidR="0039465A" w:rsidRPr="00602755" w:rsidRDefault="0039465A" w:rsidP="0039465A">
            <w:pPr>
              <w:jc w:val="both"/>
              <w:rPr>
                <w:rFonts w:ascii="Times New Roman" w:eastAsia="Calibri" w:hAnsi="Times New Roman" w:cs="Times New Roman"/>
                <w:bCs/>
                <w:sz w:val="28"/>
                <w:szCs w:val="28"/>
              </w:rPr>
            </w:pPr>
          </w:p>
        </w:tc>
      </w:tr>
      <w:tr w:rsidR="0039465A" w:rsidRPr="00317D1C" w14:paraId="34380737" w14:textId="77777777" w:rsidTr="00653393">
        <w:tc>
          <w:tcPr>
            <w:tcW w:w="711" w:type="dxa"/>
          </w:tcPr>
          <w:p w14:paraId="02191F38" w14:textId="65672285" w:rsidR="0039465A" w:rsidRPr="00317D1C" w:rsidRDefault="0039465A" w:rsidP="0039465A">
            <w:pPr>
              <w:jc w:val="both"/>
              <w:rPr>
                <w:rFonts w:ascii="Times New Roman" w:eastAsia="Calibri" w:hAnsi="Times New Roman" w:cs="Times New Roman"/>
                <w:bCs/>
                <w:sz w:val="28"/>
                <w:szCs w:val="28"/>
              </w:rPr>
            </w:pPr>
            <w:r w:rsidRPr="00317D1C">
              <w:rPr>
                <w:rFonts w:ascii="Times New Roman" w:hAnsi="Times New Roman" w:cs="Times New Roman"/>
              </w:rPr>
              <w:lastRenderedPageBreak/>
              <w:t>4.3.4</w:t>
            </w:r>
          </w:p>
        </w:tc>
        <w:tc>
          <w:tcPr>
            <w:tcW w:w="2038" w:type="dxa"/>
          </w:tcPr>
          <w:p w14:paraId="18CF4CE3" w14:textId="10E968D3" w:rsidR="0039465A" w:rsidRPr="00317D1C" w:rsidRDefault="0039465A" w:rsidP="0039465A">
            <w:pPr>
              <w:jc w:val="both"/>
              <w:rPr>
                <w:rFonts w:ascii="Times New Roman" w:eastAsia="Calibri" w:hAnsi="Times New Roman" w:cs="Times New Roman"/>
                <w:bCs/>
                <w:sz w:val="28"/>
                <w:szCs w:val="28"/>
              </w:rPr>
            </w:pPr>
            <w:r w:rsidRPr="00317D1C">
              <w:rPr>
                <w:rFonts w:ascii="Times New Roman" w:hAnsi="Times New Roman" w:cs="Times New Roman"/>
              </w:rPr>
              <w:t>Реалізація проєкту «UN4Mykolaiv»</w:t>
            </w:r>
          </w:p>
        </w:tc>
        <w:tc>
          <w:tcPr>
            <w:tcW w:w="2244" w:type="dxa"/>
          </w:tcPr>
          <w:p w14:paraId="63C55404" w14:textId="55CDE863" w:rsidR="0039465A" w:rsidRPr="00317D1C" w:rsidRDefault="0039465A" w:rsidP="0039465A">
            <w:pPr>
              <w:jc w:val="both"/>
              <w:rPr>
                <w:rFonts w:ascii="Times New Roman" w:hAnsi="Times New Roman" w:cs="Times New Roman"/>
              </w:rPr>
            </w:pPr>
            <w:r w:rsidRPr="00317D1C">
              <w:rPr>
                <w:rFonts w:ascii="Times New Roman" w:hAnsi="Times New Roman" w:cs="Times New Roman"/>
              </w:rPr>
              <w:t>4.3.4.1 Проведення координаційних зустрічей щодо реалізації проєкту  UN4Mykolaiv</w:t>
            </w:r>
          </w:p>
        </w:tc>
        <w:tc>
          <w:tcPr>
            <w:tcW w:w="1780" w:type="dxa"/>
          </w:tcPr>
          <w:p w14:paraId="24350D19" w14:textId="539CBF2D" w:rsidR="0039465A" w:rsidRPr="00317D1C" w:rsidRDefault="0039465A" w:rsidP="0039465A">
            <w:pPr>
              <w:jc w:val="center"/>
              <w:rPr>
                <w:rFonts w:ascii="Times New Roman" w:eastAsia="Calibri" w:hAnsi="Times New Roman" w:cs="Times New Roman"/>
                <w:bCs/>
                <w:sz w:val="28"/>
                <w:szCs w:val="28"/>
              </w:rPr>
            </w:pPr>
            <w:r w:rsidRPr="00317D1C">
              <w:rPr>
                <w:rFonts w:ascii="Times New Roman" w:hAnsi="Times New Roman" w:cs="Times New Roman"/>
              </w:rPr>
              <w:t>2024-2027</w:t>
            </w:r>
          </w:p>
        </w:tc>
        <w:tc>
          <w:tcPr>
            <w:tcW w:w="2965" w:type="dxa"/>
          </w:tcPr>
          <w:p w14:paraId="22444449" w14:textId="257E9EAB" w:rsidR="0039465A" w:rsidRPr="00317D1C" w:rsidRDefault="0039465A" w:rsidP="0039465A">
            <w:pPr>
              <w:numPr>
                <w:ilvl w:val="0"/>
                <w:numId w:val="1"/>
              </w:numPr>
              <w:ind w:left="142" w:hanging="142"/>
              <w:jc w:val="both"/>
              <w:rPr>
                <w:rFonts w:ascii="Times New Roman" w:hAnsi="Times New Roman" w:cs="Times New Roman"/>
                <w:spacing w:val="-4"/>
              </w:rPr>
            </w:pPr>
            <w:r w:rsidRPr="00317D1C">
              <w:rPr>
                <w:rFonts w:ascii="Times New Roman" w:hAnsi="Times New Roman" w:cs="Times New Roman"/>
                <w:spacing w:val="-4"/>
              </w:rPr>
              <w:t>кількість проведених координаційних зустрічей щодо реалізації проєкту  UN4Mykolaiv, од.</w:t>
            </w:r>
          </w:p>
        </w:tc>
        <w:tc>
          <w:tcPr>
            <w:tcW w:w="1881" w:type="dxa"/>
          </w:tcPr>
          <w:p w14:paraId="0CE600EB" w14:textId="5AB8F4E6" w:rsidR="0039465A" w:rsidRDefault="004B1037" w:rsidP="0039465A">
            <w:pPr>
              <w:jc w:val="center"/>
              <w:rPr>
                <w:rFonts w:ascii="Times New Roman" w:eastAsia="Calibri" w:hAnsi="Times New Roman" w:cs="Times New Roman"/>
              </w:rPr>
            </w:pPr>
            <w:r>
              <w:rPr>
                <w:rFonts w:ascii="Times New Roman" w:eastAsia="Calibri" w:hAnsi="Times New Roman" w:cs="Times New Roman"/>
              </w:rPr>
              <w:t>в</w:t>
            </w:r>
            <w:r w:rsidR="0039465A" w:rsidRPr="00317D1C">
              <w:rPr>
                <w:rFonts w:ascii="Times New Roman" w:eastAsia="Calibri" w:hAnsi="Times New Roman" w:cs="Times New Roman"/>
              </w:rPr>
              <w:t>иконується</w:t>
            </w:r>
          </w:p>
          <w:p w14:paraId="2FFC73F2" w14:textId="304479DE" w:rsidR="004B1037" w:rsidRPr="00317D1C" w:rsidRDefault="004B1037" w:rsidP="0039465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tcPr>
          <w:p w14:paraId="02F8D313" w14:textId="738A0DF9" w:rsidR="0039465A" w:rsidRPr="00317D1C" w:rsidRDefault="0039465A" w:rsidP="0039465A">
            <w:pPr>
              <w:jc w:val="both"/>
              <w:rPr>
                <w:rFonts w:ascii="Times New Roman" w:eastAsia="Calibri" w:hAnsi="Times New Roman" w:cs="Times New Roman"/>
                <w:bCs/>
              </w:rPr>
            </w:pPr>
            <w:r w:rsidRPr="00317D1C">
              <w:rPr>
                <w:rFonts w:ascii="Times New Roman" w:eastAsia="Calibri" w:hAnsi="Times New Roman" w:cs="Times New Roman"/>
              </w:rPr>
              <w:t>організовано 6 кількаденних зустрічів з представниками COWI, OneWorks та UNECE.</w:t>
            </w:r>
          </w:p>
        </w:tc>
        <w:tc>
          <w:tcPr>
            <w:tcW w:w="1664" w:type="dxa"/>
          </w:tcPr>
          <w:p w14:paraId="1EC6304F" w14:textId="77777777" w:rsidR="0039465A" w:rsidRPr="00317D1C" w:rsidRDefault="0039465A" w:rsidP="0039465A">
            <w:pPr>
              <w:jc w:val="both"/>
              <w:rPr>
                <w:rFonts w:ascii="Times New Roman" w:eastAsia="Calibri" w:hAnsi="Times New Roman" w:cs="Times New Roman"/>
                <w:bCs/>
                <w:sz w:val="28"/>
                <w:szCs w:val="28"/>
              </w:rPr>
            </w:pPr>
          </w:p>
        </w:tc>
      </w:tr>
      <w:tr w:rsidR="0039465A" w:rsidRPr="00E71D7B" w14:paraId="44069716" w14:textId="77777777" w:rsidTr="00B22D9E">
        <w:trPr>
          <w:trHeight w:val="1827"/>
        </w:trPr>
        <w:tc>
          <w:tcPr>
            <w:tcW w:w="711" w:type="dxa"/>
          </w:tcPr>
          <w:p w14:paraId="6479A285" w14:textId="77777777" w:rsidR="0039465A" w:rsidRPr="00E71D7B" w:rsidRDefault="0039465A" w:rsidP="0039465A">
            <w:pPr>
              <w:jc w:val="both"/>
              <w:rPr>
                <w:rFonts w:ascii="Times New Roman" w:eastAsia="Calibri" w:hAnsi="Times New Roman" w:cs="Times New Roman"/>
                <w:bCs/>
                <w:sz w:val="28"/>
                <w:szCs w:val="28"/>
              </w:rPr>
            </w:pPr>
          </w:p>
        </w:tc>
        <w:tc>
          <w:tcPr>
            <w:tcW w:w="2038" w:type="dxa"/>
          </w:tcPr>
          <w:p w14:paraId="295CA47B" w14:textId="77777777" w:rsidR="0039465A" w:rsidRPr="00E71D7B" w:rsidRDefault="0039465A" w:rsidP="0039465A">
            <w:pPr>
              <w:jc w:val="both"/>
              <w:rPr>
                <w:rFonts w:ascii="Times New Roman" w:eastAsia="Calibri" w:hAnsi="Times New Roman" w:cs="Times New Roman"/>
                <w:bCs/>
                <w:sz w:val="28"/>
                <w:szCs w:val="28"/>
              </w:rPr>
            </w:pPr>
          </w:p>
        </w:tc>
        <w:tc>
          <w:tcPr>
            <w:tcW w:w="2244" w:type="dxa"/>
          </w:tcPr>
          <w:p w14:paraId="621EC631" w14:textId="198CDBA3" w:rsidR="0039465A" w:rsidRPr="00E71D7B" w:rsidRDefault="0039465A" w:rsidP="0039465A">
            <w:pPr>
              <w:jc w:val="both"/>
              <w:rPr>
                <w:rFonts w:ascii="Times New Roman" w:hAnsi="Times New Roman" w:cs="Times New Roman"/>
              </w:rPr>
            </w:pPr>
            <w:r w:rsidRPr="00E71D7B">
              <w:rPr>
                <w:rFonts w:ascii="Times New Roman" w:hAnsi="Times New Roman" w:cs="Times New Roman"/>
              </w:rPr>
              <w:t>4.3.4.2 Розробка Майстер-плану міста  Миколаєва, який реалізується  під егідою  Європейської Економічної Комісії ООН у партнерстві з Італійським архітектурним бюро OneWorks та Данською компанією  СOWI</w:t>
            </w:r>
          </w:p>
        </w:tc>
        <w:tc>
          <w:tcPr>
            <w:tcW w:w="1780" w:type="dxa"/>
          </w:tcPr>
          <w:p w14:paraId="51A638E4" w14:textId="6FFE02C8" w:rsidR="0039465A" w:rsidRPr="00E71D7B" w:rsidRDefault="0039465A" w:rsidP="0039465A">
            <w:pPr>
              <w:jc w:val="center"/>
              <w:rPr>
                <w:rFonts w:ascii="Times New Roman" w:eastAsia="Calibri" w:hAnsi="Times New Roman" w:cs="Times New Roman"/>
                <w:bCs/>
                <w:sz w:val="28"/>
                <w:szCs w:val="28"/>
              </w:rPr>
            </w:pPr>
            <w:r w:rsidRPr="00E71D7B">
              <w:rPr>
                <w:rFonts w:ascii="Times New Roman" w:hAnsi="Times New Roman" w:cs="Times New Roman"/>
              </w:rPr>
              <w:t>2024</w:t>
            </w:r>
          </w:p>
        </w:tc>
        <w:tc>
          <w:tcPr>
            <w:tcW w:w="2965" w:type="dxa"/>
          </w:tcPr>
          <w:p w14:paraId="70E15CAA" w14:textId="76384B54" w:rsidR="0039465A" w:rsidRPr="00E71D7B" w:rsidRDefault="0039465A" w:rsidP="0039465A">
            <w:pPr>
              <w:numPr>
                <w:ilvl w:val="0"/>
                <w:numId w:val="1"/>
              </w:numPr>
              <w:ind w:left="142" w:hanging="142"/>
              <w:jc w:val="both"/>
              <w:rPr>
                <w:rFonts w:ascii="Times New Roman" w:hAnsi="Times New Roman" w:cs="Times New Roman"/>
                <w:spacing w:val="-4"/>
              </w:rPr>
            </w:pPr>
            <w:r w:rsidRPr="00E71D7B">
              <w:rPr>
                <w:rFonts w:ascii="Times New Roman" w:hAnsi="Times New Roman" w:cs="Times New Roman"/>
                <w:spacing w:val="-4"/>
              </w:rPr>
              <w:t xml:space="preserve">розробка Майстер-плану                    м.  Миколаєва розроблений, так/ні </w:t>
            </w:r>
          </w:p>
        </w:tc>
        <w:tc>
          <w:tcPr>
            <w:tcW w:w="1881" w:type="dxa"/>
          </w:tcPr>
          <w:p w14:paraId="0E160C75" w14:textId="220E3275" w:rsidR="0039465A" w:rsidRDefault="004B1037" w:rsidP="0039465A">
            <w:pPr>
              <w:jc w:val="center"/>
              <w:rPr>
                <w:rFonts w:ascii="Times New Roman" w:eastAsia="Calibri" w:hAnsi="Times New Roman" w:cs="Times New Roman"/>
              </w:rPr>
            </w:pPr>
            <w:r>
              <w:rPr>
                <w:rFonts w:ascii="Times New Roman" w:eastAsia="Calibri" w:hAnsi="Times New Roman" w:cs="Times New Roman"/>
              </w:rPr>
              <w:t>в</w:t>
            </w:r>
            <w:r w:rsidR="0039465A" w:rsidRPr="00E71D7B">
              <w:rPr>
                <w:rFonts w:ascii="Times New Roman" w:eastAsia="Calibri" w:hAnsi="Times New Roman" w:cs="Times New Roman"/>
              </w:rPr>
              <w:t>икон</w:t>
            </w:r>
            <w:r w:rsidR="0039465A">
              <w:rPr>
                <w:rFonts w:ascii="Times New Roman" w:eastAsia="Calibri" w:hAnsi="Times New Roman" w:cs="Times New Roman"/>
              </w:rPr>
              <w:t>ано</w:t>
            </w:r>
          </w:p>
          <w:p w14:paraId="15B28454" w14:textId="24698390" w:rsidR="004B1037" w:rsidRDefault="004B1037" w:rsidP="0039465A">
            <w:pPr>
              <w:jc w:val="center"/>
              <w:rPr>
                <w:rFonts w:ascii="Times New Roman" w:eastAsia="Calibri" w:hAnsi="Times New Roman" w:cs="Times New Roman"/>
              </w:rPr>
            </w:pPr>
            <w:r>
              <w:rPr>
                <w:rFonts w:ascii="Times New Roman" w:eastAsia="Calibri" w:hAnsi="Times New Roman" w:cs="Times New Roman"/>
              </w:rPr>
              <w:t>(ДЕР ММР)</w:t>
            </w:r>
          </w:p>
          <w:p w14:paraId="10ACDDCC" w14:textId="4E0417E8" w:rsidR="004B1037" w:rsidRPr="00E71D7B" w:rsidRDefault="004B1037" w:rsidP="0039465A">
            <w:pPr>
              <w:jc w:val="center"/>
              <w:rPr>
                <w:rFonts w:ascii="Times New Roman" w:eastAsia="Calibri" w:hAnsi="Times New Roman" w:cs="Times New Roman"/>
                <w:bCs/>
                <w:sz w:val="28"/>
                <w:szCs w:val="28"/>
              </w:rPr>
            </w:pPr>
          </w:p>
        </w:tc>
        <w:tc>
          <w:tcPr>
            <w:tcW w:w="2539" w:type="dxa"/>
          </w:tcPr>
          <w:p w14:paraId="3EB4E71F" w14:textId="77777777" w:rsidR="0039465A" w:rsidRPr="00E71D7B" w:rsidRDefault="0039465A" w:rsidP="0039465A">
            <w:pPr>
              <w:jc w:val="both"/>
              <w:rPr>
                <w:rFonts w:ascii="Times New Roman" w:eastAsia="Calibri" w:hAnsi="Times New Roman" w:cs="Times New Roman"/>
              </w:rPr>
            </w:pPr>
            <w:r w:rsidRPr="00E71D7B">
              <w:rPr>
                <w:rFonts w:ascii="Times New Roman" w:eastAsia="Calibri" w:hAnsi="Times New Roman" w:cs="Times New Roman"/>
              </w:rPr>
              <w:t xml:space="preserve">Фіналізували роботу над Майстер-планом міста. Миколаїв — одне з пілотних міст, яке для повноцінного відновлення розробляє Майстер-план під егідою Європейської економічної комісії ООН. Протягом року команда компаній One Works і One Works Foundation разом з COWI розробляли стратегічні орієнтири для успішної та сталої реконструкції міста. </w:t>
            </w:r>
          </w:p>
          <w:p w14:paraId="52C58E49" w14:textId="3D135C6D" w:rsidR="0039465A" w:rsidRPr="00E71D7B" w:rsidRDefault="0039465A" w:rsidP="0039465A">
            <w:pPr>
              <w:jc w:val="both"/>
              <w:rPr>
                <w:rFonts w:ascii="Times New Roman" w:eastAsia="Calibri" w:hAnsi="Times New Roman" w:cs="Times New Roman"/>
                <w:bCs/>
              </w:rPr>
            </w:pPr>
            <w:r w:rsidRPr="00E71D7B">
              <w:rPr>
                <w:rFonts w:ascii="Times New Roman" w:eastAsia="Calibri" w:hAnsi="Times New Roman" w:cs="Times New Roman"/>
              </w:rPr>
              <w:t xml:space="preserve">Інновації та підприємництво: новий мікрорайон багатофункціонального призначення, орієнтований на науку та інновації — Інноваційний район Миколаєва; </w:t>
            </w:r>
            <w:r w:rsidRPr="00E71D7B">
              <w:rPr>
                <w:rFonts w:ascii="Times New Roman" w:eastAsia="Calibri" w:hAnsi="Times New Roman" w:cs="Times New Roman"/>
              </w:rPr>
              <w:lastRenderedPageBreak/>
              <w:t>Промисловість і торгівля: регенерація колишньої набережної промислової території в багатофункціональний комплекс і новий багатофункціональний індустріальний парк для підтримки виробництва та логістики; Житло та громада: реконструкція соціального житла, включаючи реконструкцію існуючих будівель і додавання нових житлових елементів; Культура та спадщина: реставрація спадщини та культурної території або будівлі, яка є особливо важливою для міста та його людей; Зелені та громадські простори: реконструкція та вдосконалення ключового центру міста або громадського простору на березі річки для підвищення соціальної активності</w:t>
            </w:r>
          </w:p>
        </w:tc>
        <w:tc>
          <w:tcPr>
            <w:tcW w:w="1664" w:type="dxa"/>
          </w:tcPr>
          <w:p w14:paraId="7FF062AE" w14:textId="77777777" w:rsidR="0039465A" w:rsidRPr="00E71D7B" w:rsidRDefault="0039465A" w:rsidP="0039465A">
            <w:pPr>
              <w:jc w:val="both"/>
              <w:rPr>
                <w:rFonts w:ascii="Times New Roman" w:eastAsia="Calibri" w:hAnsi="Times New Roman" w:cs="Times New Roman"/>
                <w:bCs/>
                <w:sz w:val="28"/>
                <w:szCs w:val="28"/>
              </w:rPr>
            </w:pPr>
          </w:p>
        </w:tc>
      </w:tr>
      <w:tr w:rsidR="0039465A" w:rsidRPr="00685102" w14:paraId="573321C3" w14:textId="77777777" w:rsidTr="00653393">
        <w:tc>
          <w:tcPr>
            <w:tcW w:w="711" w:type="dxa"/>
          </w:tcPr>
          <w:p w14:paraId="4BDEF3CB" w14:textId="77777777" w:rsidR="0039465A" w:rsidRPr="00685102" w:rsidRDefault="0039465A" w:rsidP="0039465A">
            <w:pPr>
              <w:jc w:val="both"/>
              <w:rPr>
                <w:rFonts w:ascii="Times New Roman" w:eastAsia="Calibri" w:hAnsi="Times New Roman" w:cs="Times New Roman"/>
                <w:bCs/>
                <w:sz w:val="28"/>
                <w:szCs w:val="28"/>
              </w:rPr>
            </w:pPr>
          </w:p>
        </w:tc>
        <w:tc>
          <w:tcPr>
            <w:tcW w:w="2038" w:type="dxa"/>
          </w:tcPr>
          <w:p w14:paraId="433B938E" w14:textId="77777777" w:rsidR="0039465A" w:rsidRPr="00685102" w:rsidRDefault="0039465A" w:rsidP="0039465A">
            <w:pPr>
              <w:jc w:val="both"/>
              <w:rPr>
                <w:rFonts w:ascii="Times New Roman" w:eastAsia="Calibri" w:hAnsi="Times New Roman" w:cs="Times New Roman"/>
                <w:bCs/>
                <w:sz w:val="28"/>
                <w:szCs w:val="28"/>
              </w:rPr>
            </w:pPr>
          </w:p>
        </w:tc>
        <w:tc>
          <w:tcPr>
            <w:tcW w:w="2244" w:type="dxa"/>
          </w:tcPr>
          <w:p w14:paraId="5F987C23" w14:textId="4BD2BC0E" w:rsidR="0039465A" w:rsidRPr="00685102" w:rsidRDefault="0039465A" w:rsidP="0039465A">
            <w:pPr>
              <w:jc w:val="both"/>
              <w:rPr>
                <w:rFonts w:ascii="Times New Roman" w:hAnsi="Times New Roman" w:cs="Times New Roman"/>
              </w:rPr>
            </w:pPr>
            <w:r w:rsidRPr="00685102">
              <w:rPr>
                <w:rFonts w:ascii="Times New Roman" w:hAnsi="Times New Roman" w:cs="Times New Roman"/>
              </w:rPr>
              <w:t>4.3.4.3. Розробка  «Investment trасker»</w:t>
            </w:r>
          </w:p>
        </w:tc>
        <w:tc>
          <w:tcPr>
            <w:tcW w:w="1780" w:type="dxa"/>
          </w:tcPr>
          <w:p w14:paraId="77DF247A" w14:textId="7EBDA85D" w:rsidR="0039465A" w:rsidRPr="00685102" w:rsidRDefault="0039465A" w:rsidP="0039465A">
            <w:pPr>
              <w:jc w:val="center"/>
              <w:rPr>
                <w:rFonts w:ascii="Times New Roman" w:eastAsia="Calibri" w:hAnsi="Times New Roman" w:cs="Times New Roman"/>
                <w:bCs/>
                <w:sz w:val="28"/>
                <w:szCs w:val="28"/>
              </w:rPr>
            </w:pPr>
            <w:r w:rsidRPr="00685102">
              <w:rPr>
                <w:rFonts w:ascii="Times New Roman" w:hAnsi="Times New Roman" w:cs="Times New Roman"/>
              </w:rPr>
              <w:t>2024-2027</w:t>
            </w:r>
          </w:p>
        </w:tc>
        <w:tc>
          <w:tcPr>
            <w:tcW w:w="2965" w:type="dxa"/>
          </w:tcPr>
          <w:p w14:paraId="46874D63" w14:textId="13DA01BB" w:rsidR="0039465A" w:rsidRPr="00685102" w:rsidRDefault="0039465A" w:rsidP="0039465A">
            <w:pPr>
              <w:numPr>
                <w:ilvl w:val="0"/>
                <w:numId w:val="1"/>
              </w:numPr>
              <w:ind w:left="142" w:hanging="142"/>
              <w:jc w:val="both"/>
              <w:rPr>
                <w:rFonts w:ascii="Times New Roman" w:hAnsi="Times New Roman" w:cs="Times New Roman"/>
                <w:spacing w:val="-4"/>
              </w:rPr>
            </w:pPr>
            <w:r w:rsidRPr="00685102">
              <w:rPr>
                <w:rFonts w:ascii="Times New Roman" w:hAnsi="Times New Roman" w:cs="Times New Roman"/>
                <w:spacing w:val="-4"/>
              </w:rPr>
              <w:t xml:space="preserve">  розроблено «Investment trасker», так/ні</w:t>
            </w:r>
          </w:p>
        </w:tc>
        <w:tc>
          <w:tcPr>
            <w:tcW w:w="1881" w:type="dxa"/>
          </w:tcPr>
          <w:p w14:paraId="497ADD3E" w14:textId="77777777" w:rsidR="0039465A" w:rsidRDefault="0039465A" w:rsidP="0039465A">
            <w:pPr>
              <w:jc w:val="center"/>
              <w:rPr>
                <w:rFonts w:ascii="Times New Roman" w:eastAsia="Calibri" w:hAnsi="Times New Roman" w:cs="Times New Roman"/>
                <w:bCs/>
              </w:rPr>
            </w:pPr>
            <w:r w:rsidRPr="00685102">
              <w:rPr>
                <w:rFonts w:ascii="Times New Roman" w:eastAsia="Calibri" w:hAnsi="Times New Roman" w:cs="Times New Roman"/>
                <w:bCs/>
              </w:rPr>
              <w:t>розпочато виконання</w:t>
            </w:r>
          </w:p>
          <w:p w14:paraId="4FB0AC8D" w14:textId="486B25DA" w:rsidR="004B1037" w:rsidRPr="00685102" w:rsidRDefault="004B1037" w:rsidP="0039465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539" w:type="dxa"/>
          </w:tcPr>
          <w:p w14:paraId="75EECDB0" w14:textId="11B88F53"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Розроблено</w:t>
            </w:r>
            <w:r w:rsidRPr="00685102">
              <w:rPr>
                <w:rFonts w:ascii="Times New Roman" w:hAnsi="Times New Roman" w:cs="Times New Roman"/>
              </w:rPr>
              <w:t xml:space="preserve"> </w:t>
            </w:r>
            <w:r w:rsidRPr="00685102">
              <w:rPr>
                <w:rFonts w:ascii="Times New Roman" w:eastAsia="Calibri" w:hAnsi="Times New Roman" w:cs="Times New Roman"/>
              </w:rPr>
              <w:t xml:space="preserve">Лендінг сторінки конференції та Дизайн – Гайд події «Миколаїв місто на хвилі», який було представлено на Першій Міжнародній Конференції «Миколаїв- місто на хвилі». </w:t>
            </w:r>
          </w:p>
          <w:p w14:paraId="47D8720B" w14:textId="2AF29B62" w:rsidR="0039465A" w:rsidRPr="00685102" w:rsidRDefault="0039465A" w:rsidP="0039465A">
            <w:pPr>
              <w:jc w:val="both"/>
              <w:rPr>
                <w:rFonts w:ascii="Times New Roman" w:eastAsia="Calibri" w:hAnsi="Times New Roman" w:cs="Times New Roman"/>
                <w:bCs/>
              </w:rPr>
            </w:pPr>
            <w:r w:rsidRPr="00685102">
              <w:rPr>
                <w:rFonts w:ascii="Times New Roman" w:eastAsia="Calibri" w:hAnsi="Times New Roman" w:cs="Times New Roman"/>
              </w:rPr>
              <w:lastRenderedPageBreak/>
              <w:t xml:space="preserve">Підготовлені презентаційні матеріали проєкту в форматі VR. Ознайомитись з ними можна в приміщенні Туристично-інформаційного центру Миколаївської міської ради та за посиланням </w:t>
            </w:r>
            <w:hyperlink r:id="rId24" w:history="1">
              <w:r w:rsidRPr="00685102">
                <w:rPr>
                  <w:rStyle w:val="a5"/>
                  <w:rFonts w:ascii="Times New Roman" w:eastAsia="Calibri" w:hAnsi="Times New Roman" w:cs="Times New Roman"/>
                  <w:color w:val="auto"/>
                </w:rPr>
                <w:t>https://blueplatform.info/CityontheWave</w:t>
              </w:r>
            </w:hyperlink>
          </w:p>
        </w:tc>
        <w:tc>
          <w:tcPr>
            <w:tcW w:w="1664" w:type="dxa"/>
          </w:tcPr>
          <w:p w14:paraId="559BDB26" w14:textId="77777777" w:rsidR="0039465A" w:rsidRPr="00685102" w:rsidRDefault="0039465A" w:rsidP="0039465A">
            <w:pPr>
              <w:jc w:val="both"/>
              <w:rPr>
                <w:rFonts w:ascii="Times New Roman" w:eastAsia="Calibri" w:hAnsi="Times New Roman" w:cs="Times New Roman"/>
                <w:bCs/>
                <w:sz w:val="28"/>
                <w:szCs w:val="28"/>
              </w:rPr>
            </w:pPr>
          </w:p>
        </w:tc>
      </w:tr>
      <w:tr w:rsidR="0039465A" w:rsidRPr="00D860B2" w14:paraId="37DEEA80" w14:textId="77777777" w:rsidTr="00653393">
        <w:tc>
          <w:tcPr>
            <w:tcW w:w="711" w:type="dxa"/>
          </w:tcPr>
          <w:p w14:paraId="5FA31153" w14:textId="1F85D064" w:rsidR="0039465A" w:rsidRPr="00D860B2" w:rsidRDefault="0039465A" w:rsidP="0039465A">
            <w:pPr>
              <w:jc w:val="both"/>
              <w:rPr>
                <w:rFonts w:ascii="Times New Roman" w:eastAsia="Calibri" w:hAnsi="Times New Roman" w:cs="Times New Roman"/>
                <w:bCs/>
                <w:sz w:val="28"/>
                <w:szCs w:val="28"/>
              </w:rPr>
            </w:pPr>
            <w:r w:rsidRPr="00D860B2">
              <w:rPr>
                <w:rFonts w:ascii="Times New Roman" w:hAnsi="Times New Roman" w:cs="Times New Roman"/>
              </w:rPr>
              <w:t>4.3.5</w:t>
            </w:r>
          </w:p>
        </w:tc>
        <w:tc>
          <w:tcPr>
            <w:tcW w:w="2038" w:type="dxa"/>
          </w:tcPr>
          <w:p w14:paraId="0DDC950A" w14:textId="5B5D25F3" w:rsidR="0039465A" w:rsidRPr="00D860B2" w:rsidRDefault="0039465A" w:rsidP="0039465A">
            <w:pPr>
              <w:jc w:val="both"/>
              <w:rPr>
                <w:rFonts w:ascii="Times New Roman" w:eastAsia="Calibri" w:hAnsi="Times New Roman" w:cs="Times New Roman"/>
                <w:bCs/>
                <w:sz w:val="28"/>
                <w:szCs w:val="28"/>
              </w:rPr>
            </w:pPr>
            <w:r w:rsidRPr="00D860B2">
              <w:rPr>
                <w:rFonts w:ascii="Times New Roman" w:hAnsi="Times New Roman" w:cs="Times New Roman"/>
              </w:rPr>
              <w:t>Створення промоційно-координаційної партнерської платформи        «Миколаїв – місто на хвилі»</w:t>
            </w:r>
          </w:p>
        </w:tc>
        <w:tc>
          <w:tcPr>
            <w:tcW w:w="2244" w:type="dxa"/>
          </w:tcPr>
          <w:p w14:paraId="624E6C15" w14:textId="5F0D147E" w:rsidR="0039465A" w:rsidRPr="00D860B2" w:rsidRDefault="0039465A" w:rsidP="0039465A">
            <w:pPr>
              <w:jc w:val="both"/>
              <w:rPr>
                <w:rFonts w:ascii="Times New Roman" w:hAnsi="Times New Roman" w:cs="Times New Roman"/>
              </w:rPr>
            </w:pPr>
            <w:r w:rsidRPr="00D860B2">
              <w:rPr>
                <w:rFonts w:ascii="Times New Roman" w:hAnsi="Times New Roman" w:cs="Times New Roman"/>
              </w:rPr>
              <w:t>4.3.5.1. Розробка  та підтримка  веб-ресурсу «ПЛАТФОРМА. Місто на хвилі»</w:t>
            </w:r>
          </w:p>
        </w:tc>
        <w:tc>
          <w:tcPr>
            <w:tcW w:w="1780" w:type="dxa"/>
          </w:tcPr>
          <w:p w14:paraId="75955E75" w14:textId="7B4F3265" w:rsidR="0039465A" w:rsidRPr="00D860B2" w:rsidRDefault="0039465A" w:rsidP="0039465A">
            <w:pPr>
              <w:jc w:val="center"/>
              <w:rPr>
                <w:rFonts w:ascii="Times New Roman" w:eastAsia="Calibri" w:hAnsi="Times New Roman" w:cs="Times New Roman"/>
                <w:bCs/>
                <w:sz w:val="28"/>
                <w:szCs w:val="28"/>
              </w:rPr>
            </w:pPr>
            <w:r w:rsidRPr="00D860B2">
              <w:rPr>
                <w:rFonts w:ascii="Times New Roman" w:hAnsi="Times New Roman" w:cs="Times New Roman"/>
              </w:rPr>
              <w:t>2024-2027</w:t>
            </w:r>
          </w:p>
        </w:tc>
        <w:tc>
          <w:tcPr>
            <w:tcW w:w="2965" w:type="dxa"/>
          </w:tcPr>
          <w:p w14:paraId="436315B1" w14:textId="5D3EC541" w:rsidR="0039465A" w:rsidRPr="00D860B2"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860B2">
              <w:rPr>
                <w:rFonts w:ascii="Times New Roman" w:hAnsi="Times New Roman" w:cs="Times New Roman"/>
                <w:spacing w:val="-4"/>
              </w:rPr>
              <w:t>веб-ресурс «ПЛАТФОРМА. Місто на хвилі» розроблений та функціонує, так/ні</w:t>
            </w:r>
          </w:p>
          <w:p w14:paraId="7E559FDE" w14:textId="0A3A5BC6" w:rsidR="0039465A" w:rsidRPr="00D860B2" w:rsidRDefault="0039465A" w:rsidP="0039465A">
            <w:pPr>
              <w:numPr>
                <w:ilvl w:val="0"/>
                <w:numId w:val="1"/>
              </w:numPr>
              <w:pBdr>
                <w:top w:val="nil"/>
                <w:left w:val="nil"/>
                <w:bottom w:val="nil"/>
                <w:right w:val="nil"/>
                <w:between w:val="nil"/>
              </w:pBdr>
              <w:ind w:left="142" w:hanging="142"/>
              <w:jc w:val="both"/>
              <w:rPr>
                <w:rFonts w:ascii="Times New Roman" w:hAnsi="Times New Roman" w:cs="Times New Roman"/>
                <w:spacing w:val="-4"/>
              </w:rPr>
            </w:pPr>
            <w:r w:rsidRPr="00D860B2">
              <w:rPr>
                <w:rFonts w:ascii="Times New Roman" w:hAnsi="Times New Roman" w:cs="Times New Roman"/>
                <w:spacing w:val="-4"/>
              </w:rPr>
              <w:t>кількість відвідувань вебресурсу «ПЛАТФОРМА. Місто на хвилі», од.</w:t>
            </w:r>
          </w:p>
        </w:tc>
        <w:tc>
          <w:tcPr>
            <w:tcW w:w="1881" w:type="dxa"/>
          </w:tcPr>
          <w:p w14:paraId="4F4D775A" w14:textId="77777777" w:rsidR="0039465A" w:rsidRDefault="0039465A" w:rsidP="0039465A">
            <w:pPr>
              <w:jc w:val="center"/>
              <w:rPr>
                <w:rFonts w:ascii="Times New Roman" w:eastAsia="Calibri" w:hAnsi="Times New Roman" w:cs="Times New Roman"/>
              </w:rPr>
            </w:pPr>
            <w:r w:rsidRPr="00D860B2">
              <w:rPr>
                <w:rFonts w:ascii="Times New Roman" w:eastAsia="Calibri" w:hAnsi="Times New Roman" w:cs="Times New Roman"/>
              </w:rPr>
              <w:t>розпочато виконання</w:t>
            </w:r>
          </w:p>
          <w:p w14:paraId="35E3011C" w14:textId="194A0410" w:rsidR="004B1037" w:rsidRPr="00D860B2" w:rsidRDefault="004B1037" w:rsidP="0039465A">
            <w:pPr>
              <w:jc w:val="center"/>
              <w:rPr>
                <w:rFonts w:ascii="Times New Roman" w:eastAsia="Calibri" w:hAnsi="Times New Roman" w:cs="Times New Roman"/>
                <w:bCs/>
              </w:rPr>
            </w:pPr>
            <w:r>
              <w:rPr>
                <w:rFonts w:ascii="Times New Roman" w:eastAsia="Calibri" w:hAnsi="Times New Roman" w:cs="Times New Roman"/>
              </w:rPr>
              <w:t>(ДЕР ММР, ІГС)</w:t>
            </w:r>
          </w:p>
        </w:tc>
        <w:tc>
          <w:tcPr>
            <w:tcW w:w="2539" w:type="dxa"/>
          </w:tcPr>
          <w:p w14:paraId="124835AA" w14:textId="4C2224EE" w:rsidR="0039465A" w:rsidRPr="00D860B2" w:rsidRDefault="0039465A" w:rsidP="0039465A">
            <w:pPr>
              <w:jc w:val="both"/>
              <w:rPr>
                <w:rFonts w:ascii="Times New Roman" w:eastAsia="Calibri" w:hAnsi="Times New Roman" w:cs="Times New Roman"/>
              </w:rPr>
            </w:pPr>
            <w:r w:rsidRPr="00D860B2">
              <w:rPr>
                <w:rFonts w:ascii="Times New Roman" w:hAnsi="Times New Roman" w:cs="Times New Roman"/>
                <w:spacing w:val="-4"/>
              </w:rPr>
              <w:t>Веб-ресурс «ПЛАТФОРМА. Місто на хвилі» розроблений та функціонує.</w:t>
            </w:r>
            <w:r w:rsidRPr="00D860B2">
              <w:rPr>
                <w:rFonts w:ascii="Times New Roman" w:eastAsia="Calibri" w:hAnsi="Times New Roman" w:cs="Times New Roman"/>
              </w:rPr>
              <w:t xml:space="preserve"> </w:t>
            </w:r>
          </w:p>
          <w:p w14:paraId="7002C306" w14:textId="16B75518" w:rsidR="0039465A" w:rsidRPr="00D860B2" w:rsidRDefault="0039465A" w:rsidP="0039465A">
            <w:pPr>
              <w:jc w:val="both"/>
              <w:rPr>
                <w:rFonts w:ascii="Times New Roman" w:eastAsia="Calibri" w:hAnsi="Times New Roman" w:cs="Times New Roman"/>
              </w:rPr>
            </w:pPr>
            <w:r w:rsidRPr="00D860B2">
              <w:rPr>
                <w:rFonts w:ascii="Times New Roman" w:eastAsia="Calibri" w:hAnsi="Times New Roman" w:cs="Times New Roman"/>
              </w:rPr>
              <w:t xml:space="preserve">Розроблено Лендінг сторінки конференції та Дизайн – Гайд події «Миколаїв місто на хвилі», який було представлено на Першій Міжнародній Конференції «Миколаїв- місто на хвилі» </w:t>
            </w:r>
          </w:p>
          <w:p w14:paraId="60AE5394" w14:textId="4335CD97" w:rsidR="0039465A" w:rsidRPr="00D860B2" w:rsidRDefault="0039465A" w:rsidP="0039465A">
            <w:pPr>
              <w:jc w:val="both"/>
              <w:rPr>
                <w:rFonts w:ascii="Times New Roman" w:eastAsia="Calibri" w:hAnsi="Times New Roman" w:cs="Times New Roman"/>
                <w:bCs/>
              </w:rPr>
            </w:pPr>
            <w:r w:rsidRPr="00D860B2">
              <w:rPr>
                <w:rFonts w:ascii="Times New Roman" w:eastAsia="Calibri" w:hAnsi="Times New Roman" w:cs="Times New Roman"/>
              </w:rPr>
              <w:t xml:space="preserve">Підготовлені презентаційні матеріали проєкту в форматі VR. Ознайомитись з ними можна в приміщенні Туристично-інформаційного центру Миколаївської міської ради та за посиланням </w:t>
            </w:r>
            <w:hyperlink r:id="rId25" w:history="1">
              <w:r w:rsidRPr="00D860B2">
                <w:rPr>
                  <w:rStyle w:val="a5"/>
                  <w:rFonts w:ascii="Times New Roman" w:eastAsia="Calibri" w:hAnsi="Times New Roman" w:cs="Times New Roman"/>
                  <w:color w:val="auto"/>
                </w:rPr>
                <w:t>https://blueplatform.info/CityontheWave</w:t>
              </w:r>
            </w:hyperlink>
          </w:p>
        </w:tc>
        <w:tc>
          <w:tcPr>
            <w:tcW w:w="1664" w:type="dxa"/>
          </w:tcPr>
          <w:p w14:paraId="1AC94EC0" w14:textId="77777777" w:rsidR="0039465A" w:rsidRPr="00D860B2" w:rsidRDefault="0039465A" w:rsidP="0039465A">
            <w:pPr>
              <w:jc w:val="both"/>
              <w:rPr>
                <w:rFonts w:ascii="Times New Roman" w:eastAsia="Calibri" w:hAnsi="Times New Roman" w:cs="Times New Roman"/>
                <w:bCs/>
                <w:sz w:val="28"/>
                <w:szCs w:val="28"/>
              </w:rPr>
            </w:pPr>
          </w:p>
        </w:tc>
      </w:tr>
      <w:tr w:rsidR="0039465A" w:rsidRPr="00685102" w14:paraId="758D7132" w14:textId="77777777" w:rsidTr="00653393">
        <w:tc>
          <w:tcPr>
            <w:tcW w:w="711" w:type="dxa"/>
          </w:tcPr>
          <w:p w14:paraId="7DD706AA" w14:textId="77777777" w:rsidR="0039465A" w:rsidRPr="00685102" w:rsidRDefault="0039465A" w:rsidP="0039465A">
            <w:pPr>
              <w:jc w:val="both"/>
              <w:rPr>
                <w:rFonts w:ascii="Times New Roman" w:eastAsia="Calibri" w:hAnsi="Times New Roman" w:cs="Times New Roman"/>
                <w:bCs/>
                <w:sz w:val="28"/>
                <w:szCs w:val="28"/>
              </w:rPr>
            </w:pPr>
          </w:p>
        </w:tc>
        <w:tc>
          <w:tcPr>
            <w:tcW w:w="2038" w:type="dxa"/>
          </w:tcPr>
          <w:p w14:paraId="3D27A39D" w14:textId="77777777" w:rsidR="0039465A" w:rsidRPr="00685102" w:rsidRDefault="0039465A" w:rsidP="0039465A">
            <w:pPr>
              <w:jc w:val="both"/>
              <w:rPr>
                <w:rFonts w:ascii="Times New Roman" w:eastAsia="Calibri" w:hAnsi="Times New Roman" w:cs="Times New Roman"/>
                <w:bCs/>
                <w:sz w:val="28"/>
                <w:szCs w:val="28"/>
              </w:rPr>
            </w:pPr>
          </w:p>
        </w:tc>
        <w:tc>
          <w:tcPr>
            <w:tcW w:w="2244" w:type="dxa"/>
          </w:tcPr>
          <w:p w14:paraId="34BCA19E" w14:textId="36F88F45" w:rsidR="0039465A" w:rsidRPr="00685102" w:rsidRDefault="0039465A" w:rsidP="0039465A">
            <w:pPr>
              <w:jc w:val="both"/>
              <w:rPr>
                <w:rFonts w:ascii="Times New Roman" w:hAnsi="Times New Roman" w:cs="Times New Roman"/>
              </w:rPr>
            </w:pPr>
            <w:r w:rsidRPr="00685102">
              <w:rPr>
                <w:rFonts w:ascii="Times New Roman" w:hAnsi="Times New Roman" w:cs="Times New Roman"/>
              </w:rPr>
              <w:t xml:space="preserve">4.3.5.2. Організація та проведення щоріч-ного партнерського заходу під назвою </w:t>
            </w:r>
            <w:r w:rsidRPr="00685102">
              <w:rPr>
                <w:rFonts w:ascii="Times New Roman" w:hAnsi="Times New Roman" w:cs="Times New Roman"/>
              </w:rPr>
              <w:lastRenderedPageBreak/>
              <w:t>«ПЛАТФОРМА. Місто на хвилі»</w:t>
            </w:r>
          </w:p>
        </w:tc>
        <w:tc>
          <w:tcPr>
            <w:tcW w:w="1780" w:type="dxa"/>
          </w:tcPr>
          <w:p w14:paraId="4390ED3C" w14:textId="284D464D" w:rsidR="0039465A" w:rsidRPr="00685102" w:rsidRDefault="0039465A" w:rsidP="0039465A">
            <w:pPr>
              <w:jc w:val="center"/>
              <w:rPr>
                <w:rFonts w:ascii="Times New Roman" w:eastAsia="Calibri" w:hAnsi="Times New Roman" w:cs="Times New Roman"/>
                <w:bCs/>
                <w:sz w:val="28"/>
                <w:szCs w:val="28"/>
              </w:rPr>
            </w:pPr>
            <w:r w:rsidRPr="00685102">
              <w:rPr>
                <w:rFonts w:ascii="Times New Roman" w:hAnsi="Times New Roman" w:cs="Times New Roman"/>
              </w:rPr>
              <w:lastRenderedPageBreak/>
              <w:t>2024-2027</w:t>
            </w:r>
          </w:p>
        </w:tc>
        <w:tc>
          <w:tcPr>
            <w:tcW w:w="2965" w:type="dxa"/>
          </w:tcPr>
          <w:p w14:paraId="29E9F189" w14:textId="5DE0FEE0" w:rsidR="0039465A" w:rsidRPr="00685102" w:rsidRDefault="0039465A" w:rsidP="0039465A">
            <w:pPr>
              <w:numPr>
                <w:ilvl w:val="0"/>
                <w:numId w:val="1"/>
              </w:numPr>
              <w:ind w:left="142" w:hanging="142"/>
              <w:jc w:val="both"/>
              <w:rPr>
                <w:rFonts w:ascii="Times New Roman" w:hAnsi="Times New Roman" w:cs="Times New Roman"/>
                <w:spacing w:val="-4"/>
              </w:rPr>
            </w:pPr>
            <w:r w:rsidRPr="00685102">
              <w:rPr>
                <w:rFonts w:ascii="Times New Roman" w:hAnsi="Times New Roman" w:cs="Times New Roman"/>
                <w:spacing w:val="-4"/>
              </w:rPr>
              <w:t>проведення партнерського  заходу «ПЛАТФОРМА. Місто на хвилі» щорічно, так/ні</w:t>
            </w:r>
          </w:p>
        </w:tc>
        <w:tc>
          <w:tcPr>
            <w:tcW w:w="1881" w:type="dxa"/>
          </w:tcPr>
          <w:p w14:paraId="2B01AE8C" w14:textId="16343661" w:rsidR="0039465A" w:rsidRDefault="004B1037" w:rsidP="0039465A">
            <w:pPr>
              <w:jc w:val="center"/>
              <w:rPr>
                <w:rFonts w:ascii="Times New Roman" w:eastAsia="Calibri" w:hAnsi="Times New Roman" w:cs="Times New Roman"/>
                <w:bCs/>
              </w:rPr>
            </w:pPr>
            <w:r>
              <w:rPr>
                <w:rFonts w:ascii="Times New Roman" w:eastAsia="Calibri" w:hAnsi="Times New Roman" w:cs="Times New Roman"/>
                <w:bCs/>
              </w:rPr>
              <w:t>в</w:t>
            </w:r>
            <w:r w:rsidR="0039465A" w:rsidRPr="00685102">
              <w:rPr>
                <w:rFonts w:ascii="Times New Roman" w:eastAsia="Calibri" w:hAnsi="Times New Roman" w:cs="Times New Roman"/>
                <w:bCs/>
              </w:rPr>
              <w:t>иконано</w:t>
            </w:r>
          </w:p>
          <w:p w14:paraId="0EE3ED57" w14:textId="6F9D88BF" w:rsidR="004B1037" w:rsidRPr="004B1037" w:rsidRDefault="004B1037" w:rsidP="0039465A">
            <w:pPr>
              <w:jc w:val="center"/>
              <w:rPr>
                <w:rFonts w:ascii="Times New Roman" w:eastAsia="Calibri" w:hAnsi="Times New Roman" w:cs="Times New Roman"/>
                <w:bCs/>
              </w:rPr>
            </w:pPr>
            <w:r w:rsidRPr="004B1037">
              <w:rPr>
                <w:rFonts w:ascii="Times New Roman" w:eastAsia="Calibri" w:hAnsi="Times New Roman" w:cs="Times New Roman"/>
                <w:bCs/>
              </w:rPr>
              <w:t>(ДЕР ММР, ІГС)</w:t>
            </w:r>
          </w:p>
        </w:tc>
        <w:tc>
          <w:tcPr>
            <w:tcW w:w="2539" w:type="dxa"/>
          </w:tcPr>
          <w:p w14:paraId="481F7E7F"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 xml:space="preserve">В рамках виконання даного заходу було організовано та проведено  «Платформа: Перша </w:t>
            </w:r>
            <w:r w:rsidRPr="00685102">
              <w:rPr>
                <w:rFonts w:ascii="Times New Roman" w:eastAsia="Calibri" w:hAnsi="Times New Roman" w:cs="Times New Roman"/>
              </w:rPr>
              <w:lastRenderedPageBreak/>
              <w:t xml:space="preserve">Міжнародна  Конференція «Миколаїв — місто на хвилі», присвячену перспективам сталого відновлення та системної трансформації економіки міста. </w:t>
            </w:r>
          </w:p>
          <w:p w14:paraId="7B449D2F"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Ключові проєкти відновлення та трансформації територій і районів, зокрема:</w:t>
            </w:r>
          </w:p>
          <w:p w14:paraId="124F061E"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 </w:t>
            </w:r>
            <w:hyperlink r:id="rId26" w:tgtFrame="_blank" w:history="1">
              <w:r w:rsidRPr="00685102">
                <w:rPr>
                  <w:rStyle w:val="a5"/>
                  <w:rFonts w:ascii="Times New Roman" w:eastAsia="Calibri" w:hAnsi="Times New Roman" w:cs="Times New Roman"/>
                  <w:color w:val="auto"/>
                </w:rPr>
                <w:t>Онлайн-платформа блакитної та зеленої економіки</w:t>
              </w:r>
            </w:hyperlink>
            <w:r w:rsidRPr="00685102">
              <w:rPr>
                <w:rFonts w:ascii="Times New Roman" w:eastAsia="Calibri" w:hAnsi="Times New Roman" w:cs="Times New Roman"/>
              </w:rPr>
              <w:t>;</w:t>
            </w:r>
          </w:p>
          <w:p w14:paraId="7CAA720E"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 Ревіталізація Миколаївського суднобудівного заводу;</w:t>
            </w:r>
          </w:p>
          <w:p w14:paraId="31E67607"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 Миколаївський індустріальний парк;</w:t>
            </w:r>
          </w:p>
          <w:p w14:paraId="714AB698"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 Інноваційні райони тощо.</w:t>
            </w:r>
          </w:p>
          <w:p w14:paraId="2906FC17" w14:textId="77777777" w:rsidR="0039465A" w:rsidRPr="00685102" w:rsidRDefault="0039465A" w:rsidP="0039465A">
            <w:pPr>
              <w:jc w:val="both"/>
              <w:rPr>
                <w:rFonts w:ascii="Times New Roman" w:eastAsia="Calibri" w:hAnsi="Times New Roman" w:cs="Times New Roman"/>
              </w:rPr>
            </w:pPr>
            <w:r w:rsidRPr="00685102">
              <w:rPr>
                <w:rFonts w:ascii="Times New Roman" w:eastAsia="Calibri" w:hAnsi="Times New Roman" w:cs="Times New Roman"/>
              </w:rPr>
              <w:t xml:space="preserve">Підготовлені презентаційні матеріали проєкту в форматі VR. Ознайомитись з ними можна в приміщенні Туристично-інформаційного центру Миколаївської міської ради та за посиланням </w:t>
            </w:r>
            <w:hyperlink r:id="rId27" w:history="1">
              <w:r w:rsidRPr="00685102">
                <w:rPr>
                  <w:rStyle w:val="a5"/>
                  <w:rFonts w:ascii="Times New Roman" w:eastAsia="Calibri" w:hAnsi="Times New Roman" w:cs="Times New Roman"/>
                  <w:color w:val="auto"/>
                </w:rPr>
                <w:t>https://blueplatform.info/CityontheWave</w:t>
              </w:r>
            </w:hyperlink>
            <w:r w:rsidRPr="00685102">
              <w:rPr>
                <w:rFonts w:ascii="Times New Roman" w:eastAsia="Calibri" w:hAnsi="Times New Roman" w:cs="Times New Roman"/>
              </w:rPr>
              <w:t xml:space="preserve">  </w:t>
            </w:r>
          </w:p>
          <w:p w14:paraId="5914CA8B" w14:textId="2B06E624" w:rsidR="0039465A" w:rsidRPr="00685102" w:rsidRDefault="0039465A" w:rsidP="0039465A">
            <w:pPr>
              <w:jc w:val="both"/>
              <w:rPr>
                <w:rFonts w:ascii="Times New Roman" w:eastAsia="Calibri" w:hAnsi="Times New Roman" w:cs="Times New Roman"/>
                <w:bCs/>
              </w:rPr>
            </w:pPr>
            <w:r w:rsidRPr="00685102">
              <w:rPr>
                <w:rFonts w:ascii="Times New Roman" w:hAnsi="Times New Roman" w:cs="Times New Roman"/>
                <w:spacing w:val="-4"/>
              </w:rPr>
              <w:t>Партнерський  захід «ПЛАТФОРМА. «Місто на хвилі» проводиться щорічно</w:t>
            </w:r>
          </w:p>
        </w:tc>
        <w:tc>
          <w:tcPr>
            <w:tcW w:w="1664" w:type="dxa"/>
          </w:tcPr>
          <w:p w14:paraId="0DAB0938" w14:textId="3286B207" w:rsidR="0039465A" w:rsidRPr="00685102" w:rsidRDefault="0039465A" w:rsidP="0039465A">
            <w:pPr>
              <w:jc w:val="center"/>
              <w:rPr>
                <w:rFonts w:ascii="Times New Roman" w:eastAsia="Calibri" w:hAnsi="Times New Roman" w:cs="Times New Roman"/>
              </w:rPr>
            </w:pPr>
          </w:p>
        </w:tc>
      </w:tr>
    </w:tbl>
    <w:p w14:paraId="3FF4901A" w14:textId="5AC777E3" w:rsidR="006050C8" w:rsidRDefault="006050C8">
      <w:pPr>
        <w:rPr>
          <w:color w:val="FF0000"/>
        </w:rPr>
      </w:pPr>
    </w:p>
    <w:p w14:paraId="6C8728B1" w14:textId="27539DC2" w:rsidR="006D4D56" w:rsidRPr="00401FE4" w:rsidRDefault="008B0ACE">
      <w:pPr>
        <w:rPr>
          <w:rFonts w:ascii="Times New Roman" w:hAnsi="Times New Roman" w:cs="Times New Roman"/>
          <w:b/>
          <w:bCs/>
          <w:sz w:val="28"/>
          <w:szCs w:val="28"/>
        </w:rPr>
      </w:pPr>
      <w:r w:rsidRPr="00401FE4">
        <w:rPr>
          <w:rFonts w:ascii="Times New Roman" w:hAnsi="Times New Roman" w:cs="Times New Roman"/>
          <w:b/>
          <w:bCs/>
          <w:sz w:val="28"/>
          <w:szCs w:val="28"/>
        </w:rPr>
        <w:lastRenderedPageBreak/>
        <w:t>ПРОЄКТИ</w:t>
      </w:r>
    </w:p>
    <w:tbl>
      <w:tblPr>
        <w:tblStyle w:val="a3"/>
        <w:tblW w:w="15868" w:type="dxa"/>
        <w:tblLayout w:type="fixed"/>
        <w:tblLook w:val="04A0" w:firstRow="1" w:lastRow="0" w:firstColumn="1" w:lastColumn="0" w:noHBand="0" w:noVBand="1"/>
      </w:tblPr>
      <w:tblGrid>
        <w:gridCol w:w="711"/>
        <w:gridCol w:w="1701"/>
        <w:gridCol w:w="27"/>
        <w:gridCol w:w="2518"/>
        <w:gridCol w:w="1780"/>
        <w:gridCol w:w="162"/>
        <w:gridCol w:w="2216"/>
        <w:gridCol w:w="2220"/>
        <w:gridCol w:w="2835"/>
        <w:gridCol w:w="1698"/>
      </w:tblGrid>
      <w:tr w:rsidR="00386B39" w:rsidRPr="00386B39" w14:paraId="60DE58C5" w14:textId="77777777" w:rsidTr="00D54417">
        <w:trPr>
          <w:trHeight w:val="2078"/>
        </w:trPr>
        <w:tc>
          <w:tcPr>
            <w:tcW w:w="711" w:type="dxa"/>
          </w:tcPr>
          <w:p w14:paraId="04CADF10" w14:textId="77777777"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w:t>
            </w:r>
          </w:p>
          <w:p w14:paraId="75DC0E59" w14:textId="77777777" w:rsidR="006D4D56" w:rsidRPr="00386B39" w:rsidRDefault="006D4D56" w:rsidP="00D21F01">
            <w:pPr>
              <w:jc w:val="center"/>
              <w:rPr>
                <w:rFonts w:ascii="Times New Roman" w:eastAsia="Calibri" w:hAnsi="Times New Roman" w:cs="Times New Roman"/>
                <w:sz w:val="24"/>
                <w:szCs w:val="24"/>
              </w:rPr>
            </w:pPr>
          </w:p>
        </w:tc>
        <w:tc>
          <w:tcPr>
            <w:tcW w:w="1728" w:type="dxa"/>
            <w:gridSpan w:val="2"/>
          </w:tcPr>
          <w:p w14:paraId="356DE901" w14:textId="77777777" w:rsidR="00380358"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Найменування завдання</w:t>
            </w:r>
          </w:p>
          <w:p w14:paraId="161F6C9D" w14:textId="49E6C705"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 xml:space="preserve"> Стратегії</w:t>
            </w:r>
          </w:p>
        </w:tc>
        <w:tc>
          <w:tcPr>
            <w:tcW w:w="2518" w:type="dxa"/>
          </w:tcPr>
          <w:p w14:paraId="4E967550" w14:textId="6C606E6E"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 xml:space="preserve">Проєкт місцевого розвитку Плану заходів </w:t>
            </w:r>
          </w:p>
        </w:tc>
        <w:tc>
          <w:tcPr>
            <w:tcW w:w="1780" w:type="dxa"/>
          </w:tcPr>
          <w:p w14:paraId="7D1F5354" w14:textId="77777777"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Період реалізації заходу/проєкту місцевого розвитку</w:t>
            </w:r>
          </w:p>
        </w:tc>
        <w:tc>
          <w:tcPr>
            <w:tcW w:w="2378" w:type="dxa"/>
            <w:gridSpan w:val="2"/>
          </w:tcPr>
          <w:p w14:paraId="35CCB27B" w14:textId="77777777"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Індикатор результативності виконання заходу/проєкту місцевого розвитку</w:t>
            </w:r>
          </w:p>
        </w:tc>
        <w:tc>
          <w:tcPr>
            <w:tcW w:w="2220" w:type="dxa"/>
          </w:tcPr>
          <w:p w14:paraId="08E7E0FE" w14:textId="77777777"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Стан виконання заходу/проєкту місцевого розвитку (виконано/розпочато виконання/ не розпочато виконання/виконується постійно)</w:t>
            </w:r>
          </w:p>
        </w:tc>
        <w:tc>
          <w:tcPr>
            <w:tcW w:w="2835" w:type="dxa"/>
          </w:tcPr>
          <w:p w14:paraId="42AF2E9D" w14:textId="77777777"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Інформація про хід виконання заходу/проєкту місцевого розвитку</w:t>
            </w:r>
          </w:p>
        </w:tc>
        <w:tc>
          <w:tcPr>
            <w:tcW w:w="1698" w:type="dxa"/>
          </w:tcPr>
          <w:p w14:paraId="559C1BAB" w14:textId="77777777" w:rsidR="006D4D56" w:rsidRPr="00386B39" w:rsidRDefault="006D4D56" w:rsidP="00D21F01">
            <w:pPr>
              <w:jc w:val="center"/>
              <w:rPr>
                <w:rFonts w:ascii="Times New Roman" w:eastAsia="Calibri" w:hAnsi="Times New Roman" w:cs="Times New Roman"/>
                <w:sz w:val="24"/>
                <w:szCs w:val="24"/>
              </w:rPr>
            </w:pPr>
            <w:r w:rsidRPr="00386B39">
              <w:rPr>
                <w:rFonts w:ascii="Times New Roman" w:eastAsia="Calibri" w:hAnsi="Times New Roman" w:cs="Times New Roman"/>
                <w:sz w:val="24"/>
                <w:szCs w:val="24"/>
              </w:rPr>
              <w:t>Причини не виконання (механізм вирішення)</w:t>
            </w:r>
          </w:p>
        </w:tc>
      </w:tr>
      <w:tr w:rsidR="00386B39" w:rsidRPr="00386B39" w14:paraId="21CCBAF4" w14:textId="77777777" w:rsidTr="008E625A">
        <w:tc>
          <w:tcPr>
            <w:tcW w:w="15868" w:type="dxa"/>
            <w:gridSpan w:val="10"/>
          </w:tcPr>
          <w:p w14:paraId="4D005BC0" w14:textId="77777777" w:rsidR="006D4D56" w:rsidRPr="00386B39" w:rsidRDefault="006D4D56" w:rsidP="00D21F01">
            <w:pPr>
              <w:jc w:val="both"/>
              <w:rPr>
                <w:rFonts w:ascii="Times New Roman" w:eastAsia="Calibri" w:hAnsi="Times New Roman" w:cs="Times New Roman"/>
                <w:b/>
              </w:rPr>
            </w:pPr>
            <w:r w:rsidRPr="00386B39">
              <w:rPr>
                <w:rFonts w:ascii="Times New Roman" w:hAnsi="Times New Roman" w:cs="Times New Roman"/>
                <w:b/>
              </w:rPr>
              <w:t>СТРАТЕГІЧНА ЦІЛЬ 1. БЕЗПЕЧНА ТА СТІЙКА ГРОМАДА</w:t>
            </w:r>
          </w:p>
        </w:tc>
      </w:tr>
      <w:tr w:rsidR="00386B39" w:rsidRPr="00386B39" w14:paraId="58A53519" w14:textId="77777777" w:rsidTr="008E625A">
        <w:tc>
          <w:tcPr>
            <w:tcW w:w="711" w:type="dxa"/>
          </w:tcPr>
          <w:p w14:paraId="462CF330" w14:textId="77777777" w:rsidR="00380358" w:rsidRPr="00386B39" w:rsidRDefault="00380358" w:rsidP="00D21F01">
            <w:pPr>
              <w:jc w:val="both"/>
              <w:rPr>
                <w:rFonts w:ascii="Times New Roman" w:eastAsia="Calibri" w:hAnsi="Times New Roman" w:cs="Times New Roman"/>
                <w:b/>
              </w:rPr>
            </w:pPr>
            <w:r w:rsidRPr="00386B39">
              <w:rPr>
                <w:rFonts w:ascii="Times New Roman" w:hAnsi="Times New Roman" w:cs="Times New Roman"/>
                <w:b/>
              </w:rPr>
              <w:t>1.1.</w:t>
            </w:r>
          </w:p>
        </w:tc>
        <w:tc>
          <w:tcPr>
            <w:tcW w:w="15157" w:type="dxa"/>
            <w:gridSpan w:val="9"/>
          </w:tcPr>
          <w:p w14:paraId="50E41277" w14:textId="107B26DD" w:rsidR="00380358" w:rsidRPr="00386B39" w:rsidRDefault="00380358" w:rsidP="00D21F01">
            <w:pPr>
              <w:jc w:val="both"/>
              <w:rPr>
                <w:rFonts w:ascii="Times New Roman" w:eastAsia="Calibri" w:hAnsi="Times New Roman" w:cs="Times New Roman"/>
                <w:b/>
              </w:rPr>
            </w:pPr>
            <w:r w:rsidRPr="00386B39">
              <w:rPr>
                <w:rFonts w:ascii="Times New Roman" w:hAnsi="Times New Roman" w:cs="Times New Roman"/>
                <w:b/>
              </w:rPr>
              <w:t>Фізична безпека людини</w:t>
            </w:r>
          </w:p>
        </w:tc>
      </w:tr>
      <w:tr w:rsidR="00386B39" w:rsidRPr="00386B39" w14:paraId="37461336" w14:textId="77777777" w:rsidTr="008E625A">
        <w:tc>
          <w:tcPr>
            <w:tcW w:w="711" w:type="dxa"/>
          </w:tcPr>
          <w:p w14:paraId="54F2E010" w14:textId="77777777" w:rsidR="00380358" w:rsidRPr="00386B39" w:rsidRDefault="00380358" w:rsidP="00D21F01">
            <w:pPr>
              <w:jc w:val="both"/>
              <w:rPr>
                <w:rFonts w:ascii="Times New Roman" w:eastAsia="Calibri" w:hAnsi="Times New Roman" w:cs="Times New Roman"/>
                <w:bCs/>
              </w:rPr>
            </w:pPr>
            <w:r w:rsidRPr="00386B39">
              <w:rPr>
                <w:rFonts w:ascii="Times New Roman" w:eastAsia="Calibri" w:hAnsi="Times New Roman" w:cs="Times New Roman"/>
                <w:bCs/>
              </w:rPr>
              <w:t>1.1.1</w:t>
            </w:r>
          </w:p>
        </w:tc>
        <w:tc>
          <w:tcPr>
            <w:tcW w:w="15157" w:type="dxa"/>
            <w:gridSpan w:val="9"/>
          </w:tcPr>
          <w:p w14:paraId="6ABEDD8B" w14:textId="51068030" w:rsidR="00380358" w:rsidRPr="00386B39" w:rsidRDefault="00380358" w:rsidP="00D21F01">
            <w:pPr>
              <w:jc w:val="both"/>
              <w:rPr>
                <w:rFonts w:ascii="Times New Roman" w:eastAsia="Calibri" w:hAnsi="Times New Roman" w:cs="Times New Roman"/>
                <w:bCs/>
              </w:rPr>
            </w:pPr>
            <w:r w:rsidRPr="00386B39">
              <w:rPr>
                <w:rFonts w:ascii="Times New Roman" w:hAnsi="Times New Roman" w:cs="Times New Roman"/>
              </w:rPr>
              <w:t>Створення мережі укриттів для населення відповідно до стандартів</w:t>
            </w:r>
          </w:p>
        </w:tc>
      </w:tr>
      <w:tr w:rsidR="00386B39" w:rsidRPr="00386B39" w14:paraId="18BA4A99" w14:textId="77777777" w:rsidTr="00D54417">
        <w:tc>
          <w:tcPr>
            <w:tcW w:w="711" w:type="dxa"/>
          </w:tcPr>
          <w:p w14:paraId="165BBFCF" w14:textId="382E975F" w:rsidR="006D4D56" w:rsidRPr="00386B39" w:rsidRDefault="0086366D" w:rsidP="00D21F01">
            <w:pPr>
              <w:jc w:val="both"/>
              <w:rPr>
                <w:rFonts w:ascii="Times New Roman" w:eastAsia="Calibri" w:hAnsi="Times New Roman" w:cs="Times New Roman"/>
                <w:bCs/>
              </w:rPr>
            </w:pPr>
            <w:r w:rsidRPr="00386B39">
              <w:rPr>
                <w:rFonts w:ascii="Times New Roman" w:eastAsia="Calibri" w:hAnsi="Times New Roman" w:cs="Times New Roman"/>
                <w:bCs/>
              </w:rPr>
              <w:t>1</w:t>
            </w:r>
          </w:p>
        </w:tc>
        <w:tc>
          <w:tcPr>
            <w:tcW w:w="1728" w:type="dxa"/>
            <w:gridSpan w:val="2"/>
          </w:tcPr>
          <w:p w14:paraId="58DA1CB9" w14:textId="77777777" w:rsidR="006D4D56" w:rsidRPr="00386B39" w:rsidRDefault="006D4D56" w:rsidP="00D21F01">
            <w:pPr>
              <w:jc w:val="both"/>
              <w:rPr>
                <w:rFonts w:ascii="Times New Roman" w:eastAsia="Calibri" w:hAnsi="Times New Roman" w:cs="Times New Roman"/>
                <w:bCs/>
              </w:rPr>
            </w:pPr>
          </w:p>
        </w:tc>
        <w:tc>
          <w:tcPr>
            <w:tcW w:w="2518" w:type="dxa"/>
          </w:tcPr>
          <w:p w14:paraId="428CCBB6" w14:textId="6F0CA80A" w:rsidR="006D4D56" w:rsidRPr="00386B39" w:rsidRDefault="0086366D" w:rsidP="00D21F01">
            <w:pPr>
              <w:jc w:val="both"/>
              <w:rPr>
                <w:rFonts w:ascii="Times New Roman" w:eastAsia="Calibri" w:hAnsi="Times New Roman" w:cs="Times New Roman"/>
                <w:bCs/>
              </w:rPr>
            </w:pPr>
            <w:r w:rsidRPr="00386B39">
              <w:rPr>
                <w:rFonts w:ascii="Times New Roman" w:hAnsi="Times New Roman" w:cs="Times New Roman"/>
              </w:rPr>
              <w:t>Будівництво захисної споруди цивільного захисту з переходом до корпусу стаціонару на території КНП ММР «Пологовий будинок № 3» м.Миколаїв, вул. Київська, 3, Заводський район</w:t>
            </w:r>
          </w:p>
        </w:tc>
        <w:tc>
          <w:tcPr>
            <w:tcW w:w="1780" w:type="dxa"/>
          </w:tcPr>
          <w:p w14:paraId="2E6FCB2D" w14:textId="0713EAE6" w:rsidR="006D4D56" w:rsidRPr="00386B39" w:rsidRDefault="0086366D" w:rsidP="00D21F01">
            <w:pPr>
              <w:jc w:val="center"/>
              <w:rPr>
                <w:rFonts w:ascii="Times New Roman" w:eastAsia="Calibri" w:hAnsi="Times New Roman" w:cs="Times New Roman"/>
                <w:bCs/>
              </w:rPr>
            </w:pPr>
            <w:r w:rsidRPr="00386B39">
              <w:rPr>
                <w:rFonts w:ascii="Times New Roman" w:hAnsi="Times New Roman" w:cs="Times New Roman"/>
              </w:rPr>
              <w:t>2024-2026</w:t>
            </w:r>
          </w:p>
        </w:tc>
        <w:tc>
          <w:tcPr>
            <w:tcW w:w="2378" w:type="dxa"/>
            <w:gridSpan w:val="2"/>
          </w:tcPr>
          <w:p w14:paraId="11D250D2" w14:textId="2FF97792" w:rsidR="006D4D56" w:rsidRPr="00386B39" w:rsidRDefault="0086366D" w:rsidP="0086366D">
            <w:pPr>
              <w:numPr>
                <w:ilvl w:val="0"/>
                <w:numId w:val="1"/>
              </w:numPr>
              <w:ind w:left="142" w:hanging="142"/>
              <w:jc w:val="both"/>
              <w:rPr>
                <w:rFonts w:ascii="Times New Roman" w:hAnsi="Times New Roman" w:cs="Times New Roman"/>
                <w:spacing w:val="-4"/>
              </w:rPr>
            </w:pPr>
            <w:r w:rsidRPr="00386B39">
              <w:rPr>
                <w:rFonts w:ascii="Times New Roman" w:hAnsi="Times New Roman" w:cs="Times New Roman"/>
                <w:spacing w:val="-4"/>
              </w:rPr>
              <w:t>1 об’єкт</w:t>
            </w:r>
          </w:p>
        </w:tc>
        <w:tc>
          <w:tcPr>
            <w:tcW w:w="2220" w:type="dxa"/>
          </w:tcPr>
          <w:p w14:paraId="73C66EAA" w14:textId="0FC9E2A1" w:rsidR="00AE5E6A" w:rsidRDefault="00AE5E6A" w:rsidP="00AE5E6A">
            <w:pPr>
              <w:jc w:val="center"/>
              <w:rPr>
                <w:rFonts w:ascii="Times New Roman" w:eastAsia="Calibri" w:hAnsi="Times New Roman" w:cs="Times New Roman"/>
                <w:bCs/>
              </w:rPr>
            </w:pPr>
            <w:r w:rsidRPr="00386B39">
              <w:rPr>
                <w:rFonts w:ascii="Times New Roman" w:eastAsia="Calibri" w:hAnsi="Times New Roman" w:cs="Times New Roman"/>
                <w:bCs/>
              </w:rPr>
              <w:t>не розпочато виконання</w:t>
            </w:r>
          </w:p>
          <w:p w14:paraId="4F0805A4" w14:textId="421AB0BC" w:rsidR="004B1037" w:rsidRPr="00386B39" w:rsidRDefault="004B1037" w:rsidP="00AE5E6A">
            <w:pPr>
              <w:jc w:val="center"/>
              <w:rPr>
                <w:rFonts w:ascii="Times New Roman" w:eastAsia="Calibri" w:hAnsi="Times New Roman" w:cs="Times New Roman"/>
                <w:bCs/>
              </w:rPr>
            </w:pPr>
            <w:r>
              <w:rPr>
                <w:rFonts w:ascii="Times New Roman" w:eastAsia="Calibri" w:hAnsi="Times New Roman" w:cs="Times New Roman"/>
                <w:bCs/>
              </w:rPr>
              <w:t>(УКБ ММР)</w:t>
            </w:r>
          </w:p>
          <w:p w14:paraId="4C73491A" w14:textId="5D0C26D7" w:rsidR="006D4D56" w:rsidRPr="00386B39" w:rsidRDefault="006D4D56" w:rsidP="00AE5E6A">
            <w:pPr>
              <w:jc w:val="center"/>
              <w:rPr>
                <w:rFonts w:ascii="Times New Roman" w:eastAsia="Calibri" w:hAnsi="Times New Roman" w:cs="Times New Roman"/>
                <w:bCs/>
              </w:rPr>
            </w:pPr>
          </w:p>
        </w:tc>
        <w:tc>
          <w:tcPr>
            <w:tcW w:w="2835" w:type="dxa"/>
          </w:tcPr>
          <w:p w14:paraId="7DC848DA" w14:textId="77777777" w:rsidR="006D4D56" w:rsidRPr="00386B39" w:rsidRDefault="006D4D56" w:rsidP="00D21F01">
            <w:pPr>
              <w:jc w:val="both"/>
              <w:rPr>
                <w:rFonts w:ascii="Times New Roman" w:eastAsia="Calibri" w:hAnsi="Times New Roman" w:cs="Times New Roman"/>
                <w:bCs/>
              </w:rPr>
            </w:pPr>
          </w:p>
        </w:tc>
        <w:tc>
          <w:tcPr>
            <w:tcW w:w="1698" w:type="dxa"/>
          </w:tcPr>
          <w:p w14:paraId="78CCE1E0" w14:textId="32408802" w:rsidR="000D0205" w:rsidRPr="00386B39" w:rsidRDefault="000D0205" w:rsidP="000D0205">
            <w:pPr>
              <w:jc w:val="center"/>
              <w:rPr>
                <w:rFonts w:ascii="Times New Roman" w:eastAsia="Calibri" w:hAnsi="Times New Roman" w:cs="Times New Roman"/>
              </w:rPr>
            </w:pPr>
            <w:r w:rsidRPr="00386B39">
              <w:rPr>
                <w:rFonts w:ascii="Times New Roman" w:eastAsia="Calibri" w:hAnsi="Times New Roman" w:cs="Times New Roman"/>
              </w:rPr>
              <w:t>відсутність фінансування</w:t>
            </w:r>
          </w:p>
          <w:p w14:paraId="079FCE4E" w14:textId="67024489" w:rsidR="006D4D56" w:rsidRPr="00386B39" w:rsidRDefault="000D0205" w:rsidP="000D0205">
            <w:pPr>
              <w:jc w:val="center"/>
              <w:rPr>
                <w:rFonts w:ascii="Times New Roman" w:eastAsia="Calibri" w:hAnsi="Times New Roman" w:cs="Times New Roman"/>
                <w:bCs/>
              </w:rPr>
            </w:pPr>
            <w:r w:rsidRPr="00386B39">
              <w:rPr>
                <w:rFonts w:ascii="Times New Roman" w:eastAsia="Calibri" w:hAnsi="Times New Roman" w:cs="Times New Roman"/>
              </w:rPr>
              <w:t>(ведеться пошук інвесторів)</w:t>
            </w:r>
          </w:p>
        </w:tc>
      </w:tr>
      <w:tr w:rsidR="00C91042" w:rsidRPr="00C91042" w14:paraId="56241D4B" w14:textId="77777777" w:rsidTr="00D54417">
        <w:tc>
          <w:tcPr>
            <w:tcW w:w="711" w:type="dxa"/>
          </w:tcPr>
          <w:p w14:paraId="1FC375EC" w14:textId="35EDFE6D" w:rsidR="005B5ABF" w:rsidRPr="00C91042" w:rsidRDefault="005B5ABF" w:rsidP="005B5ABF">
            <w:pPr>
              <w:jc w:val="both"/>
              <w:rPr>
                <w:rFonts w:ascii="Times New Roman" w:eastAsia="Calibri" w:hAnsi="Times New Roman" w:cs="Times New Roman"/>
                <w:bCs/>
              </w:rPr>
            </w:pPr>
            <w:r w:rsidRPr="00C91042">
              <w:rPr>
                <w:rFonts w:ascii="Times New Roman" w:eastAsia="Calibri" w:hAnsi="Times New Roman" w:cs="Times New Roman"/>
                <w:bCs/>
              </w:rPr>
              <w:t>2</w:t>
            </w:r>
          </w:p>
        </w:tc>
        <w:tc>
          <w:tcPr>
            <w:tcW w:w="1728" w:type="dxa"/>
            <w:gridSpan w:val="2"/>
          </w:tcPr>
          <w:p w14:paraId="288F8EEA" w14:textId="77777777" w:rsidR="005B5ABF" w:rsidRPr="00C91042" w:rsidRDefault="005B5ABF" w:rsidP="005B5ABF">
            <w:pPr>
              <w:jc w:val="both"/>
              <w:rPr>
                <w:rFonts w:ascii="Times New Roman" w:eastAsia="Calibri" w:hAnsi="Times New Roman" w:cs="Times New Roman"/>
                <w:bCs/>
              </w:rPr>
            </w:pPr>
          </w:p>
        </w:tc>
        <w:tc>
          <w:tcPr>
            <w:tcW w:w="2518" w:type="dxa"/>
          </w:tcPr>
          <w:p w14:paraId="266A78FB" w14:textId="0B49626A" w:rsidR="005B5ABF" w:rsidRPr="00C91042" w:rsidRDefault="005B5ABF" w:rsidP="005B5ABF">
            <w:pPr>
              <w:jc w:val="both"/>
              <w:rPr>
                <w:rFonts w:ascii="Times New Roman" w:hAnsi="Times New Roman" w:cs="Times New Roman"/>
              </w:rPr>
            </w:pPr>
            <w:r w:rsidRPr="00C91042">
              <w:rPr>
                <w:rFonts w:ascii="Times New Roman" w:hAnsi="Times New Roman" w:cs="Times New Roman"/>
              </w:rPr>
              <w:t>Нове будівництво протирадіаційних та захисних  укриттів закладів дошкільної освіти</w:t>
            </w:r>
          </w:p>
        </w:tc>
        <w:tc>
          <w:tcPr>
            <w:tcW w:w="1780" w:type="dxa"/>
          </w:tcPr>
          <w:p w14:paraId="5DB00415" w14:textId="068A3530" w:rsidR="005B5ABF" w:rsidRPr="00C91042" w:rsidRDefault="005B5ABF" w:rsidP="005B5ABF">
            <w:pPr>
              <w:jc w:val="center"/>
              <w:rPr>
                <w:rFonts w:ascii="Times New Roman" w:hAnsi="Times New Roman" w:cs="Times New Roman"/>
              </w:rPr>
            </w:pPr>
            <w:r w:rsidRPr="00C91042">
              <w:rPr>
                <w:rFonts w:ascii="Times New Roman" w:hAnsi="Times New Roman" w:cs="Times New Roman"/>
              </w:rPr>
              <w:t>2024-2026</w:t>
            </w:r>
          </w:p>
        </w:tc>
        <w:tc>
          <w:tcPr>
            <w:tcW w:w="2378" w:type="dxa"/>
            <w:gridSpan w:val="2"/>
          </w:tcPr>
          <w:p w14:paraId="44997DBC" w14:textId="0C8F82D6" w:rsidR="005B5ABF" w:rsidRPr="00C91042" w:rsidRDefault="005B5ABF" w:rsidP="005B5ABF">
            <w:pPr>
              <w:numPr>
                <w:ilvl w:val="0"/>
                <w:numId w:val="1"/>
              </w:numPr>
              <w:ind w:left="142" w:hanging="142"/>
              <w:jc w:val="both"/>
              <w:rPr>
                <w:rFonts w:ascii="Times New Roman" w:hAnsi="Times New Roman" w:cs="Times New Roman"/>
                <w:spacing w:val="-4"/>
              </w:rPr>
            </w:pPr>
            <w:r w:rsidRPr="00C91042">
              <w:rPr>
                <w:rFonts w:ascii="Times New Roman" w:hAnsi="Times New Roman" w:cs="Times New Roman"/>
              </w:rPr>
              <w:t>27 об’єктів забезпечення безпечного освітнього середовища</w:t>
            </w:r>
          </w:p>
        </w:tc>
        <w:tc>
          <w:tcPr>
            <w:tcW w:w="2220" w:type="dxa"/>
          </w:tcPr>
          <w:p w14:paraId="7F245561" w14:textId="77777777" w:rsidR="005B5ABF" w:rsidRDefault="005B5ABF" w:rsidP="005B5ABF">
            <w:pPr>
              <w:jc w:val="center"/>
              <w:rPr>
                <w:rFonts w:ascii="Times New Roman" w:hAnsi="Times New Roman" w:cs="Times New Roman"/>
              </w:rPr>
            </w:pPr>
            <w:r w:rsidRPr="00C91042">
              <w:rPr>
                <w:rFonts w:ascii="Times New Roman" w:hAnsi="Times New Roman" w:cs="Times New Roman"/>
              </w:rPr>
              <w:t>розпочато  виконання</w:t>
            </w:r>
          </w:p>
          <w:p w14:paraId="2FEC5E87" w14:textId="77777777" w:rsidR="004B1037" w:rsidRPr="00386B39" w:rsidRDefault="004B1037" w:rsidP="004B1037">
            <w:pPr>
              <w:jc w:val="center"/>
              <w:rPr>
                <w:rFonts w:ascii="Times New Roman" w:eastAsia="Calibri" w:hAnsi="Times New Roman" w:cs="Times New Roman"/>
                <w:bCs/>
              </w:rPr>
            </w:pPr>
            <w:r>
              <w:rPr>
                <w:rFonts w:ascii="Times New Roman" w:eastAsia="Calibri" w:hAnsi="Times New Roman" w:cs="Times New Roman"/>
                <w:bCs/>
              </w:rPr>
              <w:t>(УКБ ММР)</w:t>
            </w:r>
          </w:p>
          <w:p w14:paraId="4F79628C" w14:textId="581A2C5A" w:rsidR="004B1037" w:rsidRPr="00C91042" w:rsidRDefault="004B1037" w:rsidP="005B5ABF">
            <w:pPr>
              <w:jc w:val="center"/>
              <w:rPr>
                <w:rFonts w:ascii="Times New Roman" w:eastAsia="Calibri" w:hAnsi="Times New Roman" w:cs="Times New Roman"/>
                <w:bCs/>
              </w:rPr>
            </w:pPr>
          </w:p>
        </w:tc>
        <w:tc>
          <w:tcPr>
            <w:tcW w:w="2835" w:type="dxa"/>
          </w:tcPr>
          <w:p w14:paraId="7EC6791C" w14:textId="50FA728F" w:rsidR="005B5ABF" w:rsidRPr="00C91042" w:rsidRDefault="005B5ABF" w:rsidP="00B22D9E">
            <w:pPr>
              <w:jc w:val="both"/>
              <w:rPr>
                <w:rFonts w:ascii="Times New Roman" w:hAnsi="Times New Roman" w:cs="Times New Roman"/>
              </w:rPr>
            </w:pPr>
            <w:r w:rsidRPr="00C91042">
              <w:rPr>
                <w:rFonts w:ascii="Times New Roman" w:hAnsi="Times New Roman" w:cs="Times New Roman"/>
              </w:rPr>
              <w:t>розробка ПКД</w:t>
            </w:r>
            <w:r w:rsidR="00401FE4" w:rsidRPr="00C91042">
              <w:rPr>
                <w:rFonts w:ascii="Times New Roman" w:hAnsi="Times New Roman" w:cs="Times New Roman"/>
              </w:rPr>
              <w:t xml:space="preserve"> </w:t>
            </w:r>
            <w:r w:rsidRPr="00C91042">
              <w:rPr>
                <w:rFonts w:ascii="Times New Roman" w:hAnsi="Times New Roman" w:cs="Times New Roman"/>
              </w:rPr>
              <w:t xml:space="preserve">– </w:t>
            </w:r>
            <w:r w:rsidR="00401FE4" w:rsidRPr="00C91042">
              <w:rPr>
                <w:rFonts w:ascii="Times New Roman" w:hAnsi="Times New Roman" w:cs="Times New Roman"/>
              </w:rPr>
              <w:t xml:space="preserve">3 </w:t>
            </w:r>
            <w:r w:rsidRPr="00C91042">
              <w:rPr>
                <w:rFonts w:ascii="Times New Roman" w:hAnsi="Times New Roman" w:cs="Times New Roman"/>
              </w:rPr>
              <w:t>од.</w:t>
            </w:r>
          </w:p>
        </w:tc>
        <w:tc>
          <w:tcPr>
            <w:tcW w:w="1698" w:type="dxa"/>
          </w:tcPr>
          <w:p w14:paraId="1F2128BA" w14:textId="77777777" w:rsidR="005B5ABF" w:rsidRPr="00C91042" w:rsidRDefault="005B5ABF" w:rsidP="005B5ABF">
            <w:pPr>
              <w:jc w:val="both"/>
              <w:rPr>
                <w:rFonts w:ascii="Times New Roman" w:eastAsia="Calibri" w:hAnsi="Times New Roman" w:cs="Times New Roman"/>
                <w:bCs/>
              </w:rPr>
            </w:pPr>
          </w:p>
        </w:tc>
      </w:tr>
      <w:tr w:rsidR="00C91042" w:rsidRPr="00C91042" w14:paraId="76B397F4" w14:textId="77777777" w:rsidTr="00D54417">
        <w:tc>
          <w:tcPr>
            <w:tcW w:w="711" w:type="dxa"/>
          </w:tcPr>
          <w:p w14:paraId="1781FCFB" w14:textId="5AADB47B" w:rsidR="005B5ABF" w:rsidRPr="00C91042" w:rsidRDefault="005B5ABF" w:rsidP="005B5ABF">
            <w:pPr>
              <w:jc w:val="both"/>
              <w:rPr>
                <w:rFonts w:ascii="Times New Roman" w:eastAsia="Calibri" w:hAnsi="Times New Roman" w:cs="Times New Roman"/>
                <w:bCs/>
              </w:rPr>
            </w:pPr>
            <w:r w:rsidRPr="00C91042">
              <w:rPr>
                <w:rFonts w:ascii="Times New Roman" w:eastAsia="Calibri" w:hAnsi="Times New Roman" w:cs="Times New Roman"/>
                <w:bCs/>
              </w:rPr>
              <w:t>3</w:t>
            </w:r>
          </w:p>
        </w:tc>
        <w:tc>
          <w:tcPr>
            <w:tcW w:w="1728" w:type="dxa"/>
            <w:gridSpan w:val="2"/>
          </w:tcPr>
          <w:p w14:paraId="70D2F828" w14:textId="77777777" w:rsidR="005B5ABF" w:rsidRPr="00C91042" w:rsidRDefault="005B5ABF" w:rsidP="005B5ABF">
            <w:pPr>
              <w:jc w:val="both"/>
              <w:rPr>
                <w:rFonts w:ascii="Times New Roman" w:eastAsia="Calibri" w:hAnsi="Times New Roman" w:cs="Times New Roman"/>
                <w:bCs/>
              </w:rPr>
            </w:pPr>
          </w:p>
        </w:tc>
        <w:tc>
          <w:tcPr>
            <w:tcW w:w="2518" w:type="dxa"/>
          </w:tcPr>
          <w:p w14:paraId="6887019A" w14:textId="3F35BABB" w:rsidR="005B5ABF" w:rsidRPr="00C91042" w:rsidRDefault="005B5ABF" w:rsidP="005B5ABF">
            <w:pPr>
              <w:jc w:val="both"/>
              <w:rPr>
                <w:rFonts w:ascii="Times New Roman" w:hAnsi="Times New Roman" w:cs="Times New Roman"/>
              </w:rPr>
            </w:pPr>
            <w:r w:rsidRPr="00C91042">
              <w:rPr>
                <w:rFonts w:ascii="Times New Roman" w:hAnsi="Times New Roman" w:cs="Times New Roman"/>
              </w:rPr>
              <w:t>Нове будівництво протирадіаційних та захисних  укриттів закладів середньої освіти</w:t>
            </w:r>
          </w:p>
        </w:tc>
        <w:tc>
          <w:tcPr>
            <w:tcW w:w="1780" w:type="dxa"/>
          </w:tcPr>
          <w:p w14:paraId="1E556084" w14:textId="487D80FF" w:rsidR="005B5ABF" w:rsidRPr="00C91042" w:rsidRDefault="005B5ABF" w:rsidP="005B5ABF">
            <w:pPr>
              <w:jc w:val="center"/>
              <w:rPr>
                <w:rFonts w:ascii="Times New Roman" w:hAnsi="Times New Roman" w:cs="Times New Roman"/>
              </w:rPr>
            </w:pPr>
            <w:r w:rsidRPr="00C91042">
              <w:rPr>
                <w:rFonts w:ascii="Times New Roman" w:hAnsi="Times New Roman" w:cs="Times New Roman"/>
              </w:rPr>
              <w:t>2024-2026</w:t>
            </w:r>
          </w:p>
        </w:tc>
        <w:tc>
          <w:tcPr>
            <w:tcW w:w="2378" w:type="dxa"/>
            <w:gridSpan w:val="2"/>
          </w:tcPr>
          <w:p w14:paraId="4C646D30" w14:textId="0CA104B9" w:rsidR="005B5ABF" w:rsidRPr="00C91042" w:rsidRDefault="005B5ABF" w:rsidP="005B5ABF">
            <w:pPr>
              <w:numPr>
                <w:ilvl w:val="0"/>
                <w:numId w:val="1"/>
              </w:numPr>
              <w:ind w:left="142" w:hanging="142"/>
              <w:jc w:val="both"/>
              <w:rPr>
                <w:rFonts w:ascii="Times New Roman" w:hAnsi="Times New Roman" w:cs="Times New Roman"/>
                <w:spacing w:val="-4"/>
              </w:rPr>
            </w:pPr>
            <w:r w:rsidRPr="00C91042">
              <w:rPr>
                <w:rFonts w:ascii="Times New Roman" w:hAnsi="Times New Roman" w:cs="Times New Roman"/>
              </w:rPr>
              <w:t>17 об’єктів забезпечення безпечного освітнього середовища</w:t>
            </w:r>
          </w:p>
        </w:tc>
        <w:tc>
          <w:tcPr>
            <w:tcW w:w="2220" w:type="dxa"/>
          </w:tcPr>
          <w:p w14:paraId="229CC7FC" w14:textId="77777777" w:rsidR="005B5ABF" w:rsidRDefault="005B5ABF" w:rsidP="005B5ABF">
            <w:pPr>
              <w:jc w:val="center"/>
              <w:rPr>
                <w:rFonts w:ascii="Times New Roman" w:hAnsi="Times New Roman" w:cs="Times New Roman"/>
              </w:rPr>
            </w:pPr>
            <w:r w:rsidRPr="00C91042">
              <w:rPr>
                <w:rFonts w:ascii="Times New Roman" w:hAnsi="Times New Roman" w:cs="Times New Roman"/>
              </w:rPr>
              <w:t>розпочато  виконання</w:t>
            </w:r>
          </w:p>
          <w:p w14:paraId="73B0C791" w14:textId="77777777" w:rsidR="004B1037" w:rsidRPr="00386B39" w:rsidRDefault="004B1037" w:rsidP="004B1037">
            <w:pPr>
              <w:jc w:val="center"/>
              <w:rPr>
                <w:rFonts w:ascii="Times New Roman" w:eastAsia="Calibri" w:hAnsi="Times New Roman" w:cs="Times New Roman"/>
                <w:bCs/>
              </w:rPr>
            </w:pPr>
            <w:r>
              <w:rPr>
                <w:rFonts w:ascii="Times New Roman" w:eastAsia="Calibri" w:hAnsi="Times New Roman" w:cs="Times New Roman"/>
                <w:bCs/>
              </w:rPr>
              <w:t>(УКБ ММР)</w:t>
            </w:r>
          </w:p>
          <w:p w14:paraId="43BD9DFC" w14:textId="19F3374A" w:rsidR="004B1037" w:rsidRPr="00C91042" w:rsidRDefault="004B1037" w:rsidP="005B5ABF">
            <w:pPr>
              <w:jc w:val="center"/>
              <w:rPr>
                <w:rFonts w:ascii="Times New Roman" w:eastAsia="Calibri" w:hAnsi="Times New Roman" w:cs="Times New Roman"/>
                <w:bCs/>
              </w:rPr>
            </w:pPr>
          </w:p>
        </w:tc>
        <w:tc>
          <w:tcPr>
            <w:tcW w:w="2835" w:type="dxa"/>
          </w:tcPr>
          <w:p w14:paraId="5C629454" w14:textId="3F567128" w:rsidR="005B5ABF" w:rsidRPr="00C91042" w:rsidRDefault="005B5ABF" w:rsidP="00B22D9E">
            <w:pPr>
              <w:jc w:val="both"/>
              <w:rPr>
                <w:rFonts w:ascii="Times New Roman" w:hAnsi="Times New Roman" w:cs="Times New Roman"/>
              </w:rPr>
            </w:pPr>
            <w:r w:rsidRPr="00C91042">
              <w:rPr>
                <w:rFonts w:ascii="Times New Roman" w:hAnsi="Times New Roman" w:cs="Times New Roman"/>
              </w:rPr>
              <w:t xml:space="preserve"> розробка ПКД- </w:t>
            </w:r>
            <w:r w:rsidR="00401FE4" w:rsidRPr="00C91042">
              <w:rPr>
                <w:rFonts w:ascii="Times New Roman" w:hAnsi="Times New Roman" w:cs="Times New Roman"/>
              </w:rPr>
              <w:t xml:space="preserve">6 </w:t>
            </w:r>
            <w:r w:rsidRPr="00C91042">
              <w:rPr>
                <w:rFonts w:ascii="Times New Roman" w:hAnsi="Times New Roman" w:cs="Times New Roman"/>
              </w:rPr>
              <w:t>од.</w:t>
            </w:r>
          </w:p>
        </w:tc>
        <w:tc>
          <w:tcPr>
            <w:tcW w:w="1698" w:type="dxa"/>
          </w:tcPr>
          <w:p w14:paraId="4CE134CE" w14:textId="77777777" w:rsidR="005B5ABF" w:rsidRPr="00C91042" w:rsidRDefault="005B5ABF" w:rsidP="005B5ABF">
            <w:pPr>
              <w:jc w:val="both"/>
              <w:rPr>
                <w:rFonts w:ascii="Times New Roman" w:eastAsia="Calibri" w:hAnsi="Times New Roman" w:cs="Times New Roman"/>
                <w:bCs/>
              </w:rPr>
            </w:pPr>
          </w:p>
        </w:tc>
      </w:tr>
      <w:tr w:rsidR="00852194" w:rsidRPr="00852194" w14:paraId="39BF84B0" w14:textId="77777777" w:rsidTr="00D54417">
        <w:tc>
          <w:tcPr>
            <w:tcW w:w="711" w:type="dxa"/>
          </w:tcPr>
          <w:p w14:paraId="02FFE820" w14:textId="5C0CA581" w:rsidR="005B5ABF" w:rsidRPr="00852194" w:rsidRDefault="005B5ABF" w:rsidP="005B5ABF">
            <w:pPr>
              <w:jc w:val="both"/>
              <w:rPr>
                <w:rFonts w:ascii="Times New Roman" w:eastAsia="Calibri" w:hAnsi="Times New Roman" w:cs="Times New Roman"/>
                <w:bCs/>
              </w:rPr>
            </w:pPr>
            <w:r w:rsidRPr="00852194">
              <w:rPr>
                <w:rFonts w:ascii="Times New Roman" w:eastAsia="Calibri" w:hAnsi="Times New Roman" w:cs="Times New Roman"/>
                <w:bCs/>
              </w:rPr>
              <w:t>4</w:t>
            </w:r>
          </w:p>
        </w:tc>
        <w:tc>
          <w:tcPr>
            <w:tcW w:w="1728" w:type="dxa"/>
            <w:gridSpan w:val="2"/>
          </w:tcPr>
          <w:p w14:paraId="2E78C335" w14:textId="77777777" w:rsidR="005B5ABF" w:rsidRPr="00852194" w:rsidRDefault="005B5ABF" w:rsidP="005B5ABF">
            <w:pPr>
              <w:jc w:val="both"/>
              <w:rPr>
                <w:rFonts w:ascii="Times New Roman" w:eastAsia="Calibri" w:hAnsi="Times New Roman" w:cs="Times New Roman"/>
                <w:bCs/>
              </w:rPr>
            </w:pPr>
          </w:p>
        </w:tc>
        <w:tc>
          <w:tcPr>
            <w:tcW w:w="2518" w:type="dxa"/>
          </w:tcPr>
          <w:p w14:paraId="69E588D8" w14:textId="1E16E2EF" w:rsidR="005B5ABF" w:rsidRPr="00852194" w:rsidRDefault="005B5ABF" w:rsidP="005B5ABF">
            <w:pPr>
              <w:jc w:val="both"/>
              <w:rPr>
                <w:rFonts w:ascii="Times New Roman" w:hAnsi="Times New Roman" w:cs="Times New Roman"/>
              </w:rPr>
            </w:pPr>
            <w:r w:rsidRPr="00852194">
              <w:rPr>
                <w:rFonts w:ascii="Times New Roman" w:hAnsi="Times New Roman" w:cs="Times New Roman"/>
              </w:rPr>
              <w:t>Реконструкція частини підвалів та підвальних приміщень  в закладах освіти</w:t>
            </w:r>
          </w:p>
        </w:tc>
        <w:tc>
          <w:tcPr>
            <w:tcW w:w="1780" w:type="dxa"/>
          </w:tcPr>
          <w:p w14:paraId="25BFA6FA" w14:textId="0F0E8566" w:rsidR="005B5ABF" w:rsidRPr="00852194" w:rsidRDefault="005B5ABF" w:rsidP="005B5ABF">
            <w:pPr>
              <w:jc w:val="center"/>
              <w:rPr>
                <w:rFonts w:ascii="Times New Roman" w:hAnsi="Times New Roman" w:cs="Times New Roman"/>
              </w:rPr>
            </w:pPr>
            <w:r w:rsidRPr="00852194">
              <w:rPr>
                <w:rFonts w:ascii="Times New Roman" w:hAnsi="Times New Roman" w:cs="Times New Roman"/>
              </w:rPr>
              <w:t>2024-2025</w:t>
            </w:r>
          </w:p>
        </w:tc>
        <w:tc>
          <w:tcPr>
            <w:tcW w:w="2378" w:type="dxa"/>
            <w:gridSpan w:val="2"/>
          </w:tcPr>
          <w:p w14:paraId="44759CDC" w14:textId="20E870AD" w:rsidR="005B5ABF" w:rsidRPr="00852194" w:rsidRDefault="005B5ABF" w:rsidP="005B5ABF">
            <w:pPr>
              <w:numPr>
                <w:ilvl w:val="0"/>
                <w:numId w:val="1"/>
              </w:numPr>
              <w:ind w:left="142" w:hanging="142"/>
              <w:jc w:val="both"/>
              <w:rPr>
                <w:rFonts w:ascii="Times New Roman" w:hAnsi="Times New Roman" w:cs="Times New Roman"/>
                <w:spacing w:val="-4"/>
              </w:rPr>
            </w:pPr>
            <w:r w:rsidRPr="00852194">
              <w:rPr>
                <w:rFonts w:ascii="Times New Roman" w:hAnsi="Times New Roman" w:cs="Times New Roman"/>
              </w:rPr>
              <w:t>8 об’єктів забезпе-чення безпечного освітнього середовища</w:t>
            </w:r>
          </w:p>
        </w:tc>
        <w:tc>
          <w:tcPr>
            <w:tcW w:w="2220" w:type="dxa"/>
          </w:tcPr>
          <w:p w14:paraId="6BAFED7E" w14:textId="77777777" w:rsidR="005B5ABF" w:rsidRDefault="005B5ABF" w:rsidP="005B5ABF">
            <w:pPr>
              <w:jc w:val="center"/>
              <w:rPr>
                <w:rFonts w:ascii="Times New Roman" w:hAnsi="Times New Roman" w:cs="Times New Roman"/>
              </w:rPr>
            </w:pPr>
            <w:r w:rsidRPr="00852194">
              <w:rPr>
                <w:rFonts w:ascii="Times New Roman" w:hAnsi="Times New Roman" w:cs="Times New Roman"/>
              </w:rPr>
              <w:t>розпочато  виконання</w:t>
            </w:r>
          </w:p>
          <w:p w14:paraId="6FF1610D" w14:textId="1B653A32" w:rsidR="004B1037" w:rsidRPr="00386B39" w:rsidRDefault="004B1037" w:rsidP="004B1037">
            <w:pPr>
              <w:jc w:val="center"/>
              <w:rPr>
                <w:rFonts w:ascii="Times New Roman" w:eastAsia="Calibri" w:hAnsi="Times New Roman" w:cs="Times New Roman"/>
                <w:bCs/>
              </w:rPr>
            </w:pPr>
            <w:r>
              <w:rPr>
                <w:rFonts w:ascii="Times New Roman" w:eastAsia="Calibri" w:hAnsi="Times New Roman" w:cs="Times New Roman"/>
                <w:bCs/>
              </w:rPr>
              <w:t>(УКБ ММР)</w:t>
            </w:r>
          </w:p>
          <w:p w14:paraId="6F0F8E2B" w14:textId="1A251361" w:rsidR="004B1037" w:rsidRPr="00852194" w:rsidRDefault="004B1037" w:rsidP="005B5ABF">
            <w:pPr>
              <w:jc w:val="center"/>
              <w:rPr>
                <w:rFonts w:ascii="Times New Roman" w:eastAsia="Calibri" w:hAnsi="Times New Roman" w:cs="Times New Roman"/>
                <w:bCs/>
              </w:rPr>
            </w:pPr>
          </w:p>
        </w:tc>
        <w:tc>
          <w:tcPr>
            <w:tcW w:w="2835" w:type="dxa"/>
          </w:tcPr>
          <w:p w14:paraId="031BC0FB" w14:textId="17C96270" w:rsidR="005B5ABF" w:rsidRPr="00852194" w:rsidRDefault="005B5ABF" w:rsidP="00B22D9E">
            <w:pPr>
              <w:jc w:val="both"/>
              <w:rPr>
                <w:rFonts w:ascii="Times New Roman" w:hAnsi="Times New Roman" w:cs="Times New Roman"/>
              </w:rPr>
            </w:pPr>
            <w:r w:rsidRPr="00852194">
              <w:rPr>
                <w:rFonts w:ascii="Times New Roman" w:hAnsi="Times New Roman" w:cs="Times New Roman"/>
              </w:rPr>
              <w:t>розробка ПКД- 2 од.,</w:t>
            </w:r>
          </w:p>
          <w:p w14:paraId="42CDF731" w14:textId="17C51708" w:rsidR="005B5ABF" w:rsidRPr="00852194" w:rsidRDefault="005B5ABF" w:rsidP="00B22D9E">
            <w:pPr>
              <w:jc w:val="both"/>
              <w:rPr>
                <w:rFonts w:ascii="Times New Roman" w:hAnsi="Times New Roman" w:cs="Times New Roman"/>
              </w:rPr>
            </w:pPr>
            <w:r w:rsidRPr="00852194">
              <w:rPr>
                <w:rFonts w:ascii="Times New Roman" w:hAnsi="Times New Roman" w:cs="Times New Roman"/>
              </w:rPr>
              <w:t>будівель</w:t>
            </w:r>
            <w:r w:rsidR="00852194" w:rsidRPr="00852194">
              <w:rPr>
                <w:rFonts w:ascii="Times New Roman" w:hAnsi="Times New Roman" w:cs="Times New Roman"/>
              </w:rPr>
              <w:t xml:space="preserve">ні роботи </w:t>
            </w:r>
            <w:r w:rsidRPr="00852194">
              <w:rPr>
                <w:rFonts w:ascii="Times New Roman" w:hAnsi="Times New Roman" w:cs="Times New Roman"/>
              </w:rPr>
              <w:t xml:space="preserve">- </w:t>
            </w:r>
            <w:r w:rsidR="00852194" w:rsidRPr="00852194">
              <w:rPr>
                <w:rFonts w:ascii="Times New Roman" w:hAnsi="Times New Roman" w:cs="Times New Roman"/>
              </w:rPr>
              <w:t>2</w:t>
            </w:r>
            <w:r w:rsidRPr="00852194">
              <w:rPr>
                <w:rFonts w:ascii="Times New Roman" w:hAnsi="Times New Roman" w:cs="Times New Roman"/>
              </w:rPr>
              <w:t xml:space="preserve"> од.</w:t>
            </w:r>
          </w:p>
        </w:tc>
        <w:tc>
          <w:tcPr>
            <w:tcW w:w="1698" w:type="dxa"/>
          </w:tcPr>
          <w:p w14:paraId="7290D81B" w14:textId="77777777" w:rsidR="005B5ABF" w:rsidRPr="00852194" w:rsidRDefault="005B5ABF" w:rsidP="005B5ABF">
            <w:pPr>
              <w:jc w:val="both"/>
              <w:rPr>
                <w:rFonts w:ascii="Times New Roman" w:eastAsia="Calibri" w:hAnsi="Times New Roman" w:cs="Times New Roman"/>
                <w:bCs/>
              </w:rPr>
            </w:pPr>
          </w:p>
        </w:tc>
      </w:tr>
      <w:tr w:rsidR="00852194" w:rsidRPr="00852194" w14:paraId="65CDB57F" w14:textId="77777777" w:rsidTr="00D54417">
        <w:tc>
          <w:tcPr>
            <w:tcW w:w="711" w:type="dxa"/>
            <w:vMerge w:val="restart"/>
          </w:tcPr>
          <w:p w14:paraId="05C0FEB3" w14:textId="30236B6A" w:rsidR="005B5ABF" w:rsidRPr="00852194" w:rsidRDefault="005B5ABF" w:rsidP="005B5ABF">
            <w:pPr>
              <w:jc w:val="both"/>
              <w:rPr>
                <w:rFonts w:ascii="Times New Roman" w:eastAsia="Calibri" w:hAnsi="Times New Roman" w:cs="Times New Roman"/>
                <w:bCs/>
              </w:rPr>
            </w:pPr>
            <w:r w:rsidRPr="00852194">
              <w:rPr>
                <w:rFonts w:ascii="Times New Roman" w:eastAsia="Calibri" w:hAnsi="Times New Roman" w:cs="Times New Roman"/>
                <w:bCs/>
              </w:rPr>
              <w:t>5</w:t>
            </w:r>
          </w:p>
        </w:tc>
        <w:tc>
          <w:tcPr>
            <w:tcW w:w="1728" w:type="dxa"/>
            <w:gridSpan w:val="2"/>
            <w:vMerge w:val="restart"/>
          </w:tcPr>
          <w:p w14:paraId="57F7D98A" w14:textId="77777777" w:rsidR="005B5ABF" w:rsidRPr="00852194" w:rsidRDefault="005B5ABF" w:rsidP="005B5ABF">
            <w:pPr>
              <w:jc w:val="both"/>
              <w:rPr>
                <w:rFonts w:ascii="Times New Roman" w:eastAsia="Calibri" w:hAnsi="Times New Roman" w:cs="Times New Roman"/>
                <w:bCs/>
              </w:rPr>
            </w:pPr>
          </w:p>
        </w:tc>
        <w:tc>
          <w:tcPr>
            <w:tcW w:w="2518" w:type="dxa"/>
            <w:vMerge w:val="restart"/>
          </w:tcPr>
          <w:p w14:paraId="5A616C08" w14:textId="1951451E" w:rsidR="005B5ABF" w:rsidRPr="00852194" w:rsidRDefault="005B5ABF" w:rsidP="005B5ABF">
            <w:pPr>
              <w:jc w:val="both"/>
              <w:rPr>
                <w:rFonts w:ascii="Times New Roman" w:hAnsi="Times New Roman" w:cs="Times New Roman"/>
              </w:rPr>
            </w:pPr>
            <w:r w:rsidRPr="00852194">
              <w:rPr>
                <w:rFonts w:ascii="Times New Roman" w:hAnsi="Times New Roman" w:cs="Times New Roman"/>
              </w:rPr>
              <w:t xml:space="preserve">Поточний  ремонт та облаштування споруд </w:t>
            </w:r>
            <w:r w:rsidRPr="00852194">
              <w:rPr>
                <w:rFonts w:ascii="Times New Roman" w:hAnsi="Times New Roman" w:cs="Times New Roman"/>
              </w:rPr>
              <w:lastRenderedPageBreak/>
              <w:t>цивільного захисту (укриття) в закладах освіти</w:t>
            </w:r>
          </w:p>
        </w:tc>
        <w:tc>
          <w:tcPr>
            <w:tcW w:w="1780" w:type="dxa"/>
            <w:vMerge w:val="restart"/>
          </w:tcPr>
          <w:p w14:paraId="667A5422" w14:textId="3CE173C7" w:rsidR="005B5ABF" w:rsidRPr="00852194" w:rsidRDefault="005B5ABF" w:rsidP="005B5ABF">
            <w:pPr>
              <w:jc w:val="center"/>
              <w:rPr>
                <w:rFonts w:ascii="Times New Roman" w:hAnsi="Times New Roman" w:cs="Times New Roman"/>
              </w:rPr>
            </w:pPr>
            <w:r w:rsidRPr="00852194">
              <w:rPr>
                <w:rFonts w:ascii="Times New Roman" w:hAnsi="Times New Roman" w:cs="Times New Roman"/>
              </w:rPr>
              <w:lastRenderedPageBreak/>
              <w:t>2024-2025</w:t>
            </w:r>
          </w:p>
        </w:tc>
        <w:tc>
          <w:tcPr>
            <w:tcW w:w="2378" w:type="dxa"/>
            <w:gridSpan w:val="2"/>
            <w:vMerge w:val="restart"/>
          </w:tcPr>
          <w:p w14:paraId="7DFA8566" w14:textId="606DCDBE" w:rsidR="005B5ABF" w:rsidRPr="00852194" w:rsidRDefault="005B5ABF" w:rsidP="005B5ABF">
            <w:pPr>
              <w:numPr>
                <w:ilvl w:val="0"/>
                <w:numId w:val="1"/>
              </w:numPr>
              <w:ind w:left="142" w:hanging="142"/>
              <w:jc w:val="both"/>
              <w:rPr>
                <w:rFonts w:ascii="Times New Roman" w:hAnsi="Times New Roman" w:cs="Times New Roman"/>
                <w:spacing w:val="-4"/>
              </w:rPr>
            </w:pPr>
            <w:r w:rsidRPr="00852194">
              <w:rPr>
                <w:rFonts w:ascii="Times New Roman" w:hAnsi="Times New Roman" w:cs="Times New Roman"/>
              </w:rPr>
              <w:t>53 об’єкти забезпечення безпечного освітнього середовища</w:t>
            </w:r>
          </w:p>
        </w:tc>
        <w:tc>
          <w:tcPr>
            <w:tcW w:w="2220" w:type="dxa"/>
          </w:tcPr>
          <w:p w14:paraId="0888BDFB" w14:textId="23D52F3F" w:rsidR="005B5ABF" w:rsidRPr="00852194" w:rsidRDefault="005B5ABF" w:rsidP="005B5ABF">
            <w:pPr>
              <w:jc w:val="center"/>
              <w:rPr>
                <w:rFonts w:ascii="Times New Roman" w:eastAsia="Calibri" w:hAnsi="Times New Roman" w:cs="Times New Roman"/>
                <w:bCs/>
              </w:rPr>
            </w:pPr>
            <w:r w:rsidRPr="00852194">
              <w:rPr>
                <w:rFonts w:ascii="Times New Roman" w:eastAsia="Calibri" w:hAnsi="Times New Roman" w:cs="Times New Roman"/>
                <w:bCs/>
              </w:rPr>
              <w:t>розпочато виконання</w:t>
            </w:r>
          </w:p>
          <w:p w14:paraId="0EDC8D39" w14:textId="59B12BFD" w:rsidR="005B5ABF" w:rsidRPr="00852194" w:rsidRDefault="005B5ABF" w:rsidP="005B5ABF">
            <w:pPr>
              <w:jc w:val="center"/>
              <w:rPr>
                <w:rFonts w:ascii="Times New Roman" w:eastAsia="Calibri" w:hAnsi="Times New Roman" w:cs="Times New Roman"/>
                <w:bCs/>
              </w:rPr>
            </w:pPr>
            <w:r w:rsidRPr="00852194">
              <w:rPr>
                <w:rFonts w:ascii="Times New Roman" w:eastAsia="Calibri" w:hAnsi="Times New Roman" w:cs="Times New Roman"/>
                <w:bCs/>
              </w:rPr>
              <w:lastRenderedPageBreak/>
              <w:t>(управління освіти ММР)</w:t>
            </w:r>
          </w:p>
        </w:tc>
        <w:tc>
          <w:tcPr>
            <w:tcW w:w="2835" w:type="dxa"/>
          </w:tcPr>
          <w:p w14:paraId="3E227E3A" w14:textId="08F0C16B" w:rsidR="005B5ABF" w:rsidRPr="00852194" w:rsidRDefault="00AA5C09" w:rsidP="00AD0901">
            <w:pPr>
              <w:jc w:val="both"/>
              <w:rPr>
                <w:rFonts w:ascii="Times New Roman" w:hAnsi="Times New Roman" w:cs="Times New Roman"/>
              </w:rPr>
            </w:pPr>
            <w:r w:rsidRPr="00852194">
              <w:rPr>
                <w:rFonts w:ascii="Times New Roman" w:hAnsi="Times New Roman" w:cs="Times New Roman"/>
              </w:rPr>
              <w:lastRenderedPageBreak/>
              <w:t xml:space="preserve">управлінням капітального будівництва та спонсорами </w:t>
            </w:r>
            <w:r w:rsidRPr="00852194">
              <w:rPr>
                <w:rFonts w:ascii="Times New Roman" w:hAnsi="Times New Roman" w:cs="Times New Roman"/>
              </w:rPr>
              <w:lastRenderedPageBreak/>
              <w:t xml:space="preserve">облаштовано  29  укриттів в закладах освіти. Загальна кількість  об’єктів -  61          </w:t>
            </w:r>
          </w:p>
        </w:tc>
        <w:tc>
          <w:tcPr>
            <w:tcW w:w="1698" w:type="dxa"/>
          </w:tcPr>
          <w:p w14:paraId="4C514B97" w14:textId="44825256" w:rsidR="005B5ABF" w:rsidRPr="00852194" w:rsidRDefault="005B5ABF" w:rsidP="005B5ABF">
            <w:pPr>
              <w:jc w:val="center"/>
              <w:rPr>
                <w:rFonts w:ascii="Times New Roman" w:eastAsia="Calibri" w:hAnsi="Times New Roman" w:cs="Times New Roman"/>
                <w:bCs/>
              </w:rPr>
            </w:pPr>
          </w:p>
        </w:tc>
      </w:tr>
      <w:tr w:rsidR="0030645A" w:rsidRPr="0030645A" w14:paraId="671A584C" w14:textId="77777777" w:rsidTr="00D54417">
        <w:tc>
          <w:tcPr>
            <w:tcW w:w="711" w:type="dxa"/>
            <w:vMerge/>
          </w:tcPr>
          <w:p w14:paraId="76EF45A6" w14:textId="77777777" w:rsidR="005B5ABF" w:rsidRPr="0030645A" w:rsidRDefault="005B5ABF" w:rsidP="005B5ABF">
            <w:pPr>
              <w:jc w:val="both"/>
              <w:rPr>
                <w:rFonts w:ascii="Times New Roman" w:eastAsia="Calibri" w:hAnsi="Times New Roman" w:cs="Times New Roman"/>
                <w:bCs/>
                <w:color w:val="FF0000"/>
              </w:rPr>
            </w:pPr>
          </w:p>
        </w:tc>
        <w:tc>
          <w:tcPr>
            <w:tcW w:w="1728" w:type="dxa"/>
            <w:gridSpan w:val="2"/>
            <w:vMerge/>
          </w:tcPr>
          <w:p w14:paraId="544FE3F2" w14:textId="77777777" w:rsidR="005B5ABF" w:rsidRPr="0030645A" w:rsidRDefault="005B5ABF" w:rsidP="005B5ABF">
            <w:pPr>
              <w:jc w:val="both"/>
              <w:rPr>
                <w:rFonts w:ascii="Times New Roman" w:eastAsia="Calibri" w:hAnsi="Times New Roman" w:cs="Times New Roman"/>
                <w:bCs/>
                <w:color w:val="FF0000"/>
              </w:rPr>
            </w:pPr>
          </w:p>
        </w:tc>
        <w:tc>
          <w:tcPr>
            <w:tcW w:w="2518" w:type="dxa"/>
            <w:vMerge/>
          </w:tcPr>
          <w:p w14:paraId="17E89176" w14:textId="77777777" w:rsidR="005B5ABF" w:rsidRPr="0030645A" w:rsidRDefault="005B5ABF" w:rsidP="005B5ABF">
            <w:pPr>
              <w:jc w:val="both"/>
              <w:rPr>
                <w:rFonts w:ascii="Times New Roman" w:hAnsi="Times New Roman" w:cs="Times New Roman"/>
                <w:color w:val="FF0000"/>
              </w:rPr>
            </w:pPr>
          </w:p>
        </w:tc>
        <w:tc>
          <w:tcPr>
            <w:tcW w:w="1780" w:type="dxa"/>
            <w:vMerge/>
          </w:tcPr>
          <w:p w14:paraId="5021077A" w14:textId="77777777" w:rsidR="005B5ABF" w:rsidRPr="0030645A" w:rsidRDefault="005B5ABF" w:rsidP="005B5ABF">
            <w:pPr>
              <w:jc w:val="center"/>
              <w:rPr>
                <w:rFonts w:ascii="Times New Roman" w:hAnsi="Times New Roman" w:cs="Times New Roman"/>
                <w:color w:val="FF0000"/>
              </w:rPr>
            </w:pPr>
          </w:p>
        </w:tc>
        <w:tc>
          <w:tcPr>
            <w:tcW w:w="2378" w:type="dxa"/>
            <w:gridSpan w:val="2"/>
            <w:vMerge/>
          </w:tcPr>
          <w:p w14:paraId="1E28A239" w14:textId="77777777" w:rsidR="005B5ABF" w:rsidRPr="0030645A" w:rsidRDefault="005B5ABF" w:rsidP="005B5ABF">
            <w:pPr>
              <w:numPr>
                <w:ilvl w:val="0"/>
                <w:numId w:val="1"/>
              </w:numPr>
              <w:ind w:left="142" w:hanging="142"/>
              <w:jc w:val="both"/>
              <w:rPr>
                <w:rFonts w:ascii="Times New Roman" w:hAnsi="Times New Roman" w:cs="Times New Roman"/>
                <w:color w:val="FF0000"/>
              </w:rPr>
            </w:pPr>
          </w:p>
        </w:tc>
        <w:tc>
          <w:tcPr>
            <w:tcW w:w="2220" w:type="dxa"/>
          </w:tcPr>
          <w:p w14:paraId="28507DB0" w14:textId="77777777" w:rsidR="005B5ABF" w:rsidRPr="00852194" w:rsidRDefault="005B5ABF" w:rsidP="005B5ABF">
            <w:pPr>
              <w:jc w:val="center"/>
              <w:rPr>
                <w:rFonts w:ascii="Times New Roman" w:eastAsia="Calibri" w:hAnsi="Times New Roman" w:cs="Times New Roman"/>
                <w:bCs/>
              </w:rPr>
            </w:pPr>
            <w:r w:rsidRPr="00852194">
              <w:rPr>
                <w:rFonts w:ascii="Times New Roman" w:eastAsia="Calibri" w:hAnsi="Times New Roman" w:cs="Times New Roman"/>
                <w:bCs/>
              </w:rPr>
              <w:t>розпочато виконання</w:t>
            </w:r>
          </w:p>
          <w:p w14:paraId="17E42273" w14:textId="5BCF8FAA" w:rsidR="005B5ABF" w:rsidRPr="00852194" w:rsidRDefault="005B5ABF" w:rsidP="005B5ABF">
            <w:pPr>
              <w:jc w:val="center"/>
              <w:rPr>
                <w:rFonts w:ascii="Times New Roman" w:eastAsia="Calibri" w:hAnsi="Times New Roman" w:cs="Times New Roman"/>
                <w:bCs/>
              </w:rPr>
            </w:pPr>
            <w:r w:rsidRPr="00852194">
              <w:rPr>
                <w:rFonts w:ascii="Times New Roman" w:eastAsia="Calibri" w:hAnsi="Times New Roman" w:cs="Times New Roman"/>
                <w:bCs/>
              </w:rPr>
              <w:t>(УКБ ММР)</w:t>
            </w:r>
          </w:p>
        </w:tc>
        <w:tc>
          <w:tcPr>
            <w:tcW w:w="2835" w:type="dxa"/>
          </w:tcPr>
          <w:p w14:paraId="260A6308" w14:textId="39F88298" w:rsidR="005B5ABF" w:rsidRPr="00852194" w:rsidRDefault="005B5ABF" w:rsidP="00AA5C09">
            <w:pPr>
              <w:rPr>
                <w:rFonts w:ascii="Times New Roman" w:eastAsia="Calibri" w:hAnsi="Times New Roman" w:cs="Times New Roman"/>
                <w:bCs/>
              </w:rPr>
            </w:pPr>
            <w:r w:rsidRPr="00852194">
              <w:rPr>
                <w:rFonts w:ascii="Times New Roman" w:eastAsia="Calibri" w:hAnsi="Times New Roman" w:cs="Times New Roman"/>
                <w:bCs/>
              </w:rPr>
              <w:t>будівельні роботи - 2 од.</w:t>
            </w:r>
          </w:p>
        </w:tc>
        <w:tc>
          <w:tcPr>
            <w:tcW w:w="1698" w:type="dxa"/>
          </w:tcPr>
          <w:p w14:paraId="7785E7CB" w14:textId="77777777" w:rsidR="005B5ABF" w:rsidRPr="0030645A" w:rsidRDefault="005B5ABF" w:rsidP="005B5ABF">
            <w:pPr>
              <w:jc w:val="center"/>
              <w:rPr>
                <w:rFonts w:ascii="Times New Roman" w:hAnsi="Times New Roman" w:cs="Times New Roman"/>
                <w:color w:val="FF0000"/>
              </w:rPr>
            </w:pPr>
          </w:p>
        </w:tc>
      </w:tr>
      <w:tr w:rsidR="00AA5C09" w:rsidRPr="00AA5C09" w14:paraId="06FFCB56" w14:textId="77777777" w:rsidTr="00D54417">
        <w:tc>
          <w:tcPr>
            <w:tcW w:w="711" w:type="dxa"/>
          </w:tcPr>
          <w:p w14:paraId="13E4F5F8" w14:textId="7D9F8E3B" w:rsidR="005B5ABF" w:rsidRPr="00AA5C09" w:rsidRDefault="005B5ABF" w:rsidP="005B5ABF">
            <w:pPr>
              <w:jc w:val="both"/>
              <w:rPr>
                <w:rFonts w:ascii="Times New Roman" w:eastAsia="Calibri" w:hAnsi="Times New Roman" w:cs="Times New Roman"/>
                <w:bCs/>
              </w:rPr>
            </w:pPr>
            <w:r w:rsidRPr="00AA5C09">
              <w:rPr>
                <w:rFonts w:ascii="Times New Roman" w:eastAsia="Calibri" w:hAnsi="Times New Roman" w:cs="Times New Roman"/>
                <w:bCs/>
              </w:rPr>
              <w:t>6</w:t>
            </w:r>
          </w:p>
        </w:tc>
        <w:tc>
          <w:tcPr>
            <w:tcW w:w="1728" w:type="dxa"/>
            <w:gridSpan w:val="2"/>
          </w:tcPr>
          <w:p w14:paraId="51BCF280" w14:textId="77777777" w:rsidR="005B5ABF" w:rsidRPr="00AA5C09" w:rsidRDefault="005B5ABF" w:rsidP="005B5ABF">
            <w:pPr>
              <w:jc w:val="both"/>
              <w:rPr>
                <w:rFonts w:ascii="Times New Roman" w:eastAsia="Calibri" w:hAnsi="Times New Roman" w:cs="Times New Roman"/>
                <w:bCs/>
              </w:rPr>
            </w:pPr>
          </w:p>
        </w:tc>
        <w:tc>
          <w:tcPr>
            <w:tcW w:w="2518" w:type="dxa"/>
          </w:tcPr>
          <w:p w14:paraId="58AFF64F" w14:textId="1F503577" w:rsidR="005B5ABF" w:rsidRPr="00AA5C09" w:rsidRDefault="005B5ABF" w:rsidP="005B5ABF">
            <w:pPr>
              <w:jc w:val="both"/>
              <w:rPr>
                <w:rFonts w:ascii="Times New Roman" w:hAnsi="Times New Roman" w:cs="Times New Roman"/>
              </w:rPr>
            </w:pPr>
            <w:r w:rsidRPr="00AA5C09">
              <w:rPr>
                <w:rFonts w:ascii="Times New Roman" w:hAnsi="Times New Roman" w:cs="Times New Roman"/>
              </w:rPr>
              <w:t>Поточний ремонт автоматичної пожежної сигналізації та оповіщення про пожежу в закладах освіти</w:t>
            </w:r>
          </w:p>
        </w:tc>
        <w:tc>
          <w:tcPr>
            <w:tcW w:w="1780" w:type="dxa"/>
          </w:tcPr>
          <w:p w14:paraId="71891E6C" w14:textId="7E6C008B" w:rsidR="005B5ABF" w:rsidRPr="00AA5C09" w:rsidRDefault="005B5ABF" w:rsidP="005B5ABF">
            <w:pPr>
              <w:jc w:val="center"/>
              <w:rPr>
                <w:rFonts w:ascii="Times New Roman" w:hAnsi="Times New Roman" w:cs="Times New Roman"/>
              </w:rPr>
            </w:pPr>
            <w:r w:rsidRPr="00AA5C09">
              <w:rPr>
                <w:rFonts w:ascii="Times New Roman" w:hAnsi="Times New Roman" w:cs="Times New Roman"/>
              </w:rPr>
              <w:t>2024-2027</w:t>
            </w:r>
          </w:p>
        </w:tc>
        <w:tc>
          <w:tcPr>
            <w:tcW w:w="2378" w:type="dxa"/>
            <w:gridSpan w:val="2"/>
          </w:tcPr>
          <w:p w14:paraId="3460FA63" w14:textId="74BC79F4" w:rsidR="005B5ABF" w:rsidRPr="00AA5C09" w:rsidRDefault="005B5ABF" w:rsidP="005B5ABF">
            <w:pPr>
              <w:numPr>
                <w:ilvl w:val="0"/>
                <w:numId w:val="1"/>
              </w:numPr>
              <w:ind w:left="142" w:hanging="142"/>
              <w:jc w:val="both"/>
              <w:rPr>
                <w:rFonts w:ascii="Times New Roman" w:hAnsi="Times New Roman" w:cs="Times New Roman"/>
                <w:spacing w:val="-4"/>
              </w:rPr>
            </w:pPr>
            <w:r w:rsidRPr="00AA5C09">
              <w:rPr>
                <w:rFonts w:ascii="Times New Roman" w:hAnsi="Times New Roman" w:cs="Times New Roman"/>
              </w:rPr>
              <w:t>31 заклад забезпечення безпечного освітнього середовища</w:t>
            </w:r>
          </w:p>
        </w:tc>
        <w:tc>
          <w:tcPr>
            <w:tcW w:w="2220" w:type="dxa"/>
          </w:tcPr>
          <w:p w14:paraId="0A6E847E" w14:textId="15764E5C" w:rsidR="005B5ABF" w:rsidRDefault="005B5ABF" w:rsidP="005B5ABF">
            <w:pPr>
              <w:jc w:val="center"/>
              <w:rPr>
                <w:rFonts w:ascii="Times New Roman" w:eastAsia="Calibri" w:hAnsi="Times New Roman" w:cs="Times New Roman"/>
                <w:bCs/>
              </w:rPr>
            </w:pPr>
            <w:r w:rsidRPr="00AA5C09">
              <w:rPr>
                <w:rFonts w:ascii="Times New Roman" w:eastAsia="Calibri" w:hAnsi="Times New Roman" w:cs="Times New Roman"/>
                <w:bCs/>
              </w:rPr>
              <w:t>розпочато виконання</w:t>
            </w:r>
          </w:p>
          <w:p w14:paraId="76A8C9C1" w14:textId="49CF6920" w:rsidR="004B1037" w:rsidRPr="00AA5C09" w:rsidRDefault="004B1037" w:rsidP="005B5ABF">
            <w:pPr>
              <w:jc w:val="center"/>
              <w:rPr>
                <w:rFonts w:ascii="Times New Roman" w:eastAsia="Calibri" w:hAnsi="Times New Roman" w:cs="Times New Roman"/>
                <w:bCs/>
              </w:rPr>
            </w:pPr>
            <w:r>
              <w:rPr>
                <w:rFonts w:ascii="Times New Roman" w:eastAsia="Calibri" w:hAnsi="Times New Roman" w:cs="Times New Roman"/>
                <w:bCs/>
              </w:rPr>
              <w:t>(управління освіти ММР)</w:t>
            </w:r>
          </w:p>
          <w:p w14:paraId="07728A33" w14:textId="77777777" w:rsidR="005B5ABF" w:rsidRPr="00AA5C09" w:rsidRDefault="005B5ABF" w:rsidP="005B5ABF">
            <w:pPr>
              <w:jc w:val="both"/>
              <w:rPr>
                <w:rFonts w:ascii="Times New Roman" w:eastAsia="Calibri" w:hAnsi="Times New Roman" w:cs="Times New Roman"/>
                <w:bCs/>
              </w:rPr>
            </w:pPr>
          </w:p>
        </w:tc>
        <w:tc>
          <w:tcPr>
            <w:tcW w:w="2835" w:type="dxa"/>
          </w:tcPr>
          <w:p w14:paraId="502C7F06" w14:textId="761422FA" w:rsidR="005B5ABF" w:rsidRPr="00AA5C09" w:rsidRDefault="005B5ABF" w:rsidP="00AD0901">
            <w:pPr>
              <w:jc w:val="both"/>
              <w:rPr>
                <w:rFonts w:ascii="Times New Roman" w:hAnsi="Times New Roman" w:cs="Times New Roman"/>
              </w:rPr>
            </w:pPr>
            <w:r w:rsidRPr="00AA5C09">
              <w:rPr>
                <w:rFonts w:ascii="Times New Roman" w:hAnsi="Times New Roman" w:cs="Times New Roman"/>
              </w:rPr>
              <w:t xml:space="preserve">у 2024 </w:t>
            </w:r>
            <w:r w:rsidR="00AA5C09" w:rsidRPr="00AA5C09">
              <w:rPr>
                <w:rFonts w:ascii="Times New Roman" w:hAnsi="Times New Roman" w:cs="Times New Roman"/>
              </w:rPr>
              <w:t xml:space="preserve">році </w:t>
            </w:r>
            <w:r w:rsidRPr="00AA5C09">
              <w:rPr>
                <w:rFonts w:ascii="Times New Roman" w:hAnsi="Times New Roman" w:cs="Times New Roman"/>
              </w:rPr>
              <w:t xml:space="preserve">встановлено </w:t>
            </w:r>
            <w:r w:rsidR="00AA5C09" w:rsidRPr="00AA5C09">
              <w:rPr>
                <w:rFonts w:ascii="Times New Roman" w:hAnsi="Times New Roman" w:cs="Times New Roman"/>
              </w:rPr>
              <w:t>20</w:t>
            </w:r>
            <w:r w:rsidRPr="00AA5C09">
              <w:rPr>
                <w:rFonts w:ascii="Times New Roman" w:hAnsi="Times New Roman" w:cs="Times New Roman"/>
              </w:rPr>
              <w:t xml:space="preserve"> АПС в закладах освіти</w:t>
            </w:r>
            <w:r w:rsidR="00AA5C09" w:rsidRPr="00AA5C09">
              <w:rPr>
                <w:rFonts w:ascii="Times New Roman" w:hAnsi="Times New Roman" w:cs="Times New Roman"/>
              </w:rPr>
              <w:t>. Загальна кількість  закладів - 76</w:t>
            </w:r>
          </w:p>
        </w:tc>
        <w:tc>
          <w:tcPr>
            <w:tcW w:w="1698" w:type="dxa"/>
          </w:tcPr>
          <w:p w14:paraId="5611E15F" w14:textId="77777777" w:rsidR="005B5ABF" w:rsidRPr="00AA5C09" w:rsidRDefault="005B5ABF" w:rsidP="005B5ABF">
            <w:pPr>
              <w:jc w:val="both"/>
              <w:rPr>
                <w:rFonts w:ascii="Times New Roman" w:eastAsia="Calibri" w:hAnsi="Times New Roman" w:cs="Times New Roman"/>
                <w:bCs/>
              </w:rPr>
            </w:pPr>
          </w:p>
        </w:tc>
      </w:tr>
      <w:tr w:rsidR="00852194" w:rsidRPr="00852194" w14:paraId="59BC95BE" w14:textId="77777777" w:rsidTr="008E625A">
        <w:tc>
          <w:tcPr>
            <w:tcW w:w="711" w:type="dxa"/>
          </w:tcPr>
          <w:p w14:paraId="0092548A" w14:textId="22568FC7" w:rsidR="005B5ABF" w:rsidRPr="00852194" w:rsidRDefault="005B5ABF" w:rsidP="005B5ABF">
            <w:pPr>
              <w:jc w:val="both"/>
              <w:rPr>
                <w:rFonts w:ascii="Times New Roman" w:eastAsia="Calibri" w:hAnsi="Times New Roman" w:cs="Times New Roman"/>
                <w:bCs/>
              </w:rPr>
            </w:pPr>
            <w:r w:rsidRPr="00852194">
              <w:rPr>
                <w:rFonts w:ascii="Times New Roman" w:hAnsi="Times New Roman" w:cs="Times New Roman"/>
                <w:bCs/>
              </w:rPr>
              <w:t>1.1.2</w:t>
            </w:r>
          </w:p>
        </w:tc>
        <w:tc>
          <w:tcPr>
            <w:tcW w:w="15157" w:type="dxa"/>
            <w:gridSpan w:val="9"/>
          </w:tcPr>
          <w:p w14:paraId="465F86A1" w14:textId="57BEB3F7" w:rsidR="005B5ABF" w:rsidRPr="00852194" w:rsidRDefault="005B5ABF" w:rsidP="005B5ABF">
            <w:pPr>
              <w:jc w:val="both"/>
              <w:rPr>
                <w:rFonts w:ascii="Times New Roman" w:eastAsia="Calibri" w:hAnsi="Times New Roman" w:cs="Times New Roman"/>
                <w:bCs/>
              </w:rPr>
            </w:pPr>
            <w:r w:rsidRPr="00852194">
              <w:rPr>
                <w:rFonts w:ascii="Times New Roman" w:hAnsi="Times New Roman" w:cs="Times New Roman"/>
                <w:bCs/>
              </w:rPr>
              <w:t>Здійснення модернізації системи оповіщення</w:t>
            </w:r>
          </w:p>
        </w:tc>
      </w:tr>
      <w:tr w:rsidR="00852194" w:rsidRPr="00852194" w14:paraId="309DD87F" w14:textId="77777777" w:rsidTr="00D54417">
        <w:tc>
          <w:tcPr>
            <w:tcW w:w="711" w:type="dxa"/>
          </w:tcPr>
          <w:p w14:paraId="7EC9775C" w14:textId="1E58AEDB" w:rsidR="005B5ABF" w:rsidRPr="00852194" w:rsidRDefault="005B5ABF" w:rsidP="005B5ABF">
            <w:pPr>
              <w:jc w:val="both"/>
              <w:rPr>
                <w:rFonts w:ascii="Times New Roman" w:eastAsia="Calibri" w:hAnsi="Times New Roman" w:cs="Times New Roman"/>
                <w:bCs/>
              </w:rPr>
            </w:pPr>
            <w:r w:rsidRPr="00852194">
              <w:rPr>
                <w:rFonts w:ascii="Times New Roman" w:eastAsia="Calibri" w:hAnsi="Times New Roman" w:cs="Times New Roman"/>
                <w:bCs/>
              </w:rPr>
              <w:t>1</w:t>
            </w:r>
          </w:p>
        </w:tc>
        <w:tc>
          <w:tcPr>
            <w:tcW w:w="1701" w:type="dxa"/>
          </w:tcPr>
          <w:p w14:paraId="11F4F20C" w14:textId="0B97410F" w:rsidR="005B5ABF" w:rsidRPr="00852194" w:rsidRDefault="005B5ABF" w:rsidP="005B5ABF">
            <w:pPr>
              <w:jc w:val="both"/>
              <w:rPr>
                <w:rFonts w:ascii="Times New Roman" w:eastAsia="Calibri" w:hAnsi="Times New Roman" w:cs="Times New Roman"/>
                <w:bCs/>
              </w:rPr>
            </w:pPr>
          </w:p>
        </w:tc>
        <w:tc>
          <w:tcPr>
            <w:tcW w:w="2545" w:type="dxa"/>
            <w:gridSpan w:val="2"/>
          </w:tcPr>
          <w:p w14:paraId="7CF65FF1" w14:textId="4D0BDE28" w:rsidR="005B5ABF" w:rsidRPr="00852194" w:rsidRDefault="005B5ABF" w:rsidP="005B5ABF">
            <w:pPr>
              <w:jc w:val="both"/>
              <w:rPr>
                <w:rFonts w:ascii="Times New Roman" w:hAnsi="Times New Roman" w:cs="Times New Roman"/>
              </w:rPr>
            </w:pPr>
            <w:r w:rsidRPr="00852194">
              <w:rPr>
                <w:rFonts w:ascii="Times New Roman" w:hAnsi="Times New Roman" w:cs="Times New Roman"/>
              </w:rPr>
              <w:t>Нове будівництво місцевої системи гучного мовлення з оповіщенням про загрозу або виникнення надзвичайних ситуацій у місті Миколаїв, Миколаївська область, м. Миколаїв, у тому числі проєктно-вишукувальні роботи та експертиза</w:t>
            </w:r>
          </w:p>
        </w:tc>
        <w:tc>
          <w:tcPr>
            <w:tcW w:w="1942" w:type="dxa"/>
            <w:gridSpan w:val="2"/>
          </w:tcPr>
          <w:p w14:paraId="12CB997D" w14:textId="764C404C" w:rsidR="005B5ABF" w:rsidRPr="00852194" w:rsidRDefault="005B5ABF" w:rsidP="005B5ABF">
            <w:pPr>
              <w:jc w:val="center"/>
              <w:rPr>
                <w:rFonts w:ascii="Times New Roman" w:hAnsi="Times New Roman" w:cs="Times New Roman"/>
              </w:rPr>
            </w:pPr>
            <w:r w:rsidRPr="00852194">
              <w:rPr>
                <w:rFonts w:ascii="Times New Roman" w:hAnsi="Times New Roman" w:cs="Times New Roman"/>
              </w:rPr>
              <w:t>2023-2026</w:t>
            </w:r>
          </w:p>
        </w:tc>
        <w:tc>
          <w:tcPr>
            <w:tcW w:w="2216" w:type="dxa"/>
          </w:tcPr>
          <w:p w14:paraId="27CC0A7B" w14:textId="4D935BD8" w:rsidR="005B5ABF" w:rsidRPr="00852194" w:rsidRDefault="005B5ABF" w:rsidP="005B5ABF">
            <w:pPr>
              <w:numPr>
                <w:ilvl w:val="0"/>
                <w:numId w:val="1"/>
              </w:numPr>
              <w:ind w:left="142" w:hanging="142"/>
              <w:jc w:val="both"/>
              <w:rPr>
                <w:rFonts w:ascii="Times New Roman" w:hAnsi="Times New Roman" w:cs="Times New Roman"/>
                <w:spacing w:val="-4"/>
              </w:rPr>
            </w:pPr>
            <w:r w:rsidRPr="00852194">
              <w:rPr>
                <w:rFonts w:ascii="Times New Roman" w:hAnsi="Times New Roman" w:cs="Times New Roman"/>
              </w:rPr>
              <w:t>озвучення на 100% території міста сигналу про НС</w:t>
            </w:r>
          </w:p>
        </w:tc>
        <w:tc>
          <w:tcPr>
            <w:tcW w:w="2220" w:type="dxa"/>
          </w:tcPr>
          <w:p w14:paraId="690D317B" w14:textId="77777777" w:rsidR="00584A32" w:rsidRPr="00852194" w:rsidRDefault="00584A32" w:rsidP="00584A32">
            <w:pPr>
              <w:jc w:val="center"/>
              <w:rPr>
                <w:rFonts w:ascii="Times New Roman" w:eastAsia="Calibri" w:hAnsi="Times New Roman" w:cs="Times New Roman"/>
                <w:bCs/>
              </w:rPr>
            </w:pPr>
            <w:r w:rsidRPr="00852194">
              <w:rPr>
                <w:rFonts w:ascii="Times New Roman" w:eastAsia="Calibri" w:hAnsi="Times New Roman" w:cs="Times New Roman"/>
                <w:bCs/>
              </w:rPr>
              <w:t>не розпочато виконання</w:t>
            </w:r>
          </w:p>
          <w:p w14:paraId="59BAE1C1" w14:textId="514766C6" w:rsidR="005B5ABF" w:rsidRPr="00852194" w:rsidRDefault="004B1037" w:rsidP="00584A32">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7173977B" w14:textId="77777777" w:rsidR="005B5ABF" w:rsidRPr="00852194" w:rsidRDefault="005B5ABF" w:rsidP="005B5ABF">
            <w:pPr>
              <w:jc w:val="both"/>
              <w:rPr>
                <w:rFonts w:ascii="Times New Roman" w:eastAsia="Calibri" w:hAnsi="Times New Roman" w:cs="Times New Roman"/>
                <w:bCs/>
              </w:rPr>
            </w:pPr>
          </w:p>
        </w:tc>
        <w:tc>
          <w:tcPr>
            <w:tcW w:w="1698" w:type="dxa"/>
          </w:tcPr>
          <w:p w14:paraId="7A8738E0" w14:textId="77777777" w:rsidR="005B5ABF" w:rsidRPr="00852194" w:rsidRDefault="005B5ABF" w:rsidP="005B5ABF">
            <w:pPr>
              <w:jc w:val="both"/>
              <w:rPr>
                <w:rFonts w:ascii="Times New Roman" w:eastAsia="Calibri" w:hAnsi="Times New Roman" w:cs="Times New Roman"/>
                <w:bCs/>
              </w:rPr>
            </w:pPr>
          </w:p>
        </w:tc>
      </w:tr>
      <w:tr w:rsidR="009A259F" w:rsidRPr="009A259F" w14:paraId="0BD93C4A" w14:textId="77777777" w:rsidTr="008E625A">
        <w:tc>
          <w:tcPr>
            <w:tcW w:w="711" w:type="dxa"/>
          </w:tcPr>
          <w:p w14:paraId="02E00B5A" w14:textId="27DF0BFB" w:rsidR="005B5ABF" w:rsidRPr="009A259F" w:rsidRDefault="005B5ABF" w:rsidP="005B5ABF">
            <w:pPr>
              <w:jc w:val="both"/>
              <w:rPr>
                <w:rFonts w:ascii="Times New Roman" w:eastAsia="Calibri" w:hAnsi="Times New Roman" w:cs="Times New Roman"/>
              </w:rPr>
            </w:pPr>
            <w:r w:rsidRPr="009A259F">
              <w:rPr>
                <w:rFonts w:ascii="Times New Roman" w:hAnsi="Times New Roman" w:cs="Times New Roman"/>
              </w:rPr>
              <w:t>1.1.3</w:t>
            </w:r>
          </w:p>
        </w:tc>
        <w:tc>
          <w:tcPr>
            <w:tcW w:w="15157" w:type="dxa"/>
            <w:gridSpan w:val="9"/>
          </w:tcPr>
          <w:p w14:paraId="00F681AB" w14:textId="40374231" w:rsidR="005B5ABF" w:rsidRPr="009A259F" w:rsidRDefault="005B5ABF" w:rsidP="005B5ABF">
            <w:pPr>
              <w:jc w:val="both"/>
              <w:rPr>
                <w:rFonts w:ascii="Times New Roman" w:eastAsia="Calibri" w:hAnsi="Times New Roman" w:cs="Times New Roman"/>
              </w:rPr>
            </w:pPr>
            <w:r w:rsidRPr="009A259F">
              <w:rPr>
                <w:rFonts w:ascii="Times New Roman" w:hAnsi="Times New Roman" w:cs="Times New Roman"/>
              </w:rPr>
              <w:t>Безпечне місто</w:t>
            </w:r>
          </w:p>
        </w:tc>
      </w:tr>
      <w:tr w:rsidR="009A259F" w:rsidRPr="009A259F" w14:paraId="10AC0460" w14:textId="77777777" w:rsidTr="00D54417">
        <w:tc>
          <w:tcPr>
            <w:tcW w:w="711" w:type="dxa"/>
          </w:tcPr>
          <w:p w14:paraId="4D03AA37" w14:textId="43D35880" w:rsidR="005B5ABF" w:rsidRPr="009A259F" w:rsidRDefault="005B5ABF" w:rsidP="005B5ABF">
            <w:pPr>
              <w:jc w:val="both"/>
              <w:rPr>
                <w:rFonts w:ascii="Times New Roman" w:eastAsia="Calibri" w:hAnsi="Times New Roman" w:cs="Times New Roman"/>
                <w:bCs/>
              </w:rPr>
            </w:pPr>
            <w:r w:rsidRPr="009A259F">
              <w:rPr>
                <w:rFonts w:ascii="Times New Roman" w:eastAsia="Calibri" w:hAnsi="Times New Roman" w:cs="Times New Roman"/>
                <w:bCs/>
              </w:rPr>
              <w:t>1</w:t>
            </w:r>
          </w:p>
        </w:tc>
        <w:tc>
          <w:tcPr>
            <w:tcW w:w="1701" w:type="dxa"/>
          </w:tcPr>
          <w:p w14:paraId="20A5DE3E" w14:textId="77777777" w:rsidR="005B5ABF" w:rsidRPr="009A259F" w:rsidRDefault="005B5ABF" w:rsidP="005B5ABF">
            <w:pPr>
              <w:jc w:val="both"/>
              <w:rPr>
                <w:rFonts w:ascii="Times New Roman" w:eastAsia="Calibri" w:hAnsi="Times New Roman" w:cs="Times New Roman"/>
                <w:bCs/>
              </w:rPr>
            </w:pPr>
          </w:p>
        </w:tc>
        <w:tc>
          <w:tcPr>
            <w:tcW w:w="2545" w:type="dxa"/>
            <w:gridSpan w:val="2"/>
          </w:tcPr>
          <w:p w14:paraId="164BB755" w14:textId="0AD579F1" w:rsidR="005B5ABF" w:rsidRPr="009A259F" w:rsidRDefault="005B5ABF" w:rsidP="005B5ABF">
            <w:pPr>
              <w:jc w:val="both"/>
              <w:rPr>
                <w:rFonts w:ascii="Times New Roman" w:hAnsi="Times New Roman" w:cs="Times New Roman"/>
              </w:rPr>
            </w:pPr>
            <w:r w:rsidRPr="009A259F">
              <w:rPr>
                <w:rFonts w:ascii="Times New Roman" w:hAnsi="Times New Roman" w:cs="Times New Roman"/>
              </w:rPr>
              <w:t>Нове будівництво інформаційно-телекомунікаційної системи відеоспостереження та відео-аналітики «Безпечне місто Миколаїв»  м. Миколаїв Миколаївської області (Коригування)</w:t>
            </w:r>
          </w:p>
        </w:tc>
        <w:tc>
          <w:tcPr>
            <w:tcW w:w="1942" w:type="dxa"/>
            <w:gridSpan w:val="2"/>
          </w:tcPr>
          <w:p w14:paraId="71C5044E" w14:textId="29C7EDE8" w:rsidR="005B5ABF" w:rsidRPr="009A259F" w:rsidRDefault="005B5ABF" w:rsidP="005B5ABF">
            <w:pPr>
              <w:jc w:val="center"/>
              <w:rPr>
                <w:rFonts w:ascii="Times New Roman" w:hAnsi="Times New Roman" w:cs="Times New Roman"/>
              </w:rPr>
            </w:pPr>
            <w:r w:rsidRPr="009A259F">
              <w:rPr>
                <w:rFonts w:ascii="Times New Roman" w:hAnsi="Times New Roman" w:cs="Times New Roman"/>
              </w:rPr>
              <w:t>2020-2025</w:t>
            </w:r>
          </w:p>
        </w:tc>
        <w:tc>
          <w:tcPr>
            <w:tcW w:w="2216" w:type="dxa"/>
          </w:tcPr>
          <w:p w14:paraId="2E4308AB" w14:textId="66F5BAD3" w:rsidR="005B5ABF" w:rsidRPr="009A259F" w:rsidRDefault="005B5ABF" w:rsidP="005B5ABF">
            <w:pPr>
              <w:numPr>
                <w:ilvl w:val="0"/>
                <w:numId w:val="1"/>
              </w:numPr>
              <w:ind w:left="142" w:hanging="142"/>
              <w:jc w:val="both"/>
              <w:rPr>
                <w:rFonts w:ascii="Times New Roman" w:hAnsi="Times New Roman" w:cs="Times New Roman"/>
                <w:spacing w:val="-4"/>
              </w:rPr>
            </w:pPr>
            <w:r w:rsidRPr="009A259F">
              <w:rPr>
                <w:rFonts w:ascii="Times New Roman" w:hAnsi="Times New Roman" w:cs="Times New Roman"/>
              </w:rPr>
              <w:t>606 камер</w:t>
            </w:r>
          </w:p>
        </w:tc>
        <w:tc>
          <w:tcPr>
            <w:tcW w:w="2220" w:type="dxa"/>
          </w:tcPr>
          <w:p w14:paraId="6CCE662E" w14:textId="77777777" w:rsidR="005B5ABF" w:rsidRDefault="005B5ABF" w:rsidP="005B5ABF">
            <w:pPr>
              <w:jc w:val="center"/>
              <w:rPr>
                <w:rFonts w:ascii="Times New Roman" w:hAnsi="Times New Roman" w:cs="Times New Roman"/>
              </w:rPr>
            </w:pPr>
            <w:r w:rsidRPr="009A259F">
              <w:rPr>
                <w:rFonts w:ascii="Times New Roman" w:hAnsi="Times New Roman" w:cs="Times New Roman"/>
              </w:rPr>
              <w:t>виконується постійно</w:t>
            </w:r>
          </w:p>
          <w:p w14:paraId="5CB043FD" w14:textId="0BC070B1" w:rsidR="004B1037" w:rsidRPr="009A259F" w:rsidRDefault="004B1037" w:rsidP="005B5ABF">
            <w:pPr>
              <w:jc w:val="center"/>
              <w:rPr>
                <w:rFonts w:ascii="Times New Roman" w:eastAsia="Calibri" w:hAnsi="Times New Roman" w:cs="Times New Roman"/>
                <w:bCs/>
              </w:rPr>
            </w:pPr>
            <w:r>
              <w:rPr>
                <w:rFonts w:ascii="Times New Roman" w:hAnsi="Times New Roman" w:cs="Times New Roman"/>
              </w:rPr>
              <w:t>(КП «МІОЦ», відділ стандартизації та ВЕВ ММР)</w:t>
            </w:r>
          </w:p>
        </w:tc>
        <w:tc>
          <w:tcPr>
            <w:tcW w:w="2835" w:type="dxa"/>
          </w:tcPr>
          <w:p w14:paraId="712D1FC4" w14:textId="23267D16" w:rsidR="009A259F" w:rsidRPr="009A259F" w:rsidRDefault="005B5ABF" w:rsidP="00AD0901">
            <w:pPr>
              <w:jc w:val="both"/>
              <w:rPr>
                <w:rFonts w:ascii="Times New Roman" w:hAnsi="Times New Roman" w:cs="Times New Roman"/>
              </w:rPr>
            </w:pPr>
            <w:r w:rsidRPr="009A259F">
              <w:rPr>
                <w:rFonts w:ascii="Times New Roman" w:hAnsi="Times New Roman" w:cs="Times New Roman"/>
              </w:rPr>
              <w:t>реалізація міської комплексної Програми «Інформатизація та розвиток електронного урядування»</w:t>
            </w:r>
            <w:r w:rsidR="00AD0901">
              <w:rPr>
                <w:rFonts w:ascii="Times New Roman" w:hAnsi="Times New Roman" w:cs="Times New Roman"/>
              </w:rPr>
              <w:t xml:space="preserve"> </w:t>
            </w:r>
            <w:r w:rsidR="009A259F" w:rsidRPr="009A259F">
              <w:rPr>
                <w:rFonts w:ascii="Times New Roman" w:hAnsi="Times New Roman" w:cs="Times New Roman"/>
              </w:rPr>
              <w:t xml:space="preserve">встановлено </w:t>
            </w:r>
            <w:r w:rsidR="009A259F" w:rsidRPr="009A259F">
              <w:rPr>
                <w:rFonts w:ascii="Times New Roman" w:hAnsi="Times New Roman" w:cs="Times New Roman"/>
                <w:lang w:val="ru-RU"/>
              </w:rPr>
              <w:t>25</w:t>
            </w:r>
            <w:r w:rsidR="009A259F" w:rsidRPr="009A259F">
              <w:rPr>
                <w:rFonts w:ascii="Times New Roman" w:hAnsi="Times New Roman" w:cs="Times New Roman"/>
              </w:rPr>
              <w:t>4 камери відеоспостереження</w:t>
            </w:r>
          </w:p>
        </w:tc>
        <w:tc>
          <w:tcPr>
            <w:tcW w:w="1698" w:type="dxa"/>
          </w:tcPr>
          <w:p w14:paraId="6B28A0C1" w14:textId="77777777" w:rsidR="005B5ABF" w:rsidRPr="009A259F" w:rsidRDefault="005B5ABF" w:rsidP="005B5ABF">
            <w:pPr>
              <w:jc w:val="both"/>
              <w:rPr>
                <w:rFonts w:ascii="Times New Roman" w:eastAsia="Calibri" w:hAnsi="Times New Roman" w:cs="Times New Roman"/>
                <w:bCs/>
              </w:rPr>
            </w:pPr>
          </w:p>
        </w:tc>
      </w:tr>
      <w:tr w:rsidR="004C7FEA" w:rsidRPr="004C7FEA" w14:paraId="10DAFCC0" w14:textId="77777777" w:rsidTr="008E625A">
        <w:tc>
          <w:tcPr>
            <w:tcW w:w="711" w:type="dxa"/>
          </w:tcPr>
          <w:p w14:paraId="0605ABA3" w14:textId="568FF640" w:rsidR="005B5ABF" w:rsidRPr="004C7FEA" w:rsidRDefault="005B5ABF" w:rsidP="005B5ABF">
            <w:pPr>
              <w:jc w:val="both"/>
              <w:rPr>
                <w:rFonts w:ascii="Times New Roman" w:eastAsia="Calibri" w:hAnsi="Times New Roman" w:cs="Times New Roman"/>
                <w:bCs/>
              </w:rPr>
            </w:pPr>
            <w:r w:rsidRPr="004C7FEA">
              <w:rPr>
                <w:rFonts w:ascii="Times New Roman" w:hAnsi="Times New Roman" w:cs="Times New Roman"/>
                <w:bCs/>
              </w:rPr>
              <w:t>1.1.4</w:t>
            </w:r>
          </w:p>
        </w:tc>
        <w:tc>
          <w:tcPr>
            <w:tcW w:w="15157" w:type="dxa"/>
            <w:gridSpan w:val="9"/>
          </w:tcPr>
          <w:p w14:paraId="1C7A09E9" w14:textId="05A84AD4" w:rsidR="005B5ABF" w:rsidRPr="004C7FEA" w:rsidRDefault="005B5ABF" w:rsidP="005B5ABF">
            <w:pPr>
              <w:jc w:val="both"/>
              <w:rPr>
                <w:rFonts w:ascii="Times New Roman" w:eastAsia="Calibri" w:hAnsi="Times New Roman" w:cs="Times New Roman"/>
                <w:bCs/>
              </w:rPr>
            </w:pPr>
            <w:r w:rsidRPr="004C7FEA">
              <w:rPr>
                <w:rFonts w:ascii="Times New Roman" w:hAnsi="Times New Roman" w:cs="Times New Roman"/>
                <w:bCs/>
              </w:rPr>
              <w:t>Забезпечення безпеки населення на водних об’єктах</w:t>
            </w:r>
          </w:p>
        </w:tc>
      </w:tr>
      <w:tr w:rsidR="004C7FEA" w:rsidRPr="004C7FEA" w14:paraId="3985ECDC" w14:textId="77777777" w:rsidTr="00D54417">
        <w:tc>
          <w:tcPr>
            <w:tcW w:w="711" w:type="dxa"/>
          </w:tcPr>
          <w:p w14:paraId="4811CD67" w14:textId="79448F77" w:rsidR="005B5ABF" w:rsidRPr="004C7FEA" w:rsidRDefault="005B5ABF" w:rsidP="005B5ABF">
            <w:pPr>
              <w:jc w:val="both"/>
              <w:rPr>
                <w:rFonts w:ascii="Times New Roman" w:eastAsia="Calibri" w:hAnsi="Times New Roman" w:cs="Times New Roman"/>
                <w:bCs/>
              </w:rPr>
            </w:pPr>
            <w:r w:rsidRPr="004C7FEA">
              <w:rPr>
                <w:rFonts w:ascii="Times New Roman" w:eastAsia="Calibri" w:hAnsi="Times New Roman" w:cs="Times New Roman"/>
                <w:bCs/>
              </w:rPr>
              <w:t>1</w:t>
            </w:r>
          </w:p>
        </w:tc>
        <w:tc>
          <w:tcPr>
            <w:tcW w:w="1701" w:type="dxa"/>
          </w:tcPr>
          <w:p w14:paraId="6E01C7A6" w14:textId="77777777" w:rsidR="005B5ABF" w:rsidRPr="004C7FEA" w:rsidRDefault="005B5ABF" w:rsidP="005B5ABF">
            <w:pPr>
              <w:jc w:val="both"/>
              <w:rPr>
                <w:rFonts w:ascii="Times New Roman" w:eastAsia="Calibri" w:hAnsi="Times New Roman" w:cs="Times New Roman"/>
                <w:bCs/>
              </w:rPr>
            </w:pPr>
          </w:p>
        </w:tc>
        <w:tc>
          <w:tcPr>
            <w:tcW w:w="2545" w:type="dxa"/>
            <w:gridSpan w:val="2"/>
          </w:tcPr>
          <w:p w14:paraId="55552656" w14:textId="7A797E54" w:rsidR="005B5ABF" w:rsidRPr="004C7FEA" w:rsidRDefault="005B5ABF" w:rsidP="005B5ABF">
            <w:pPr>
              <w:jc w:val="both"/>
              <w:rPr>
                <w:rFonts w:ascii="Times New Roman" w:hAnsi="Times New Roman" w:cs="Times New Roman"/>
              </w:rPr>
            </w:pPr>
            <w:r w:rsidRPr="004C7FEA">
              <w:rPr>
                <w:rFonts w:ascii="Times New Roman" w:hAnsi="Times New Roman" w:cs="Times New Roman"/>
              </w:rPr>
              <w:t>Відбудова рятувальної станції за адресою: вул. Набережна, 2Р</w:t>
            </w:r>
          </w:p>
        </w:tc>
        <w:tc>
          <w:tcPr>
            <w:tcW w:w="1942" w:type="dxa"/>
            <w:gridSpan w:val="2"/>
          </w:tcPr>
          <w:p w14:paraId="3EAC94F9" w14:textId="5F17E260" w:rsidR="005B5ABF" w:rsidRPr="004C7FEA" w:rsidRDefault="005B5ABF" w:rsidP="005B5ABF">
            <w:pPr>
              <w:jc w:val="center"/>
              <w:rPr>
                <w:rFonts w:ascii="Times New Roman" w:hAnsi="Times New Roman" w:cs="Times New Roman"/>
              </w:rPr>
            </w:pPr>
            <w:r w:rsidRPr="004C7FEA">
              <w:rPr>
                <w:rFonts w:ascii="Times New Roman" w:hAnsi="Times New Roman" w:cs="Times New Roman"/>
              </w:rPr>
              <w:t>2025-2027</w:t>
            </w:r>
          </w:p>
        </w:tc>
        <w:tc>
          <w:tcPr>
            <w:tcW w:w="2216" w:type="dxa"/>
          </w:tcPr>
          <w:p w14:paraId="7DDBE53A" w14:textId="43B71F41" w:rsidR="005B5ABF" w:rsidRPr="004C7FEA" w:rsidRDefault="005B5ABF" w:rsidP="005B5ABF">
            <w:pPr>
              <w:numPr>
                <w:ilvl w:val="0"/>
                <w:numId w:val="1"/>
              </w:numPr>
              <w:ind w:left="142" w:hanging="142"/>
              <w:jc w:val="both"/>
              <w:rPr>
                <w:rFonts w:ascii="Times New Roman" w:hAnsi="Times New Roman" w:cs="Times New Roman"/>
                <w:spacing w:val="-4"/>
              </w:rPr>
            </w:pPr>
            <w:r w:rsidRPr="004C7FEA">
              <w:rPr>
                <w:rFonts w:ascii="Times New Roman" w:hAnsi="Times New Roman" w:cs="Times New Roman"/>
              </w:rPr>
              <w:t>1 об’єкт</w:t>
            </w:r>
          </w:p>
        </w:tc>
        <w:tc>
          <w:tcPr>
            <w:tcW w:w="2220" w:type="dxa"/>
          </w:tcPr>
          <w:p w14:paraId="27914A00" w14:textId="77777777" w:rsidR="005B5ABF" w:rsidRDefault="005B5ABF" w:rsidP="005B5ABF">
            <w:pPr>
              <w:jc w:val="center"/>
              <w:rPr>
                <w:rFonts w:ascii="Times New Roman" w:hAnsi="Times New Roman" w:cs="Times New Roman"/>
              </w:rPr>
            </w:pPr>
            <w:r w:rsidRPr="004C7FEA">
              <w:rPr>
                <w:rFonts w:ascii="Times New Roman" w:hAnsi="Times New Roman" w:cs="Times New Roman"/>
              </w:rPr>
              <w:t>не розпочато виконання</w:t>
            </w:r>
          </w:p>
          <w:p w14:paraId="7717639A" w14:textId="77777777" w:rsidR="004B1037" w:rsidRDefault="004B1037" w:rsidP="005B5ABF">
            <w:pPr>
              <w:jc w:val="center"/>
              <w:rPr>
                <w:rFonts w:ascii="Times New Roman" w:hAnsi="Times New Roman" w:cs="Times New Roman"/>
              </w:rPr>
            </w:pPr>
            <w:r>
              <w:rPr>
                <w:rFonts w:ascii="Times New Roman" w:hAnsi="Times New Roman" w:cs="Times New Roman"/>
              </w:rPr>
              <w:t xml:space="preserve">(УКБ ММР, </w:t>
            </w:r>
          </w:p>
          <w:p w14:paraId="77F5DAED" w14:textId="57550274" w:rsidR="004B1037" w:rsidRPr="004C7FEA" w:rsidRDefault="004B1037" w:rsidP="005B5ABF">
            <w:pPr>
              <w:jc w:val="center"/>
              <w:rPr>
                <w:rFonts w:ascii="Times New Roman" w:eastAsia="Calibri" w:hAnsi="Times New Roman" w:cs="Times New Roman"/>
                <w:bCs/>
              </w:rPr>
            </w:pPr>
            <w:r>
              <w:rPr>
                <w:rFonts w:ascii="Times New Roman" w:hAnsi="Times New Roman" w:cs="Times New Roman"/>
              </w:rPr>
              <w:t>УзПНСтаЦЗН ММР)</w:t>
            </w:r>
          </w:p>
        </w:tc>
        <w:tc>
          <w:tcPr>
            <w:tcW w:w="2835" w:type="dxa"/>
          </w:tcPr>
          <w:p w14:paraId="2DDCB5DA" w14:textId="09C94505" w:rsidR="005B5ABF" w:rsidRPr="004C7FEA" w:rsidRDefault="005B5ABF" w:rsidP="005B5ABF">
            <w:pPr>
              <w:jc w:val="center"/>
              <w:rPr>
                <w:rFonts w:ascii="Times New Roman" w:eastAsia="Calibri" w:hAnsi="Times New Roman" w:cs="Times New Roman"/>
                <w:bCs/>
              </w:rPr>
            </w:pPr>
          </w:p>
        </w:tc>
        <w:tc>
          <w:tcPr>
            <w:tcW w:w="1698" w:type="dxa"/>
          </w:tcPr>
          <w:p w14:paraId="07393A80" w14:textId="7DA5534A" w:rsidR="005B5ABF" w:rsidRPr="004C7FEA" w:rsidRDefault="005B5ABF" w:rsidP="005B5ABF">
            <w:pPr>
              <w:jc w:val="center"/>
              <w:rPr>
                <w:rFonts w:ascii="Times New Roman" w:eastAsia="Calibri" w:hAnsi="Times New Roman" w:cs="Times New Roman"/>
                <w:bCs/>
              </w:rPr>
            </w:pPr>
            <w:r w:rsidRPr="004C7FEA">
              <w:rPr>
                <w:rFonts w:ascii="Times New Roman" w:hAnsi="Times New Roman" w:cs="Times New Roman"/>
              </w:rPr>
              <w:t>період реалізації заходу починається з 2025 року</w:t>
            </w:r>
          </w:p>
        </w:tc>
      </w:tr>
      <w:tr w:rsidR="004C7FEA" w:rsidRPr="004C7FEA" w14:paraId="11A59E8D" w14:textId="77777777" w:rsidTr="00D54417">
        <w:tc>
          <w:tcPr>
            <w:tcW w:w="711" w:type="dxa"/>
          </w:tcPr>
          <w:p w14:paraId="61DC7BC7" w14:textId="6D2D2E98" w:rsidR="005B5ABF" w:rsidRPr="004C7FEA" w:rsidRDefault="005B5ABF" w:rsidP="005B5ABF">
            <w:pPr>
              <w:jc w:val="both"/>
              <w:rPr>
                <w:rFonts w:ascii="Times New Roman" w:eastAsia="Calibri" w:hAnsi="Times New Roman" w:cs="Times New Roman"/>
                <w:bCs/>
              </w:rPr>
            </w:pPr>
            <w:r w:rsidRPr="004C7FEA">
              <w:rPr>
                <w:rFonts w:ascii="Times New Roman" w:eastAsia="Calibri" w:hAnsi="Times New Roman" w:cs="Times New Roman"/>
                <w:bCs/>
              </w:rPr>
              <w:lastRenderedPageBreak/>
              <w:t>2</w:t>
            </w:r>
          </w:p>
        </w:tc>
        <w:tc>
          <w:tcPr>
            <w:tcW w:w="1701" w:type="dxa"/>
          </w:tcPr>
          <w:p w14:paraId="6285628C" w14:textId="77777777" w:rsidR="005B5ABF" w:rsidRPr="004C7FEA" w:rsidRDefault="005B5ABF" w:rsidP="005B5ABF">
            <w:pPr>
              <w:jc w:val="both"/>
              <w:rPr>
                <w:rFonts w:ascii="Times New Roman" w:eastAsia="Calibri" w:hAnsi="Times New Roman" w:cs="Times New Roman"/>
                <w:bCs/>
              </w:rPr>
            </w:pPr>
          </w:p>
        </w:tc>
        <w:tc>
          <w:tcPr>
            <w:tcW w:w="2545" w:type="dxa"/>
            <w:gridSpan w:val="2"/>
          </w:tcPr>
          <w:p w14:paraId="32228C39" w14:textId="308F0EB7" w:rsidR="005B5ABF" w:rsidRPr="004C7FEA" w:rsidRDefault="005B5ABF" w:rsidP="005B5ABF">
            <w:pPr>
              <w:jc w:val="both"/>
              <w:rPr>
                <w:rFonts w:ascii="Times New Roman" w:hAnsi="Times New Roman" w:cs="Times New Roman"/>
              </w:rPr>
            </w:pPr>
            <w:r w:rsidRPr="004C7FEA">
              <w:rPr>
                <w:rFonts w:ascii="Times New Roman" w:hAnsi="Times New Roman" w:cs="Times New Roman"/>
              </w:rPr>
              <w:t>Будівництво рятувальної станції в мкр Намив</w:t>
            </w:r>
          </w:p>
        </w:tc>
        <w:tc>
          <w:tcPr>
            <w:tcW w:w="1942" w:type="dxa"/>
            <w:gridSpan w:val="2"/>
          </w:tcPr>
          <w:p w14:paraId="726A27BE" w14:textId="27195519" w:rsidR="005B5ABF" w:rsidRPr="004C7FEA" w:rsidRDefault="005B5ABF" w:rsidP="005B5ABF">
            <w:pPr>
              <w:jc w:val="center"/>
              <w:rPr>
                <w:rFonts w:ascii="Times New Roman" w:hAnsi="Times New Roman" w:cs="Times New Roman"/>
              </w:rPr>
            </w:pPr>
            <w:r w:rsidRPr="004C7FEA">
              <w:rPr>
                <w:rFonts w:ascii="Times New Roman" w:hAnsi="Times New Roman" w:cs="Times New Roman"/>
              </w:rPr>
              <w:t>2025-2028</w:t>
            </w:r>
          </w:p>
        </w:tc>
        <w:tc>
          <w:tcPr>
            <w:tcW w:w="2216" w:type="dxa"/>
          </w:tcPr>
          <w:p w14:paraId="6D839756" w14:textId="55107B07" w:rsidR="005B5ABF" w:rsidRPr="004C7FEA" w:rsidRDefault="005B5ABF" w:rsidP="005B5ABF">
            <w:pPr>
              <w:numPr>
                <w:ilvl w:val="0"/>
                <w:numId w:val="1"/>
              </w:numPr>
              <w:ind w:left="142" w:hanging="142"/>
              <w:jc w:val="both"/>
              <w:rPr>
                <w:rFonts w:ascii="Times New Roman" w:hAnsi="Times New Roman" w:cs="Times New Roman"/>
                <w:spacing w:val="-4"/>
              </w:rPr>
            </w:pPr>
            <w:r w:rsidRPr="004C7FEA">
              <w:rPr>
                <w:rFonts w:ascii="Times New Roman" w:hAnsi="Times New Roman" w:cs="Times New Roman"/>
              </w:rPr>
              <w:t>1 об’єкт</w:t>
            </w:r>
          </w:p>
        </w:tc>
        <w:tc>
          <w:tcPr>
            <w:tcW w:w="2220" w:type="dxa"/>
          </w:tcPr>
          <w:p w14:paraId="5A905A50" w14:textId="77777777" w:rsidR="005B5ABF" w:rsidRDefault="005B5ABF" w:rsidP="005B5ABF">
            <w:pPr>
              <w:jc w:val="center"/>
              <w:rPr>
                <w:rFonts w:ascii="Times New Roman" w:hAnsi="Times New Roman" w:cs="Times New Roman"/>
              </w:rPr>
            </w:pPr>
            <w:r w:rsidRPr="004C7FEA">
              <w:rPr>
                <w:rFonts w:ascii="Times New Roman" w:hAnsi="Times New Roman" w:cs="Times New Roman"/>
              </w:rPr>
              <w:t>не розпочато виконання</w:t>
            </w:r>
          </w:p>
          <w:p w14:paraId="79F2892F" w14:textId="77777777" w:rsidR="004B1037" w:rsidRDefault="004B1037" w:rsidP="004B1037">
            <w:pPr>
              <w:jc w:val="center"/>
              <w:rPr>
                <w:rFonts w:ascii="Times New Roman" w:hAnsi="Times New Roman" w:cs="Times New Roman"/>
              </w:rPr>
            </w:pPr>
            <w:r>
              <w:rPr>
                <w:rFonts w:ascii="Times New Roman" w:hAnsi="Times New Roman" w:cs="Times New Roman"/>
              </w:rPr>
              <w:t xml:space="preserve">(УКБ ММР, </w:t>
            </w:r>
          </w:p>
          <w:p w14:paraId="6C51AD0F" w14:textId="6885D059" w:rsidR="004B1037" w:rsidRPr="004C7FEA" w:rsidRDefault="004B1037" w:rsidP="004B1037">
            <w:pPr>
              <w:jc w:val="center"/>
              <w:rPr>
                <w:rFonts w:ascii="Times New Roman" w:eastAsia="Calibri" w:hAnsi="Times New Roman" w:cs="Times New Roman"/>
                <w:bCs/>
              </w:rPr>
            </w:pPr>
            <w:r>
              <w:rPr>
                <w:rFonts w:ascii="Times New Roman" w:hAnsi="Times New Roman" w:cs="Times New Roman"/>
              </w:rPr>
              <w:t>УзПНСтаЦЗН ММР)</w:t>
            </w:r>
          </w:p>
        </w:tc>
        <w:tc>
          <w:tcPr>
            <w:tcW w:w="2835" w:type="dxa"/>
          </w:tcPr>
          <w:p w14:paraId="14690B2B" w14:textId="096988CB" w:rsidR="005B5ABF" w:rsidRPr="004C7FEA" w:rsidRDefault="005B5ABF" w:rsidP="005B5ABF">
            <w:pPr>
              <w:jc w:val="center"/>
              <w:rPr>
                <w:rFonts w:ascii="Times New Roman" w:eastAsia="Calibri" w:hAnsi="Times New Roman" w:cs="Times New Roman"/>
                <w:bCs/>
              </w:rPr>
            </w:pPr>
          </w:p>
        </w:tc>
        <w:tc>
          <w:tcPr>
            <w:tcW w:w="1698" w:type="dxa"/>
          </w:tcPr>
          <w:p w14:paraId="1CDE27B2" w14:textId="60F97D83" w:rsidR="005B5ABF" w:rsidRPr="004C7FEA" w:rsidRDefault="005B5ABF" w:rsidP="005B5ABF">
            <w:pPr>
              <w:jc w:val="center"/>
              <w:rPr>
                <w:rFonts w:ascii="Times New Roman" w:eastAsia="Calibri" w:hAnsi="Times New Roman" w:cs="Times New Roman"/>
                <w:bCs/>
              </w:rPr>
            </w:pPr>
            <w:r w:rsidRPr="004C7FEA">
              <w:rPr>
                <w:rFonts w:ascii="Times New Roman" w:hAnsi="Times New Roman" w:cs="Times New Roman"/>
              </w:rPr>
              <w:t>період реалізації заходу починається з 2025 року</w:t>
            </w:r>
          </w:p>
        </w:tc>
      </w:tr>
      <w:tr w:rsidR="00852194" w:rsidRPr="00852194" w14:paraId="7FE2C74A" w14:textId="77777777" w:rsidTr="008E625A">
        <w:tc>
          <w:tcPr>
            <w:tcW w:w="711" w:type="dxa"/>
          </w:tcPr>
          <w:p w14:paraId="19C03442" w14:textId="0774E5AF" w:rsidR="005B5ABF" w:rsidRPr="00852194" w:rsidRDefault="005B5ABF" w:rsidP="005B5ABF">
            <w:pPr>
              <w:jc w:val="both"/>
              <w:rPr>
                <w:rFonts w:ascii="Times New Roman" w:eastAsia="Calibri" w:hAnsi="Times New Roman" w:cs="Times New Roman"/>
                <w:bCs/>
              </w:rPr>
            </w:pPr>
            <w:r w:rsidRPr="00852194">
              <w:rPr>
                <w:rFonts w:ascii="Times New Roman" w:hAnsi="Times New Roman" w:cs="Times New Roman"/>
                <w:b/>
              </w:rPr>
              <w:t>1.2.</w:t>
            </w:r>
          </w:p>
        </w:tc>
        <w:tc>
          <w:tcPr>
            <w:tcW w:w="15157" w:type="dxa"/>
            <w:gridSpan w:val="9"/>
          </w:tcPr>
          <w:p w14:paraId="1CAEFB13" w14:textId="498C5C8C" w:rsidR="005B5ABF" w:rsidRPr="00852194" w:rsidRDefault="005B5ABF" w:rsidP="005B5ABF">
            <w:pPr>
              <w:jc w:val="both"/>
              <w:rPr>
                <w:rFonts w:ascii="Times New Roman" w:eastAsia="Calibri" w:hAnsi="Times New Roman" w:cs="Times New Roman"/>
                <w:bCs/>
              </w:rPr>
            </w:pPr>
            <w:r w:rsidRPr="00852194">
              <w:rPr>
                <w:rFonts w:ascii="Times New Roman" w:hAnsi="Times New Roman" w:cs="Times New Roman"/>
                <w:b/>
              </w:rPr>
              <w:t>Безпечні дороги</w:t>
            </w:r>
          </w:p>
        </w:tc>
      </w:tr>
      <w:tr w:rsidR="00852194" w:rsidRPr="00852194" w14:paraId="318B4723" w14:textId="77777777" w:rsidTr="008E625A">
        <w:tc>
          <w:tcPr>
            <w:tcW w:w="711" w:type="dxa"/>
          </w:tcPr>
          <w:p w14:paraId="3A045559" w14:textId="6E1838FD" w:rsidR="005B5ABF" w:rsidRPr="00852194" w:rsidRDefault="005B5ABF" w:rsidP="005B5ABF">
            <w:pPr>
              <w:jc w:val="both"/>
              <w:rPr>
                <w:rFonts w:ascii="Times New Roman" w:eastAsia="Calibri" w:hAnsi="Times New Roman" w:cs="Times New Roman"/>
                <w:bCs/>
              </w:rPr>
            </w:pPr>
            <w:r w:rsidRPr="00852194">
              <w:rPr>
                <w:rFonts w:ascii="Times New Roman" w:hAnsi="Times New Roman" w:cs="Times New Roman"/>
                <w:bCs/>
              </w:rPr>
              <w:t>1.2.1</w:t>
            </w:r>
          </w:p>
        </w:tc>
        <w:tc>
          <w:tcPr>
            <w:tcW w:w="15157" w:type="dxa"/>
            <w:gridSpan w:val="9"/>
          </w:tcPr>
          <w:p w14:paraId="4604645E" w14:textId="3084C298" w:rsidR="005B5ABF" w:rsidRPr="00852194" w:rsidRDefault="005B5ABF" w:rsidP="005B5ABF">
            <w:pPr>
              <w:jc w:val="both"/>
              <w:rPr>
                <w:rFonts w:ascii="Times New Roman" w:eastAsia="Calibri" w:hAnsi="Times New Roman" w:cs="Times New Roman"/>
                <w:bCs/>
              </w:rPr>
            </w:pPr>
            <w:r w:rsidRPr="00852194">
              <w:rPr>
                <w:rFonts w:ascii="Times New Roman" w:hAnsi="Times New Roman" w:cs="Times New Roman"/>
                <w:bCs/>
              </w:rPr>
              <w:t>Підвищення безпеки для всіх учасників дорожнього руху</w:t>
            </w:r>
          </w:p>
        </w:tc>
      </w:tr>
      <w:tr w:rsidR="00852194" w:rsidRPr="00852194" w14:paraId="302B4B2E" w14:textId="77777777" w:rsidTr="00D54417">
        <w:tc>
          <w:tcPr>
            <w:tcW w:w="711" w:type="dxa"/>
          </w:tcPr>
          <w:p w14:paraId="4734CD26" w14:textId="7967251F" w:rsidR="005B5ABF" w:rsidRPr="00852194" w:rsidRDefault="005B5ABF" w:rsidP="005B5ABF">
            <w:pPr>
              <w:jc w:val="both"/>
              <w:rPr>
                <w:rFonts w:ascii="Times New Roman" w:eastAsia="Calibri" w:hAnsi="Times New Roman" w:cs="Times New Roman"/>
                <w:bCs/>
              </w:rPr>
            </w:pPr>
            <w:r w:rsidRPr="00852194">
              <w:rPr>
                <w:rFonts w:ascii="Times New Roman" w:eastAsia="Calibri" w:hAnsi="Times New Roman" w:cs="Times New Roman"/>
                <w:bCs/>
              </w:rPr>
              <w:t>1</w:t>
            </w:r>
          </w:p>
        </w:tc>
        <w:tc>
          <w:tcPr>
            <w:tcW w:w="1701" w:type="dxa"/>
          </w:tcPr>
          <w:p w14:paraId="4FAF16ED" w14:textId="77777777" w:rsidR="005B5ABF" w:rsidRPr="00852194" w:rsidRDefault="005B5ABF" w:rsidP="005B5ABF">
            <w:pPr>
              <w:jc w:val="both"/>
              <w:rPr>
                <w:rFonts w:ascii="Times New Roman" w:eastAsia="Calibri" w:hAnsi="Times New Roman" w:cs="Times New Roman"/>
                <w:bCs/>
              </w:rPr>
            </w:pPr>
          </w:p>
        </w:tc>
        <w:tc>
          <w:tcPr>
            <w:tcW w:w="2545" w:type="dxa"/>
            <w:gridSpan w:val="2"/>
          </w:tcPr>
          <w:p w14:paraId="0B0F6010" w14:textId="04773486" w:rsidR="005B5ABF" w:rsidRPr="00852194" w:rsidRDefault="005B5ABF" w:rsidP="005B5ABF">
            <w:pPr>
              <w:jc w:val="both"/>
              <w:rPr>
                <w:rFonts w:ascii="Times New Roman" w:hAnsi="Times New Roman" w:cs="Times New Roman"/>
              </w:rPr>
            </w:pPr>
            <w:r w:rsidRPr="00852194">
              <w:rPr>
                <w:rFonts w:ascii="Times New Roman" w:hAnsi="Times New Roman" w:cs="Times New Roman"/>
              </w:rPr>
              <w:t>Нове будівництво дороги в обхід мкр Балабанівка на ділянці від пр. Богоявленського до вул. Айвазовського у Корабельному районі  м. Миколаєва, у т.ч. коригування та експертиза проєкту</w:t>
            </w:r>
          </w:p>
        </w:tc>
        <w:tc>
          <w:tcPr>
            <w:tcW w:w="1942" w:type="dxa"/>
            <w:gridSpan w:val="2"/>
          </w:tcPr>
          <w:p w14:paraId="67E4F0BF" w14:textId="28972957" w:rsidR="005B5ABF" w:rsidRPr="00852194" w:rsidRDefault="005B5ABF" w:rsidP="005B5ABF">
            <w:pPr>
              <w:jc w:val="center"/>
              <w:rPr>
                <w:rFonts w:ascii="Times New Roman" w:hAnsi="Times New Roman" w:cs="Times New Roman"/>
              </w:rPr>
            </w:pPr>
            <w:r w:rsidRPr="00852194">
              <w:rPr>
                <w:rFonts w:ascii="Times New Roman" w:hAnsi="Times New Roman" w:cs="Times New Roman"/>
              </w:rPr>
              <w:t>2025-2027</w:t>
            </w:r>
          </w:p>
        </w:tc>
        <w:tc>
          <w:tcPr>
            <w:tcW w:w="2216" w:type="dxa"/>
          </w:tcPr>
          <w:p w14:paraId="531298EF" w14:textId="7B2EBDB0" w:rsidR="005B5ABF" w:rsidRPr="00852194" w:rsidRDefault="005B5ABF" w:rsidP="005B5AB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наявна відкоригована ПКД та здійснена її експертиза, так/ні</w:t>
            </w:r>
          </w:p>
          <w:p w14:paraId="0B81E73D" w14:textId="0A6EA626" w:rsidR="005B5ABF" w:rsidRPr="00852194" w:rsidRDefault="005B5ABF" w:rsidP="005B5AB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протяжність побудованої дороги, км</w:t>
            </w:r>
          </w:p>
          <w:p w14:paraId="54F4AC4C" w14:textId="689FB267" w:rsidR="005B5ABF" w:rsidRPr="00852194" w:rsidRDefault="005B5ABF" w:rsidP="005B5ABF">
            <w:pPr>
              <w:numPr>
                <w:ilvl w:val="0"/>
                <w:numId w:val="1"/>
              </w:numPr>
              <w:ind w:left="189" w:hanging="189"/>
              <w:jc w:val="both"/>
              <w:rPr>
                <w:rFonts w:ascii="Times New Roman" w:hAnsi="Times New Roman" w:cs="Times New Roman"/>
                <w:spacing w:val="-4"/>
              </w:rPr>
            </w:pPr>
            <w:r w:rsidRPr="00852194">
              <w:rPr>
                <w:rFonts w:ascii="Times New Roman" w:hAnsi="Times New Roman" w:cs="Times New Roman"/>
              </w:rPr>
              <w:t>обсяг виконаних робіт, %</w:t>
            </w:r>
          </w:p>
        </w:tc>
        <w:tc>
          <w:tcPr>
            <w:tcW w:w="2220" w:type="dxa"/>
          </w:tcPr>
          <w:p w14:paraId="67E8E982" w14:textId="77777777" w:rsidR="005B5ABF" w:rsidRDefault="000216D8" w:rsidP="000216D8">
            <w:pPr>
              <w:jc w:val="center"/>
              <w:rPr>
                <w:rFonts w:ascii="Times New Roman" w:hAnsi="Times New Roman" w:cs="Times New Roman"/>
              </w:rPr>
            </w:pPr>
            <w:r w:rsidRPr="00852194">
              <w:rPr>
                <w:rFonts w:ascii="Times New Roman" w:hAnsi="Times New Roman" w:cs="Times New Roman"/>
              </w:rPr>
              <w:t>не розпочато виконання</w:t>
            </w:r>
          </w:p>
          <w:p w14:paraId="4982C271" w14:textId="4B619FD5" w:rsidR="004B1037" w:rsidRPr="00852194" w:rsidRDefault="004B1037" w:rsidP="000216D8">
            <w:pPr>
              <w:jc w:val="center"/>
              <w:rPr>
                <w:rFonts w:ascii="Times New Roman" w:eastAsia="Calibri" w:hAnsi="Times New Roman" w:cs="Times New Roman"/>
                <w:bCs/>
              </w:rPr>
            </w:pPr>
            <w:r>
              <w:rPr>
                <w:rFonts w:ascii="Times New Roman" w:hAnsi="Times New Roman" w:cs="Times New Roman"/>
              </w:rPr>
              <w:t>(УКБ ММР)</w:t>
            </w:r>
          </w:p>
        </w:tc>
        <w:tc>
          <w:tcPr>
            <w:tcW w:w="2835" w:type="dxa"/>
          </w:tcPr>
          <w:p w14:paraId="386A32EE" w14:textId="77777777" w:rsidR="005B5ABF" w:rsidRPr="00852194" w:rsidRDefault="005B5ABF" w:rsidP="005B5ABF">
            <w:pPr>
              <w:jc w:val="both"/>
              <w:rPr>
                <w:rFonts w:ascii="Times New Roman" w:eastAsia="Calibri" w:hAnsi="Times New Roman" w:cs="Times New Roman"/>
                <w:bCs/>
              </w:rPr>
            </w:pPr>
          </w:p>
        </w:tc>
        <w:tc>
          <w:tcPr>
            <w:tcW w:w="1698" w:type="dxa"/>
          </w:tcPr>
          <w:p w14:paraId="5D30B20B" w14:textId="77777777" w:rsidR="005B5ABF" w:rsidRPr="00852194" w:rsidRDefault="005B5ABF" w:rsidP="005B5ABF">
            <w:pPr>
              <w:jc w:val="both"/>
              <w:rPr>
                <w:rFonts w:ascii="Times New Roman" w:eastAsia="Calibri" w:hAnsi="Times New Roman" w:cs="Times New Roman"/>
                <w:bCs/>
              </w:rPr>
            </w:pPr>
          </w:p>
        </w:tc>
      </w:tr>
      <w:tr w:rsidR="00852194" w:rsidRPr="00852194" w14:paraId="7BCD41B9" w14:textId="77777777" w:rsidTr="00D54417">
        <w:tc>
          <w:tcPr>
            <w:tcW w:w="711" w:type="dxa"/>
          </w:tcPr>
          <w:p w14:paraId="07EFEEDE" w14:textId="4CD3E854" w:rsidR="005B5ABF" w:rsidRPr="00852194" w:rsidRDefault="005B5ABF" w:rsidP="005B5ABF">
            <w:pPr>
              <w:jc w:val="both"/>
              <w:rPr>
                <w:rFonts w:ascii="Times New Roman" w:eastAsia="Calibri" w:hAnsi="Times New Roman" w:cs="Times New Roman"/>
                <w:bCs/>
              </w:rPr>
            </w:pPr>
            <w:r w:rsidRPr="00852194">
              <w:rPr>
                <w:rFonts w:ascii="Times New Roman" w:eastAsia="Calibri" w:hAnsi="Times New Roman" w:cs="Times New Roman"/>
                <w:bCs/>
              </w:rPr>
              <w:t>2</w:t>
            </w:r>
          </w:p>
        </w:tc>
        <w:tc>
          <w:tcPr>
            <w:tcW w:w="1701" w:type="dxa"/>
          </w:tcPr>
          <w:p w14:paraId="1AAB753F" w14:textId="77777777" w:rsidR="005B5ABF" w:rsidRPr="00852194" w:rsidRDefault="005B5ABF" w:rsidP="005B5ABF">
            <w:pPr>
              <w:jc w:val="both"/>
              <w:rPr>
                <w:rFonts w:ascii="Times New Roman" w:eastAsia="Calibri" w:hAnsi="Times New Roman" w:cs="Times New Roman"/>
                <w:bCs/>
              </w:rPr>
            </w:pPr>
          </w:p>
        </w:tc>
        <w:tc>
          <w:tcPr>
            <w:tcW w:w="2545" w:type="dxa"/>
            <w:gridSpan w:val="2"/>
          </w:tcPr>
          <w:p w14:paraId="3EBDA703" w14:textId="679A3858" w:rsidR="005B5ABF" w:rsidRPr="00852194" w:rsidRDefault="005B5ABF" w:rsidP="005B5ABF">
            <w:pPr>
              <w:jc w:val="both"/>
              <w:rPr>
                <w:rFonts w:ascii="Times New Roman" w:hAnsi="Times New Roman" w:cs="Times New Roman"/>
              </w:rPr>
            </w:pPr>
            <w:r w:rsidRPr="00852194">
              <w:rPr>
                <w:rFonts w:ascii="Times New Roman" w:hAnsi="Times New Roman" w:cs="Times New Roman"/>
              </w:rPr>
              <w:t>Нове будівництво дороги від вул. Новозаводська до вул. Космонавтів в м. Миколаєві, в т.ч. ТЕО, ОВД, проектно-кошторисна документація та експертиза</w:t>
            </w:r>
          </w:p>
        </w:tc>
        <w:tc>
          <w:tcPr>
            <w:tcW w:w="1942" w:type="dxa"/>
            <w:gridSpan w:val="2"/>
          </w:tcPr>
          <w:p w14:paraId="0CBCEF9E" w14:textId="1BE1A2EA" w:rsidR="005B5ABF" w:rsidRPr="00852194" w:rsidRDefault="005B5ABF" w:rsidP="005B5ABF">
            <w:pPr>
              <w:jc w:val="center"/>
              <w:rPr>
                <w:rFonts w:ascii="Times New Roman" w:hAnsi="Times New Roman" w:cs="Times New Roman"/>
              </w:rPr>
            </w:pPr>
            <w:r w:rsidRPr="00852194">
              <w:rPr>
                <w:rFonts w:ascii="Times New Roman" w:hAnsi="Times New Roman" w:cs="Times New Roman"/>
              </w:rPr>
              <w:t>2020-2027</w:t>
            </w:r>
          </w:p>
        </w:tc>
        <w:tc>
          <w:tcPr>
            <w:tcW w:w="2216" w:type="dxa"/>
          </w:tcPr>
          <w:p w14:paraId="5DB9C805" w14:textId="37C36F38" w:rsidR="005B5ABF" w:rsidRPr="00852194" w:rsidRDefault="005B5ABF" w:rsidP="005B5AB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наявна відкоригована ПКД та здійснена її експертиза, так/ні</w:t>
            </w:r>
          </w:p>
          <w:p w14:paraId="3B3B5716" w14:textId="7CDA38EE" w:rsidR="005B5ABF" w:rsidRPr="00852194" w:rsidRDefault="005B5ABF" w:rsidP="005B5AB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протяжність побудованої дороги, км</w:t>
            </w:r>
          </w:p>
          <w:p w14:paraId="4741257D" w14:textId="561D453E" w:rsidR="005B5ABF" w:rsidRPr="00852194" w:rsidRDefault="005B5ABF" w:rsidP="005B5ABF">
            <w:pPr>
              <w:numPr>
                <w:ilvl w:val="0"/>
                <w:numId w:val="1"/>
              </w:numPr>
              <w:ind w:left="189" w:hanging="189"/>
              <w:jc w:val="both"/>
              <w:rPr>
                <w:rFonts w:ascii="Times New Roman" w:hAnsi="Times New Roman" w:cs="Times New Roman"/>
              </w:rPr>
            </w:pPr>
            <w:r w:rsidRPr="00852194">
              <w:rPr>
                <w:rFonts w:ascii="Times New Roman" w:hAnsi="Times New Roman" w:cs="Times New Roman"/>
              </w:rPr>
              <w:t>обсяг виконаних робіт, %</w:t>
            </w:r>
          </w:p>
        </w:tc>
        <w:tc>
          <w:tcPr>
            <w:tcW w:w="2220" w:type="dxa"/>
          </w:tcPr>
          <w:p w14:paraId="05E13884" w14:textId="77777777" w:rsidR="005B5ABF" w:rsidRDefault="0051422F" w:rsidP="004B1037">
            <w:pPr>
              <w:jc w:val="center"/>
              <w:rPr>
                <w:rFonts w:ascii="Times New Roman" w:hAnsi="Times New Roman" w:cs="Times New Roman"/>
              </w:rPr>
            </w:pPr>
            <w:r w:rsidRPr="00852194">
              <w:rPr>
                <w:rFonts w:ascii="Times New Roman" w:hAnsi="Times New Roman" w:cs="Times New Roman"/>
              </w:rPr>
              <w:t>не розпочато виконання</w:t>
            </w:r>
          </w:p>
          <w:p w14:paraId="294802E1" w14:textId="19885D64" w:rsidR="004B1037" w:rsidRPr="00852194" w:rsidRDefault="004B1037" w:rsidP="004B1037">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4AA33CBE" w14:textId="77777777" w:rsidR="005B5ABF" w:rsidRPr="00852194" w:rsidRDefault="005B5ABF" w:rsidP="005B5ABF">
            <w:pPr>
              <w:jc w:val="both"/>
              <w:rPr>
                <w:rFonts w:ascii="Times New Roman" w:eastAsia="Calibri" w:hAnsi="Times New Roman" w:cs="Times New Roman"/>
                <w:bCs/>
              </w:rPr>
            </w:pPr>
          </w:p>
        </w:tc>
        <w:tc>
          <w:tcPr>
            <w:tcW w:w="1698" w:type="dxa"/>
          </w:tcPr>
          <w:p w14:paraId="735E180B" w14:textId="202A613F" w:rsidR="005B5ABF" w:rsidRPr="00852194" w:rsidRDefault="00D54727" w:rsidP="004B1037">
            <w:pPr>
              <w:jc w:val="center"/>
              <w:rPr>
                <w:rFonts w:ascii="Times New Roman" w:eastAsia="Calibri" w:hAnsi="Times New Roman" w:cs="Times New Roman"/>
                <w:bCs/>
              </w:rPr>
            </w:pPr>
            <w:r w:rsidRPr="00852194">
              <w:rPr>
                <w:rFonts w:ascii="Times New Roman" w:eastAsia="Calibri" w:hAnsi="Times New Roman" w:cs="Times New Roman"/>
                <w:bCs/>
              </w:rPr>
              <w:t>об’єкт УКБ ММР</w:t>
            </w:r>
          </w:p>
        </w:tc>
      </w:tr>
      <w:tr w:rsidR="00D54727" w:rsidRPr="00D54727" w14:paraId="47EDA9B8" w14:textId="77777777" w:rsidTr="00B22D9E">
        <w:trPr>
          <w:trHeight w:val="1781"/>
        </w:trPr>
        <w:tc>
          <w:tcPr>
            <w:tcW w:w="711" w:type="dxa"/>
          </w:tcPr>
          <w:p w14:paraId="0C5F4D6C" w14:textId="1AE29973" w:rsidR="00ED69CF" w:rsidRPr="00D54727" w:rsidRDefault="00ED69CF" w:rsidP="005B5ABF">
            <w:pPr>
              <w:jc w:val="both"/>
              <w:rPr>
                <w:rFonts w:ascii="Times New Roman" w:eastAsia="Calibri" w:hAnsi="Times New Roman" w:cs="Times New Roman"/>
                <w:bCs/>
              </w:rPr>
            </w:pPr>
            <w:r w:rsidRPr="00D54727">
              <w:rPr>
                <w:rFonts w:ascii="Times New Roman" w:eastAsia="Calibri" w:hAnsi="Times New Roman" w:cs="Times New Roman"/>
                <w:bCs/>
              </w:rPr>
              <w:t>3</w:t>
            </w:r>
          </w:p>
        </w:tc>
        <w:tc>
          <w:tcPr>
            <w:tcW w:w="1701" w:type="dxa"/>
          </w:tcPr>
          <w:p w14:paraId="3F29DB69" w14:textId="77777777" w:rsidR="00ED69CF" w:rsidRPr="00D54727" w:rsidRDefault="00ED69CF" w:rsidP="005B5ABF">
            <w:pPr>
              <w:jc w:val="both"/>
              <w:rPr>
                <w:rFonts w:ascii="Times New Roman" w:eastAsia="Calibri" w:hAnsi="Times New Roman" w:cs="Times New Roman"/>
                <w:bCs/>
              </w:rPr>
            </w:pPr>
          </w:p>
        </w:tc>
        <w:tc>
          <w:tcPr>
            <w:tcW w:w="2545" w:type="dxa"/>
            <w:gridSpan w:val="2"/>
          </w:tcPr>
          <w:p w14:paraId="43D3274E" w14:textId="5912DF0D" w:rsidR="00ED69CF" w:rsidRPr="00D54727" w:rsidRDefault="00ED69CF" w:rsidP="005B5ABF">
            <w:pPr>
              <w:jc w:val="both"/>
              <w:rPr>
                <w:rFonts w:ascii="Times New Roman" w:hAnsi="Times New Roman" w:cs="Times New Roman"/>
                <w:bCs/>
              </w:rPr>
            </w:pPr>
            <w:r w:rsidRPr="00D54727">
              <w:rPr>
                <w:rFonts w:ascii="Times New Roman" w:hAnsi="Times New Roman" w:cs="Times New Roman"/>
                <w:bCs/>
              </w:rPr>
              <w:t>Нове будівництво вуличнодорожньої мережі по вул. А. Шептицького від проспекту Героїв України до вул. Архітектора Старова в                         м.Миколаєві, в т.ч. коригування та експертиза проєкту</w:t>
            </w:r>
          </w:p>
        </w:tc>
        <w:tc>
          <w:tcPr>
            <w:tcW w:w="1942" w:type="dxa"/>
            <w:gridSpan w:val="2"/>
          </w:tcPr>
          <w:p w14:paraId="1697C536" w14:textId="73A40D0C" w:rsidR="00ED69CF" w:rsidRPr="00D54727" w:rsidRDefault="00ED69CF" w:rsidP="005B5ABF">
            <w:pPr>
              <w:jc w:val="center"/>
              <w:rPr>
                <w:rFonts w:ascii="Times New Roman" w:hAnsi="Times New Roman" w:cs="Times New Roman"/>
                <w:bCs/>
              </w:rPr>
            </w:pPr>
            <w:r w:rsidRPr="00D54727">
              <w:rPr>
                <w:rFonts w:ascii="Times New Roman" w:hAnsi="Times New Roman" w:cs="Times New Roman"/>
                <w:bCs/>
              </w:rPr>
              <w:t>2025-2027</w:t>
            </w:r>
          </w:p>
        </w:tc>
        <w:tc>
          <w:tcPr>
            <w:tcW w:w="2216" w:type="dxa"/>
          </w:tcPr>
          <w:p w14:paraId="741A6D43" w14:textId="3FE304E3" w:rsidR="00ED69CF" w:rsidRPr="00D54727" w:rsidRDefault="00ED69CF" w:rsidP="005B5ABF">
            <w:pPr>
              <w:numPr>
                <w:ilvl w:val="0"/>
                <w:numId w:val="1"/>
              </w:numPr>
              <w:pBdr>
                <w:top w:val="nil"/>
                <w:left w:val="nil"/>
                <w:bottom w:val="nil"/>
                <w:right w:val="nil"/>
                <w:between w:val="nil"/>
              </w:pBdr>
              <w:ind w:left="189" w:hanging="189"/>
              <w:jc w:val="both"/>
              <w:rPr>
                <w:rFonts w:ascii="Times New Roman" w:hAnsi="Times New Roman" w:cs="Times New Roman"/>
                <w:bCs/>
              </w:rPr>
            </w:pPr>
            <w:r w:rsidRPr="00D54727">
              <w:rPr>
                <w:rFonts w:ascii="Times New Roman" w:hAnsi="Times New Roman" w:cs="Times New Roman"/>
                <w:bCs/>
              </w:rPr>
              <w:t>наявна відкоригована ПКД та здійснена її експертиза, так/ні</w:t>
            </w:r>
          </w:p>
          <w:p w14:paraId="57757558" w14:textId="2D84E02F" w:rsidR="00ED69CF" w:rsidRPr="00D54727" w:rsidRDefault="00ED69CF" w:rsidP="005B5ABF">
            <w:pPr>
              <w:numPr>
                <w:ilvl w:val="0"/>
                <w:numId w:val="1"/>
              </w:numPr>
              <w:ind w:left="189" w:hanging="189"/>
              <w:jc w:val="both"/>
              <w:rPr>
                <w:rFonts w:ascii="Times New Roman" w:hAnsi="Times New Roman" w:cs="Times New Roman"/>
                <w:bCs/>
              </w:rPr>
            </w:pPr>
            <w:r w:rsidRPr="00D54727">
              <w:rPr>
                <w:rFonts w:ascii="Times New Roman" w:hAnsi="Times New Roman" w:cs="Times New Roman"/>
                <w:bCs/>
              </w:rPr>
              <w:t>обсяг виконаних робіт, %</w:t>
            </w:r>
          </w:p>
        </w:tc>
        <w:tc>
          <w:tcPr>
            <w:tcW w:w="2220" w:type="dxa"/>
          </w:tcPr>
          <w:p w14:paraId="2DE27202" w14:textId="77777777" w:rsidR="00ED69CF" w:rsidRDefault="00ED69CF" w:rsidP="00ED69CF">
            <w:pPr>
              <w:jc w:val="center"/>
              <w:rPr>
                <w:rFonts w:ascii="Times New Roman" w:hAnsi="Times New Roman" w:cs="Times New Roman"/>
                <w:bCs/>
              </w:rPr>
            </w:pPr>
            <w:r w:rsidRPr="00D54727">
              <w:rPr>
                <w:rFonts w:ascii="Times New Roman" w:hAnsi="Times New Roman" w:cs="Times New Roman"/>
                <w:bCs/>
              </w:rPr>
              <w:t>розпочато виконання</w:t>
            </w:r>
          </w:p>
          <w:p w14:paraId="50238ACF" w14:textId="147A3F4D" w:rsidR="004B1037" w:rsidRPr="00D54727" w:rsidRDefault="004B1037" w:rsidP="00ED69CF">
            <w:pPr>
              <w:jc w:val="center"/>
              <w:rPr>
                <w:rFonts w:ascii="Times New Roman" w:eastAsia="Calibri" w:hAnsi="Times New Roman" w:cs="Times New Roman"/>
                <w:bCs/>
              </w:rPr>
            </w:pPr>
            <w:r>
              <w:rPr>
                <w:rFonts w:ascii="Times New Roman" w:hAnsi="Times New Roman" w:cs="Times New Roman"/>
                <w:bCs/>
              </w:rPr>
              <w:t>(УКБ ММР, ДЖКГ ММР)</w:t>
            </w:r>
          </w:p>
        </w:tc>
        <w:tc>
          <w:tcPr>
            <w:tcW w:w="2835" w:type="dxa"/>
          </w:tcPr>
          <w:p w14:paraId="329EC127" w14:textId="77777777" w:rsidR="00ED69CF" w:rsidRPr="00D54727" w:rsidRDefault="00ED69CF" w:rsidP="00B22D9E">
            <w:pPr>
              <w:pStyle w:val="a8"/>
              <w:ind w:left="38"/>
              <w:jc w:val="both"/>
              <w:rPr>
                <w:rFonts w:ascii="Times New Roman" w:hAnsi="Times New Roman" w:cs="Times New Roman"/>
                <w:bCs/>
                <w:lang w:val="uk-UA"/>
              </w:rPr>
            </w:pPr>
            <w:r w:rsidRPr="00D54727">
              <w:rPr>
                <w:rFonts w:ascii="Times New Roman" w:hAnsi="Times New Roman" w:cs="Times New Roman"/>
                <w:bCs/>
                <w:lang w:val="uk-UA"/>
              </w:rPr>
              <w:t>ПКД наявна, експертний звіт відсутній</w:t>
            </w:r>
          </w:p>
          <w:p w14:paraId="7E90F8DE" w14:textId="77777777" w:rsidR="00ED69CF" w:rsidRPr="00D54727" w:rsidRDefault="00ED69CF" w:rsidP="00B22D9E">
            <w:pPr>
              <w:ind w:left="38"/>
              <w:jc w:val="both"/>
              <w:rPr>
                <w:rFonts w:ascii="Times New Roman" w:eastAsia="Calibri" w:hAnsi="Times New Roman" w:cs="Times New Roman"/>
                <w:bCs/>
              </w:rPr>
            </w:pPr>
          </w:p>
        </w:tc>
        <w:tc>
          <w:tcPr>
            <w:tcW w:w="1698" w:type="dxa"/>
          </w:tcPr>
          <w:p w14:paraId="1AA85C67" w14:textId="657EAA19" w:rsidR="00ED69CF" w:rsidRPr="00D54727" w:rsidRDefault="00ED69CF" w:rsidP="00ED69CF">
            <w:pPr>
              <w:jc w:val="center"/>
              <w:rPr>
                <w:rFonts w:ascii="Times New Roman" w:eastAsia="Calibri" w:hAnsi="Times New Roman" w:cs="Times New Roman"/>
                <w:bCs/>
              </w:rPr>
            </w:pPr>
            <w:r w:rsidRPr="00D54727">
              <w:rPr>
                <w:rFonts w:ascii="Times New Roman" w:hAnsi="Times New Roman" w:cs="Times New Roman"/>
                <w:bCs/>
              </w:rPr>
              <w:t>ПКД передано для реалізації до управління капітального будівництва ММР</w:t>
            </w:r>
          </w:p>
        </w:tc>
      </w:tr>
      <w:tr w:rsidR="0030645A" w:rsidRPr="0030645A" w14:paraId="54EC1BF7" w14:textId="77777777" w:rsidTr="00D54417">
        <w:tc>
          <w:tcPr>
            <w:tcW w:w="711" w:type="dxa"/>
          </w:tcPr>
          <w:p w14:paraId="0394CA92" w14:textId="3FE36C8E" w:rsidR="00ED69CF" w:rsidRPr="00852194" w:rsidRDefault="00ED69CF" w:rsidP="00ED69CF">
            <w:pPr>
              <w:jc w:val="both"/>
              <w:rPr>
                <w:rFonts w:ascii="Times New Roman" w:eastAsia="Calibri" w:hAnsi="Times New Roman" w:cs="Times New Roman"/>
                <w:bCs/>
              </w:rPr>
            </w:pPr>
            <w:r w:rsidRPr="00852194">
              <w:rPr>
                <w:rFonts w:ascii="Times New Roman" w:eastAsia="Calibri" w:hAnsi="Times New Roman" w:cs="Times New Roman"/>
                <w:bCs/>
              </w:rPr>
              <w:t>4</w:t>
            </w:r>
          </w:p>
        </w:tc>
        <w:tc>
          <w:tcPr>
            <w:tcW w:w="1701" w:type="dxa"/>
          </w:tcPr>
          <w:p w14:paraId="7E2BE487" w14:textId="77777777" w:rsidR="00ED69CF" w:rsidRPr="00852194" w:rsidRDefault="00ED69CF" w:rsidP="00ED69CF">
            <w:pPr>
              <w:jc w:val="both"/>
              <w:rPr>
                <w:rFonts w:ascii="Times New Roman" w:eastAsia="Calibri" w:hAnsi="Times New Roman" w:cs="Times New Roman"/>
                <w:bCs/>
              </w:rPr>
            </w:pPr>
          </w:p>
        </w:tc>
        <w:tc>
          <w:tcPr>
            <w:tcW w:w="2545" w:type="dxa"/>
            <w:gridSpan w:val="2"/>
          </w:tcPr>
          <w:p w14:paraId="74EB16A9" w14:textId="67B80EF3" w:rsidR="00ED69CF" w:rsidRPr="00852194" w:rsidRDefault="00ED69CF" w:rsidP="00ED69CF">
            <w:pPr>
              <w:jc w:val="both"/>
              <w:rPr>
                <w:rFonts w:ascii="Times New Roman" w:hAnsi="Times New Roman" w:cs="Times New Roman"/>
              </w:rPr>
            </w:pPr>
            <w:r w:rsidRPr="00852194">
              <w:rPr>
                <w:rFonts w:ascii="Times New Roman" w:hAnsi="Times New Roman" w:cs="Times New Roman"/>
              </w:rPr>
              <w:t xml:space="preserve">Нове будівництво транс-портної розв’язки в двох рівнях на перехресті проспекту Богоявленського з залізничною </w:t>
            </w:r>
            <w:r w:rsidRPr="00852194">
              <w:rPr>
                <w:rFonts w:ascii="Times New Roman" w:hAnsi="Times New Roman" w:cs="Times New Roman"/>
              </w:rPr>
              <w:lastRenderedPageBreak/>
              <w:t>колією АТ «Укрзалізниця» перегону Прибузька - Жовтнева на 10 км + 653 м на проспекті Богоявленський в місті Миколаєві, в т.ч. коригування та експертиза проєкту</w:t>
            </w:r>
          </w:p>
        </w:tc>
        <w:tc>
          <w:tcPr>
            <w:tcW w:w="1942" w:type="dxa"/>
            <w:gridSpan w:val="2"/>
          </w:tcPr>
          <w:p w14:paraId="79D148E7" w14:textId="6D571603" w:rsidR="00ED69CF" w:rsidRPr="00852194" w:rsidRDefault="00ED69CF" w:rsidP="00ED69CF">
            <w:pPr>
              <w:jc w:val="center"/>
              <w:rPr>
                <w:rFonts w:ascii="Times New Roman" w:hAnsi="Times New Roman" w:cs="Times New Roman"/>
              </w:rPr>
            </w:pPr>
            <w:r w:rsidRPr="00852194">
              <w:rPr>
                <w:rFonts w:ascii="Times New Roman" w:hAnsi="Times New Roman" w:cs="Times New Roman"/>
              </w:rPr>
              <w:lastRenderedPageBreak/>
              <w:t>2020-2027</w:t>
            </w:r>
          </w:p>
        </w:tc>
        <w:tc>
          <w:tcPr>
            <w:tcW w:w="2216" w:type="dxa"/>
          </w:tcPr>
          <w:p w14:paraId="14E0A4E4" w14:textId="591A2FA4" w:rsidR="00ED69CF" w:rsidRPr="00852194" w:rsidRDefault="00ED69CF" w:rsidP="00ED69C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наявна відкоригована ПКД та здійснена її експертиза, так/ні</w:t>
            </w:r>
          </w:p>
          <w:p w14:paraId="6CE6BB54" w14:textId="63757FE6" w:rsidR="00ED69CF" w:rsidRPr="00852194" w:rsidRDefault="00ED69CF" w:rsidP="00ED69CF">
            <w:pPr>
              <w:numPr>
                <w:ilvl w:val="0"/>
                <w:numId w:val="1"/>
              </w:numPr>
              <w:ind w:left="189" w:hanging="189"/>
              <w:jc w:val="both"/>
              <w:rPr>
                <w:rFonts w:ascii="Times New Roman" w:hAnsi="Times New Roman" w:cs="Times New Roman"/>
              </w:rPr>
            </w:pPr>
            <w:r w:rsidRPr="00852194">
              <w:rPr>
                <w:rFonts w:ascii="Times New Roman" w:hAnsi="Times New Roman" w:cs="Times New Roman"/>
              </w:rPr>
              <w:lastRenderedPageBreak/>
              <w:t>обсяг виконаних робіт, %</w:t>
            </w:r>
          </w:p>
        </w:tc>
        <w:tc>
          <w:tcPr>
            <w:tcW w:w="2220" w:type="dxa"/>
          </w:tcPr>
          <w:p w14:paraId="5BB026E6" w14:textId="30DB368E" w:rsidR="00ED69CF" w:rsidRDefault="00ED69CF" w:rsidP="00ED69CF">
            <w:pPr>
              <w:jc w:val="center"/>
              <w:rPr>
                <w:rFonts w:ascii="Times New Roman" w:hAnsi="Times New Roman" w:cs="Times New Roman"/>
              </w:rPr>
            </w:pPr>
            <w:r w:rsidRPr="00852194">
              <w:rPr>
                <w:rFonts w:ascii="Times New Roman" w:hAnsi="Times New Roman" w:cs="Times New Roman"/>
              </w:rPr>
              <w:lastRenderedPageBreak/>
              <w:t>не розпочато виконання</w:t>
            </w:r>
          </w:p>
          <w:p w14:paraId="64C8A74C" w14:textId="19489369" w:rsidR="004B1037" w:rsidRPr="00852194" w:rsidRDefault="004B1037" w:rsidP="00ED69CF">
            <w:pPr>
              <w:jc w:val="center"/>
              <w:rPr>
                <w:rFonts w:ascii="Times New Roman" w:hAnsi="Times New Roman" w:cs="Times New Roman"/>
              </w:rPr>
            </w:pPr>
            <w:r>
              <w:rPr>
                <w:rFonts w:ascii="Times New Roman" w:hAnsi="Times New Roman" w:cs="Times New Roman"/>
              </w:rPr>
              <w:t>(УКБ ММР)</w:t>
            </w:r>
          </w:p>
          <w:p w14:paraId="6AAD77A1" w14:textId="77777777" w:rsidR="00ED69CF" w:rsidRPr="00852194" w:rsidRDefault="00ED69CF" w:rsidP="00ED69CF">
            <w:pPr>
              <w:jc w:val="both"/>
              <w:rPr>
                <w:rFonts w:ascii="Times New Roman" w:eastAsia="Calibri" w:hAnsi="Times New Roman" w:cs="Times New Roman"/>
                <w:bCs/>
              </w:rPr>
            </w:pPr>
          </w:p>
        </w:tc>
        <w:tc>
          <w:tcPr>
            <w:tcW w:w="2835" w:type="dxa"/>
          </w:tcPr>
          <w:p w14:paraId="1BD34DE8" w14:textId="77777777" w:rsidR="00ED69CF" w:rsidRPr="00852194" w:rsidRDefault="00ED69CF" w:rsidP="00ED69CF">
            <w:pPr>
              <w:jc w:val="both"/>
              <w:rPr>
                <w:rFonts w:ascii="Times New Roman" w:eastAsia="Calibri" w:hAnsi="Times New Roman" w:cs="Times New Roman"/>
                <w:bCs/>
              </w:rPr>
            </w:pPr>
          </w:p>
        </w:tc>
        <w:tc>
          <w:tcPr>
            <w:tcW w:w="1698" w:type="dxa"/>
          </w:tcPr>
          <w:p w14:paraId="14607EC6" w14:textId="77777777" w:rsidR="00ED69CF" w:rsidRPr="00852194" w:rsidRDefault="00ED69CF" w:rsidP="00ED69CF">
            <w:pPr>
              <w:jc w:val="both"/>
              <w:rPr>
                <w:rFonts w:ascii="Times New Roman" w:eastAsia="Calibri" w:hAnsi="Times New Roman" w:cs="Times New Roman"/>
                <w:bCs/>
              </w:rPr>
            </w:pPr>
          </w:p>
        </w:tc>
      </w:tr>
      <w:tr w:rsidR="0030645A" w:rsidRPr="0030645A" w14:paraId="6CF39005" w14:textId="77777777" w:rsidTr="00D54417">
        <w:tc>
          <w:tcPr>
            <w:tcW w:w="711" w:type="dxa"/>
          </w:tcPr>
          <w:p w14:paraId="00F9A8C1" w14:textId="45576DB4" w:rsidR="00ED69CF" w:rsidRPr="0030645A" w:rsidRDefault="00ED69CF" w:rsidP="00ED69CF">
            <w:pPr>
              <w:jc w:val="both"/>
              <w:rPr>
                <w:rFonts w:ascii="Times New Roman" w:eastAsia="Calibri" w:hAnsi="Times New Roman" w:cs="Times New Roman"/>
                <w:bCs/>
                <w:color w:val="FF0000"/>
              </w:rPr>
            </w:pPr>
            <w:r w:rsidRPr="00C21A37">
              <w:rPr>
                <w:rFonts w:ascii="Times New Roman" w:eastAsia="Calibri" w:hAnsi="Times New Roman" w:cs="Times New Roman"/>
                <w:bCs/>
              </w:rPr>
              <w:t>5</w:t>
            </w:r>
          </w:p>
        </w:tc>
        <w:tc>
          <w:tcPr>
            <w:tcW w:w="1701" w:type="dxa"/>
          </w:tcPr>
          <w:p w14:paraId="04CB954F" w14:textId="77777777" w:rsidR="00ED69CF" w:rsidRPr="00852194" w:rsidRDefault="00ED69CF" w:rsidP="00ED69CF">
            <w:pPr>
              <w:jc w:val="both"/>
              <w:rPr>
                <w:rFonts w:ascii="Times New Roman" w:eastAsia="Calibri" w:hAnsi="Times New Roman" w:cs="Times New Roman"/>
                <w:bCs/>
              </w:rPr>
            </w:pPr>
          </w:p>
        </w:tc>
        <w:tc>
          <w:tcPr>
            <w:tcW w:w="2545" w:type="dxa"/>
            <w:gridSpan w:val="2"/>
          </w:tcPr>
          <w:p w14:paraId="112BBD16" w14:textId="630926FD" w:rsidR="00ED69CF" w:rsidRPr="00852194" w:rsidRDefault="00ED69CF" w:rsidP="00ED69CF">
            <w:pPr>
              <w:jc w:val="both"/>
              <w:rPr>
                <w:rFonts w:ascii="Times New Roman" w:hAnsi="Times New Roman" w:cs="Times New Roman"/>
              </w:rPr>
            </w:pPr>
            <w:r w:rsidRPr="00852194">
              <w:rPr>
                <w:rFonts w:ascii="Times New Roman" w:hAnsi="Times New Roman" w:cs="Times New Roman"/>
              </w:rPr>
              <w:t>Нове будівництво дороги від вул. Індустріальної до вул. Озерної  в            м. Миколаєві, в т.ч. проектні роботи та експертиза</w:t>
            </w:r>
          </w:p>
        </w:tc>
        <w:tc>
          <w:tcPr>
            <w:tcW w:w="1942" w:type="dxa"/>
            <w:gridSpan w:val="2"/>
          </w:tcPr>
          <w:p w14:paraId="5601BB9B" w14:textId="75A1E1F7" w:rsidR="00ED69CF" w:rsidRPr="00852194" w:rsidRDefault="00ED69CF" w:rsidP="00ED69CF">
            <w:pPr>
              <w:jc w:val="center"/>
              <w:rPr>
                <w:rFonts w:ascii="Times New Roman" w:hAnsi="Times New Roman" w:cs="Times New Roman"/>
              </w:rPr>
            </w:pPr>
            <w:r w:rsidRPr="00852194">
              <w:rPr>
                <w:rFonts w:ascii="Times New Roman" w:hAnsi="Times New Roman" w:cs="Times New Roman"/>
              </w:rPr>
              <w:t>2018-2027</w:t>
            </w:r>
          </w:p>
        </w:tc>
        <w:tc>
          <w:tcPr>
            <w:tcW w:w="2216" w:type="dxa"/>
          </w:tcPr>
          <w:p w14:paraId="1C40B727" w14:textId="39032739" w:rsidR="00ED69CF" w:rsidRPr="00852194" w:rsidRDefault="00ED69CF" w:rsidP="00ED69C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наявна ПКД та здійснена її експертиза, так/ні</w:t>
            </w:r>
          </w:p>
          <w:p w14:paraId="79BF0272" w14:textId="4C911BB9" w:rsidR="00ED69CF" w:rsidRPr="00852194" w:rsidRDefault="00ED69CF" w:rsidP="00ED69C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обсяг виконаних робіт, %</w:t>
            </w:r>
          </w:p>
          <w:p w14:paraId="1B87163D" w14:textId="64D11D21" w:rsidR="00ED69CF" w:rsidRPr="00852194" w:rsidRDefault="00ED69CF" w:rsidP="00ED69CF">
            <w:pPr>
              <w:numPr>
                <w:ilvl w:val="0"/>
                <w:numId w:val="1"/>
              </w:numPr>
              <w:ind w:left="189" w:hanging="189"/>
              <w:jc w:val="both"/>
              <w:rPr>
                <w:rFonts w:ascii="Times New Roman" w:hAnsi="Times New Roman" w:cs="Times New Roman"/>
              </w:rPr>
            </w:pPr>
            <w:r w:rsidRPr="00852194">
              <w:rPr>
                <w:rFonts w:ascii="Times New Roman" w:hAnsi="Times New Roman" w:cs="Times New Roman"/>
              </w:rPr>
              <w:t>довжина дороги, км</w:t>
            </w:r>
          </w:p>
        </w:tc>
        <w:tc>
          <w:tcPr>
            <w:tcW w:w="2220" w:type="dxa"/>
          </w:tcPr>
          <w:p w14:paraId="0B37DB62" w14:textId="181DC0E4" w:rsidR="004B1037" w:rsidRDefault="00ED69CF" w:rsidP="004B1037">
            <w:pPr>
              <w:jc w:val="center"/>
              <w:rPr>
                <w:rFonts w:ascii="Times New Roman" w:hAnsi="Times New Roman" w:cs="Times New Roman"/>
              </w:rPr>
            </w:pPr>
            <w:r w:rsidRPr="00852194">
              <w:rPr>
                <w:rFonts w:ascii="Times New Roman" w:hAnsi="Times New Roman" w:cs="Times New Roman"/>
              </w:rPr>
              <w:t>не розпочато виконання</w:t>
            </w:r>
          </w:p>
          <w:p w14:paraId="487DB455" w14:textId="3DB9C488" w:rsidR="004B1037" w:rsidRPr="00852194" w:rsidRDefault="004B1037" w:rsidP="004B1037">
            <w:pPr>
              <w:jc w:val="center"/>
              <w:rPr>
                <w:rFonts w:ascii="Times New Roman" w:hAnsi="Times New Roman" w:cs="Times New Roman"/>
              </w:rPr>
            </w:pPr>
            <w:r>
              <w:rPr>
                <w:rFonts w:ascii="Times New Roman" w:hAnsi="Times New Roman" w:cs="Times New Roman"/>
              </w:rPr>
              <w:t>(УКБ ММР)</w:t>
            </w:r>
          </w:p>
          <w:p w14:paraId="286CE18D" w14:textId="77777777" w:rsidR="00ED69CF" w:rsidRPr="00852194" w:rsidRDefault="00ED69CF" w:rsidP="00ED69CF">
            <w:pPr>
              <w:jc w:val="center"/>
              <w:rPr>
                <w:rFonts w:ascii="Times New Roman" w:eastAsia="Calibri" w:hAnsi="Times New Roman" w:cs="Times New Roman"/>
                <w:bCs/>
              </w:rPr>
            </w:pPr>
          </w:p>
        </w:tc>
        <w:tc>
          <w:tcPr>
            <w:tcW w:w="2835" w:type="dxa"/>
          </w:tcPr>
          <w:p w14:paraId="7415AB52" w14:textId="77777777" w:rsidR="00ED69CF" w:rsidRPr="00852194" w:rsidRDefault="00ED69CF" w:rsidP="00ED69CF">
            <w:pPr>
              <w:jc w:val="both"/>
              <w:rPr>
                <w:rFonts w:ascii="Times New Roman" w:eastAsia="Calibri" w:hAnsi="Times New Roman" w:cs="Times New Roman"/>
                <w:bCs/>
              </w:rPr>
            </w:pPr>
          </w:p>
        </w:tc>
        <w:tc>
          <w:tcPr>
            <w:tcW w:w="1698" w:type="dxa"/>
          </w:tcPr>
          <w:p w14:paraId="7E5A6577" w14:textId="77777777" w:rsidR="00ED69CF" w:rsidRPr="00852194" w:rsidRDefault="00ED69CF" w:rsidP="00ED69CF">
            <w:pPr>
              <w:jc w:val="both"/>
              <w:rPr>
                <w:rFonts w:ascii="Times New Roman" w:eastAsia="Calibri" w:hAnsi="Times New Roman" w:cs="Times New Roman"/>
                <w:bCs/>
              </w:rPr>
            </w:pPr>
          </w:p>
        </w:tc>
      </w:tr>
      <w:tr w:rsidR="00852194" w:rsidRPr="00852194" w14:paraId="1B30B073" w14:textId="77777777" w:rsidTr="00D54417">
        <w:trPr>
          <w:trHeight w:val="2024"/>
        </w:trPr>
        <w:tc>
          <w:tcPr>
            <w:tcW w:w="711" w:type="dxa"/>
          </w:tcPr>
          <w:p w14:paraId="56E91184" w14:textId="765FD3E9" w:rsidR="00ED69CF" w:rsidRPr="00852194" w:rsidRDefault="00ED69CF" w:rsidP="00ED69CF">
            <w:pPr>
              <w:jc w:val="both"/>
              <w:rPr>
                <w:rFonts w:ascii="Times New Roman" w:eastAsia="Calibri" w:hAnsi="Times New Roman" w:cs="Times New Roman"/>
                <w:bCs/>
              </w:rPr>
            </w:pPr>
            <w:r w:rsidRPr="00852194">
              <w:rPr>
                <w:rFonts w:ascii="Times New Roman" w:eastAsia="Calibri" w:hAnsi="Times New Roman" w:cs="Times New Roman"/>
                <w:bCs/>
              </w:rPr>
              <w:t>6</w:t>
            </w:r>
          </w:p>
        </w:tc>
        <w:tc>
          <w:tcPr>
            <w:tcW w:w="1701" w:type="dxa"/>
          </w:tcPr>
          <w:p w14:paraId="4651DEFA" w14:textId="77777777" w:rsidR="00ED69CF" w:rsidRPr="00852194" w:rsidRDefault="00ED69CF" w:rsidP="00ED69CF">
            <w:pPr>
              <w:jc w:val="both"/>
              <w:rPr>
                <w:rFonts w:ascii="Times New Roman" w:eastAsia="Calibri" w:hAnsi="Times New Roman" w:cs="Times New Roman"/>
                <w:bCs/>
              </w:rPr>
            </w:pPr>
          </w:p>
        </w:tc>
        <w:tc>
          <w:tcPr>
            <w:tcW w:w="2545" w:type="dxa"/>
            <w:gridSpan w:val="2"/>
          </w:tcPr>
          <w:p w14:paraId="4DE3F77C" w14:textId="24161753" w:rsidR="00ED69CF" w:rsidRPr="00852194" w:rsidRDefault="00ED69CF" w:rsidP="00ED69CF">
            <w:pPr>
              <w:jc w:val="both"/>
              <w:rPr>
                <w:rFonts w:ascii="Times New Roman" w:hAnsi="Times New Roman" w:cs="Times New Roman"/>
              </w:rPr>
            </w:pPr>
            <w:r w:rsidRPr="00852194">
              <w:rPr>
                <w:rFonts w:ascii="Times New Roman" w:hAnsi="Times New Roman" w:cs="Times New Roman"/>
              </w:rPr>
              <w:t>Реконструкція дороги по вул. Національної гвардії від вул. Доктора Самойловича до вул. Олега Ольжича в Корабельному районі м. Миколаєва, в т.ч. проектно-вишукувальні роботи та експертиза</w:t>
            </w:r>
          </w:p>
        </w:tc>
        <w:tc>
          <w:tcPr>
            <w:tcW w:w="1942" w:type="dxa"/>
            <w:gridSpan w:val="2"/>
          </w:tcPr>
          <w:p w14:paraId="3D9A21A5" w14:textId="1FE67FF5" w:rsidR="00ED69CF" w:rsidRPr="00852194" w:rsidRDefault="00ED69CF" w:rsidP="00ED69CF">
            <w:pPr>
              <w:jc w:val="center"/>
              <w:rPr>
                <w:rFonts w:ascii="Times New Roman" w:hAnsi="Times New Roman" w:cs="Times New Roman"/>
              </w:rPr>
            </w:pPr>
            <w:r w:rsidRPr="00852194">
              <w:rPr>
                <w:rFonts w:ascii="Times New Roman" w:hAnsi="Times New Roman" w:cs="Times New Roman"/>
              </w:rPr>
              <w:t>2025-2027</w:t>
            </w:r>
          </w:p>
        </w:tc>
        <w:tc>
          <w:tcPr>
            <w:tcW w:w="2216" w:type="dxa"/>
          </w:tcPr>
          <w:p w14:paraId="75B29853" w14:textId="54413169" w:rsidR="00ED69CF" w:rsidRPr="00852194" w:rsidRDefault="00ED69CF" w:rsidP="00ED69C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 xml:space="preserve">наявна ПКД та здійснена її експертиза, так/ні </w:t>
            </w:r>
          </w:p>
          <w:p w14:paraId="5D09895C" w14:textId="0C7EF329" w:rsidR="00ED69CF" w:rsidRPr="00852194" w:rsidRDefault="00ED69CF" w:rsidP="00ED69CF">
            <w:pPr>
              <w:numPr>
                <w:ilvl w:val="0"/>
                <w:numId w:val="1"/>
              </w:numPr>
              <w:ind w:left="189" w:hanging="189"/>
              <w:jc w:val="both"/>
              <w:rPr>
                <w:rFonts w:ascii="Times New Roman" w:hAnsi="Times New Roman" w:cs="Times New Roman"/>
              </w:rPr>
            </w:pPr>
            <w:r w:rsidRPr="00852194">
              <w:rPr>
                <w:rFonts w:ascii="Times New Roman" w:hAnsi="Times New Roman" w:cs="Times New Roman"/>
              </w:rPr>
              <w:t>обсяг виконаних робіт, %</w:t>
            </w:r>
          </w:p>
        </w:tc>
        <w:tc>
          <w:tcPr>
            <w:tcW w:w="2220" w:type="dxa"/>
          </w:tcPr>
          <w:p w14:paraId="69B6CFBD" w14:textId="1AB57AA3" w:rsidR="00ED69CF" w:rsidRDefault="00ED69CF" w:rsidP="00ED69CF">
            <w:pPr>
              <w:jc w:val="center"/>
              <w:rPr>
                <w:rFonts w:ascii="Times New Roman" w:hAnsi="Times New Roman" w:cs="Times New Roman"/>
              </w:rPr>
            </w:pPr>
            <w:r w:rsidRPr="00852194">
              <w:rPr>
                <w:rFonts w:ascii="Times New Roman" w:hAnsi="Times New Roman" w:cs="Times New Roman"/>
              </w:rPr>
              <w:t>не розпочато виконання</w:t>
            </w:r>
          </w:p>
          <w:p w14:paraId="3F2E81E7" w14:textId="69D7E1CF" w:rsidR="004B1037" w:rsidRPr="00852194" w:rsidRDefault="004B1037" w:rsidP="00ED69CF">
            <w:pPr>
              <w:jc w:val="center"/>
              <w:rPr>
                <w:rFonts w:ascii="Times New Roman" w:hAnsi="Times New Roman" w:cs="Times New Roman"/>
              </w:rPr>
            </w:pPr>
            <w:r>
              <w:rPr>
                <w:rFonts w:ascii="Times New Roman" w:hAnsi="Times New Roman" w:cs="Times New Roman"/>
              </w:rPr>
              <w:t>(УКБ ММР)</w:t>
            </w:r>
          </w:p>
          <w:p w14:paraId="51E78721" w14:textId="77777777" w:rsidR="00ED69CF" w:rsidRPr="00852194" w:rsidRDefault="00ED69CF" w:rsidP="00ED69CF">
            <w:pPr>
              <w:jc w:val="center"/>
              <w:rPr>
                <w:rFonts w:ascii="Times New Roman" w:eastAsia="Calibri" w:hAnsi="Times New Roman" w:cs="Times New Roman"/>
                <w:bCs/>
              </w:rPr>
            </w:pPr>
          </w:p>
        </w:tc>
        <w:tc>
          <w:tcPr>
            <w:tcW w:w="2835" w:type="dxa"/>
          </w:tcPr>
          <w:p w14:paraId="3A37EEBB" w14:textId="77777777" w:rsidR="00ED69CF" w:rsidRPr="00852194" w:rsidRDefault="00ED69CF" w:rsidP="00ED69CF">
            <w:pPr>
              <w:jc w:val="both"/>
              <w:rPr>
                <w:rFonts w:ascii="Times New Roman" w:eastAsia="Calibri" w:hAnsi="Times New Roman" w:cs="Times New Roman"/>
                <w:bCs/>
              </w:rPr>
            </w:pPr>
          </w:p>
        </w:tc>
        <w:tc>
          <w:tcPr>
            <w:tcW w:w="1698" w:type="dxa"/>
          </w:tcPr>
          <w:p w14:paraId="0ECE4B70" w14:textId="77777777" w:rsidR="00ED69CF" w:rsidRPr="00852194" w:rsidRDefault="00ED69CF" w:rsidP="00ED69CF">
            <w:pPr>
              <w:jc w:val="both"/>
              <w:rPr>
                <w:rFonts w:ascii="Times New Roman" w:eastAsia="Calibri" w:hAnsi="Times New Roman" w:cs="Times New Roman"/>
                <w:bCs/>
              </w:rPr>
            </w:pPr>
          </w:p>
        </w:tc>
      </w:tr>
      <w:tr w:rsidR="00852194" w:rsidRPr="00852194" w14:paraId="26890723" w14:textId="77777777" w:rsidTr="00D54417">
        <w:trPr>
          <w:trHeight w:val="2277"/>
        </w:trPr>
        <w:tc>
          <w:tcPr>
            <w:tcW w:w="711" w:type="dxa"/>
          </w:tcPr>
          <w:p w14:paraId="04F136D6" w14:textId="5167F108" w:rsidR="00ED69CF" w:rsidRPr="00852194" w:rsidRDefault="00ED69CF" w:rsidP="00ED69CF">
            <w:pPr>
              <w:jc w:val="both"/>
              <w:rPr>
                <w:rFonts w:ascii="Times New Roman" w:eastAsia="Calibri" w:hAnsi="Times New Roman" w:cs="Times New Roman"/>
                <w:bCs/>
              </w:rPr>
            </w:pPr>
            <w:r w:rsidRPr="00852194">
              <w:rPr>
                <w:rFonts w:ascii="Times New Roman" w:eastAsia="Calibri" w:hAnsi="Times New Roman" w:cs="Times New Roman"/>
                <w:bCs/>
              </w:rPr>
              <w:t>7</w:t>
            </w:r>
          </w:p>
        </w:tc>
        <w:tc>
          <w:tcPr>
            <w:tcW w:w="1701" w:type="dxa"/>
          </w:tcPr>
          <w:p w14:paraId="34D14FBD" w14:textId="77777777" w:rsidR="00ED69CF" w:rsidRPr="00852194" w:rsidRDefault="00ED69CF" w:rsidP="00ED69CF">
            <w:pPr>
              <w:jc w:val="both"/>
              <w:rPr>
                <w:rFonts w:ascii="Times New Roman" w:eastAsia="Calibri" w:hAnsi="Times New Roman" w:cs="Times New Roman"/>
                <w:bCs/>
              </w:rPr>
            </w:pPr>
          </w:p>
        </w:tc>
        <w:tc>
          <w:tcPr>
            <w:tcW w:w="2545" w:type="dxa"/>
            <w:gridSpan w:val="2"/>
          </w:tcPr>
          <w:p w14:paraId="5CECCEA4" w14:textId="5DD543BF" w:rsidR="00ED69CF" w:rsidRPr="00852194" w:rsidRDefault="00ED69CF" w:rsidP="00ED69CF">
            <w:pPr>
              <w:jc w:val="both"/>
              <w:rPr>
                <w:rFonts w:ascii="Times New Roman" w:hAnsi="Times New Roman" w:cs="Times New Roman"/>
              </w:rPr>
            </w:pPr>
            <w:r w:rsidRPr="00852194">
              <w:rPr>
                <w:rFonts w:ascii="Times New Roman" w:hAnsi="Times New Roman" w:cs="Times New Roman"/>
              </w:rPr>
              <w:t>Реконструкція проїзної частини дороги по вул. 6 Слобідській від                пр. Центрального в бік парку «Народний сад» шляхом включення до проїзної частини трамвайних  колій в  м. Миколаєві, в т.ч. проектні роботи та експертиза</w:t>
            </w:r>
          </w:p>
        </w:tc>
        <w:tc>
          <w:tcPr>
            <w:tcW w:w="1942" w:type="dxa"/>
            <w:gridSpan w:val="2"/>
          </w:tcPr>
          <w:p w14:paraId="03C04046" w14:textId="01B51E23" w:rsidR="00ED69CF" w:rsidRPr="00852194" w:rsidRDefault="00ED69CF" w:rsidP="00ED69CF">
            <w:pPr>
              <w:jc w:val="center"/>
              <w:rPr>
                <w:rFonts w:ascii="Times New Roman" w:hAnsi="Times New Roman" w:cs="Times New Roman"/>
              </w:rPr>
            </w:pPr>
            <w:r w:rsidRPr="00852194">
              <w:rPr>
                <w:rFonts w:ascii="Times New Roman" w:hAnsi="Times New Roman" w:cs="Times New Roman"/>
              </w:rPr>
              <w:t>2027</w:t>
            </w:r>
          </w:p>
        </w:tc>
        <w:tc>
          <w:tcPr>
            <w:tcW w:w="2216" w:type="dxa"/>
          </w:tcPr>
          <w:p w14:paraId="743CE710" w14:textId="7AF29644" w:rsidR="00ED69CF" w:rsidRPr="00852194" w:rsidRDefault="00ED69CF" w:rsidP="00ED69CF">
            <w:pPr>
              <w:numPr>
                <w:ilvl w:val="0"/>
                <w:numId w:val="1"/>
              </w:numPr>
              <w:pBdr>
                <w:top w:val="nil"/>
                <w:left w:val="nil"/>
                <w:bottom w:val="nil"/>
                <w:right w:val="nil"/>
                <w:between w:val="nil"/>
              </w:pBdr>
              <w:ind w:left="189" w:hanging="189"/>
              <w:jc w:val="both"/>
              <w:rPr>
                <w:rFonts w:ascii="Times New Roman" w:hAnsi="Times New Roman" w:cs="Times New Roman"/>
              </w:rPr>
            </w:pPr>
            <w:r w:rsidRPr="00852194">
              <w:rPr>
                <w:rFonts w:ascii="Times New Roman" w:hAnsi="Times New Roman" w:cs="Times New Roman"/>
              </w:rPr>
              <w:t>наявна ПКД та здійснена її експертиза, так/ні</w:t>
            </w:r>
          </w:p>
          <w:p w14:paraId="016E76FB" w14:textId="702B1DDB" w:rsidR="00ED69CF" w:rsidRPr="00852194" w:rsidRDefault="00ED69CF" w:rsidP="00ED69CF">
            <w:pPr>
              <w:numPr>
                <w:ilvl w:val="0"/>
                <w:numId w:val="1"/>
              </w:numPr>
              <w:ind w:left="189" w:hanging="189"/>
              <w:jc w:val="both"/>
              <w:rPr>
                <w:rFonts w:ascii="Times New Roman" w:hAnsi="Times New Roman" w:cs="Times New Roman"/>
              </w:rPr>
            </w:pPr>
            <w:r w:rsidRPr="00852194">
              <w:rPr>
                <w:rFonts w:ascii="Times New Roman" w:hAnsi="Times New Roman" w:cs="Times New Roman"/>
              </w:rPr>
              <w:t>обсяг виконаних робіт, %</w:t>
            </w:r>
          </w:p>
        </w:tc>
        <w:tc>
          <w:tcPr>
            <w:tcW w:w="2220" w:type="dxa"/>
          </w:tcPr>
          <w:p w14:paraId="4CEEB4F2" w14:textId="19FEC40D" w:rsidR="00ED69CF" w:rsidRDefault="00ED69CF" w:rsidP="00ED69CF">
            <w:pPr>
              <w:jc w:val="center"/>
              <w:rPr>
                <w:rFonts w:ascii="Times New Roman" w:hAnsi="Times New Roman" w:cs="Times New Roman"/>
              </w:rPr>
            </w:pPr>
            <w:r w:rsidRPr="00852194">
              <w:rPr>
                <w:rFonts w:ascii="Times New Roman" w:hAnsi="Times New Roman" w:cs="Times New Roman"/>
              </w:rPr>
              <w:t>не розпочато виконання</w:t>
            </w:r>
          </w:p>
          <w:p w14:paraId="5DB3F83E" w14:textId="453A7238" w:rsidR="004B1037" w:rsidRPr="00852194" w:rsidRDefault="004B1037" w:rsidP="00ED69CF">
            <w:pPr>
              <w:jc w:val="center"/>
              <w:rPr>
                <w:rFonts w:ascii="Times New Roman" w:hAnsi="Times New Roman" w:cs="Times New Roman"/>
              </w:rPr>
            </w:pPr>
            <w:r>
              <w:rPr>
                <w:rFonts w:ascii="Times New Roman" w:hAnsi="Times New Roman" w:cs="Times New Roman"/>
              </w:rPr>
              <w:t>(УКБ ММР)</w:t>
            </w:r>
          </w:p>
          <w:p w14:paraId="05D71B7B" w14:textId="77777777" w:rsidR="00ED69CF" w:rsidRPr="00852194" w:rsidRDefault="00ED69CF" w:rsidP="00ED69CF">
            <w:pPr>
              <w:jc w:val="center"/>
              <w:rPr>
                <w:rFonts w:ascii="Times New Roman" w:eastAsia="Calibri" w:hAnsi="Times New Roman" w:cs="Times New Roman"/>
                <w:bCs/>
              </w:rPr>
            </w:pPr>
          </w:p>
        </w:tc>
        <w:tc>
          <w:tcPr>
            <w:tcW w:w="2835" w:type="dxa"/>
          </w:tcPr>
          <w:p w14:paraId="2845FC2D" w14:textId="77777777" w:rsidR="00ED69CF" w:rsidRPr="00852194" w:rsidRDefault="00ED69CF" w:rsidP="00ED69CF">
            <w:pPr>
              <w:jc w:val="both"/>
              <w:rPr>
                <w:rFonts w:ascii="Times New Roman" w:eastAsia="Calibri" w:hAnsi="Times New Roman" w:cs="Times New Roman"/>
                <w:bCs/>
              </w:rPr>
            </w:pPr>
          </w:p>
        </w:tc>
        <w:tc>
          <w:tcPr>
            <w:tcW w:w="1698" w:type="dxa"/>
          </w:tcPr>
          <w:p w14:paraId="1FE81C0E" w14:textId="77777777" w:rsidR="00ED69CF" w:rsidRPr="00852194" w:rsidRDefault="00ED69CF" w:rsidP="00ED69CF">
            <w:pPr>
              <w:jc w:val="both"/>
              <w:rPr>
                <w:rFonts w:ascii="Times New Roman" w:eastAsia="Calibri" w:hAnsi="Times New Roman" w:cs="Times New Roman"/>
                <w:bCs/>
              </w:rPr>
            </w:pPr>
          </w:p>
        </w:tc>
      </w:tr>
      <w:tr w:rsidR="00852194" w:rsidRPr="00852194" w14:paraId="38CE6D89" w14:textId="77777777" w:rsidTr="00D54417">
        <w:tc>
          <w:tcPr>
            <w:tcW w:w="711" w:type="dxa"/>
            <w:vMerge w:val="restart"/>
          </w:tcPr>
          <w:p w14:paraId="71E394D4" w14:textId="1A9BDAA2" w:rsidR="00ED69CF" w:rsidRPr="00852194" w:rsidRDefault="00ED69CF" w:rsidP="00ED69CF">
            <w:pPr>
              <w:jc w:val="both"/>
              <w:rPr>
                <w:rFonts w:ascii="Times New Roman" w:eastAsia="Calibri" w:hAnsi="Times New Roman" w:cs="Times New Roman"/>
                <w:bCs/>
              </w:rPr>
            </w:pPr>
            <w:r w:rsidRPr="00852194">
              <w:rPr>
                <w:rFonts w:ascii="Times New Roman" w:eastAsia="Calibri" w:hAnsi="Times New Roman" w:cs="Times New Roman"/>
                <w:bCs/>
              </w:rPr>
              <w:t>8</w:t>
            </w:r>
          </w:p>
        </w:tc>
        <w:tc>
          <w:tcPr>
            <w:tcW w:w="1701" w:type="dxa"/>
            <w:vMerge w:val="restart"/>
          </w:tcPr>
          <w:p w14:paraId="42D179AC" w14:textId="77777777" w:rsidR="00ED69CF" w:rsidRPr="00852194" w:rsidRDefault="00ED69CF" w:rsidP="00ED69CF">
            <w:pPr>
              <w:jc w:val="both"/>
              <w:rPr>
                <w:rFonts w:ascii="Times New Roman" w:eastAsia="Calibri" w:hAnsi="Times New Roman" w:cs="Times New Roman"/>
                <w:bCs/>
              </w:rPr>
            </w:pPr>
          </w:p>
        </w:tc>
        <w:tc>
          <w:tcPr>
            <w:tcW w:w="2545" w:type="dxa"/>
            <w:gridSpan w:val="2"/>
            <w:vMerge w:val="restart"/>
          </w:tcPr>
          <w:p w14:paraId="793585E3" w14:textId="132EB2AA" w:rsidR="00ED69CF" w:rsidRPr="00852194" w:rsidRDefault="00ED69CF" w:rsidP="00ED69CF">
            <w:pPr>
              <w:jc w:val="both"/>
              <w:rPr>
                <w:rFonts w:ascii="Times New Roman" w:hAnsi="Times New Roman" w:cs="Times New Roman"/>
              </w:rPr>
            </w:pPr>
            <w:r w:rsidRPr="00852194">
              <w:rPr>
                <w:rFonts w:ascii="Times New Roman" w:hAnsi="Times New Roman" w:cs="Times New Roman"/>
              </w:rPr>
              <w:t xml:space="preserve">Реконструкція, будівництво та ремонт доріг в </w:t>
            </w:r>
            <w:r w:rsidRPr="00852194">
              <w:rPr>
                <w:rFonts w:ascii="Times New Roman" w:hAnsi="Times New Roman" w:cs="Times New Roman"/>
              </w:rPr>
              <w:lastRenderedPageBreak/>
              <w:t>приватному секторі        м. Миколаєва</w:t>
            </w:r>
          </w:p>
        </w:tc>
        <w:tc>
          <w:tcPr>
            <w:tcW w:w="1942" w:type="dxa"/>
            <w:gridSpan w:val="2"/>
            <w:vMerge w:val="restart"/>
          </w:tcPr>
          <w:p w14:paraId="155E3D78" w14:textId="10EB6D8F" w:rsidR="00ED69CF" w:rsidRPr="00852194" w:rsidRDefault="00ED69CF" w:rsidP="00ED69CF">
            <w:pPr>
              <w:jc w:val="center"/>
              <w:rPr>
                <w:rFonts w:ascii="Times New Roman" w:hAnsi="Times New Roman" w:cs="Times New Roman"/>
              </w:rPr>
            </w:pPr>
            <w:r w:rsidRPr="00852194">
              <w:rPr>
                <w:rFonts w:ascii="Times New Roman" w:hAnsi="Times New Roman" w:cs="Times New Roman"/>
              </w:rPr>
              <w:lastRenderedPageBreak/>
              <w:t>2024-2027</w:t>
            </w:r>
          </w:p>
        </w:tc>
        <w:tc>
          <w:tcPr>
            <w:tcW w:w="2216" w:type="dxa"/>
            <w:vMerge w:val="restart"/>
          </w:tcPr>
          <w:p w14:paraId="5B68DC90" w14:textId="6756335F" w:rsidR="00ED69CF" w:rsidRPr="00852194" w:rsidRDefault="00ED69CF" w:rsidP="00ED69CF">
            <w:pPr>
              <w:numPr>
                <w:ilvl w:val="0"/>
                <w:numId w:val="1"/>
              </w:numPr>
              <w:ind w:left="142" w:hanging="142"/>
              <w:jc w:val="both"/>
              <w:rPr>
                <w:rFonts w:ascii="Times New Roman" w:hAnsi="Times New Roman" w:cs="Times New Roman"/>
                <w:spacing w:val="-4"/>
              </w:rPr>
            </w:pPr>
            <w:r w:rsidRPr="00852194">
              <w:rPr>
                <w:rFonts w:ascii="Times New Roman" w:hAnsi="Times New Roman" w:cs="Times New Roman"/>
              </w:rPr>
              <w:t>422 тис м</w:t>
            </w:r>
            <w:r w:rsidRPr="00852194">
              <w:rPr>
                <w:rFonts w:ascii="Times New Roman" w:hAnsi="Times New Roman" w:cs="Times New Roman"/>
                <w:vertAlign w:val="superscript"/>
              </w:rPr>
              <w:t>2</w:t>
            </w:r>
          </w:p>
        </w:tc>
        <w:tc>
          <w:tcPr>
            <w:tcW w:w="2220" w:type="dxa"/>
          </w:tcPr>
          <w:p w14:paraId="116C14FD" w14:textId="52074F5D" w:rsidR="00ED69CF" w:rsidRPr="00852194" w:rsidRDefault="00ED69CF" w:rsidP="00ED69CF">
            <w:pPr>
              <w:jc w:val="center"/>
              <w:rPr>
                <w:rFonts w:ascii="Times New Roman" w:eastAsia="Calibri" w:hAnsi="Times New Roman" w:cs="Times New Roman"/>
                <w:bCs/>
              </w:rPr>
            </w:pPr>
            <w:r w:rsidRPr="00852194">
              <w:rPr>
                <w:rFonts w:ascii="Times New Roman" w:eastAsia="Calibri" w:hAnsi="Times New Roman" w:cs="Times New Roman"/>
                <w:bCs/>
              </w:rPr>
              <w:t>виконується</w:t>
            </w:r>
          </w:p>
          <w:p w14:paraId="60E27473" w14:textId="28752EF0" w:rsidR="00ED69CF" w:rsidRPr="00852194" w:rsidRDefault="00ED69CF" w:rsidP="00ED69CF">
            <w:pPr>
              <w:jc w:val="center"/>
              <w:rPr>
                <w:rFonts w:ascii="Times New Roman" w:eastAsia="Calibri" w:hAnsi="Times New Roman" w:cs="Times New Roman"/>
                <w:bCs/>
              </w:rPr>
            </w:pPr>
            <w:r w:rsidRPr="00852194">
              <w:rPr>
                <w:rFonts w:ascii="Times New Roman" w:eastAsia="Calibri" w:hAnsi="Times New Roman" w:cs="Times New Roman"/>
                <w:bCs/>
              </w:rPr>
              <w:t>(АЦР</w:t>
            </w:r>
            <w:r w:rsidR="003E2D68" w:rsidRPr="00852194">
              <w:rPr>
                <w:rFonts w:ascii="Times New Roman" w:eastAsia="Calibri" w:hAnsi="Times New Roman" w:cs="Times New Roman"/>
                <w:bCs/>
              </w:rPr>
              <w:t xml:space="preserve"> ММР</w:t>
            </w:r>
            <w:r w:rsidRPr="00852194">
              <w:rPr>
                <w:rFonts w:ascii="Times New Roman" w:eastAsia="Calibri" w:hAnsi="Times New Roman" w:cs="Times New Roman"/>
                <w:bCs/>
              </w:rPr>
              <w:t>)</w:t>
            </w:r>
          </w:p>
        </w:tc>
        <w:tc>
          <w:tcPr>
            <w:tcW w:w="2835" w:type="dxa"/>
          </w:tcPr>
          <w:p w14:paraId="6A9A4E72" w14:textId="36468F32" w:rsidR="00ED69CF" w:rsidRPr="00852194" w:rsidRDefault="00A2464E" w:rsidP="00AD0901">
            <w:pPr>
              <w:jc w:val="both"/>
              <w:rPr>
                <w:rFonts w:ascii="Times New Roman" w:eastAsia="Calibri" w:hAnsi="Times New Roman" w:cs="Times New Roman"/>
                <w:bCs/>
              </w:rPr>
            </w:pPr>
            <w:r w:rsidRPr="00852194">
              <w:rPr>
                <w:rFonts w:ascii="Times New Roman" w:eastAsia="Calibri" w:hAnsi="Times New Roman" w:cs="Times New Roman"/>
              </w:rPr>
              <w:t xml:space="preserve">26,6306 </w:t>
            </w:r>
            <w:r w:rsidR="00ED69CF" w:rsidRPr="00852194">
              <w:rPr>
                <w:rFonts w:ascii="Times New Roman" w:eastAsia="Calibri" w:hAnsi="Times New Roman" w:cs="Times New Roman"/>
              </w:rPr>
              <w:t>тис.м</w:t>
            </w:r>
            <w:r w:rsidR="00ED69CF" w:rsidRPr="00852194">
              <w:rPr>
                <w:rFonts w:ascii="Times New Roman" w:eastAsia="Calibri" w:hAnsi="Times New Roman" w:cs="Times New Roman"/>
                <w:vertAlign w:val="superscript"/>
              </w:rPr>
              <w:t>2</w:t>
            </w:r>
          </w:p>
        </w:tc>
        <w:tc>
          <w:tcPr>
            <w:tcW w:w="1698" w:type="dxa"/>
          </w:tcPr>
          <w:p w14:paraId="3CC0501E" w14:textId="77777777" w:rsidR="00ED69CF" w:rsidRPr="00852194" w:rsidRDefault="00ED69CF" w:rsidP="00ED69CF">
            <w:pPr>
              <w:jc w:val="both"/>
              <w:rPr>
                <w:rFonts w:ascii="Times New Roman" w:eastAsia="Calibri" w:hAnsi="Times New Roman" w:cs="Times New Roman"/>
                <w:bCs/>
              </w:rPr>
            </w:pPr>
          </w:p>
        </w:tc>
      </w:tr>
      <w:tr w:rsidR="00852194" w:rsidRPr="00852194" w14:paraId="4A0CBCF1" w14:textId="77777777" w:rsidTr="00D54417">
        <w:tc>
          <w:tcPr>
            <w:tcW w:w="711" w:type="dxa"/>
            <w:vMerge/>
          </w:tcPr>
          <w:p w14:paraId="7F80CE20" w14:textId="77777777" w:rsidR="00ED69CF" w:rsidRPr="00852194" w:rsidRDefault="00ED69CF" w:rsidP="00ED69CF">
            <w:pPr>
              <w:jc w:val="both"/>
              <w:rPr>
                <w:rFonts w:ascii="Times New Roman" w:eastAsia="Calibri" w:hAnsi="Times New Roman" w:cs="Times New Roman"/>
                <w:bCs/>
              </w:rPr>
            </w:pPr>
          </w:p>
        </w:tc>
        <w:tc>
          <w:tcPr>
            <w:tcW w:w="1701" w:type="dxa"/>
            <w:vMerge/>
          </w:tcPr>
          <w:p w14:paraId="0B70AE32" w14:textId="77777777" w:rsidR="00ED69CF" w:rsidRPr="00852194" w:rsidRDefault="00ED69CF" w:rsidP="00ED69CF">
            <w:pPr>
              <w:jc w:val="both"/>
              <w:rPr>
                <w:rFonts w:ascii="Times New Roman" w:eastAsia="Calibri" w:hAnsi="Times New Roman" w:cs="Times New Roman"/>
                <w:bCs/>
              </w:rPr>
            </w:pPr>
          </w:p>
        </w:tc>
        <w:tc>
          <w:tcPr>
            <w:tcW w:w="2545" w:type="dxa"/>
            <w:gridSpan w:val="2"/>
            <w:vMerge/>
          </w:tcPr>
          <w:p w14:paraId="7CD75E58" w14:textId="77777777" w:rsidR="00ED69CF" w:rsidRPr="00852194" w:rsidRDefault="00ED69CF" w:rsidP="00ED69CF">
            <w:pPr>
              <w:jc w:val="both"/>
              <w:rPr>
                <w:rFonts w:ascii="Times New Roman" w:hAnsi="Times New Roman" w:cs="Times New Roman"/>
              </w:rPr>
            </w:pPr>
          </w:p>
        </w:tc>
        <w:tc>
          <w:tcPr>
            <w:tcW w:w="1942" w:type="dxa"/>
            <w:gridSpan w:val="2"/>
            <w:vMerge/>
          </w:tcPr>
          <w:p w14:paraId="6D4B6049" w14:textId="77777777" w:rsidR="00ED69CF" w:rsidRPr="00852194" w:rsidRDefault="00ED69CF" w:rsidP="00ED69CF">
            <w:pPr>
              <w:jc w:val="center"/>
              <w:rPr>
                <w:rFonts w:ascii="Times New Roman" w:hAnsi="Times New Roman" w:cs="Times New Roman"/>
              </w:rPr>
            </w:pPr>
          </w:p>
        </w:tc>
        <w:tc>
          <w:tcPr>
            <w:tcW w:w="2216" w:type="dxa"/>
            <w:vMerge/>
          </w:tcPr>
          <w:p w14:paraId="7FB9B658" w14:textId="77777777" w:rsidR="00ED69CF" w:rsidRPr="00852194" w:rsidRDefault="00ED69CF" w:rsidP="00ED69CF">
            <w:pPr>
              <w:ind w:left="142"/>
              <w:jc w:val="both"/>
              <w:rPr>
                <w:rFonts w:ascii="Times New Roman" w:hAnsi="Times New Roman" w:cs="Times New Roman"/>
              </w:rPr>
            </w:pPr>
          </w:p>
        </w:tc>
        <w:tc>
          <w:tcPr>
            <w:tcW w:w="2220" w:type="dxa"/>
          </w:tcPr>
          <w:p w14:paraId="1C1FCFE9" w14:textId="77777777" w:rsidR="00ED69CF" w:rsidRPr="00852194" w:rsidRDefault="00ED69CF" w:rsidP="00ED69CF">
            <w:pPr>
              <w:jc w:val="center"/>
              <w:rPr>
                <w:rFonts w:ascii="Times New Roman" w:hAnsi="Times New Roman" w:cs="Times New Roman"/>
              </w:rPr>
            </w:pPr>
            <w:r w:rsidRPr="00852194">
              <w:rPr>
                <w:rFonts w:ascii="Times New Roman" w:hAnsi="Times New Roman" w:cs="Times New Roman"/>
              </w:rPr>
              <w:t>не розпочато виконання</w:t>
            </w:r>
          </w:p>
          <w:p w14:paraId="1295487B" w14:textId="0EC981FF" w:rsidR="00ED69CF" w:rsidRPr="00852194" w:rsidRDefault="00ED69CF" w:rsidP="00ED69CF">
            <w:pPr>
              <w:jc w:val="center"/>
              <w:rPr>
                <w:rFonts w:ascii="Times New Roman" w:hAnsi="Times New Roman" w:cs="Times New Roman"/>
              </w:rPr>
            </w:pPr>
            <w:r w:rsidRPr="00852194">
              <w:rPr>
                <w:rFonts w:ascii="Times New Roman" w:hAnsi="Times New Roman" w:cs="Times New Roman"/>
              </w:rPr>
              <w:t>(УКБ ММР)</w:t>
            </w:r>
          </w:p>
        </w:tc>
        <w:tc>
          <w:tcPr>
            <w:tcW w:w="2835" w:type="dxa"/>
          </w:tcPr>
          <w:p w14:paraId="040A4990" w14:textId="77777777" w:rsidR="00ED69CF" w:rsidRPr="00852194" w:rsidRDefault="00ED69CF" w:rsidP="00ED69CF">
            <w:pPr>
              <w:jc w:val="both"/>
              <w:rPr>
                <w:rFonts w:ascii="Times New Roman" w:eastAsia="Calibri" w:hAnsi="Times New Roman" w:cs="Times New Roman"/>
                <w:bCs/>
              </w:rPr>
            </w:pPr>
          </w:p>
        </w:tc>
        <w:tc>
          <w:tcPr>
            <w:tcW w:w="1698" w:type="dxa"/>
          </w:tcPr>
          <w:p w14:paraId="19B4D99B" w14:textId="77777777" w:rsidR="00ED69CF" w:rsidRPr="00852194" w:rsidRDefault="00ED69CF" w:rsidP="00ED69CF">
            <w:pPr>
              <w:jc w:val="both"/>
              <w:rPr>
                <w:rFonts w:ascii="Times New Roman" w:eastAsia="Calibri" w:hAnsi="Times New Roman" w:cs="Times New Roman"/>
                <w:bCs/>
              </w:rPr>
            </w:pPr>
          </w:p>
        </w:tc>
      </w:tr>
      <w:tr w:rsidR="00852194" w:rsidRPr="00852194" w14:paraId="7EB12256" w14:textId="77777777" w:rsidTr="00D54417">
        <w:trPr>
          <w:trHeight w:val="407"/>
        </w:trPr>
        <w:tc>
          <w:tcPr>
            <w:tcW w:w="711" w:type="dxa"/>
            <w:vMerge/>
          </w:tcPr>
          <w:p w14:paraId="336B7BBD" w14:textId="77777777" w:rsidR="00ED69CF" w:rsidRPr="00852194" w:rsidRDefault="00ED69CF" w:rsidP="00ED69CF">
            <w:pPr>
              <w:jc w:val="both"/>
              <w:rPr>
                <w:rFonts w:ascii="Times New Roman" w:eastAsia="Calibri" w:hAnsi="Times New Roman" w:cs="Times New Roman"/>
                <w:bCs/>
              </w:rPr>
            </w:pPr>
          </w:p>
        </w:tc>
        <w:tc>
          <w:tcPr>
            <w:tcW w:w="1701" w:type="dxa"/>
            <w:vMerge/>
          </w:tcPr>
          <w:p w14:paraId="3D76DBCD" w14:textId="77777777" w:rsidR="00ED69CF" w:rsidRPr="00852194" w:rsidRDefault="00ED69CF" w:rsidP="00ED69CF">
            <w:pPr>
              <w:jc w:val="both"/>
              <w:rPr>
                <w:rFonts w:ascii="Times New Roman" w:eastAsia="Calibri" w:hAnsi="Times New Roman" w:cs="Times New Roman"/>
                <w:bCs/>
              </w:rPr>
            </w:pPr>
          </w:p>
        </w:tc>
        <w:tc>
          <w:tcPr>
            <w:tcW w:w="2545" w:type="dxa"/>
            <w:gridSpan w:val="2"/>
            <w:vMerge/>
          </w:tcPr>
          <w:p w14:paraId="13DB0EA8" w14:textId="77777777" w:rsidR="00ED69CF" w:rsidRPr="00852194" w:rsidRDefault="00ED69CF" w:rsidP="00ED69CF">
            <w:pPr>
              <w:jc w:val="both"/>
              <w:rPr>
                <w:rFonts w:ascii="Times New Roman" w:hAnsi="Times New Roman" w:cs="Times New Roman"/>
              </w:rPr>
            </w:pPr>
          </w:p>
        </w:tc>
        <w:tc>
          <w:tcPr>
            <w:tcW w:w="1942" w:type="dxa"/>
            <w:gridSpan w:val="2"/>
            <w:vMerge/>
          </w:tcPr>
          <w:p w14:paraId="55CE0BEF" w14:textId="77777777" w:rsidR="00ED69CF" w:rsidRPr="00852194" w:rsidRDefault="00ED69CF" w:rsidP="00ED69CF">
            <w:pPr>
              <w:jc w:val="center"/>
              <w:rPr>
                <w:rFonts w:ascii="Times New Roman" w:hAnsi="Times New Roman" w:cs="Times New Roman"/>
              </w:rPr>
            </w:pPr>
          </w:p>
        </w:tc>
        <w:tc>
          <w:tcPr>
            <w:tcW w:w="2216" w:type="dxa"/>
            <w:vMerge/>
          </w:tcPr>
          <w:p w14:paraId="5CACC5E9" w14:textId="77777777" w:rsidR="00ED69CF" w:rsidRPr="00852194" w:rsidRDefault="00ED69CF" w:rsidP="00ED69CF">
            <w:pPr>
              <w:ind w:left="142"/>
              <w:jc w:val="both"/>
              <w:rPr>
                <w:rFonts w:ascii="Times New Roman" w:hAnsi="Times New Roman" w:cs="Times New Roman"/>
              </w:rPr>
            </w:pPr>
          </w:p>
        </w:tc>
        <w:tc>
          <w:tcPr>
            <w:tcW w:w="2220" w:type="dxa"/>
          </w:tcPr>
          <w:p w14:paraId="51E04A7A" w14:textId="77777777" w:rsidR="003E2D68" w:rsidRPr="00852194" w:rsidRDefault="003E2D68" w:rsidP="003E2D68">
            <w:pPr>
              <w:jc w:val="center"/>
              <w:rPr>
                <w:rFonts w:ascii="Times New Roman" w:eastAsia="Calibri" w:hAnsi="Times New Roman" w:cs="Times New Roman"/>
                <w:bCs/>
              </w:rPr>
            </w:pPr>
            <w:r w:rsidRPr="00852194">
              <w:rPr>
                <w:rFonts w:ascii="Times New Roman" w:eastAsia="Calibri" w:hAnsi="Times New Roman" w:cs="Times New Roman"/>
                <w:bCs/>
              </w:rPr>
              <w:t>виконується</w:t>
            </w:r>
          </w:p>
          <w:p w14:paraId="6B315FAC" w14:textId="4EA29E62" w:rsidR="00ED69CF" w:rsidRPr="00852194" w:rsidRDefault="003E2D68" w:rsidP="003E2D68">
            <w:pPr>
              <w:jc w:val="center"/>
              <w:rPr>
                <w:rFonts w:ascii="Times New Roman" w:eastAsia="Calibri" w:hAnsi="Times New Roman" w:cs="Times New Roman"/>
                <w:bCs/>
              </w:rPr>
            </w:pPr>
            <w:r w:rsidRPr="00852194">
              <w:rPr>
                <w:rFonts w:ascii="Times New Roman" w:eastAsia="Calibri" w:hAnsi="Times New Roman" w:cs="Times New Roman"/>
                <w:bCs/>
              </w:rPr>
              <w:t>(АЗР ММР)</w:t>
            </w:r>
          </w:p>
        </w:tc>
        <w:tc>
          <w:tcPr>
            <w:tcW w:w="2835" w:type="dxa"/>
          </w:tcPr>
          <w:p w14:paraId="60303621" w14:textId="0F7AA39B" w:rsidR="00ED69CF" w:rsidRPr="0025085C" w:rsidRDefault="0025085C" w:rsidP="0025085C">
            <w:pPr>
              <w:jc w:val="both"/>
              <w:rPr>
                <w:rFonts w:ascii="Times New Roman" w:hAnsi="Times New Roman" w:cs="Times New Roman"/>
                <w:lang w:val="ru-RU"/>
              </w:rPr>
            </w:pPr>
            <w:r w:rsidRPr="0025085C">
              <w:rPr>
                <w:rFonts w:ascii="Times New Roman" w:hAnsi="Times New Roman" w:cs="Times New Roman"/>
                <w:lang w:val="ru-RU"/>
              </w:rPr>
              <w:t>За звітний період виконано поточний ремонт дорожнього покриття доріг приватного сектору   на суму 20 387 648, 73 грн - 9855 м</w:t>
            </w:r>
            <w:r w:rsidR="003E2D68" w:rsidRPr="0025085C">
              <w:rPr>
                <w:rFonts w:ascii="Times New Roman" w:eastAsia="Calibri" w:hAnsi="Times New Roman" w:cs="Times New Roman"/>
                <w:vertAlign w:val="superscript"/>
              </w:rPr>
              <w:t>2</w:t>
            </w:r>
          </w:p>
        </w:tc>
        <w:tc>
          <w:tcPr>
            <w:tcW w:w="1698" w:type="dxa"/>
          </w:tcPr>
          <w:p w14:paraId="34997884" w14:textId="77777777" w:rsidR="00ED69CF" w:rsidRPr="00852194" w:rsidRDefault="00ED69CF" w:rsidP="00ED69CF">
            <w:pPr>
              <w:jc w:val="both"/>
              <w:rPr>
                <w:rFonts w:ascii="Times New Roman" w:eastAsia="Calibri" w:hAnsi="Times New Roman" w:cs="Times New Roman"/>
                <w:bCs/>
              </w:rPr>
            </w:pPr>
          </w:p>
        </w:tc>
      </w:tr>
      <w:tr w:rsidR="0030645A" w:rsidRPr="0030645A" w14:paraId="1A43C895" w14:textId="77777777" w:rsidTr="00D54417">
        <w:tc>
          <w:tcPr>
            <w:tcW w:w="711" w:type="dxa"/>
            <w:vMerge/>
          </w:tcPr>
          <w:p w14:paraId="3A588112" w14:textId="77777777" w:rsidR="00ED69CF" w:rsidRPr="0030645A" w:rsidRDefault="00ED69CF" w:rsidP="00ED69CF">
            <w:pPr>
              <w:jc w:val="both"/>
              <w:rPr>
                <w:rFonts w:ascii="Times New Roman" w:eastAsia="Calibri" w:hAnsi="Times New Roman" w:cs="Times New Roman"/>
                <w:bCs/>
                <w:color w:val="FF0000"/>
              </w:rPr>
            </w:pPr>
          </w:p>
        </w:tc>
        <w:tc>
          <w:tcPr>
            <w:tcW w:w="1701" w:type="dxa"/>
            <w:vMerge/>
          </w:tcPr>
          <w:p w14:paraId="705C6FE5" w14:textId="77777777" w:rsidR="00ED69CF" w:rsidRPr="0030645A" w:rsidRDefault="00ED69CF" w:rsidP="00ED69CF">
            <w:pPr>
              <w:jc w:val="both"/>
              <w:rPr>
                <w:rFonts w:ascii="Times New Roman" w:eastAsia="Calibri" w:hAnsi="Times New Roman" w:cs="Times New Roman"/>
                <w:bCs/>
                <w:color w:val="FF0000"/>
              </w:rPr>
            </w:pPr>
          </w:p>
        </w:tc>
        <w:tc>
          <w:tcPr>
            <w:tcW w:w="2545" w:type="dxa"/>
            <w:gridSpan w:val="2"/>
            <w:vMerge/>
          </w:tcPr>
          <w:p w14:paraId="253D94A9" w14:textId="77777777" w:rsidR="00ED69CF" w:rsidRPr="0030645A" w:rsidRDefault="00ED69CF" w:rsidP="00ED69CF">
            <w:pPr>
              <w:jc w:val="both"/>
              <w:rPr>
                <w:rFonts w:ascii="Times New Roman" w:hAnsi="Times New Roman" w:cs="Times New Roman"/>
                <w:color w:val="FF0000"/>
              </w:rPr>
            </w:pPr>
          </w:p>
        </w:tc>
        <w:tc>
          <w:tcPr>
            <w:tcW w:w="1942" w:type="dxa"/>
            <w:gridSpan w:val="2"/>
            <w:vMerge/>
          </w:tcPr>
          <w:p w14:paraId="467CE399" w14:textId="77777777" w:rsidR="00ED69CF" w:rsidRPr="0030645A" w:rsidRDefault="00ED69CF" w:rsidP="00ED69CF">
            <w:pPr>
              <w:jc w:val="center"/>
              <w:rPr>
                <w:rFonts w:ascii="Times New Roman" w:hAnsi="Times New Roman" w:cs="Times New Roman"/>
                <w:color w:val="FF0000"/>
              </w:rPr>
            </w:pPr>
          </w:p>
        </w:tc>
        <w:tc>
          <w:tcPr>
            <w:tcW w:w="2216" w:type="dxa"/>
            <w:vMerge/>
          </w:tcPr>
          <w:p w14:paraId="40343402" w14:textId="77777777" w:rsidR="00ED69CF" w:rsidRPr="0030645A" w:rsidRDefault="00ED69CF" w:rsidP="00ED69CF">
            <w:pPr>
              <w:ind w:left="142"/>
              <w:jc w:val="both"/>
              <w:rPr>
                <w:rFonts w:ascii="Times New Roman" w:hAnsi="Times New Roman" w:cs="Times New Roman"/>
                <w:color w:val="FF0000"/>
              </w:rPr>
            </w:pPr>
          </w:p>
        </w:tc>
        <w:tc>
          <w:tcPr>
            <w:tcW w:w="2220" w:type="dxa"/>
          </w:tcPr>
          <w:p w14:paraId="6BA19FA5" w14:textId="77777777" w:rsidR="00A5051B" w:rsidRPr="00361747" w:rsidRDefault="00A5051B" w:rsidP="00A5051B">
            <w:pPr>
              <w:jc w:val="center"/>
              <w:rPr>
                <w:rFonts w:ascii="Times New Roman" w:eastAsia="Calibri" w:hAnsi="Times New Roman" w:cs="Times New Roman"/>
                <w:bCs/>
              </w:rPr>
            </w:pPr>
            <w:r w:rsidRPr="00361747">
              <w:rPr>
                <w:rFonts w:ascii="Times New Roman" w:eastAsia="Calibri" w:hAnsi="Times New Roman" w:cs="Times New Roman"/>
                <w:bCs/>
              </w:rPr>
              <w:t xml:space="preserve">виконано </w:t>
            </w:r>
          </w:p>
          <w:p w14:paraId="2DBBF8E2" w14:textId="418D7A82" w:rsidR="00ED69CF" w:rsidRPr="00361747" w:rsidRDefault="00A5051B" w:rsidP="00A5051B">
            <w:pPr>
              <w:jc w:val="center"/>
              <w:rPr>
                <w:rFonts w:ascii="Times New Roman" w:eastAsia="Calibri" w:hAnsi="Times New Roman" w:cs="Times New Roman"/>
                <w:bCs/>
              </w:rPr>
            </w:pPr>
            <w:r w:rsidRPr="00361747">
              <w:rPr>
                <w:rFonts w:ascii="Times New Roman" w:eastAsia="Calibri" w:hAnsi="Times New Roman" w:cs="Times New Roman"/>
                <w:bCs/>
              </w:rPr>
              <w:t>(АКР ММР)</w:t>
            </w:r>
          </w:p>
        </w:tc>
        <w:tc>
          <w:tcPr>
            <w:tcW w:w="2835" w:type="dxa"/>
          </w:tcPr>
          <w:p w14:paraId="7F77443F" w14:textId="4D28E8C8" w:rsidR="00361747" w:rsidRPr="00361747" w:rsidRDefault="00361747" w:rsidP="00361747">
            <w:pPr>
              <w:jc w:val="both"/>
              <w:rPr>
                <w:rFonts w:ascii="Times New Roman" w:hAnsi="Times New Roman" w:cs="Times New Roman"/>
              </w:rPr>
            </w:pPr>
            <w:r w:rsidRPr="00361747">
              <w:rPr>
                <w:rFonts w:ascii="Times New Roman" w:hAnsi="Times New Roman" w:cs="Times New Roman"/>
                <w:lang w:val="ru-RU"/>
              </w:rPr>
              <w:t>виконано поточний ремонт дор</w:t>
            </w:r>
            <w:r w:rsidRPr="00361747">
              <w:rPr>
                <w:rFonts w:ascii="Times New Roman" w:hAnsi="Times New Roman" w:cs="Times New Roman"/>
              </w:rPr>
              <w:t>ожнього покриття приватного сектору.</w:t>
            </w:r>
          </w:p>
          <w:p w14:paraId="1D822BAF" w14:textId="77777777" w:rsidR="00361747" w:rsidRPr="00361747" w:rsidRDefault="00361747" w:rsidP="00361747">
            <w:pPr>
              <w:jc w:val="both"/>
              <w:rPr>
                <w:rFonts w:ascii="Times New Roman" w:hAnsi="Times New Roman" w:cs="Times New Roman"/>
              </w:rPr>
            </w:pPr>
            <w:r w:rsidRPr="00361747">
              <w:rPr>
                <w:rFonts w:ascii="Times New Roman" w:hAnsi="Times New Roman" w:cs="Times New Roman"/>
              </w:rPr>
              <w:t>Капітальний ремонт дорожнього покриття виконано за адресами</w:t>
            </w:r>
            <w:r w:rsidRPr="00361747">
              <w:rPr>
                <w:rFonts w:ascii="Times New Roman" w:hAnsi="Times New Roman" w:cs="Times New Roman"/>
                <w:lang w:val="ru-RU"/>
              </w:rPr>
              <w:t>:</w:t>
            </w:r>
            <w:r w:rsidRPr="00361747">
              <w:rPr>
                <w:rFonts w:ascii="Times New Roman" w:hAnsi="Times New Roman" w:cs="Times New Roman"/>
              </w:rPr>
              <w:t xml:space="preserve"> по вул. Єсеніна (мкр. Причепівка);</w:t>
            </w:r>
          </w:p>
          <w:p w14:paraId="42A77BB2" w14:textId="77777777" w:rsidR="00A5051B" w:rsidRDefault="00361747" w:rsidP="00361747">
            <w:pPr>
              <w:jc w:val="both"/>
              <w:rPr>
                <w:rFonts w:ascii="Times New Roman" w:hAnsi="Times New Roman" w:cs="Times New Roman"/>
              </w:rPr>
            </w:pPr>
            <w:r w:rsidRPr="00361747">
              <w:rPr>
                <w:rFonts w:ascii="Times New Roman" w:hAnsi="Times New Roman" w:cs="Times New Roman"/>
              </w:rPr>
              <w:t>п</w:t>
            </w:r>
            <w:r w:rsidRPr="00361747">
              <w:rPr>
                <w:rFonts w:ascii="Times New Roman" w:hAnsi="Times New Roman" w:cs="Times New Roman"/>
                <w:lang w:val="ru-RU"/>
              </w:rPr>
              <w:t xml:space="preserve">о </w:t>
            </w:r>
            <w:r w:rsidRPr="00361747">
              <w:rPr>
                <w:rFonts w:ascii="Times New Roman" w:hAnsi="Times New Roman" w:cs="Times New Roman"/>
              </w:rPr>
              <w:t>вул. Лікаря Миропольського,</w:t>
            </w:r>
            <w:r w:rsidRPr="00361747">
              <w:rPr>
                <w:rFonts w:ascii="Times New Roman" w:eastAsia="Times New Roman" w:hAnsi="Times New Roman" w:cs="Times New Roman"/>
                <w:lang w:eastAsia="ru-RU"/>
              </w:rPr>
              <w:t xml:space="preserve"> </w:t>
            </w:r>
            <w:r w:rsidRPr="00361747">
              <w:rPr>
                <w:rFonts w:ascii="Times New Roman" w:hAnsi="Times New Roman" w:cs="Times New Roman"/>
              </w:rPr>
              <w:t>вул. Родинна від вул. Сімферопольської до вул. Рибної, вул. Святотроїцька від вул. Олега Ольжича до безіменного провулку, вул. Калиниченка від вул. Сімферопольської до вул. Рибної,  вул. Генерала Шепетова на ділянці від пр. Богоявленського до вул. Лиманської, вул. Декоративна від пр. Богоявленського до вул. Генерала Шепетова</w:t>
            </w:r>
          </w:p>
          <w:p w14:paraId="1F47CCDF" w14:textId="64F0AC0F" w:rsidR="00361747" w:rsidRPr="00361747" w:rsidRDefault="00361747" w:rsidP="00361747">
            <w:pPr>
              <w:jc w:val="both"/>
              <w:rPr>
                <w:rFonts w:ascii="Times New Roman" w:eastAsia="Calibri" w:hAnsi="Times New Roman" w:cs="Times New Roman"/>
                <w:bCs/>
                <w:color w:val="FF0000"/>
              </w:rPr>
            </w:pPr>
            <w:r>
              <w:rPr>
                <w:rFonts w:ascii="Times New Roman" w:hAnsi="Times New Roman" w:cs="Times New Roman"/>
                <w:sz w:val="24"/>
                <w:szCs w:val="24"/>
              </w:rPr>
              <w:t>33,980 тис. м</w:t>
            </w:r>
            <w:r w:rsidRPr="007C5138">
              <w:rPr>
                <w:rFonts w:ascii="Times New Roman" w:hAnsi="Times New Roman" w:cs="Times New Roman"/>
                <w:sz w:val="24"/>
                <w:szCs w:val="24"/>
                <w:vertAlign w:val="superscript"/>
              </w:rPr>
              <w:t>2</w:t>
            </w:r>
          </w:p>
        </w:tc>
        <w:tc>
          <w:tcPr>
            <w:tcW w:w="1698" w:type="dxa"/>
          </w:tcPr>
          <w:p w14:paraId="208B4787" w14:textId="77777777" w:rsidR="00ED69CF" w:rsidRPr="0030645A" w:rsidRDefault="00ED69CF" w:rsidP="00ED69CF">
            <w:pPr>
              <w:jc w:val="both"/>
              <w:rPr>
                <w:rFonts w:ascii="Times New Roman" w:eastAsia="Calibri" w:hAnsi="Times New Roman" w:cs="Times New Roman"/>
                <w:bCs/>
                <w:color w:val="FF0000"/>
              </w:rPr>
            </w:pPr>
          </w:p>
        </w:tc>
      </w:tr>
      <w:tr w:rsidR="0030645A" w:rsidRPr="0030645A" w14:paraId="44A08064" w14:textId="77777777" w:rsidTr="00D54417">
        <w:tc>
          <w:tcPr>
            <w:tcW w:w="711" w:type="dxa"/>
            <w:vMerge/>
          </w:tcPr>
          <w:p w14:paraId="1BADBE61" w14:textId="77777777" w:rsidR="00ED69CF" w:rsidRPr="0030645A" w:rsidRDefault="00ED69CF" w:rsidP="00ED69CF">
            <w:pPr>
              <w:jc w:val="both"/>
              <w:rPr>
                <w:rFonts w:ascii="Times New Roman" w:eastAsia="Calibri" w:hAnsi="Times New Roman" w:cs="Times New Roman"/>
                <w:bCs/>
                <w:color w:val="FF0000"/>
              </w:rPr>
            </w:pPr>
          </w:p>
        </w:tc>
        <w:tc>
          <w:tcPr>
            <w:tcW w:w="1701" w:type="dxa"/>
            <w:vMerge/>
          </w:tcPr>
          <w:p w14:paraId="736D5AFD" w14:textId="77777777" w:rsidR="00ED69CF" w:rsidRPr="0030645A" w:rsidRDefault="00ED69CF" w:rsidP="00ED69CF">
            <w:pPr>
              <w:jc w:val="both"/>
              <w:rPr>
                <w:rFonts w:ascii="Times New Roman" w:eastAsia="Calibri" w:hAnsi="Times New Roman" w:cs="Times New Roman"/>
                <w:bCs/>
                <w:color w:val="FF0000"/>
              </w:rPr>
            </w:pPr>
          </w:p>
        </w:tc>
        <w:tc>
          <w:tcPr>
            <w:tcW w:w="2545" w:type="dxa"/>
            <w:gridSpan w:val="2"/>
            <w:vMerge/>
          </w:tcPr>
          <w:p w14:paraId="45488E40" w14:textId="77777777" w:rsidR="00ED69CF" w:rsidRPr="0030645A" w:rsidRDefault="00ED69CF" w:rsidP="00ED69CF">
            <w:pPr>
              <w:jc w:val="both"/>
              <w:rPr>
                <w:rFonts w:ascii="Times New Roman" w:hAnsi="Times New Roman" w:cs="Times New Roman"/>
                <w:color w:val="FF0000"/>
              </w:rPr>
            </w:pPr>
          </w:p>
        </w:tc>
        <w:tc>
          <w:tcPr>
            <w:tcW w:w="1942" w:type="dxa"/>
            <w:gridSpan w:val="2"/>
            <w:vMerge/>
          </w:tcPr>
          <w:p w14:paraId="0B860E49" w14:textId="77777777" w:rsidR="00ED69CF" w:rsidRPr="0030645A" w:rsidRDefault="00ED69CF" w:rsidP="00ED69CF">
            <w:pPr>
              <w:jc w:val="center"/>
              <w:rPr>
                <w:rFonts w:ascii="Times New Roman" w:hAnsi="Times New Roman" w:cs="Times New Roman"/>
                <w:color w:val="FF0000"/>
              </w:rPr>
            </w:pPr>
          </w:p>
        </w:tc>
        <w:tc>
          <w:tcPr>
            <w:tcW w:w="2216" w:type="dxa"/>
            <w:vMerge/>
          </w:tcPr>
          <w:p w14:paraId="30DEC29D" w14:textId="77777777" w:rsidR="00ED69CF" w:rsidRPr="0030645A" w:rsidRDefault="00ED69CF" w:rsidP="00ED69CF">
            <w:pPr>
              <w:ind w:left="142"/>
              <w:jc w:val="both"/>
              <w:rPr>
                <w:rFonts w:ascii="Times New Roman" w:hAnsi="Times New Roman" w:cs="Times New Roman"/>
                <w:color w:val="FF0000"/>
              </w:rPr>
            </w:pPr>
          </w:p>
        </w:tc>
        <w:tc>
          <w:tcPr>
            <w:tcW w:w="2220" w:type="dxa"/>
          </w:tcPr>
          <w:p w14:paraId="164C8222" w14:textId="10E8B4D4" w:rsidR="00ED69CF" w:rsidRPr="00F66D25" w:rsidRDefault="00F66D25" w:rsidP="00F66D25">
            <w:pPr>
              <w:jc w:val="center"/>
              <w:rPr>
                <w:rFonts w:ascii="Times New Roman" w:eastAsia="Calibri" w:hAnsi="Times New Roman" w:cs="Times New Roman"/>
                <w:bCs/>
              </w:rPr>
            </w:pPr>
            <w:r w:rsidRPr="00F66D25">
              <w:rPr>
                <w:rFonts w:ascii="Times New Roman" w:eastAsia="Calibri" w:hAnsi="Times New Roman" w:cs="Times New Roman"/>
                <w:bCs/>
              </w:rPr>
              <w:t>виконано</w:t>
            </w:r>
          </w:p>
          <w:p w14:paraId="6CDCCE6F" w14:textId="174E9617" w:rsidR="00F66D25" w:rsidRPr="0030645A" w:rsidRDefault="00F66D25" w:rsidP="00F66D25">
            <w:pPr>
              <w:jc w:val="center"/>
              <w:rPr>
                <w:rFonts w:ascii="Times New Roman" w:eastAsia="Calibri" w:hAnsi="Times New Roman" w:cs="Times New Roman"/>
                <w:bCs/>
                <w:color w:val="FF0000"/>
              </w:rPr>
            </w:pPr>
            <w:r w:rsidRPr="00F66D25">
              <w:rPr>
                <w:rFonts w:ascii="Times New Roman" w:eastAsia="Calibri" w:hAnsi="Times New Roman" w:cs="Times New Roman"/>
                <w:bCs/>
              </w:rPr>
              <w:t>(АІР ММР)</w:t>
            </w:r>
          </w:p>
        </w:tc>
        <w:tc>
          <w:tcPr>
            <w:tcW w:w="2835" w:type="dxa"/>
          </w:tcPr>
          <w:p w14:paraId="6DE86A83" w14:textId="1C70FA2C" w:rsidR="00ED69CF" w:rsidRPr="00F66D25" w:rsidRDefault="00F66D25" w:rsidP="00ED69CF">
            <w:pPr>
              <w:jc w:val="both"/>
              <w:rPr>
                <w:rFonts w:ascii="Times New Roman" w:hAnsi="Times New Roman" w:cs="Times New Roman"/>
                <w:lang w:val="ru-RU"/>
              </w:rPr>
            </w:pPr>
            <w:r>
              <w:rPr>
                <w:rFonts w:ascii="Times New Roman" w:hAnsi="Times New Roman" w:cs="Times New Roman"/>
                <w:lang w:val="ru-RU"/>
              </w:rPr>
              <w:t>в</w:t>
            </w:r>
            <w:r w:rsidRPr="00F66D25">
              <w:rPr>
                <w:rFonts w:ascii="Times New Roman" w:hAnsi="Times New Roman" w:cs="Times New Roman"/>
                <w:lang w:val="ru-RU"/>
              </w:rPr>
              <w:t>иконання капітального (4 об’єкти, 9990</w:t>
            </w:r>
            <w:r>
              <w:rPr>
                <w:rFonts w:ascii="Times New Roman" w:hAnsi="Times New Roman" w:cs="Times New Roman"/>
                <w:lang w:val="ru-RU"/>
              </w:rPr>
              <w:t xml:space="preserve"> </w:t>
            </w:r>
            <w:r w:rsidR="00AD0901" w:rsidRPr="00013A63">
              <w:rPr>
                <w:rFonts w:ascii="Times New Roman" w:eastAsia="Calibri" w:hAnsi="Times New Roman" w:cs="Times New Roman"/>
              </w:rPr>
              <w:t>м</w:t>
            </w:r>
            <w:r w:rsidR="00AD0901" w:rsidRPr="00013A63">
              <w:rPr>
                <w:rFonts w:ascii="Times New Roman" w:eastAsia="Calibri" w:hAnsi="Times New Roman" w:cs="Times New Roman"/>
                <w:vertAlign w:val="superscript"/>
              </w:rPr>
              <w:t>2</w:t>
            </w:r>
            <w:r w:rsidRPr="00F66D25">
              <w:rPr>
                <w:rFonts w:ascii="Times New Roman" w:hAnsi="Times New Roman" w:cs="Times New Roman"/>
                <w:lang w:val="ru-RU"/>
              </w:rPr>
              <w:t>) та поточного (12 об’єктів, 11250,90</w:t>
            </w:r>
            <w:r>
              <w:rPr>
                <w:rFonts w:ascii="Times New Roman" w:hAnsi="Times New Roman" w:cs="Times New Roman"/>
                <w:lang w:val="ru-RU"/>
              </w:rPr>
              <w:t xml:space="preserve"> </w:t>
            </w:r>
            <w:r w:rsidR="00AD0901" w:rsidRPr="00013A63">
              <w:rPr>
                <w:rFonts w:ascii="Times New Roman" w:eastAsia="Calibri" w:hAnsi="Times New Roman" w:cs="Times New Roman"/>
              </w:rPr>
              <w:t>м</w:t>
            </w:r>
            <w:r w:rsidR="00AD0901" w:rsidRPr="00013A63">
              <w:rPr>
                <w:rFonts w:ascii="Times New Roman" w:eastAsia="Calibri" w:hAnsi="Times New Roman" w:cs="Times New Roman"/>
                <w:vertAlign w:val="superscript"/>
              </w:rPr>
              <w:t>2</w:t>
            </w:r>
            <w:r w:rsidRPr="00F66D25">
              <w:rPr>
                <w:rFonts w:ascii="Times New Roman" w:hAnsi="Times New Roman" w:cs="Times New Roman"/>
                <w:lang w:val="ru-RU"/>
              </w:rPr>
              <w:t>) ремонту доріг приватного сектору</w:t>
            </w:r>
          </w:p>
        </w:tc>
        <w:tc>
          <w:tcPr>
            <w:tcW w:w="1698" w:type="dxa"/>
          </w:tcPr>
          <w:p w14:paraId="084B1CE7" w14:textId="77777777" w:rsidR="00ED69CF" w:rsidRPr="0030645A" w:rsidRDefault="00ED69CF" w:rsidP="00ED69CF">
            <w:pPr>
              <w:jc w:val="both"/>
              <w:rPr>
                <w:rFonts w:ascii="Times New Roman" w:eastAsia="Calibri" w:hAnsi="Times New Roman" w:cs="Times New Roman"/>
                <w:bCs/>
                <w:color w:val="FF0000"/>
              </w:rPr>
            </w:pPr>
          </w:p>
        </w:tc>
      </w:tr>
      <w:tr w:rsidR="00D54727" w:rsidRPr="00D54727" w14:paraId="12E9CF64" w14:textId="77777777" w:rsidTr="00D54417">
        <w:trPr>
          <w:trHeight w:val="1791"/>
        </w:trPr>
        <w:tc>
          <w:tcPr>
            <w:tcW w:w="711" w:type="dxa"/>
          </w:tcPr>
          <w:p w14:paraId="624CE40E" w14:textId="59ABC187" w:rsidR="00ED69CF" w:rsidRPr="00D54727" w:rsidRDefault="00ED69CF" w:rsidP="00ED69CF">
            <w:pPr>
              <w:jc w:val="both"/>
              <w:rPr>
                <w:rFonts w:ascii="Times New Roman" w:eastAsia="Calibri" w:hAnsi="Times New Roman" w:cs="Times New Roman"/>
                <w:bCs/>
              </w:rPr>
            </w:pPr>
            <w:r w:rsidRPr="00D54727">
              <w:rPr>
                <w:rFonts w:ascii="Times New Roman" w:eastAsia="Calibri" w:hAnsi="Times New Roman" w:cs="Times New Roman"/>
                <w:bCs/>
              </w:rPr>
              <w:lastRenderedPageBreak/>
              <w:t>9</w:t>
            </w:r>
          </w:p>
        </w:tc>
        <w:tc>
          <w:tcPr>
            <w:tcW w:w="1701" w:type="dxa"/>
          </w:tcPr>
          <w:p w14:paraId="3AD5CB45" w14:textId="77777777" w:rsidR="00ED69CF" w:rsidRPr="00D54727" w:rsidRDefault="00ED69CF" w:rsidP="00ED69CF">
            <w:pPr>
              <w:jc w:val="both"/>
              <w:rPr>
                <w:rFonts w:ascii="Times New Roman" w:eastAsia="Calibri" w:hAnsi="Times New Roman" w:cs="Times New Roman"/>
                <w:bCs/>
              </w:rPr>
            </w:pPr>
          </w:p>
        </w:tc>
        <w:tc>
          <w:tcPr>
            <w:tcW w:w="2545" w:type="dxa"/>
            <w:gridSpan w:val="2"/>
          </w:tcPr>
          <w:p w14:paraId="36E3FC45" w14:textId="351550B1" w:rsidR="00ED69CF" w:rsidRPr="00D54727" w:rsidRDefault="00ED69CF" w:rsidP="00ED69CF">
            <w:pPr>
              <w:jc w:val="both"/>
              <w:rPr>
                <w:rFonts w:ascii="Times New Roman" w:hAnsi="Times New Roman" w:cs="Times New Roman"/>
              </w:rPr>
            </w:pPr>
            <w:r w:rsidRPr="00D54727">
              <w:rPr>
                <w:rFonts w:ascii="Times New Roman" w:hAnsi="Times New Roman" w:cs="Times New Roman"/>
              </w:rPr>
              <w:t>Нове будівництво тролейбусної лінії по пр. Богоявленському від міського автовокзалу до вул. Гагаріна в м. Миколаєві. Коригування, у т. ч. проєктні роботи та експертиза</w:t>
            </w:r>
          </w:p>
        </w:tc>
        <w:tc>
          <w:tcPr>
            <w:tcW w:w="1942" w:type="dxa"/>
            <w:gridSpan w:val="2"/>
          </w:tcPr>
          <w:p w14:paraId="6351B39D" w14:textId="42E21843" w:rsidR="00ED69CF" w:rsidRPr="00D54727" w:rsidRDefault="00ED69CF" w:rsidP="00ED69CF">
            <w:pPr>
              <w:jc w:val="center"/>
              <w:rPr>
                <w:rFonts w:ascii="Times New Roman" w:hAnsi="Times New Roman" w:cs="Times New Roman"/>
              </w:rPr>
            </w:pPr>
            <w:r w:rsidRPr="00D54727">
              <w:rPr>
                <w:rFonts w:ascii="Times New Roman" w:hAnsi="Times New Roman" w:cs="Times New Roman"/>
              </w:rPr>
              <w:t>2017-2027</w:t>
            </w:r>
          </w:p>
        </w:tc>
        <w:tc>
          <w:tcPr>
            <w:tcW w:w="2216" w:type="dxa"/>
          </w:tcPr>
          <w:p w14:paraId="506471FD" w14:textId="0BD4E0B7" w:rsidR="00ED69CF" w:rsidRPr="00D54727" w:rsidRDefault="00ED69CF" w:rsidP="00ED69CF">
            <w:pPr>
              <w:numPr>
                <w:ilvl w:val="0"/>
                <w:numId w:val="1"/>
              </w:numPr>
              <w:ind w:left="142" w:hanging="142"/>
              <w:jc w:val="both"/>
              <w:rPr>
                <w:rFonts w:ascii="Times New Roman" w:hAnsi="Times New Roman" w:cs="Times New Roman"/>
                <w:spacing w:val="-4"/>
              </w:rPr>
            </w:pPr>
            <w:r w:rsidRPr="00D54727">
              <w:rPr>
                <w:rFonts w:ascii="Times New Roman" w:hAnsi="Times New Roman" w:cs="Times New Roman"/>
              </w:rPr>
              <w:t>1 об'єкт</w:t>
            </w:r>
          </w:p>
        </w:tc>
        <w:tc>
          <w:tcPr>
            <w:tcW w:w="2220" w:type="dxa"/>
          </w:tcPr>
          <w:p w14:paraId="268E95F3" w14:textId="77777777" w:rsidR="00ED69CF" w:rsidRDefault="00ED69CF" w:rsidP="00ED69CF">
            <w:pPr>
              <w:jc w:val="center"/>
              <w:rPr>
                <w:rFonts w:ascii="Times New Roman" w:hAnsi="Times New Roman" w:cs="Times New Roman"/>
              </w:rPr>
            </w:pPr>
            <w:r w:rsidRPr="00D54727">
              <w:rPr>
                <w:rFonts w:ascii="Times New Roman" w:hAnsi="Times New Roman" w:cs="Times New Roman"/>
              </w:rPr>
              <w:t>розпочато виконання</w:t>
            </w:r>
          </w:p>
          <w:p w14:paraId="3875DC97" w14:textId="5867AE4B" w:rsidR="004B1037" w:rsidRPr="00D54727" w:rsidRDefault="004B1037" w:rsidP="00ED69CF">
            <w:pPr>
              <w:jc w:val="center"/>
              <w:rPr>
                <w:rFonts w:ascii="Times New Roman" w:eastAsia="Calibri" w:hAnsi="Times New Roman" w:cs="Times New Roman"/>
                <w:bCs/>
              </w:rPr>
            </w:pPr>
            <w:r>
              <w:rPr>
                <w:rFonts w:ascii="Times New Roman" w:hAnsi="Times New Roman" w:cs="Times New Roman"/>
              </w:rPr>
              <w:t>(</w:t>
            </w:r>
            <w:r w:rsidR="002321AC">
              <w:rPr>
                <w:rFonts w:ascii="Times New Roman" w:hAnsi="Times New Roman" w:cs="Times New Roman"/>
              </w:rPr>
              <w:t>ДЖКГ ММР, КП ММР «Миколаївелектротранс»)</w:t>
            </w:r>
          </w:p>
        </w:tc>
        <w:tc>
          <w:tcPr>
            <w:tcW w:w="2835" w:type="dxa"/>
          </w:tcPr>
          <w:p w14:paraId="1C9C52FE" w14:textId="1FBBE924" w:rsidR="00ED69CF" w:rsidRPr="00D54727" w:rsidRDefault="00D54727" w:rsidP="00ED69CF">
            <w:pPr>
              <w:jc w:val="center"/>
              <w:rPr>
                <w:rFonts w:ascii="Times New Roman" w:eastAsia="Calibri" w:hAnsi="Times New Roman" w:cs="Times New Roman"/>
                <w:bCs/>
              </w:rPr>
            </w:pPr>
            <w:r w:rsidRPr="00D54727">
              <w:rPr>
                <w:rFonts w:ascii="Times New Roman" w:eastAsia="Times New Roman" w:hAnsi="Times New Roman" w:cs="Times New Roman"/>
              </w:rPr>
              <w:t>завершено виконання робіт по I пусковому комплексу</w:t>
            </w:r>
          </w:p>
        </w:tc>
        <w:tc>
          <w:tcPr>
            <w:tcW w:w="1698" w:type="dxa"/>
          </w:tcPr>
          <w:p w14:paraId="34288E5A" w14:textId="63BE199D" w:rsidR="007D480D" w:rsidRPr="00D54727" w:rsidRDefault="00D54727" w:rsidP="007D480D">
            <w:pPr>
              <w:jc w:val="center"/>
              <w:rPr>
                <w:rFonts w:ascii="Times New Roman" w:hAnsi="Times New Roman" w:cs="Times New Roman"/>
              </w:rPr>
            </w:pPr>
            <w:r w:rsidRPr="00D54727">
              <w:rPr>
                <w:rFonts w:ascii="Times New Roman" w:eastAsia="Times New Roman" w:hAnsi="Times New Roman" w:cs="Times New Roman"/>
              </w:rPr>
              <w:t>фінансування для виконання II пускового комплексу відсутнє</w:t>
            </w:r>
          </w:p>
        </w:tc>
      </w:tr>
      <w:tr w:rsidR="00D54727" w:rsidRPr="00D54727" w14:paraId="2BD3B98B" w14:textId="77777777" w:rsidTr="00D54417">
        <w:tc>
          <w:tcPr>
            <w:tcW w:w="711" w:type="dxa"/>
          </w:tcPr>
          <w:p w14:paraId="2EC5E7C0" w14:textId="6A5ACE5F" w:rsidR="00ED69CF" w:rsidRPr="00D54727" w:rsidRDefault="00ED69CF" w:rsidP="00ED69CF">
            <w:pPr>
              <w:jc w:val="both"/>
              <w:rPr>
                <w:rFonts w:ascii="Times New Roman" w:eastAsia="Calibri" w:hAnsi="Times New Roman" w:cs="Times New Roman"/>
                <w:bCs/>
              </w:rPr>
            </w:pPr>
            <w:r w:rsidRPr="00D54727">
              <w:rPr>
                <w:rFonts w:ascii="Times New Roman" w:eastAsia="Calibri" w:hAnsi="Times New Roman" w:cs="Times New Roman"/>
                <w:bCs/>
              </w:rPr>
              <w:t>10</w:t>
            </w:r>
          </w:p>
        </w:tc>
        <w:tc>
          <w:tcPr>
            <w:tcW w:w="1701" w:type="dxa"/>
          </w:tcPr>
          <w:p w14:paraId="795881F8" w14:textId="77777777" w:rsidR="00ED69CF" w:rsidRPr="00D54727" w:rsidRDefault="00ED69CF" w:rsidP="00ED69CF">
            <w:pPr>
              <w:jc w:val="both"/>
              <w:rPr>
                <w:rFonts w:ascii="Times New Roman" w:eastAsia="Calibri" w:hAnsi="Times New Roman" w:cs="Times New Roman"/>
                <w:bCs/>
              </w:rPr>
            </w:pPr>
          </w:p>
        </w:tc>
        <w:tc>
          <w:tcPr>
            <w:tcW w:w="2545" w:type="dxa"/>
            <w:gridSpan w:val="2"/>
          </w:tcPr>
          <w:p w14:paraId="537F0366" w14:textId="4D2FC128" w:rsidR="00ED69CF" w:rsidRPr="00D54727" w:rsidRDefault="00ED69CF" w:rsidP="00ED69CF">
            <w:pPr>
              <w:jc w:val="both"/>
              <w:rPr>
                <w:rFonts w:ascii="Times New Roman" w:hAnsi="Times New Roman" w:cs="Times New Roman"/>
              </w:rPr>
            </w:pPr>
            <w:r w:rsidRPr="00D54727">
              <w:rPr>
                <w:rFonts w:ascii="Times New Roman" w:hAnsi="Times New Roman" w:cs="Times New Roman"/>
              </w:rPr>
              <w:t>Нове будівництво 32 світлофорних об’єктів в м. Миколаєві, в т.ч. проєктні роботи та експертиза</w:t>
            </w:r>
          </w:p>
        </w:tc>
        <w:tc>
          <w:tcPr>
            <w:tcW w:w="1942" w:type="dxa"/>
            <w:gridSpan w:val="2"/>
          </w:tcPr>
          <w:p w14:paraId="4AB24715" w14:textId="0200B6EE" w:rsidR="00ED69CF" w:rsidRPr="00D54727" w:rsidRDefault="00ED69CF" w:rsidP="00ED69CF">
            <w:pPr>
              <w:jc w:val="center"/>
              <w:rPr>
                <w:rFonts w:ascii="Times New Roman" w:hAnsi="Times New Roman" w:cs="Times New Roman"/>
              </w:rPr>
            </w:pPr>
            <w:r w:rsidRPr="00D54727">
              <w:rPr>
                <w:rFonts w:ascii="Times New Roman" w:hAnsi="Times New Roman" w:cs="Times New Roman"/>
              </w:rPr>
              <w:t>2024-2027</w:t>
            </w:r>
          </w:p>
        </w:tc>
        <w:tc>
          <w:tcPr>
            <w:tcW w:w="2216" w:type="dxa"/>
          </w:tcPr>
          <w:p w14:paraId="345DC11A" w14:textId="38A5739C" w:rsidR="00ED69CF" w:rsidRPr="00D54727" w:rsidRDefault="00ED69CF" w:rsidP="00ED69CF">
            <w:pPr>
              <w:numPr>
                <w:ilvl w:val="0"/>
                <w:numId w:val="1"/>
              </w:numPr>
              <w:ind w:left="142" w:hanging="142"/>
              <w:jc w:val="both"/>
              <w:rPr>
                <w:rFonts w:ascii="Times New Roman" w:hAnsi="Times New Roman" w:cs="Times New Roman"/>
                <w:spacing w:val="-4"/>
              </w:rPr>
            </w:pPr>
            <w:r w:rsidRPr="00D54727">
              <w:rPr>
                <w:rFonts w:ascii="Times New Roman" w:hAnsi="Times New Roman" w:cs="Times New Roman"/>
              </w:rPr>
              <w:t>32 об’єкта</w:t>
            </w:r>
          </w:p>
        </w:tc>
        <w:tc>
          <w:tcPr>
            <w:tcW w:w="2220" w:type="dxa"/>
          </w:tcPr>
          <w:p w14:paraId="519E828C" w14:textId="77777777" w:rsidR="00ED69CF" w:rsidRDefault="00ED69CF" w:rsidP="00ED69CF">
            <w:pPr>
              <w:jc w:val="center"/>
              <w:rPr>
                <w:rFonts w:ascii="Times New Roman" w:hAnsi="Times New Roman" w:cs="Times New Roman"/>
              </w:rPr>
            </w:pPr>
            <w:r w:rsidRPr="00D54727">
              <w:rPr>
                <w:rFonts w:ascii="Times New Roman" w:hAnsi="Times New Roman" w:cs="Times New Roman"/>
              </w:rPr>
              <w:t>не розпочато виконання</w:t>
            </w:r>
          </w:p>
          <w:p w14:paraId="0BC5DF6F" w14:textId="409B67DA" w:rsidR="002321AC" w:rsidRPr="00D54727" w:rsidRDefault="002321AC" w:rsidP="00ED69CF">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411968C3" w14:textId="77777777" w:rsidR="00ED69CF" w:rsidRPr="00D54727" w:rsidRDefault="00ED69CF" w:rsidP="00ED69CF">
            <w:pPr>
              <w:jc w:val="both"/>
              <w:rPr>
                <w:rFonts w:ascii="Times New Roman" w:eastAsia="Calibri" w:hAnsi="Times New Roman" w:cs="Times New Roman"/>
                <w:bCs/>
              </w:rPr>
            </w:pPr>
          </w:p>
        </w:tc>
        <w:tc>
          <w:tcPr>
            <w:tcW w:w="1698" w:type="dxa"/>
          </w:tcPr>
          <w:p w14:paraId="06D4C69A" w14:textId="1E67D784" w:rsidR="00ED69CF" w:rsidRPr="00D54727" w:rsidRDefault="00ED69CF" w:rsidP="00ED69CF">
            <w:pPr>
              <w:jc w:val="center"/>
              <w:rPr>
                <w:rFonts w:ascii="Times New Roman" w:eastAsia="Calibri" w:hAnsi="Times New Roman" w:cs="Times New Roman"/>
                <w:bCs/>
              </w:rPr>
            </w:pPr>
            <w:r w:rsidRPr="00D54727">
              <w:rPr>
                <w:rFonts w:ascii="Times New Roman" w:hAnsi="Times New Roman" w:cs="Times New Roman"/>
              </w:rPr>
              <w:t>фінансування відсутнє</w:t>
            </w:r>
          </w:p>
        </w:tc>
      </w:tr>
      <w:tr w:rsidR="00D54727" w:rsidRPr="00D54727" w14:paraId="6512F88E" w14:textId="77777777" w:rsidTr="00D54417">
        <w:tc>
          <w:tcPr>
            <w:tcW w:w="711" w:type="dxa"/>
          </w:tcPr>
          <w:p w14:paraId="7481DACA" w14:textId="3743829C" w:rsidR="00ED69CF" w:rsidRPr="00D54727" w:rsidRDefault="00ED69CF" w:rsidP="00ED69CF">
            <w:pPr>
              <w:jc w:val="both"/>
              <w:rPr>
                <w:rFonts w:ascii="Times New Roman" w:eastAsia="Calibri" w:hAnsi="Times New Roman" w:cs="Times New Roman"/>
                <w:bCs/>
              </w:rPr>
            </w:pPr>
            <w:r w:rsidRPr="00D54727">
              <w:rPr>
                <w:rFonts w:ascii="Times New Roman" w:eastAsia="Calibri" w:hAnsi="Times New Roman" w:cs="Times New Roman"/>
                <w:bCs/>
              </w:rPr>
              <w:t>11</w:t>
            </w:r>
          </w:p>
        </w:tc>
        <w:tc>
          <w:tcPr>
            <w:tcW w:w="1701" w:type="dxa"/>
          </w:tcPr>
          <w:p w14:paraId="34B37AA8" w14:textId="77777777" w:rsidR="00ED69CF" w:rsidRPr="00D54727" w:rsidRDefault="00ED69CF" w:rsidP="00ED69CF">
            <w:pPr>
              <w:jc w:val="both"/>
              <w:rPr>
                <w:rFonts w:ascii="Times New Roman" w:eastAsia="Calibri" w:hAnsi="Times New Roman" w:cs="Times New Roman"/>
                <w:bCs/>
              </w:rPr>
            </w:pPr>
          </w:p>
        </w:tc>
        <w:tc>
          <w:tcPr>
            <w:tcW w:w="2545" w:type="dxa"/>
            <w:gridSpan w:val="2"/>
          </w:tcPr>
          <w:p w14:paraId="647561DC" w14:textId="2F51A368" w:rsidR="00ED69CF" w:rsidRPr="00D54727" w:rsidRDefault="00ED69CF" w:rsidP="00ED69CF">
            <w:pPr>
              <w:jc w:val="both"/>
              <w:rPr>
                <w:rFonts w:ascii="Times New Roman" w:hAnsi="Times New Roman" w:cs="Times New Roman"/>
              </w:rPr>
            </w:pPr>
            <w:r w:rsidRPr="00D54727">
              <w:rPr>
                <w:rFonts w:ascii="Times New Roman" w:hAnsi="Times New Roman" w:cs="Times New Roman"/>
              </w:rPr>
              <w:t>Нове будівництво 8 світлофорних об’єктів в м. Миколаєві, в т.ч. проєктні роботи та експертиза</w:t>
            </w:r>
          </w:p>
        </w:tc>
        <w:tc>
          <w:tcPr>
            <w:tcW w:w="1942" w:type="dxa"/>
            <w:gridSpan w:val="2"/>
          </w:tcPr>
          <w:p w14:paraId="0638252B" w14:textId="61D4CC06" w:rsidR="00ED69CF" w:rsidRPr="00D54727" w:rsidRDefault="00ED69CF" w:rsidP="00ED69CF">
            <w:pPr>
              <w:jc w:val="center"/>
              <w:rPr>
                <w:rFonts w:ascii="Times New Roman" w:hAnsi="Times New Roman" w:cs="Times New Roman"/>
              </w:rPr>
            </w:pPr>
            <w:r w:rsidRPr="00D54727">
              <w:rPr>
                <w:rFonts w:ascii="Times New Roman" w:hAnsi="Times New Roman" w:cs="Times New Roman"/>
              </w:rPr>
              <w:t>2024-2027</w:t>
            </w:r>
          </w:p>
        </w:tc>
        <w:tc>
          <w:tcPr>
            <w:tcW w:w="2216" w:type="dxa"/>
          </w:tcPr>
          <w:p w14:paraId="32F699D8" w14:textId="5357D753" w:rsidR="00ED69CF" w:rsidRPr="00D54727" w:rsidRDefault="00ED69CF" w:rsidP="00ED69CF">
            <w:pPr>
              <w:numPr>
                <w:ilvl w:val="0"/>
                <w:numId w:val="1"/>
              </w:numPr>
              <w:ind w:left="142" w:hanging="142"/>
              <w:jc w:val="both"/>
              <w:rPr>
                <w:rFonts w:ascii="Times New Roman" w:hAnsi="Times New Roman" w:cs="Times New Roman"/>
                <w:spacing w:val="-4"/>
              </w:rPr>
            </w:pPr>
            <w:r w:rsidRPr="00D54727">
              <w:rPr>
                <w:rFonts w:ascii="Times New Roman" w:hAnsi="Times New Roman" w:cs="Times New Roman"/>
              </w:rPr>
              <w:t>8 об’єктів</w:t>
            </w:r>
          </w:p>
        </w:tc>
        <w:tc>
          <w:tcPr>
            <w:tcW w:w="2220" w:type="dxa"/>
          </w:tcPr>
          <w:p w14:paraId="0BEE293A" w14:textId="77777777" w:rsidR="00ED69CF" w:rsidRDefault="00ED69CF" w:rsidP="00ED69CF">
            <w:pPr>
              <w:jc w:val="center"/>
              <w:rPr>
                <w:rFonts w:ascii="Times New Roman" w:hAnsi="Times New Roman" w:cs="Times New Roman"/>
              </w:rPr>
            </w:pPr>
            <w:r w:rsidRPr="00D54727">
              <w:rPr>
                <w:rFonts w:ascii="Times New Roman" w:hAnsi="Times New Roman" w:cs="Times New Roman"/>
              </w:rPr>
              <w:t>не розпочато виконання</w:t>
            </w:r>
          </w:p>
          <w:p w14:paraId="3978C84A" w14:textId="557B12DB" w:rsidR="002321AC" w:rsidRPr="00D54727" w:rsidRDefault="002321AC" w:rsidP="00ED69CF">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69A88A09" w14:textId="77777777" w:rsidR="00ED69CF" w:rsidRPr="00D54727" w:rsidRDefault="00ED69CF" w:rsidP="00ED69CF">
            <w:pPr>
              <w:jc w:val="both"/>
              <w:rPr>
                <w:rFonts w:ascii="Times New Roman" w:eastAsia="Calibri" w:hAnsi="Times New Roman" w:cs="Times New Roman"/>
                <w:bCs/>
              </w:rPr>
            </w:pPr>
          </w:p>
        </w:tc>
        <w:tc>
          <w:tcPr>
            <w:tcW w:w="1698" w:type="dxa"/>
          </w:tcPr>
          <w:p w14:paraId="01C45C3B" w14:textId="10C3A6EB" w:rsidR="00ED69CF" w:rsidRPr="00D54727" w:rsidRDefault="00ED69CF" w:rsidP="00ED69CF">
            <w:pPr>
              <w:jc w:val="center"/>
              <w:rPr>
                <w:rFonts w:ascii="Times New Roman" w:eastAsia="Calibri" w:hAnsi="Times New Roman" w:cs="Times New Roman"/>
                <w:bCs/>
              </w:rPr>
            </w:pPr>
            <w:r w:rsidRPr="00D54727">
              <w:rPr>
                <w:rFonts w:ascii="Times New Roman" w:hAnsi="Times New Roman" w:cs="Times New Roman"/>
              </w:rPr>
              <w:t>фінансування відсутнє</w:t>
            </w:r>
          </w:p>
        </w:tc>
      </w:tr>
      <w:tr w:rsidR="00130DFC" w:rsidRPr="00130DFC" w14:paraId="57D47134" w14:textId="77777777" w:rsidTr="008E625A">
        <w:tc>
          <w:tcPr>
            <w:tcW w:w="711" w:type="dxa"/>
          </w:tcPr>
          <w:p w14:paraId="23D6577A" w14:textId="2086E870" w:rsidR="00ED69CF" w:rsidRPr="00130DFC" w:rsidRDefault="00ED69CF" w:rsidP="00ED69CF">
            <w:pPr>
              <w:jc w:val="both"/>
              <w:rPr>
                <w:rFonts w:ascii="Times New Roman" w:eastAsia="Calibri" w:hAnsi="Times New Roman" w:cs="Times New Roman"/>
              </w:rPr>
            </w:pPr>
            <w:r w:rsidRPr="00130DFC">
              <w:rPr>
                <w:rFonts w:ascii="Times New Roman" w:hAnsi="Times New Roman" w:cs="Times New Roman"/>
              </w:rPr>
              <w:t>1.2.2</w:t>
            </w:r>
          </w:p>
        </w:tc>
        <w:tc>
          <w:tcPr>
            <w:tcW w:w="15157" w:type="dxa"/>
            <w:gridSpan w:val="9"/>
          </w:tcPr>
          <w:p w14:paraId="45CCAB4D" w14:textId="58E1E953" w:rsidR="00ED69CF" w:rsidRPr="00130DFC" w:rsidRDefault="00ED69CF" w:rsidP="00ED69CF">
            <w:pPr>
              <w:jc w:val="both"/>
              <w:rPr>
                <w:rFonts w:ascii="Times New Roman" w:eastAsia="Calibri" w:hAnsi="Times New Roman" w:cs="Times New Roman"/>
              </w:rPr>
            </w:pPr>
            <w:r w:rsidRPr="00130DFC">
              <w:rPr>
                <w:rFonts w:ascii="Times New Roman" w:hAnsi="Times New Roman" w:cs="Times New Roman"/>
              </w:rPr>
              <w:t>Покращання інфраструктури для пішоходів та велосипедистів з дотриманням принцип інклюзії,  доступності, мобільності</w:t>
            </w:r>
          </w:p>
        </w:tc>
      </w:tr>
      <w:tr w:rsidR="00130DFC" w:rsidRPr="00130DFC" w14:paraId="148BD040" w14:textId="77777777" w:rsidTr="00D54417">
        <w:tc>
          <w:tcPr>
            <w:tcW w:w="711" w:type="dxa"/>
          </w:tcPr>
          <w:p w14:paraId="0C07B5A1" w14:textId="2D79131F" w:rsidR="00ED69CF" w:rsidRPr="00130DFC" w:rsidRDefault="00ED69CF" w:rsidP="00ED69CF">
            <w:pPr>
              <w:jc w:val="both"/>
              <w:rPr>
                <w:rFonts w:ascii="Times New Roman" w:eastAsia="Calibri" w:hAnsi="Times New Roman" w:cs="Times New Roman"/>
                <w:bCs/>
              </w:rPr>
            </w:pPr>
            <w:r w:rsidRPr="00130DFC">
              <w:rPr>
                <w:rFonts w:ascii="Times New Roman" w:eastAsia="Calibri" w:hAnsi="Times New Roman" w:cs="Times New Roman"/>
                <w:bCs/>
              </w:rPr>
              <w:t>1</w:t>
            </w:r>
          </w:p>
        </w:tc>
        <w:tc>
          <w:tcPr>
            <w:tcW w:w="1701" w:type="dxa"/>
          </w:tcPr>
          <w:p w14:paraId="1ECF9DE2" w14:textId="77777777" w:rsidR="00ED69CF" w:rsidRPr="00130DFC" w:rsidRDefault="00ED69CF" w:rsidP="00ED69CF">
            <w:pPr>
              <w:jc w:val="both"/>
              <w:rPr>
                <w:rFonts w:ascii="Times New Roman" w:eastAsia="Calibri" w:hAnsi="Times New Roman" w:cs="Times New Roman"/>
                <w:bCs/>
              </w:rPr>
            </w:pPr>
          </w:p>
        </w:tc>
        <w:tc>
          <w:tcPr>
            <w:tcW w:w="2545" w:type="dxa"/>
            <w:gridSpan w:val="2"/>
          </w:tcPr>
          <w:p w14:paraId="1DE8AA04" w14:textId="7A9B28CC" w:rsidR="00ED69CF" w:rsidRPr="00130DFC" w:rsidRDefault="00ED69CF" w:rsidP="00ED69CF">
            <w:pPr>
              <w:jc w:val="both"/>
              <w:rPr>
                <w:rFonts w:ascii="Times New Roman" w:hAnsi="Times New Roman" w:cs="Times New Roman"/>
              </w:rPr>
            </w:pPr>
            <w:r w:rsidRPr="00130DFC">
              <w:rPr>
                <w:rFonts w:ascii="Times New Roman" w:hAnsi="Times New Roman" w:cs="Times New Roman"/>
              </w:rPr>
              <w:t>Капітальний ремонт тротуарів в м. Миколаєві, в т.ч. проектні роботи та експертиза</w:t>
            </w:r>
          </w:p>
        </w:tc>
        <w:tc>
          <w:tcPr>
            <w:tcW w:w="1942" w:type="dxa"/>
            <w:gridSpan w:val="2"/>
          </w:tcPr>
          <w:p w14:paraId="01CF16CD" w14:textId="77B19596" w:rsidR="00ED69CF" w:rsidRPr="00130DFC" w:rsidRDefault="00ED69CF" w:rsidP="00ED69CF">
            <w:pPr>
              <w:jc w:val="center"/>
              <w:rPr>
                <w:rFonts w:ascii="Times New Roman" w:hAnsi="Times New Roman" w:cs="Times New Roman"/>
              </w:rPr>
            </w:pPr>
            <w:r w:rsidRPr="00130DFC">
              <w:rPr>
                <w:rFonts w:ascii="Times New Roman" w:hAnsi="Times New Roman" w:cs="Times New Roman"/>
              </w:rPr>
              <w:t>2024-2027</w:t>
            </w:r>
          </w:p>
        </w:tc>
        <w:tc>
          <w:tcPr>
            <w:tcW w:w="2216" w:type="dxa"/>
          </w:tcPr>
          <w:p w14:paraId="00AA648F" w14:textId="0E35CE37" w:rsidR="00ED69CF" w:rsidRPr="00130DFC" w:rsidRDefault="00ED69CF" w:rsidP="00ED69CF">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107 км</w:t>
            </w:r>
          </w:p>
        </w:tc>
        <w:tc>
          <w:tcPr>
            <w:tcW w:w="2220" w:type="dxa"/>
          </w:tcPr>
          <w:p w14:paraId="29A45FDE" w14:textId="77777777" w:rsidR="00ED69CF" w:rsidRDefault="00ED69CF" w:rsidP="00ED69CF">
            <w:pPr>
              <w:jc w:val="center"/>
              <w:rPr>
                <w:rFonts w:ascii="Times New Roman" w:hAnsi="Times New Roman" w:cs="Times New Roman"/>
              </w:rPr>
            </w:pPr>
            <w:r w:rsidRPr="00130DFC">
              <w:rPr>
                <w:rFonts w:ascii="Times New Roman" w:hAnsi="Times New Roman" w:cs="Times New Roman"/>
              </w:rPr>
              <w:t>не розпочато виконання</w:t>
            </w:r>
          </w:p>
          <w:p w14:paraId="23E06A44" w14:textId="0B75AB87" w:rsidR="002321AC" w:rsidRPr="00130DFC" w:rsidRDefault="002321AC" w:rsidP="00ED69CF">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73597289" w14:textId="77777777" w:rsidR="00ED69CF" w:rsidRPr="00130DFC" w:rsidRDefault="00ED69CF" w:rsidP="00ED69CF">
            <w:pPr>
              <w:jc w:val="center"/>
              <w:rPr>
                <w:rFonts w:ascii="Times New Roman" w:eastAsia="Calibri" w:hAnsi="Times New Roman" w:cs="Times New Roman"/>
                <w:bCs/>
              </w:rPr>
            </w:pPr>
          </w:p>
        </w:tc>
        <w:tc>
          <w:tcPr>
            <w:tcW w:w="1698" w:type="dxa"/>
          </w:tcPr>
          <w:p w14:paraId="498BD589" w14:textId="7EDC08B5" w:rsidR="00ED69CF" w:rsidRPr="00130DFC" w:rsidRDefault="00ED69CF" w:rsidP="00ED69CF">
            <w:pPr>
              <w:jc w:val="center"/>
              <w:rPr>
                <w:rFonts w:ascii="Times New Roman" w:eastAsia="Calibri" w:hAnsi="Times New Roman" w:cs="Times New Roman"/>
                <w:bCs/>
              </w:rPr>
            </w:pPr>
            <w:r w:rsidRPr="00130DFC">
              <w:rPr>
                <w:rFonts w:ascii="Times New Roman" w:hAnsi="Times New Roman" w:cs="Times New Roman"/>
              </w:rPr>
              <w:t>фінансування відсутнє</w:t>
            </w:r>
          </w:p>
        </w:tc>
      </w:tr>
      <w:tr w:rsidR="00013A63" w:rsidRPr="00013A63" w14:paraId="448130BE" w14:textId="77777777" w:rsidTr="00A2464E">
        <w:trPr>
          <w:trHeight w:val="627"/>
        </w:trPr>
        <w:tc>
          <w:tcPr>
            <w:tcW w:w="711" w:type="dxa"/>
            <w:vMerge w:val="restart"/>
          </w:tcPr>
          <w:p w14:paraId="52C0D4CE" w14:textId="4134CD73" w:rsidR="00ED69CF" w:rsidRPr="00013A63" w:rsidRDefault="00ED69CF" w:rsidP="00ED69CF">
            <w:pPr>
              <w:jc w:val="both"/>
              <w:rPr>
                <w:rFonts w:ascii="Times New Roman" w:eastAsia="Calibri" w:hAnsi="Times New Roman" w:cs="Times New Roman"/>
                <w:bCs/>
              </w:rPr>
            </w:pPr>
            <w:r w:rsidRPr="00013A63">
              <w:rPr>
                <w:rFonts w:ascii="Times New Roman" w:eastAsia="Calibri" w:hAnsi="Times New Roman" w:cs="Times New Roman"/>
                <w:bCs/>
              </w:rPr>
              <w:t>2</w:t>
            </w:r>
          </w:p>
        </w:tc>
        <w:tc>
          <w:tcPr>
            <w:tcW w:w="1701" w:type="dxa"/>
            <w:vMerge w:val="restart"/>
          </w:tcPr>
          <w:p w14:paraId="4AB0CD75" w14:textId="77777777" w:rsidR="00ED69CF" w:rsidRPr="00013A63" w:rsidRDefault="00ED69CF" w:rsidP="00ED69CF">
            <w:pPr>
              <w:jc w:val="both"/>
              <w:rPr>
                <w:rFonts w:ascii="Times New Roman" w:eastAsia="Calibri" w:hAnsi="Times New Roman" w:cs="Times New Roman"/>
                <w:bCs/>
              </w:rPr>
            </w:pPr>
          </w:p>
        </w:tc>
        <w:tc>
          <w:tcPr>
            <w:tcW w:w="2545" w:type="dxa"/>
            <w:gridSpan w:val="2"/>
            <w:vMerge w:val="restart"/>
          </w:tcPr>
          <w:p w14:paraId="7BC6ED8C" w14:textId="7D848469" w:rsidR="00ED69CF" w:rsidRPr="00013A63" w:rsidRDefault="00ED69CF" w:rsidP="00ED69CF">
            <w:pPr>
              <w:jc w:val="both"/>
              <w:rPr>
                <w:rFonts w:ascii="Times New Roman" w:hAnsi="Times New Roman" w:cs="Times New Roman"/>
              </w:rPr>
            </w:pPr>
            <w:r w:rsidRPr="00013A63">
              <w:rPr>
                <w:rFonts w:ascii="Times New Roman" w:hAnsi="Times New Roman" w:cs="Times New Roman"/>
              </w:rPr>
              <w:t>Реконструкція, будівництво та ремонт прибудинкової території та внутрішньоквартальних проїздів багатоповерхової забудови</w:t>
            </w:r>
          </w:p>
        </w:tc>
        <w:tc>
          <w:tcPr>
            <w:tcW w:w="1942" w:type="dxa"/>
            <w:gridSpan w:val="2"/>
            <w:vMerge w:val="restart"/>
          </w:tcPr>
          <w:p w14:paraId="19941138" w14:textId="183BBCD6" w:rsidR="00ED69CF" w:rsidRPr="00013A63" w:rsidRDefault="00ED69CF" w:rsidP="00ED69CF">
            <w:pPr>
              <w:jc w:val="center"/>
              <w:rPr>
                <w:rFonts w:ascii="Times New Roman" w:hAnsi="Times New Roman" w:cs="Times New Roman"/>
              </w:rPr>
            </w:pPr>
            <w:r w:rsidRPr="00013A63">
              <w:rPr>
                <w:rFonts w:ascii="Times New Roman" w:hAnsi="Times New Roman" w:cs="Times New Roman"/>
              </w:rPr>
              <w:t>2024-2027</w:t>
            </w:r>
          </w:p>
        </w:tc>
        <w:tc>
          <w:tcPr>
            <w:tcW w:w="2216" w:type="dxa"/>
          </w:tcPr>
          <w:p w14:paraId="666D7EEB" w14:textId="77777777" w:rsidR="00ED69CF" w:rsidRPr="00013A63" w:rsidRDefault="00ED69CF" w:rsidP="00ED69CF">
            <w:pPr>
              <w:numPr>
                <w:ilvl w:val="0"/>
                <w:numId w:val="1"/>
              </w:numPr>
              <w:ind w:left="142" w:hanging="142"/>
              <w:jc w:val="both"/>
              <w:rPr>
                <w:rFonts w:ascii="Times New Roman" w:hAnsi="Times New Roman" w:cs="Times New Roman"/>
                <w:spacing w:val="-4"/>
              </w:rPr>
            </w:pPr>
            <w:r w:rsidRPr="00013A63">
              <w:rPr>
                <w:rFonts w:ascii="Times New Roman" w:hAnsi="Times New Roman" w:cs="Times New Roman"/>
              </w:rPr>
              <w:t>85500 м</w:t>
            </w:r>
            <w:r w:rsidRPr="00013A63">
              <w:rPr>
                <w:rFonts w:ascii="Times New Roman" w:hAnsi="Times New Roman" w:cs="Times New Roman"/>
                <w:vertAlign w:val="superscript"/>
              </w:rPr>
              <w:t>2</w:t>
            </w:r>
          </w:p>
          <w:p w14:paraId="60654079" w14:textId="694DA250" w:rsidR="00ED69CF" w:rsidRPr="00013A63" w:rsidRDefault="00ED69CF" w:rsidP="00ED69CF">
            <w:pPr>
              <w:jc w:val="both"/>
              <w:rPr>
                <w:rFonts w:ascii="Times New Roman" w:hAnsi="Times New Roman" w:cs="Times New Roman"/>
                <w:spacing w:val="-4"/>
              </w:rPr>
            </w:pPr>
          </w:p>
        </w:tc>
        <w:tc>
          <w:tcPr>
            <w:tcW w:w="2220" w:type="dxa"/>
          </w:tcPr>
          <w:p w14:paraId="66FEC3F4" w14:textId="77777777" w:rsidR="00ED69CF" w:rsidRPr="00013A63" w:rsidRDefault="00ED69CF" w:rsidP="00ED69CF">
            <w:pPr>
              <w:jc w:val="center"/>
              <w:rPr>
                <w:rFonts w:ascii="Times New Roman" w:eastAsia="Calibri" w:hAnsi="Times New Roman" w:cs="Times New Roman"/>
                <w:bCs/>
              </w:rPr>
            </w:pPr>
            <w:r w:rsidRPr="00013A63">
              <w:rPr>
                <w:rFonts w:ascii="Times New Roman" w:eastAsia="Calibri" w:hAnsi="Times New Roman" w:cs="Times New Roman"/>
                <w:bCs/>
              </w:rPr>
              <w:t>виконується</w:t>
            </w:r>
          </w:p>
          <w:p w14:paraId="27674577" w14:textId="21BCDA92" w:rsidR="00ED69CF" w:rsidRPr="00013A63" w:rsidRDefault="00ED69CF" w:rsidP="00A2464E">
            <w:pPr>
              <w:jc w:val="center"/>
              <w:rPr>
                <w:rFonts w:ascii="Times New Roman" w:hAnsi="Times New Roman" w:cs="Times New Roman"/>
              </w:rPr>
            </w:pPr>
            <w:r w:rsidRPr="00013A63">
              <w:rPr>
                <w:rFonts w:ascii="Times New Roman" w:eastAsia="Calibri" w:hAnsi="Times New Roman" w:cs="Times New Roman"/>
                <w:bCs/>
              </w:rPr>
              <w:t>(АЦР</w:t>
            </w:r>
            <w:r w:rsidR="00FC6410" w:rsidRPr="00013A63">
              <w:rPr>
                <w:rFonts w:ascii="Times New Roman" w:eastAsia="Calibri" w:hAnsi="Times New Roman" w:cs="Times New Roman"/>
                <w:bCs/>
              </w:rPr>
              <w:t xml:space="preserve"> ММР</w:t>
            </w:r>
            <w:r w:rsidRPr="00013A63">
              <w:rPr>
                <w:rFonts w:ascii="Times New Roman" w:eastAsia="Calibri" w:hAnsi="Times New Roman" w:cs="Times New Roman"/>
                <w:bCs/>
              </w:rPr>
              <w:t>)</w:t>
            </w:r>
            <w:r w:rsidRPr="00013A63">
              <w:rPr>
                <w:rFonts w:ascii="Times New Roman" w:hAnsi="Times New Roman" w:cs="Times New Roman"/>
              </w:rPr>
              <w:t xml:space="preserve"> </w:t>
            </w:r>
          </w:p>
        </w:tc>
        <w:tc>
          <w:tcPr>
            <w:tcW w:w="2835" w:type="dxa"/>
          </w:tcPr>
          <w:p w14:paraId="3FE0A219" w14:textId="175390AF" w:rsidR="00ED69CF" w:rsidRPr="00013A63" w:rsidRDefault="00A2464E" w:rsidP="00AD0901">
            <w:pPr>
              <w:jc w:val="both"/>
              <w:rPr>
                <w:rFonts w:ascii="Times New Roman" w:eastAsia="Calibri" w:hAnsi="Times New Roman" w:cs="Times New Roman"/>
                <w:bCs/>
              </w:rPr>
            </w:pPr>
            <w:r w:rsidRPr="00013A63">
              <w:rPr>
                <w:rFonts w:ascii="Times New Roman" w:eastAsia="Calibri" w:hAnsi="Times New Roman" w:cs="Times New Roman"/>
              </w:rPr>
              <w:t xml:space="preserve">7532,62 </w:t>
            </w:r>
            <w:r w:rsidR="00ED69CF" w:rsidRPr="00013A63">
              <w:rPr>
                <w:rFonts w:ascii="Times New Roman" w:eastAsia="Calibri" w:hAnsi="Times New Roman" w:cs="Times New Roman"/>
              </w:rPr>
              <w:t xml:space="preserve"> м</w:t>
            </w:r>
            <w:r w:rsidR="00ED69CF" w:rsidRPr="00013A63">
              <w:rPr>
                <w:rFonts w:ascii="Times New Roman" w:eastAsia="Calibri" w:hAnsi="Times New Roman" w:cs="Times New Roman"/>
                <w:vertAlign w:val="superscript"/>
              </w:rPr>
              <w:t>2</w:t>
            </w:r>
          </w:p>
        </w:tc>
        <w:tc>
          <w:tcPr>
            <w:tcW w:w="1698" w:type="dxa"/>
          </w:tcPr>
          <w:p w14:paraId="27B777F1" w14:textId="77777777" w:rsidR="00ED69CF" w:rsidRPr="00013A63" w:rsidRDefault="00ED69CF" w:rsidP="00ED69CF">
            <w:pPr>
              <w:jc w:val="both"/>
              <w:rPr>
                <w:rFonts w:ascii="Times New Roman" w:eastAsia="Calibri" w:hAnsi="Times New Roman" w:cs="Times New Roman"/>
                <w:bCs/>
              </w:rPr>
            </w:pPr>
          </w:p>
        </w:tc>
      </w:tr>
      <w:tr w:rsidR="00013A63" w:rsidRPr="00013A63" w14:paraId="305D7083" w14:textId="77777777" w:rsidTr="00D54417">
        <w:tc>
          <w:tcPr>
            <w:tcW w:w="711" w:type="dxa"/>
            <w:vMerge/>
          </w:tcPr>
          <w:p w14:paraId="16F827F0" w14:textId="77777777" w:rsidR="00ED69CF" w:rsidRPr="00013A63" w:rsidRDefault="00ED69CF" w:rsidP="00ED69CF">
            <w:pPr>
              <w:jc w:val="both"/>
              <w:rPr>
                <w:rFonts w:ascii="Times New Roman" w:eastAsia="Calibri" w:hAnsi="Times New Roman" w:cs="Times New Roman"/>
                <w:bCs/>
              </w:rPr>
            </w:pPr>
          </w:p>
        </w:tc>
        <w:tc>
          <w:tcPr>
            <w:tcW w:w="1701" w:type="dxa"/>
            <w:vMerge/>
          </w:tcPr>
          <w:p w14:paraId="4920E8FF" w14:textId="77777777" w:rsidR="00ED69CF" w:rsidRPr="00013A63" w:rsidRDefault="00ED69CF" w:rsidP="00ED69CF">
            <w:pPr>
              <w:jc w:val="both"/>
              <w:rPr>
                <w:rFonts w:ascii="Times New Roman" w:eastAsia="Calibri" w:hAnsi="Times New Roman" w:cs="Times New Roman"/>
                <w:bCs/>
              </w:rPr>
            </w:pPr>
          </w:p>
        </w:tc>
        <w:tc>
          <w:tcPr>
            <w:tcW w:w="2545" w:type="dxa"/>
            <w:gridSpan w:val="2"/>
            <w:vMerge/>
          </w:tcPr>
          <w:p w14:paraId="0E974B11" w14:textId="77777777" w:rsidR="00ED69CF" w:rsidRPr="00013A63" w:rsidRDefault="00ED69CF" w:rsidP="00ED69CF">
            <w:pPr>
              <w:jc w:val="both"/>
              <w:rPr>
                <w:rFonts w:ascii="Times New Roman" w:hAnsi="Times New Roman" w:cs="Times New Roman"/>
              </w:rPr>
            </w:pPr>
          </w:p>
        </w:tc>
        <w:tc>
          <w:tcPr>
            <w:tcW w:w="1942" w:type="dxa"/>
            <w:gridSpan w:val="2"/>
            <w:vMerge/>
          </w:tcPr>
          <w:p w14:paraId="5D278924" w14:textId="77777777" w:rsidR="00ED69CF" w:rsidRPr="00013A63" w:rsidRDefault="00ED69CF" w:rsidP="00ED69CF">
            <w:pPr>
              <w:jc w:val="center"/>
              <w:rPr>
                <w:rFonts w:ascii="Times New Roman" w:hAnsi="Times New Roman" w:cs="Times New Roman"/>
              </w:rPr>
            </w:pPr>
          </w:p>
        </w:tc>
        <w:tc>
          <w:tcPr>
            <w:tcW w:w="2216" w:type="dxa"/>
          </w:tcPr>
          <w:p w14:paraId="29177767" w14:textId="77777777" w:rsidR="00ED69CF" w:rsidRPr="00013A63" w:rsidRDefault="00ED69CF" w:rsidP="00ED69CF">
            <w:pPr>
              <w:numPr>
                <w:ilvl w:val="0"/>
                <w:numId w:val="1"/>
              </w:numPr>
              <w:ind w:left="142" w:hanging="142"/>
              <w:jc w:val="both"/>
              <w:rPr>
                <w:rFonts w:ascii="Times New Roman" w:hAnsi="Times New Roman" w:cs="Times New Roman"/>
                <w:spacing w:val="-4"/>
              </w:rPr>
            </w:pPr>
            <w:r w:rsidRPr="00013A63">
              <w:rPr>
                <w:rFonts w:ascii="Times New Roman" w:hAnsi="Times New Roman" w:cs="Times New Roman"/>
              </w:rPr>
              <w:t>150000 м</w:t>
            </w:r>
            <w:r w:rsidRPr="00013A63">
              <w:rPr>
                <w:rFonts w:ascii="Times New Roman" w:hAnsi="Times New Roman" w:cs="Times New Roman"/>
                <w:vertAlign w:val="superscript"/>
              </w:rPr>
              <w:t>2</w:t>
            </w:r>
          </w:p>
          <w:p w14:paraId="50C50C3C" w14:textId="77777777" w:rsidR="00ED69CF" w:rsidRPr="00013A63" w:rsidRDefault="00ED69CF" w:rsidP="00ED69CF">
            <w:pPr>
              <w:ind w:left="142"/>
              <w:jc w:val="both"/>
              <w:rPr>
                <w:rFonts w:ascii="Times New Roman" w:hAnsi="Times New Roman" w:cs="Times New Roman"/>
              </w:rPr>
            </w:pPr>
          </w:p>
        </w:tc>
        <w:tc>
          <w:tcPr>
            <w:tcW w:w="2220" w:type="dxa"/>
          </w:tcPr>
          <w:p w14:paraId="3B7FF65C" w14:textId="5292DBC7" w:rsidR="00ED69CF" w:rsidRPr="00013A63" w:rsidRDefault="00013A63" w:rsidP="00ED69CF">
            <w:pPr>
              <w:jc w:val="center"/>
              <w:rPr>
                <w:rFonts w:ascii="Times New Roman" w:eastAsia="Calibri" w:hAnsi="Times New Roman" w:cs="Times New Roman"/>
                <w:bCs/>
              </w:rPr>
            </w:pPr>
            <w:r w:rsidRPr="00013A63">
              <w:rPr>
                <w:rFonts w:ascii="Times New Roman" w:eastAsia="Calibri" w:hAnsi="Times New Roman" w:cs="Times New Roman"/>
                <w:bCs/>
              </w:rPr>
              <w:t>виконано</w:t>
            </w:r>
          </w:p>
          <w:p w14:paraId="327331B0" w14:textId="1B421454" w:rsidR="00013A63" w:rsidRPr="00013A63" w:rsidRDefault="00013A63" w:rsidP="00ED69CF">
            <w:pPr>
              <w:jc w:val="center"/>
              <w:rPr>
                <w:rFonts w:ascii="Times New Roman" w:eastAsia="Calibri" w:hAnsi="Times New Roman" w:cs="Times New Roman"/>
                <w:bCs/>
              </w:rPr>
            </w:pPr>
            <w:r w:rsidRPr="00013A63">
              <w:rPr>
                <w:rFonts w:ascii="Times New Roman" w:eastAsia="Calibri" w:hAnsi="Times New Roman" w:cs="Times New Roman"/>
                <w:bCs/>
              </w:rPr>
              <w:t>(АІР ММР)</w:t>
            </w:r>
          </w:p>
        </w:tc>
        <w:tc>
          <w:tcPr>
            <w:tcW w:w="2835" w:type="dxa"/>
          </w:tcPr>
          <w:p w14:paraId="402D9934" w14:textId="2259887A" w:rsidR="00013A63" w:rsidRPr="00013A63" w:rsidRDefault="00013A63" w:rsidP="00013A63">
            <w:pPr>
              <w:jc w:val="both"/>
              <w:rPr>
                <w:rFonts w:ascii="Times New Roman" w:hAnsi="Times New Roman" w:cs="Times New Roman"/>
                <w:spacing w:val="-4"/>
              </w:rPr>
            </w:pPr>
            <w:r w:rsidRPr="00013A63">
              <w:rPr>
                <w:rFonts w:ascii="Times New Roman" w:hAnsi="Times New Roman" w:cs="Times New Roman"/>
                <w:spacing w:val="-4"/>
              </w:rPr>
              <w:t xml:space="preserve">внутрішньоквартальних проїздів (17 об’єктів загальною площею 10290 </w:t>
            </w:r>
            <w:r w:rsidRPr="00013A63">
              <w:rPr>
                <w:rFonts w:ascii="Times New Roman" w:eastAsia="Calibri" w:hAnsi="Times New Roman" w:cs="Times New Roman"/>
              </w:rPr>
              <w:t>м</w:t>
            </w:r>
            <w:r w:rsidRPr="00013A63">
              <w:rPr>
                <w:rFonts w:ascii="Times New Roman" w:eastAsia="Calibri" w:hAnsi="Times New Roman" w:cs="Times New Roman"/>
                <w:vertAlign w:val="superscript"/>
              </w:rPr>
              <w:t>2</w:t>
            </w:r>
            <w:r w:rsidRPr="00013A63">
              <w:rPr>
                <w:rFonts w:ascii="Times New Roman" w:hAnsi="Times New Roman" w:cs="Times New Roman"/>
                <w:spacing w:val="-4"/>
              </w:rPr>
              <w:t>) в Інгульському районі м. Миколаєва, ремонт зелених зон (2 об’єкти)</w:t>
            </w:r>
          </w:p>
          <w:p w14:paraId="08460941" w14:textId="77777777" w:rsidR="00ED69CF" w:rsidRPr="00013A63" w:rsidRDefault="00ED69CF" w:rsidP="00ED69CF">
            <w:pPr>
              <w:jc w:val="both"/>
              <w:rPr>
                <w:rFonts w:ascii="Times New Roman" w:eastAsia="Calibri" w:hAnsi="Times New Roman" w:cs="Times New Roman"/>
                <w:bCs/>
              </w:rPr>
            </w:pPr>
          </w:p>
        </w:tc>
        <w:tc>
          <w:tcPr>
            <w:tcW w:w="1698" w:type="dxa"/>
          </w:tcPr>
          <w:p w14:paraId="01DDADB4" w14:textId="77777777" w:rsidR="00ED69CF" w:rsidRPr="00013A63" w:rsidRDefault="00ED69CF" w:rsidP="00ED69CF">
            <w:pPr>
              <w:jc w:val="both"/>
              <w:rPr>
                <w:rFonts w:ascii="Times New Roman" w:eastAsia="Calibri" w:hAnsi="Times New Roman" w:cs="Times New Roman"/>
                <w:bCs/>
              </w:rPr>
            </w:pPr>
          </w:p>
        </w:tc>
      </w:tr>
      <w:tr w:rsidR="0030645A" w:rsidRPr="0030645A" w14:paraId="2A4913CC" w14:textId="77777777" w:rsidTr="00D54417">
        <w:tc>
          <w:tcPr>
            <w:tcW w:w="711" w:type="dxa"/>
            <w:vMerge/>
          </w:tcPr>
          <w:p w14:paraId="2A40E6EE" w14:textId="77777777" w:rsidR="00DA54A5" w:rsidRPr="0030645A" w:rsidRDefault="00DA54A5" w:rsidP="00DA54A5">
            <w:pPr>
              <w:jc w:val="both"/>
              <w:rPr>
                <w:rFonts w:ascii="Times New Roman" w:eastAsia="Calibri" w:hAnsi="Times New Roman" w:cs="Times New Roman"/>
                <w:bCs/>
                <w:color w:val="FF0000"/>
              </w:rPr>
            </w:pPr>
          </w:p>
        </w:tc>
        <w:tc>
          <w:tcPr>
            <w:tcW w:w="1701" w:type="dxa"/>
            <w:vMerge/>
          </w:tcPr>
          <w:p w14:paraId="16E80C62" w14:textId="77777777" w:rsidR="00DA54A5" w:rsidRPr="0030645A" w:rsidRDefault="00DA54A5" w:rsidP="00DA54A5">
            <w:pPr>
              <w:jc w:val="both"/>
              <w:rPr>
                <w:rFonts w:ascii="Times New Roman" w:eastAsia="Calibri" w:hAnsi="Times New Roman" w:cs="Times New Roman"/>
                <w:bCs/>
                <w:color w:val="FF0000"/>
              </w:rPr>
            </w:pPr>
          </w:p>
        </w:tc>
        <w:tc>
          <w:tcPr>
            <w:tcW w:w="2545" w:type="dxa"/>
            <w:gridSpan w:val="2"/>
            <w:vMerge/>
          </w:tcPr>
          <w:p w14:paraId="5F2FCFDC" w14:textId="77777777" w:rsidR="00DA54A5" w:rsidRPr="0030645A" w:rsidRDefault="00DA54A5" w:rsidP="00DA54A5">
            <w:pPr>
              <w:jc w:val="both"/>
              <w:rPr>
                <w:rFonts w:ascii="Times New Roman" w:hAnsi="Times New Roman" w:cs="Times New Roman"/>
                <w:color w:val="FF0000"/>
              </w:rPr>
            </w:pPr>
          </w:p>
        </w:tc>
        <w:tc>
          <w:tcPr>
            <w:tcW w:w="1942" w:type="dxa"/>
            <w:gridSpan w:val="2"/>
            <w:vMerge/>
          </w:tcPr>
          <w:p w14:paraId="484616F8" w14:textId="77777777" w:rsidR="00DA54A5" w:rsidRPr="0030645A" w:rsidRDefault="00DA54A5" w:rsidP="00DA54A5">
            <w:pPr>
              <w:jc w:val="center"/>
              <w:rPr>
                <w:rFonts w:ascii="Times New Roman" w:hAnsi="Times New Roman" w:cs="Times New Roman"/>
                <w:color w:val="FF0000"/>
              </w:rPr>
            </w:pPr>
          </w:p>
        </w:tc>
        <w:tc>
          <w:tcPr>
            <w:tcW w:w="2216" w:type="dxa"/>
          </w:tcPr>
          <w:p w14:paraId="43EBFF16" w14:textId="49CF4A1B" w:rsidR="00DA54A5" w:rsidRPr="00361747" w:rsidRDefault="00DA54A5" w:rsidP="00DA54A5">
            <w:pPr>
              <w:numPr>
                <w:ilvl w:val="0"/>
                <w:numId w:val="1"/>
              </w:numPr>
              <w:ind w:left="142" w:hanging="142"/>
              <w:jc w:val="both"/>
              <w:rPr>
                <w:rFonts w:ascii="Times New Roman" w:hAnsi="Times New Roman" w:cs="Times New Roman"/>
              </w:rPr>
            </w:pPr>
            <w:r w:rsidRPr="00361747">
              <w:rPr>
                <w:rFonts w:ascii="Times New Roman" w:hAnsi="Times New Roman" w:cs="Times New Roman"/>
              </w:rPr>
              <w:t>43000 м</w:t>
            </w:r>
            <w:r w:rsidRPr="00361747">
              <w:rPr>
                <w:rFonts w:ascii="Times New Roman" w:hAnsi="Times New Roman" w:cs="Times New Roman"/>
                <w:vertAlign w:val="superscript"/>
              </w:rPr>
              <w:t>2</w:t>
            </w:r>
          </w:p>
        </w:tc>
        <w:tc>
          <w:tcPr>
            <w:tcW w:w="2220" w:type="dxa"/>
          </w:tcPr>
          <w:p w14:paraId="4FA5C469" w14:textId="07F613EE" w:rsidR="00DA54A5" w:rsidRPr="00361747" w:rsidRDefault="00DA54A5" w:rsidP="00DA54A5">
            <w:pPr>
              <w:jc w:val="center"/>
              <w:rPr>
                <w:rFonts w:ascii="Times New Roman" w:eastAsia="Calibri" w:hAnsi="Times New Roman" w:cs="Times New Roman"/>
                <w:bCs/>
              </w:rPr>
            </w:pPr>
            <w:r w:rsidRPr="00361747">
              <w:rPr>
                <w:rFonts w:ascii="Times New Roman" w:hAnsi="Times New Roman" w:cs="Times New Roman"/>
              </w:rPr>
              <w:t>розпочато виконання (АКР ММР)</w:t>
            </w:r>
          </w:p>
        </w:tc>
        <w:tc>
          <w:tcPr>
            <w:tcW w:w="2835" w:type="dxa"/>
          </w:tcPr>
          <w:p w14:paraId="60EB6657" w14:textId="77777777" w:rsidR="00DA54A5" w:rsidRPr="00361747" w:rsidRDefault="00361747" w:rsidP="00361747">
            <w:pPr>
              <w:jc w:val="both"/>
              <w:rPr>
                <w:rFonts w:ascii="Times New Roman" w:hAnsi="Times New Roman" w:cs="Times New Roman"/>
              </w:rPr>
            </w:pPr>
            <w:r w:rsidRPr="00361747">
              <w:rPr>
                <w:rFonts w:ascii="Times New Roman" w:hAnsi="Times New Roman" w:cs="Times New Roman"/>
              </w:rPr>
              <w:t>виконано поточний ремонт внутрішньоквартальних проїздів на території багатоповерхової забудови.</w:t>
            </w:r>
          </w:p>
          <w:p w14:paraId="256CCCAF" w14:textId="42E5CE3D" w:rsidR="00361747" w:rsidRPr="00361747" w:rsidRDefault="00361747" w:rsidP="00361747">
            <w:pPr>
              <w:jc w:val="both"/>
              <w:rPr>
                <w:rFonts w:ascii="Times New Roman" w:hAnsi="Times New Roman" w:cs="Times New Roman"/>
              </w:rPr>
            </w:pPr>
            <w:r w:rsidRPr="00361747">
              <w:rPr>
                <w:rFonts w:ascii="Times New Roman" w:hAnsi="Times New Roman" w:cs="Times New Roman"/>
              </w:rPr>
              <w:t>2,688 тис. м</w:t>
            </w:r>
            <w:r w:rsidRPr="00361747">
              <w:rPr>
                <w:rFonts w:ascii="Times New Roman" w:hAnsi="Times New Roman" w:cs="Times New Roman"/>
                <w:vertAlign w:val="superscript"/>
              </w:rPr>
              <w:t>2</w:t>
            </w:r>
          </w:p>
        </w:tc>
        <w:tc>
          <w:tcPr>
            <w:tcW w:w="1698" w:type="dxa"/>
          </w:tcPr>
          <w:p w14:paraId="59F51590" w14:textId="77777777" w:rsidR="00DA54A5" w:rsidRPr="0030645A" w:rsidRDefault="00DA54A5" w:rsidP="00DA54A5">
            <w:pPr>
              <w:jc w:val="both"/>
              <w:rPr>
                <w:rFonts w:ascii="Times New Roman" w:eastAsia="Calibri" w:hAnsi="Times New Roman" w:cs="Times New Roman"/>
                <w:bCs/>
                <w:color w:val="FF0000"/>
              </w:rPr>
            </w:pPr>
          </w:p>
        </w:tc>
      </w:tr>
      <w:tr w:rsidR="00013A63" w:rsidRPr="0030645A" w14:paraId="6FFAAB2C" w14:textId="77777777" w:rsidTr="000A7DBC">
        <w:trPr>
          <w:trHeight w:val="516"/>
        </w:trPr>
        <w:tc>
          <w:tcPr>
            <w:tcW w:w="711" w:type="dxa"/>
            <w:vMerge/>
          </w:tcPr>
          <w:p w14:paraId="75E17F75" w14:textId="77777777" w:rsidR="00013A63" w:rsidRPr="0030645A" w:rsidRDefault="00013A63" w:rsidP="00DA54A5">
            <w:pPr>
              <w:jc w:val="both"/>
              <w:rPr>
                <w:rFonts w:ascii="Times New Roman" w:eastAsia="Calibri" w:hAnsi="Times New Roman" w:cs="Times New Roman"/>
                <w:bCs/>
                <w:color w:val="FF0000"/>
              </w:rPr>
            </w:pPr>
          </w:p>
        </w:tc>
        <w:tc>
          <w:tcPr>
            <w:tcW w:w="1701" w:type="dxa"/>
            <w:vMerge/>
          </w:tcPr>
          <w:p w14:paraId="66E3A7E2" w14:textId="77777777" w:rsidR="00013A63" w:rsidRPr="0030645A" w:rsidRDefault="00013A63" w:rsidP="00DA54A5">
            <w:pPr>
              <w:jc w:val="both"/>
              <w:rPr>
                <w:rFonts w:ascii="Times New Roman" w:eastAsia="Calibri" w:hAnsi="Times New Roman" w:cs="Times New Roman"/>
                <w:bCs/>
                <w:color w:val="FF0000"/>
              </w:rPr>
            </w:pPr>
          </w:p>
        </w:tc>
        <w:tc>
          <w:tcPr>
            <w:tcW w:w="2545" w:type="dxa"/>
            <w:gridSpan w:val="2"/>
            <w:vMerge/>
          </w:tcPr>
          <w:p w14:paraId="46AC7705" w14:textId="77777777" w:rsidR="00013A63" w:rsidRPr="0030645A" w:rsidRDefault="00013A63" w:rsidP="00DA54A5">
            <w:pPr>
              <w:jc w:val="both"/>
              <w:rPr>
                <w:rFonts w:ascii="Times New Roman" w:hAnsi="Times New Roman" w:cs="Times New Roman"/>
                <w:color w:val="FF0000"/>
              </w:rPr>
            </w:pPr>
          </w:p>
        </w:tc>
        <w:tc>
          <w:tcPr>
            <w:tcW w:w="1942" w:type="dxa"/>
            <w:gridSpan w:val="2"/>
            <w:vMerge/>
          </w:tcPr>
          <w:p w14:paraId="615EE690" w14:textId="77777777" w:rsidR="00013A63" w:rsidRPr="0030645A" w:rsidRDefault="00013A63" w:rsidP="00DA54A5">
            <w:pPr>
              <w:jc w:val="center"/>
              <w:rPr>
                <w:rFonts w:ascii="Times New Roman" w:hAnsi="Times New Roman" w:cs="Times New Roman"/>
                <w:color w:val="FF0000"/>
              </w:rPr>
            </w:pPr>
          </w:p>
        </w:tc>
        <w:tc>
          <w:tcPr>
            <w:tcW w:w="2216" w:type="dxa"/>
          </w:tcPr>
          <w:p w14:paraId="10C003CC" w14:textId="77777777" w:rsidR="00013A63" w:rsidRPr="0030645A" w:rsidRDefault="00013A63" w:rsidP="00DA54A5">
            <w:pPr>
              <w:ind w:left="142"/>
              <w:jc w:val="both"/>
              <w:rPr>
                <w:rFonts w:ascii="Times New Roman" w:hAnsi="Times New Roman" w:cs="Times New Roman"/>
                <w:color w:val="FF0000"/>
              </w:rPr>
            </w:pPr>
          </w:p>
        </w:tc>
        <w:tc>
          <w:tcPr>
            <w:tcW w:w="2220" w:type="dxa"/>
          </w:tcPr>
          <w:p w14:paraId="315E68A6" w14:textId="2068A7DB" w:rsidR="00013A63" w:rsidRPr="00852194" w:rsidRDefault="00013A63" w:rsidP="00DA54A5">
            <w:pPr>
              <w:jc w:val="center"/>
              <w:rPr>
                <w:rFonts w:ascii="Times New Roman" w:eastAsia="Calibri" w:hAnsi="Times New Roman" w:cs="Times New Roman"/>
                <w:bCs/>
              </w:rPr>
            </w:pPr>
            <w:r w:rsidRPr="00852194">
              <w:rPr>
                <w:rFonts w:ascii="Times New Roman" w:hAnsi="Times New Roman" w:cs="Times New Roman"/>
              </w:rPr>
              <w:t>не розпочато</w:t>
            </w:r>
            <w:r w:rsidRPr="00852194">
              <w:rPr>
                <w:rFonts w:ascii="Times New Roman" w:eastAsia="Calibri" w:hAnsi="Times New Roman" w:cs="Times New Roman"/>
              </w:rPr>
              <w:t xml:space="preserve"> виконання</w:t>
            </w:r>
            <w:r w:rsidRPr="00852194">
              <w:rPr>
                <w:rFonts w:ascii="Times New Roman" w:hAnsi="Times New Roman" w:cs="Times New Roman"/>
              </w:rPr>
              <w:t xml:space="preserve"> (УКБ ММР)</w:t>
            </w:r>
          </w:p>
        </w:tc>
        <w:tc>
          <w:tcPr>
            <w:tcW w:w="2835" w:type="dxa"/>
          </w:tcPr>
          <w:p w14:paraId="0DE18359" w14:textId="77777777" w:rsidR="00013A63" w:rsidRPr="0030645A" w:rsidRDefault="00013A63" w:rsidP="00DA54A5">
            <w:pPr>
              <w:jc w:val="both"/>
              <w:rPr>
                <w:rFonts w:ascii="Times New Roman" w:eastAsia="Calibri" w:hAnsi="Times New Roman" w:cs="Times New Roman"/>
                <w:bCs/>
                <w:color w:val="FF0000"/>
              </w:rPr>
            </w:pPr>
          </w:p>
        </w:tc>
        <w:tc>
          <w:tcPr>
            <w:tcW w:w="1698" w:type="dxa"/>
          </w:tcPr>
          <w:p w14:paraId="1F78950C" w14:textId="77777777" w:rsidR="00013A63" w:rsidRPr="0030645A" w:rsidRDefault="00013A63" w:rsidP="00DA54A5">
            <w:pPr>
              <w:jc w:val="both"/>
              <w:rPr>
                <w:rFonts w:ascii="Times New Roman" w:eastAsia="Calibri" w:hAnsi="Times New Roman" w:cs="Times New Roman"/>
                <w:bCs/>
                <w:color w:val="FF0000"/>
              </w:rPr>
            </w:pPr>
          </w:p>
        </w:tc>
      </w:tr>
      <w:tr w:rsidR="00013A63" w:rsidRPr="00013A63" w14:paraId="7B87BD0B" w14:textId="77777777" w:rsidTr="00D54417">
        <w:tc>
          <w:tcPr>
            <w:tcW w:w="711" w:type="dxa"/>
            <w:vMerge w:val="restart"/>
          </w:tcPr>
          <w:p w14:paraId="2B37BAD9" w14:textId="21BA9AD5" w:rsidR="00DA54A5" w:rsidRPr="00013A63" w:rsidRDefault="00DA54A5" w:rsidP="00DA54A5">
            <w:pPr>
              <w:jc w:val="both"/>
              <w:rPr>
                <w:rFonts w:ascii="Times New Roman" w:eastAsia="Calibri" w:hAnsi="Times New Roman" w:cs="Times New Roman"/>
                <w:bCs/>
              </w:rPr>
            </w:pPr>
            <w:r w:rsidRPr="00013A63">
              <w:rPr>
                <w:rFonts w:ascii="Times New Roman" w:eastAsia="Calibri" w:hAnsi="Times New Roman" w:cs="Times New Roman"/>
                <w:bCs/>
              </w:rPr>
              <w:lastRenderedPageBreak/>
              <w:t>3</w:t>
            </w:r>
          </w:p>
        </w:tc>
        <w:tc>
          <w:tcPr>
            <w:tcW w:w="1701" w:type="dxa"/>
            <w:vMerge w:val="restart"/>
          </w:tcPr>
          <w:p w14:paraId="1407D7CC" w14:textId="77777777" w:rsidR="00DA54A5" w:rsidRPr="00013A63" w:rsidRDefault="00DA54A5" w:rsidP="00DA54A5">
            <w:pPr>
              <w:jc w:val="both"/>
              <w:rPr>
                <w:rFonts w:ascii="Times New Roman" w:eastAsia="Calibri" w:hAnsi="Times New Roman" w:cs="Times New Roman"/>
                <w:bCs/>
              </w:rPr>
            </w:pPr>
          </w:p>
        </w:tc>
        <w:tc>
          <w:tcPr>
            <w:tcW w:w="2545" w:type="dxa"/>
            <w:gridSpan w:val="2"/>
            <w:vMerge w:val="restart"/>
          </w:tcPr>
          <w:p w14:paraId="0BEE7319" w14:textId="6AD72125" w:rsidR="00DA54A5" w:rsidRPr="00013A63" w:rsidRDefault="00DA54A5" w:rsidP="00DA54A5">
            <w:pPr>
              <w:jc w:val="both"/>
              <w:rPr>
                <w:rFonts w:ascii="Times New Roman" w:hAnsi="Times New Roman" w:cs="Times New Roman"/>
              </w:rPr>
            </w:pPr>
            <w:r w:rsidRPr="00013A63">
              <w:rPr>
                <w:rFonts w:ascii="Times New Roman" w:hAnsi="Times New Roman" w:cs="Times New Roman"/>
              </w:rPr>
              <w:t>Реконструкція, будівництво та ремонт тротуарів в приватному секторі м.Миколаєва</w:t>
            </w:r>
          </w:p>
        </w:tc>
        <w:tc>
          <w:tcPr>
            <w:tcW w:w="1942" w:type="dxa"/>
            <w:gridSpan w:val="2"/>
            <w:vMerge w:val="restart"/>
          </w:tcPr>
          <w:p w14:paraId="55C22C38" w14:textId="75ECE205" w:rsidR="00DA54A5" w:rsidRPr="00013A63" w:rsidRDefault="00DA54A5" w:rsidP="00DA54A5">
            <w:pPr>
              <w:jc w:val="center"/>
              <w:rPr>
                <w:rFonts w:ascii="Times New Roman" w:hAnsi="Times New Roman" w:cs="Times New Roman"/>
              </w:rPr>
            </w:pPr>
            <w:r w:rsidRPr="00013A63">
              <w:rPr>
                <w:rFonts w:ascii="Times New Roman" w:hAnsi="Times New Roman" w:cs="Times New Roman"/>
              </w:rPr>
              <w:t>2024-2027</w:t>
            </w:r>
          </w:p>
        </w:tc>
        <w:tc>
          <w:tcPr>
            <w:tcW w:w="2216" w:type="dxa"/>
          </w:tcPr>
          <w:p w14:paraId="20E6B182" w14:textId="77777777" w:rsidR="00DA54A5" w:rsidRPr="00013A63" w:rsidRDefault="00DA54A5" w:rsidP="00DA54A5">
            <w:pPr>
              <w:numPr>
                <w:ilvl w:val="0"/>
                <w:numId w:val="1"/>
              </w:numPr>
              <w:ind w:left="142" w:hanging="142"/>
              <w:jc w:val="both"/>
              <w:rPr>
                <w:rFonts w:ascii="Times New Roman" w:hAnsi="Times New Roman" w:cs="Times New Roman"/>
                <w:spacing w:val="-4"/>
              </w:rPr>
            </w:pPr>
            <w:r w:rsidRPr="00013A63">
              <w:rPr>
                <w:rFonts w:ascii="Times New Roman" w:hAnsi="Times New Roman" w:cs="Times New Roman"/>
              </w:rPr>
              <w:t>57000 м</w:t>
            </w:r>
            <w:r w:rsidRPr="00013A63">
              <w:rPr>
                <w:rFonts w:ascii="Times New Roman" w:hAnsi="Times New Roman" w:cs="Times New Roman"/>
                <w:vertAlign w:val="superscript"/>
              </w:rPr>
              <w:t>2</w:t>
            </w:r>
          </w:p>
          <w:p w14:paraId="15274BA5" w14:textId="2A43CBC0" w:rsidR="00DA54A5" w:rsidRPr="00013A63" w:rsidRDefault="00DA54A5" w:rsidP="00DA54A5">
            <w:pPr>
              <w:jc w:val="both"/>
              <w:rPr>
                <w:rFonts w:ascii="Times New Roman" w:hAnsi="Times New Roman" w:cs="Times New Roman"/>
                <w:spacing w:val="-4"/>
              </w:rPr>
            </w:pPr>
          </w:p>
        </w:tc>
        <w:tc>
          <w:tcPr>
            <w:tcW w:w="2220" w:type="dxa"/>
          </w:tcPr>
          <w:p w14:paraId="4C97CFBB" w14:textId="77777777" w:rsidR="00DA54A5" w:rsidRPr="00013A63" w:rsidRDefault="00DA54A5" w:rsidP="00DA54A5">
            <w:pPr>
              <w:jc w:val="center"/>
              <w:rPr>
                <w:rFonts w:ascii="Times New Roman" w:eastAsia="Calibri" w:hAnsi="Times New Roman" w:cs="Times New Roman"/>
                <w:bCs/>
              </w:rPr>
            </w:pPr>
            <w:r w:rsidRPr="00013A63">
              <w:rPr>
                <w:rFonts w:ascii="Times New Roman" w:eastAsia="Calibri" w:hAnsi="Times New Roman" w:cs="Times New Roman"/>
                <w:bCs/>
              </w:rPr>
              <w:t>не розпочато виконання</w:t>
            </w:r>
          </w:p>
          <w:p w14:paraId="1F8DB09E" w14:textId="11748895" w:rsidR="00DA54A5" w:rsidRPr="00013A63" w:rsidRDefault="00DA54A5" w:rsidP="00DA54A5">
            <w:pPr>
              <w:jc w:val="center"/>
              <w:rPr>
                <w:rFonts w:ascii="Times New Roman" w:eastAsia="Calibri" w:hAnsi="Times New Roman" w:cs="Times New Roman"/>
                <w:bCs/>
              </w:rPr>
            </w:pPr>
            <w:r w:rsidRPr="00013A63">
              <w:rPr>
                <w:rFonts w:ascii="Times New Roman" w:eastAsia="Calibri" w:hAnsi="Times New Roman" w:cs="Times New Roman"/>
                <w:bCs/>
              </w:rPr>
              <w:t>(АЦР ММР)</w:t>
            </w:r>
          </w:p>
        </w:tc>
        <w:tc>
          <w:tcPr>
            <w:tcW w:w="2835" w:type="dxa"/>
          </w:tcPr>
          <w:p w14:paraId="19BD4F4E" w14:textId="77777777" w:rsidR="00DA54A5" w:rsidRPr="00013A63" w:rsidRDefault="00DA54A5" w:rsidP="00DA54A5">
            <w:pPr>
              <w:jc w:val="center"/>
              <w:rPr>
                <w:rFonts w:ascii="Times New Roman" w:eastAsia="Calibri" w:hAnsi="Times New Roman" w:cs="Times New Roman"/>
                <w:bCs/>
              </w:rPr>
            </w:pPr>
          </w:p>
        </w:tc>
        <w:tc>
          <w:tcPr>
            <w:tcW w:w="1698" w:type="dxa"/>
          </w:tcPr>
          <w:p w14:paraId="0E9815C4" w14:textId="1A23439C" w:rsidR="00DA54A5" w:rsidRPr="00013A63" w:rsidRDefault="00DA54A5" w:rsidP="00DA54A5">
            <w:pPr>
              <w:jc w:val="center"/>
              <w:rPr>
                <w:rFonts w:ascii="Times New Roman" w:eastAsia="Calibri" w:hAnsi="Times New Roman" w:cs="Times New Roman"/>
                <w:bCs/>
              </w:rPr>
            </w:pPr>
            <w:r w:rsidRPr="00013A63">
              <w:rPr>
                <w:rFonts w:ascii="Times New Roman" w:eastAsia="Calibri" w:hAnsi="Times New Roman" w:cs="Times New Roman"/>
                <w:bCs/>
              </w:rPr>
              <w:t>відсутнє фінансування</w:t>
            </w:r>
          </w:p>
        </w:tc>
      </w:tr>
      <w:tr w:rsidR="00013A63" w:rsidRPr="00013A63" w14:paraId="7A00979B" w14:textId="77777777" w:rsidTr="00D54417">
        <w:tc>
          <w:tcPr>
            <w:tcW w:w="711" w:type="dxa"/>
            <w:vMerge/>
          </w:tcPr>
          <w:p w14:paraId="30F2C9F8" w14:textId="77777777" w:rsidR="00DA54A5" w:rsidRPr="00013A63" w:rsidRDefault="00DA54A5" w:rsidP="00DA54A5">
            <w:pPr>
              <w:jc w:val="both"/>
              <w:rPr>
                <w:rFonts w:ascii="Times New Roman" w:eastAsia="Calibri" w:hAnsi="Times New Roman" w:cs="Times New Roman"/>
                <w:bCs/>
              </w:rPr>
            </w:pPr>
          </w:p>
        </w:tc>
        <w:tc>
          <w:tcPr>
            <w:tcW w:w="1701" w:type="dxa"/>
            <w:vMerge/>
          </w:tcPr>
          <w:p w14:paraId="6D3AF60C" w14:textId="77777777" w:rsidR="00DA54A5" w:rsidRPr="00013A63" w:rsidRDefault="00DA54A5" w:rsidP="00DA54A5">
            <w:pPr>
              <w:jc w:val="both"/>
              <w:rPr>
                <w:rFonts w:ascii="Times New Roman" w:eastAsia="Calibri" w:hAnsi="Times New Roman" w:cs="Times New Roman"/>
                <w:bCs/>
              </w:rPr>
            </w:pPr>
          </w:p>
        </w:tc>
        <w:tc>
          <w:tcPr>
            <w:tcW w:w="2545" w:type="dxa"/>
            <w:gridSpan w:val="2"/>
            <w:vMerge/>
          </w:tcPr>
          <w:p w14:paraId="09FE2B17" w14:textId="77777777" w:rsidR="00DA54A5" w:rsidRPr="00013A63" w:rsidRDefault="00DA54A5" w:rsidP="00DA54A5">
            <w:pPr>
              <w:jc w:val="both"/>
              <w:rPr>
                <w:rFonts w:ascii="Times New Roman" w:hAnsi="Times New Roman" w:cs="Times New Roman"/>
              </w:rPr>
            </w:pPr>
          </w:p>
        </w:tc>
        <w:tc>
          <w:tcPr>
            <w:tcW w:w="1942" w:type="dxa"/>
            <w:gridSpan w:val="2"/>
            <w:vMerge/>
          </w:tcPr>
          <w:p w14:paraId="76C7C73A" w14:textId="77777777" w:rsidR="00DA54A5" w:rsidRPr="00013A63" w:rsidRDefault="00DA54A5" w:rsidP="00DA54A5">
            <w:pPr>
              <w:jc w:val="center"/>
              <w:rPr>
                <w:rFonts w:ascii="Times New Roman" w:hAnsi="Times New Roman" w:cs="Times New Roman"/>
              </w:rPr>
            </w:pPr>
          </w:p>
        </w:tc>
        <w:tc>
          <w:tcPr>
            <w:tcW w:w="2216" w:type="dxa"/>
          </w:tcPr>
          <w:p w14:paraId="069A3FD2" w14:textId="77777777" w:rsidR="00DA54A5" w:rsidRPr="00013A63" w:rsidRDefault="00DA54A5" w:rsidP="00DA54A5">
            <w:pPr>
              <w:numPr>
                <w:ilvl w:val="0"/>
                <w:numId w:val="1"/>
              </w:numPr>
              <w:ind w:left="142" w:hanging="142"/>
              <w:jc w:val="both"/>
              <w:rPr>
                <w:rFonts w:ascii="Times New Roman" w:hAnsi="Times New Roman" w:cs="Times New Roman"/>
                <w:spacing w:val="-4"/>
              </w:rPr>
            </w:pPr>
            <w:r w:rsidRPr="00013A63">
              <w:rPr>
                <w:rFonts w:ascii="Times New Roman" w:hAnsi="Times New Roman" w:cs="Times New Roman"/>
              </w:rPr>
              <w:t>25000 м</w:t>
            </w:r>
            <w:r w:rsidRPr="00013A63">
              <w:rPr>
                <w:rFonts w:ascii="Times New Roman" w:hAnsi="Times New Roman" w:cs="Times New Roman"/>
                <w:vertAlign w:val="superscript"/>
              </w:rPr>
              <w:t>2</w:t>
            </w:r>
          </w:p>
          <w:p w14:paraId="6932ECE9" w14:textId="77777777" w:rsidR="00DA54A5" w:rsidRPr="00013A63" w:rsidRDefault="00DA54A5" w:rsidP="00DA54A5">
            <w:pPr>
              <w:ind w:left="142"/>
              <w:jc w:val="both"/>
              <w:rPr>
                <w:rFonts w:ascii="Times New Roman" w:hAnsi="Times New Roman" w:cs="Times New Roman"/>
              </w:rPr>
            </w:pPr>
          </w:p>
        </w:tc>
        <w:tc>
          <w:tcPr>
            <w:tcW w:w="2220" w:type="dxa"/>
          </w:tcPr>
          <w:p w14:paraId="2FC9F6BF" w14:textId="77777777" w:rsidR="00DA54A5" w:rsidRPr="00013A63" w:rsidRDefault="00013A63" w:rsidP="00013A63">
            <w:pPr>
              <w:jc w:val="center"/>
              <w:rPr>
                <w:rFonts w:ascii="Times New Roman" w:eastAsia="Calibri" w:hAnsi="Times New Roman" w:cs="Times New Roman"/>
                <w:bCs/>
              </w:rPr>
            </w:pPr>
            <w:r w:rsidRPr="00013A63">
              <w:rPr>
                <w:rFonts w:ascii="Times New Roman" w:eastAsia="Calibri" w:hAnsi="Times New Roman" w:cs="Times New Roman"/>
                <w:bCs/>
              </w:rPr>
              <w:t>розпочато виконання</w:t>
            </w:r>
          </w:p>
          <w:p w14:paraId="61B795C3" w14:textId="27AA9719" w:rsidR="00013A63" w:rsidRPr="00013A63" w:rsidRDefault="00013A63" w:rsidP="00013A63">
            <w:pPr>
              <w:jc w:val="center"/>
              <w:rPr>
                <w:rFonts w:ascii="Times New Roman" w:eastAsia="Calibri" w:hAnsi="Times New Roman" w:cs="Times New Roman"/>
                <w:bCs/>
              </w:rPr>
            </w:pPr>
            <w:r w:rsidRPr="00013A63">
              <w:rPr>
                <w:rFonts w:ascii="Times New Roman" w:eastAsia="Calibri" w:hAnsi="Times New Roman" w:cs="Times New Roman"/>
                <w:bCs/>
              </w:rPr>
              <w:t>(АІР ММР)</w:t>
            </w:r>
          </w:p>
        </w:tc>
        <w:tc>
          <w:tcPr>
            <w:tcW w:w="2835" w:type="dxa"/>
          </w:tcPr>
          <w:p w14:paraId="5AF941FD" w14:textId="62BFC508" w:rsidR="00DA54A5" w:rsidRPr="00013A63" w:rsidRDefault="00013A63" w:rsidP="00DA54A5">
            <w:pPr>
              <w:jc w:val="both"/>
              <w:rPr>
                <w:rFonts w:ascii="Times New Roman" w:hAnsi="Times New Roman" w:cs="Times New Roman"/>
                <w:spacing w:val="-4"/>
              </w:rPr>
            </w:pPr>
            <w:r w:rsidRPr="00013A63">
              <w:rPr>
                <w:rFonts w:ascii="Times New Roman" w:hAnsi="Times New Roman" w:cs="Times New Roman"/>
                <w:spacing w:val="-4"/>
              </w:rPr>
              <w:t xml:space="preserve">ремонт тротуарів у приватному секторі (3 об’єкти загальною площею 829 </w:t>
            </w:r>
            <w:r w:rsidRPr="00013A63">
              <w:rPr>
                <w:rFonts w:ascii="Times New Roman" w:hAnsi="Times New Roman" w:cs="Times New Roman"/>
              </w:rPr>
              <w:t>м</w:t>
            </w:r>
            <w:r w:rsidRPr="00013A63">
              <w:rPr>
                <w:rFonts w:ascii="Times New Roman" w:hAnsi="Times New Roman" w:cs="Times New Roman"/>
                <w:vertAlign w:val="superscript"/>
              </w:rPr>
              <w:t>2</w:t>
            </w:r>
            <w:r w:rsidRPr="00013A63">
              <w:rPr>
                <w:rFonts w:ascii="Times New Roman" w:hAnsi="Times New Roman" w:cs="Times New Roman"/>
                <w:spacing w:val="-4"/>
              </w:rPr>
              <w:t>)</w:t>
            </w:r>
          </w:p>
        </w:tc>
        <w:tc>
          <w:tcPr>
            <w:tcW w:w="1698" w:type="dxa"/>
          </w:tcPr>
          <w:p w14:paraId="2765732F" w14:textId="77777777" w:rsidR="00DA54A5" w:rsidRPr="00013A63" w:rsidRDefault="00DA54A5" w:rsidP="00DA54A5">
            <w:pPr>
              <w:jc w:val="both"/>
              <w:rPr>
                <w:rFonts w:ascii="Times New Roman" w:eastAsia="Calibri" w:hAnsi="Times New Roman" w:cs="Times New Roman"/>
                <w:bCs/>
              </w:rPr>
            </w:pPr>
          </w:p>
        </w:tc>
      </w:tr>
      <w:tr w:rsidR="0030645A" w:rsidRPr="0030645A" w14:paraId="2AFE3486" w14:textId="77777777" w:rsidTr="00D54417">
        <w:tc>
          <w:tcPr>
            <w:tcW w:w="711" w:type="dxa"/>
            <w:vMerge/>
          </w:tcPr>
          <w:p w14:paraId="0AA8966A" w14:textId="77777777" w:rsidR="00DA54A5" w:rsidRPr="0030645A" w:rsidRDefault="00DA54A5" w:rsidP="00DA54A5">
            <w:pPr>
              <w:jc w:val="both"/>
              <w:rPr>
                <w:rFonts w:ascii="Times New Roman" w:eastAsia="Calibri" w:hAnsi="Times New Roman" w:cs="Times New Roman"/>
                <w:bCs/>
                <w:color w:val="FF0000"/>
              </w:rPr>
            </w:pPr>
          </w:p>
        </w:tc>
        <w:tc>
          <w:tcPr>
            <w:tcW w:w="1701" w:type="dxa"/>
            <w:vMerge/>
          </w:tcPr>
          <w:p w14:paraId="009F1A35" w14:textId="77777777" w:rsidR="00DA54A5" w:rsidRPr="0030645A" w:rsidRDefault="00DA54A5" w:rsidP="00DA54A5">
            <w:pPr>
              <w:jc w:val="both"/>
              <w:rPr>
                <w:rFonts w:ascii="Times New Roman" w:eastAsia="Calibri" w:hAnsi="Times New Roman" w:cs="Times New Roman"/>
                <w:bCs/>
                <w:color w:val="FF0000"/>
              </w:rPr>
            </w:pPr>
          </w:p>
        </w:tc>
        <w:tc>
          <w:tcPr>
            <w:tcW w:w="2545" w:type="dxa"/>
            <w:gridSpan w:val="2"/>
            <w:vMerge/>
          </w:tcPr>
          <w:p w14:paraId="72BD117B" w14:textId="77777777" w:rsidR="00DA54A5" w:rsidRPr="0030645A" w:rsidRDefault="00DA54A5" w:rsidP="00DA54A5">
            <w:pPr>
              <w:jc w:val="both"/>
              <w:rPr>
                <w:rFonts w:ascii="Times New Roman" w:hAnsi="Times New Roman" w:cs="Times New Roman"/>
                <w:color w:val="FF0000"/>
              </w:rPr>
            </w:pPr>
          </w:p>
        </w:tc>
        <w:tc>
          <w:tcPr>
            <w:tcW w:w="1942" w:type="dxa"/>
            <w:gridSpan w:val="2"/>
            <w:vMerge/>
          </w:tcPr>
          <w:p w14:paraId="5A549EA8" w14:textId="77777777" w:rsidR="00DA54A5" w:rsidRPr="0030645A" w:rsidRDefault="00DA54A5" w:rsidP="00DA54A5">
            <w:pPr>
              <w:jc w:val="center"/>
              <w:rPr>
                <w:rFonts w:ascii="Times New Roman" w:hAnsi="Times New Roman" w:cs="Times New Roman"/>
                <w:color w:val="FF0000"/>
              </w:rPr>
            </w:pPr>
          </w:p>
        </w:tc>
        <w:tc>
          <w:tcPr>
            <w:tcW w:w="2216" w:type="dxa"/>
          </w:tcPr>
          <w:p w14:paraId="7B578BE3" w14:textId="05EC4DF5" w:rsidR="00DA54A5" w:rsidRPr="00361747" w:rsidRDefault="00DA54A5" w:rsidP="00DA54A5">
            <w:pPr>
              <w:numPr>
                <w:ilvl w:val="0"/>
                <w:numId w:val="1"/>
              </w:numPr>
              <w:ind w:left="142" w:hanging="142"/>
              <w:jc w:val="both"/>
              <w:rPr>
                <w:rFonts w:ascii="Times New Roman" w:hAnsi="Times New Roman" w:cs="Times New Roman"/>
              </w:rPr>
            </w:pPr>
            <w:r w:rsidRPr="00361747">
              <w:rPr>
                <w:rFonts w:ascii="Times New Roman" w:hAnsi="Times New Roman" w:cs="Times New Roman"/>
              </w:rPr>
              <w:t>13000 м</w:t>
            </w:r>
            <w:r w:rsidRPr="00361747">
              <w:rPr>
                <w:rFonts w:ascii="Times New Roman" w:hAnsi="Times New Roman" w:cs="Times New Roman"/>
                <w:vertAlign w:val="superscript"/>
              </w:rPr>
              <w:t>2</w:t>
            </w:r>
          </w:p>
        </w:tc>
        <w:tc>
          <w:tcPr>
            <w:tcW w:w="2220" w:type="dxa"/>
          </w:tcPr>
          <w:p w14:paraId="38EFEA43" w14:textId="366DCF30" w:rsidR="00DA54A5" w:rsidRPr="00361747" w:rsidRDefault="00DA54A5" w:rsidP="00DA54A5">
            <w:pPr>
              <w:jc w:val="center"/>
              <w:rPr>
                <w:rFonts w:ascii="Times New Roman" w:eastAsia="Calibri" w:hAnsi="Times New Roman" w:cs="Times New Roman"/>
                <w:bCs/>
              </w:rPr>
            </w:pPr>
            <w:r w:rsidRPr="00361747">
              <w:rPr>
                <w:rFonts w:ascii="Times New Roman" w:eastAsia="Calibri" w:hAnsi="Times New Roman" w:cs="Times New Roman"/>
                <w:bCs/>
              </w:rPr>
              <w:t>розпочато виконання</w:t>
            </w:r>
          </w:p>
          <w:p w14:paraId="689E8324" w14:textId="29A1A040" w:rsidR="00DA54A5" w:rsidRPr="00361747" w:rsidRDefault="00DA54A5" w:rsidP="00DA54A5">
            <w:pPr>
              <w:jc w:val="center"/>
              <w:rPr>
                <w:rFonts w:ascii="Times New Roman" w:eastAsia="Calibri" w:hAnsi="Times New Roman" w:cs="Times New Roman"/>
                <w:bCs/>
              </w:rPr>
            </w:pPr>
            <w:r w:rsidRPr="00361747">
              <w:rPr>
                <w:rFonts w:ascii="Times New Roman" w:eastAsia="Calibri" w:hAnsi="Times New Roman" w:cs="Times New Roman"/>
                <w:bCs/>
              </w:rPr>
              <w:t>(АКР ММР)</w:t>
            </w:r>
          </w:p>
        </w:tc>
        <w:tc>
          <w:tcPr>
            <w:tcW w:w="2835" w:type="dxa"/>
          </w:tcPr>
          <w:p w14:paraId="7C4C1439" w14:textId="77777777" w:rsidR="00361747" w:rsidRPr="00361747" w:rsidRDefault="00361747" w:rsidP="00361747">
            <w:pPr>
              <w:jc w:val="both"/>
              <w:rPr>
                <w:rFonts w:ascii="Times New Roman" w:hAnsi="Times New Roman" w:cs="Times New Roman"/>
              </w:rPr>
            </w:pPr>
            <w:r w:rsidRPr="00361747">
              <w:rPr>
                <w:rFonts w:ascii="Times New Roman" w:hAnsi="Times New Roman" w:cs="Times New Roman"/>
              </w:rPr>
              <w:t>Виконано поточний ремонт тротуарів на території району.</w:t>
            </w:r>
          </w:p>
          <w:p w14:paraId="0DB0CFE3" w14:textId="5323F0A2" w:rsidR="00361747" w:rsidRDefault="00361747" w:rsidP="00361747">
            <w:pPr>
              <w:jc w:val="both"/>
              <w:rPr>
                <w:rFonts w:ascii="Times New Roman" w:hAnsi="Times New Roman" w:cs="Times New Roman"/>
              </w:rPr>
            </w:pPr>
            <w:r w:rsidRPr="00361747">
              <w:rPr>
                <w:rFonts w:ascii="Times New Roman" w:hAnsi="Times New Roman" w:cs="Times New Roman"/>
              </w:rPr>
              <w:t>Розроблена ПКД та здійснена експертиза проєкту на капітальний ремонт елементів благоустрою двору по вул. Океанівська, 22, 24</w:t>
            </w:r>
          </w:p>
          <w:p w14:paraId="2419E9B3" w14:textId="09D0923A" w:rsidR="00DA54A5" w:rsidRPr="00361747" w:rsidRDefault="00361747" w:rsidP="00361747">
            <w:pPr>
              <w:jc w:val="both"/>
              <w:rPr>
                <w:rFonts w:ascii="Times New Roman" w:hAnsi="Times New Roman" w:cs="Times New Roman"/>
              </w:rPr>
            </w:pPr>
            <w:r w:rsidRPr="00361747">
              <w:rPr>
                <w:rFonts w:ascii="Times New Roman" w:hAnsi="Times New Roman" w:cs="Times New Roman"/>
              </w:rPr>
              <w:t>1,126 тис. м</w:t>
            </w:r>
            <w:r w:rsidRPr="00361747">
              <w:rPr>
                <w:rFonts w:ascii="Times New Roman" w:hAnsi="Times New Roman" w:cs="Times New Roman"/>
                <w:vertAlign w:val="superscript"/>
              </w:rPr>
              <w:t>2</w:t>
            </w:r>
          </w:p>
        </w:tc>
        <w:tc>
          <w:tcPr>
            <w:tcW w:w="1698" w:type="dxa"/>
          </w:tcPr>
          <w:p w14:paraId="112747E7" w14:textId="77777777" w:rsidR="00DA54A5" w:rsidRPr="0030645A" w:rsidRDefault="00DA54A5" w:rsidP="00DA54A5">
            <w:pPr>
              <w:jc w:val="both"/>
              <w:rPr>
                <w:rFonts w:ascii="Times New Roman" w:eastAsia="Calibri" w:hAnsi="Times New Roman" w:cs="Times New Roman"/>
                <w:bCs/>
                <w:color w:val="FF0000"/>
              </w:rPr>
            </w:pPr>
          </w:p>
        </w:tc>
      </w:tr>
      <w:tr w:rsidR="0030645A" w:rsidRPr="0030645A" w14:paraId="51D19A09" w14:textId="77777777" w:rsidTr="00D54417">
        <w:tc>
          <w:tcPr>
            <w:tcW w:w="711" w:type="dxa"/>
            <w:vMerge/>
          </w:tcPr>
          <w:p w14:paraId="0C5A4266" w14:textId="77777777" w:rsidR="00DA54A5" w:rsidRPr="0030645A" w:rsidRDefault="00DA54A5" w:rsidP="00DA54A5">
            <w:pPr>
              <w:jc w:val="both"/>
              <w:rPr>
                <w:rFonts w:ascii="Times New Roman" w:eastAsia="Calibri" w:hAnsi="Times New Roman" w:cs="Times New Roman"/>
                <w:bCs/>
                <w:color w:val="FF0000"/>
              </w:rPr>
            </w:pPr>
          </w:p>
        </w:tc>
        <w:tc>
          <w:tcPr>
            <w:tcW w:w="1701" w:type="dxa"/>
            <w:vMerge/>
          </w:tcPr>
          <w:p w14:paraId="7DB20644" w14:textId="77777777" w:rsidR="00DA54A5" w:rsidRPr="0030645A" w:rsidRDefault="00DA54A5" w:rsidP="00DA54A5">
            <w:pPr>
              <w:jc w:val="both"/>
              <w:rPr>
                <w:rFonts w:ascii="Times New Roman" w:eastAsia="Calibri" w:hAnsi="Times New Roman" w:cs="Times New Roman"/>
                <w:bCs/>
                <w:color w:val="FF0000"/>
              </w:rPr>
            </w:pPr>
          </w:p>
        </w:tc>
        <w:tc>
          <w:tcPr>
            <w:tcW w:w="2545" w:type="dxa"/>
            <w:gridSpan w:val="2"/>
            <w:vMerge/>
          </w:tcPr>
          <w:p w14:paraId="31A74CEA" w14:textId="77777777" w:rsidR="00DA54A5" w:rsidRPr="0030645A" w:rsidRDefault="00DA54A5" w:rsidP="00DA54A5">
            <w:pPr>
              <w:jc w:val="both"/>
              <w:rPr>
                <w:rFonts w:ascii="Times New Roman" w:hAnsi="Times New Roman" w:cs="Times New Roman"/>
                <w:color w:val="FF0000"/>
              </w:rPr>
            </w:pPr>
          </w:p>
        </w:tc>
        <w:tc>
          <w:tcPr>
            <w:tcW w:w="1942" w:type="dxa"/>
            <w:gridSpan w:val="2"/>
            <w:vMerge/>
          </w:tcPr>
          <w:p w14:paraId="7A3E7F0D" w14:textId="77777777" w:rsidR="00DA54A5" w:rsidRPr="0030645A" w:rsidRDefault="00DA54A5" w:rsidP="00DA54A5">
            <w:pPr>
              <w:jc w:val="center"/>
              <w:rPr>
                <w:rFonts w:ascii="Times New Roman" w:hAnsi="Times New Roman" w:cs="Times New Roman"/>
                <w:color w:val="FF0000"/>
              </w:rPr>
            </w:pPr>
          </w:p>
        </w:tc>
        <w:tc>
          <w:tcPr>
            <w:tcW w:w="2216" w:type="dxa"/>
          </w:tcPr>
          <w:p w14:paraId="4A9D11F4" w14:textId="77777777" w:rsidR="00DA54A5" w:rsidRPr="0030645A" w:rsidRDefault="00DA54A5" w:rsidP="00DA54A5">
            <w:pPr>
              <w:ind w:left="142"/>
              <w:jc w:val="both"/>
              <w:rPr>
                <w:rFonts w:ascii="Times New Roman" w:hAnsi="Times New Roman" w:cs="Times New Roman"/>
                <w:color w:val="FF0000"/>
              </w:rPr>
            </w:pPr>
          </w:p>
        </w:tc>
        <w:tc>
          <w:tcPr>
            <w:tcW w:w="2220" w:type="dxa"/>
          </w:tcPr>
          <w:p w14:paraId="4C52A165" w14:textId="77777777" w:rsidR="002321AC" w:rsidRDefault="00DA54A5" w:rsidP="00DA54A5">
            <w:pPr>
              <w:jc w:val="center"/>
              <w:rPr>
                <w:rFonts w:ascii="Times New Roman" w:hAnsi="Times New Roman" w:cs="Times New Roman"/>
              </w:rPr>
            </w:pPr>
            <w:r w:rsidRPr="00852194">
              <w:rPr>
                <w:rFonts w:ascii="Times New Roman" w:hAnsi="Times New Roman" w:cs="Times New Roman"/>
              </w:rPr>
              <w:t>не розпочато</w:t>
            </w:r>
            <w:r w:rsidRPr="00852194">
              <w:rPr>
                <w:rFonts w:ascii="Times New Roman" w:eastAsia="Calibri" w:hAnsi="Times New Roman" w:cs="Times New Roman"/>
              </w:rPr>
              <w:t xml:space="preserve"> виконання</w:t>
            </w:r>
            <w:r w:rsidRPr="00852194">
              <w:rPr>
                <w:rFonts w:ascii="Times New Roman" w:hAnsi="Times New Roman" w:cs="Times New Roman"/>
              </w:rPr>
              <w:t xml:space="preserve"> </w:t>
            </w:r>
          </w:p>
          <w:p w14:paraId="06C69DC7" w14:textId="3C4208A6" w:rsidR="00DA54A5" w:rsidRPr="00852194" w:rsidRDefault="00DA54A5" w:rsidP="00DA54A5">
            <w:pPr>
              <w:jc w:val="center"/>
              <w:rPr>
                <w:rFonts w:ascii="Times New Roman" w:eastAsia="Calibri" w:hAnsi="Times New Roman" w:cs="Times New Roman"/>
                <w:bCs/>
              </w:rPr>
            </w:pPr>
            <w:r w:rsidRPr="00852194">
              <w:rPr>
                <w:rFonts w:ascii="Times New Roman" w:hAnsi="Times New Roman" w:cs="Times New Roman"/>
              </w:rPr>
              <w:t>(УКБ ММР)</w:t>
            </w:r>
          </w:p>
        </w:tc>
        <w:tc>
          <w:tcPr>
            <w:tcW w:w="2835" w:type="dxa"/>
          </w:tcPr>
          <w:p w14:paraId="0C9F907F" w14:textId="77777777" w:rsidR="00DA54A5" w:rsidRPr="00852194" w:rsidRDefault="00DA54A5" w:rsidP="00DA54A5">
            <w:pPr>
              <w:jc w:val="both"/>
              <w:rPr>
                <w:rFonts w:ascii="Times New Roman" w:eastAsia="Calibri" w:hAnsi="Times New Roman" w:cs="Times New Roman"/>
                <w:bCs/>
              </w:rPr>
            </w:pPr>
          </w:p>
        </w:tc>
        <w:tc>
          <w:tcPr>
            <w:tcW w:w="1698" w:type="dxa"/>
          </w:tcPr>
          <w:p w14:paraId="60770A43" w14:textId="77777777" w:rsidR="00DA54A5" w:rsidRPr="0030645A" w:rsidRDefault="00DA54A5" w:rsidP="00DA54A5">
            <w:pPr>
              <w:jc w:val="both"/>
              <w:rPr>
                <w:rFonts w:ascii="Times New Roman" w:eastAsia="Calibri" w:hAnsi="Times New Roman" w:cs="Times New Roman"/>
                <w:bCs/>
                <w:color w:val="FF0000"/>
              </w:rPr>
            </w:pPr>
          </w:p>
        </w:tc>
      </w:tr>
      <w:tr w:rsidR="00852194" w:rsidRPr="00852194" w14:paraId="186CE4FD" w14:textId="77777777" w:rsidTr="00D54417">
        <w:tc>
          <w:tcPr>
            <w:tcW w:w="711" w:type="dxa"/>
          </w:tcPr>
          <w:p w14:paraId="216C3BB8" w14:textId="0ED29FFE" w:rsidR="00DA54A5" w:rsidRPr="00852194" w:rsidRDefault="00DA54A5" w:rsidP="00DA54A5">
            <w:pPr>
              <w:jc w:val="both"/>
              <w:rPr>
                <w:rFonts w:ascii="Times New Roman" w:eastAsia="Calibri" w:hAnsi="Times New Roman" w:cs="Times New Roman"/>
                <w:bCs/>
              </w:rPr>
            </w:pPr>
            <w:r w:rsidRPr="00852194">
              <w:rPr>
                <w:rFonts w:ascii="Times New Roman" w:eastAsia="Calibri" w:hAnsi="Times New Roman" w:cs="Times New Roman"/>
                <w:bCs/>
              </w:rPr>
              <w:t>4</w:t>
            </w:r>
          </w:p>
        </w:tc>
        <w:tc>
          <w:tcPr>
            <w:tcW w:w="1701" w:type="dxa"/>
          </w:tcPr>
          <w:p w14:paraId="503BCAE6" w14:textId="77777777" w:rsidR="00DA54A5" w:rsidRPr="00852194" w:rsidRDefault="00DA54A5" w:rsidP="00DA54A5">
            <w:pPr>
              <w:jc w:val="both"/>
              <w:rPr>
                <w:rFonts w:ascii="Times New Roman" w:eastAsia="Calibri" w:hAnsi="Times New Roman" w:cs="Times New Roman"/>
                <w:bCs/>
              </w:rPr>
            </w:pPr>
          </w:p>
        </w:tc>
        <w:tc>
          <w:tcPr>
            <w:tcW w:w="2545" w:type="dxa"/>
            <w:gridSpan w:val="2"/>
          </w:tcPr>
          <w:p w14:paraId="20E3B738" w14:textId="2EC2E7B2" w:rsidR="00DA54A5" w:rsidRPr="00852194" w:rsidRDefault="00DA54A5" w:rsidP="00DA54A5">
            <w:pPr>
              <w:jc w:val="both"/>
              <w:rPr>
                <w:rFonts w:ascii="Times New Roman" w:hAnsi="Times New Roman" w:cs="Times New Roman"/>
              </w:rPr>
            </w:pPr>
            <w:r w:rsidRPr="00852194">
              <w:rPr>
                <w:rFonts w:ascii="Times New Roman" w:hAnsi="Times New Roman" w:cs="Times New Roman"/>
              </w:rPr>
              <w:t>Нове будівництво велодоріжки по пр. Богоявленському  від Широкобальського шляхопро-воду до вул. Гагаріна в м. Миколаєві, в т.ч. проектно-вишукувальні роботи, коригування та експертиза</w:t>
            </w:r>
          </w:p>
        </w:tc>
        <w:tc>
          <w:tcPr>
            <w:tcW w:w="1942" w:type="dxa"/>
            <w:gridSpan w:val="2"/>
          </w:tcPr>
          <w:p w14:paraId="5AF894C4" w14:textId="665CF3FE" w:rsidR="00DA54A5" w:rsidRPr="00852194" w:rsidRDefault="00DA54A5" w:rsidP="00DA54A5">
            <w:pPr>
              <w:jc w:val="center"/>
              <w:rPr>
                <w:rFonts w:ascii="Times New Roman" w:hAnsi="Times New Roman" w:cs="Times New Roman"/>
              </w:rPr>
            </w:pPr>
            <w:r w:rsidRPr="00852194">
              <w:rPr>
                <w:rFonts w:ascii="Times New Roman" w:hAnsi="Times New Roman" w:cs="Times New Roman"/>
              </w:rPr>
              <w:t>2018-2027</w:t>
            </w:r>
          </w:p>
        </w:tc>
        <w:tc>
          <w:tcPr>
            <w:tcW w:w="2216" w:type="dxa"/>
          </w:tcPr>
          <w:p w14:paraId="0D70109A" w14:textId="2D8DA187" w:rsidR="00DA54A5" w:rsidRPr="00852194" w:rsidRDefault="00DA54A5" w:rsidP="00DA54A5">
            <w:pPr>
              <w:numPr>
                <w:ilvl w:val="0"/>
                <w:numId w:val="1"/>
              </w:numPr>
              <w:ind w:left="142" w:hanging="142"/>
              <w:jc w:val="both"/>
              <w:rPr>
                <w:rFonts w:ascii="Times New Roman" w:hAnsi="Times New Roman" w:cs="Times New Roman"/>
                <w:spacing w:val="-4"/>
              </w:rPr>
            </w:pPr>
            <w:r w:rsidRPr="00852194">
              <w:rPr>
                <w:rFonts w:ascii="Times New Roman" w:hAnsi="Times New Roman" w:cs="Times New Roman"/>
              </w:rPr>
              <w:t>4200 м</w:t>
            </w:r>
          </w:p>
        </w:tc>
        <w:tc>
          <w:tcPr>
            <w:tcW w:w="2220" w:type="dxa"/>
          </w:tcPr>
          <w:p w14:paraId="1F399EEB" w14:textId="36BD9B9D" w:rsidR="00DA54A5" w:rsidRPr="00852194" w:rsidRDefault="00DA54A5" w:rsidP="00DA54A5">
            <w:pPr>
              <w:jc w:val="center"/>
              <w:rPr>
                <w:rFonts w:ascii="Times New Roman" w:eastAsia="Calibri" w:hAnsi="Times New Roman" w:cs="Times New Roman"/>
                <w:bCs/>
              </w:rPr>
            </w:pPr>
            <w:r w:rsidRPr="00852194">
              <w:rPr>
                <w:rFonts w:ascii="Times New Roman" w:hAnsi="Times New Roman" w:cs="Times New Roman"/>
              </w:rPr>
              <w:t>не розпочато</w:t>
            </w:r>
            <w:r w:rsidRPr="00852194">
              <w:rPr>
                <w:rFonts w:ascii="Times New Roman" w:eastAsia="Calibri" w:hAnsi="Times New Roman" w:cs="Times New Roman"/>
              </w:rPr>
              <w:t xml:space="preserve"> виконання</w:t>
            </w:r>
            <w:r w:rsidRPr="00852194">
              <w:rPr>
                <w:rFonts w:ascii="Times New Roman" w:hAnsi="Times New Roman" w:cs="Times New Roman"/>
              </w:rPr>
              <w:t xml:space="preserve"> (УКБ ММР)</w:t>
            </w:r>
          </w:p>
        </w:tc>
        <w:tc>
          <w:tcPr>
            <w:tcW w:w="2835" w:type="dxa"/>
          </w:tcPr>
          <w:p w14:paraId="00924EFA" w14:textId="77777777" w:rsidR="00DA54A5" w:rsidRPr="00852194" w:rsidRDefault="00DA54A5" w:rsidP="00DA54A5">
            <w:pPr>
              <w:jc w:val="both"/>
              <w:rPr>
                <w:rFonts w:ascii="Times New Roman" w:eastAsia="Calibri" w:hAnsi="Times New Roman" w:cs="Times New Roman"/>
                <w:bCs/>
              </w:rPr>
            </w:pPr>
          </w:p>
        </w:tc>
        <w:tc>
          <w:tcPr>
            <w:tcW w:w="1698" w:type="dxa"/>
          </w:tcPr>
          <w:p w14:paraId="07EC89BE" w14:textId="77777777" w:rsidR="00DA54A5" w:rsidRPr="00852194" w:rsidRDefault="00DA54A5" w:rsidP="00DA54A5">
            <w:pPr>
              <w:jc w:val="both"/>
              <w:rPr>
                <w:rFonts w:ascii="Times New Roman" w:eastAsia="Calibri" w:hAnsi="Times New Roman" w:cs="Times New Roman"/>
                <w:bCs/>
              </w:rPr>
            </w:pPr>
          </w:p>
        </w:tc>
      </w:tr>
      <w:tr w:rsidR="003329CD" w:rsidRPr="003329CD" w14:paraId="6C7486C4" w14:textId="77777777" w:rsidTr="00D54417">
        <w:tc>
          <w:tcPr>
            <w:tcW w:w="711" w:type="dxa"/>
            <w:vMerge w:val="restart"/>
          </w:tcPr>
          <w:p w14:paraId="05D61270" w14:textId="60D38B1B" w:rsidR="00DA54A5" w:rsidRPr="003329CD" w:rsidRDefault="00DA54A5" w:rsidP="00DA54A5">
            <w:pPr>
              <w:jc w:val="both"/>
              <w:rPr>
                <w:rFonts w:ascii="Times New Roman" w:eastAsia="Calibri" w:hAnsi="Times New Roman" w:cs="Times New Roman"/>
                <w:bCs/>
              </w:rPr>
            </w:pPr>
            <w:r w:rsidRPr="003329CD">
              <w:rPr>
                <w:rFonts w:ascii="Times New Roman" w:eastAsia="Calibri" w:hAnsi="Times New Roman" w:cs="Times New Roman"/>
                <w:bCs/>
              </w:rPr>
              <w:t>5</w:t>
            </w:r>
          </w:p>
        </w:tc>
        <w:tc>
          <w:tcPr>
            <w:tcW w:w="1701" w:type="dxa"/>
            <w:vMerge w:val="restart"/>
          </w:tcPr>
          <w:p w14:paraId="008E04BE" w14:textId="77777777" w:rsidR="00DA54A5" w:rsidRPr="003329CD" w:rsidRDefault="00DA54A5" w:rsidP="00DA54A5">
            <w:pPr>
              <w:jc w:val="both"/>
              <w:rPr>
                <w:rFonts w:ascii="Times New Roman" w:eastAsia="Calibri" w:hAnsi="Times New Roman" w:cs="Times New Roman"/>
                <w:bCs/>
              </w:rPr>
            </w:pPr>
          </w:p>
        </w:tc>
        <w:tc>
          <w:tcPr>
            <w:tcW w:w="2545" w:type="dxa"/>
            <w:gridSpan w:val="2"/>
            <w:vMerge w:val="restart"/>
          </w:tcPr>
          <w:p w14:paraId="6358AD63" w14:textId="6F103844" w:rsidR="00DA54A5" w:rsidRPr="003329CD" w:rsidRDefault="00DA54A5" w:rsidP="00DA54A5">
            <w:pPr>
              <w:jc w:val="both"/>
              <w:rPr>
                <w:rFonts w:ascii="Times New Roman" w:hAnsi="Times New Roman" w:cs="Times New Roman"/>
              </w:rPr>
            </w:pPr>
            <w:r w:rsidRPr="003329CD">
              <w:rPr>
                <w:rFonts w:ascii="Times New Roman" w:hAnsi="Times New Roman" w:cs="Times New Roman"/>
              </w:rPr>
              <w:t>Облаштування зупинок громадського транспорту з дотриманням принципу інклюзії</w:t>
            </w:r>
          </w:p>
        </w:tc>
        <w:tc>
          <w:tcPr>
            <w:tcW w:w="1942" w:type="dxa"/>
            <w:gridSpan w:val="2"/>
            <w:vMerge w:val="restart"/>
          </w:tcPr>
          <w:p w14:paraId="5B177CDB" w14:textId="77777777" w:rsidR="003329CD" w:rsidRPr="003329CD" w:rsidRDefault="003329CD" w:rsidP="00DA54A5">
            <w:pPr>
              <w:jc w:val="center"/>
              <w:rPr>
                <w:rFonts w:ascii="Times New Roman" w:hAnsi="Times New Roman" w:cs="Times New Roman"/>
              </w:rPr>
            </w:pPr>
          </w:p>
          <w:p w14:paraId="5C0089ED" w14:textId="5FABC0FC" w:rsidR="00DA54A5" w:rsidRPr="003329CD" w:rsidRDefault="00DA54A5" w:rsidP="00DA54A5">
            <w:pPr>
              <w:jc w:val="center"/>
              <w:rPr>
                <w:rFonts w:ascii="Times New Roman" w:hAnsi="Times New Roman" w:cs="Times New Roman"/>
              </w:rPr>
            </w:pPr>
            <w:r w:rsidRPr="003329CD">
              <w:rPr>
                <w:rFonts w:ascii="Times New Roman" w:hAnsi="Times New Roman" w:cs="Times New Roman"/>
              </w:rPr>
              <w:t>2024-2027</w:t>
            </w:r>
          </w:p>
        </w:tc>
        <w:tc>
          <w:tcPr>
            <w:tcW w:w="2216" w:type="dxa"/>
          </w:tcPr>
          <w:p w14:paraId="1BB84209" w14:textId="73F76B8F" w:rsidR="00DA54A5" w:rsidRPr="003329CD" w:rsidRDefault="00DA54A5" w:rsidP="00DA54A5">
            <w:pPr>
              <w:numPr>
                <w:ilvl w:val="0"/>
                <w:numId w:val="1"/>
              </w:numPr>
              <w:ind w:left="142" w:hanging="142"/>
              <w:jc w:val="both"/>
              <w:rPr>
                <w:rFonts w:ascii="Times New Roman" w:hAnsi="Times New Roman" w:cs="Times New Roman"/>
                <w:spacing w:val="-4"/>
              </w:rPr>
            </w:pPr>
            <w:r w:rsidRPr="003329CD">
              <w:rPr>
                <w:rFonts w:ascii="Times New Roman" w:hAnsi="Times New Roman" w:cs="Times New Roman"/>
              </w:rPr>
              <w:t>70 шт.</w:t>
            </w:r>
          </w:p>
        </w:tc>
        <w:tc>
          <w:tcPr>
            <w:tcW w:w="2220" w:type="dxa"/>
          </w:tcPr>
          <w:p w14:paraId="2281B0AF" w14:textId="77777777" w:rsidR="003329CD" w:rsidRPr="003329CD" w:rsidRDefault="003329CD" w:rsidP="00DA54A5">
            <w:pPr>
              <w:jc w:val="center"/>
              <w:rPr>
                <w:rFonts w:ascii="Times New Roman" w:eastAsia="Calibri" w:hAnsi="Times New Roman" w:cs="Times New Roman"/>
                <w:bCs/>
              </w:rPr>
            </w:pPr>
          </w:p>
          <w:p w14:paraId="302BC9D8" w14:textId="2F1DBA52" w:rsidR="00DA54A5" w:rsidRPr="003329CD" w:rsidRDefault="00DA54A5" w:rsidP="00DA54A5">
            <w:pPr>
              <w:jc w:val="center"/>
              <w:rPr>
                <w:rFonts w:ascii="Times New Roman" w:eastAsia="Calibri" w:hAnsi="Times New Roman" w:cs="Times New Roman"/>
                <w:bCs/>
              </w:rPr>
            </w:pPr>
            <w:r w:rsidRPr="003329CD">
              <w:rPr>
                <w:rFonts w:ascii="Times New Roman" w:eastAsia="Calibri" w:hAnsi="Times New Roman" w:cs="Times New Roman"/>
                <w:bCs/>
              </w:rPr>
              <w:t>виконується</w:t>
            </w:r>
          </w:p>
          <w:p w14:paraId="06CA0D31" w14:textId="22EAE322" w:rsidR="00DA54A5" w:rsidRPr="003329CD" w:rsidRDefault="00DA54A5" w:rsidP="00DA54A5">
            <w:pPr>
              <w:jc w:val="center"/>
              <w:rPr>
                <w:rFonts w:ascii="Times New Roman" w:eastAsia="Calibri" w:hAnsi="Times New Roman" w:cs="Times New Roman"/>
                <w:bCs/>
              </w:rPr>
            </w:pPr>
            <w:r w:rsidRPr="003329CD">
              <w:rPr>
                <w:rFonts w:ascii="Times New Roman" w:eastAsia="Calibri" w:hAnsi="Times New Roman" w:cs="Times New Roman"/>
                <w:bCs/>
              </w:rPr>
              <w:t>(АЦР ММР)</w:t>
            </w:r>
          </w:p>
        </w:tc>
        <w:tc>
          <w:tcPr>
            <w:tcW w:w="2835" w:type="dxa"/>
          </w:tcPr>
          <w:p w14:paraId="6ABBB87F" w14:textId="77777777" w:rsidR="003329CD" w:rsidRPr="003329CD" w:rsidRDefault="003329CD" w:rsidP="00B22D9E">
            <w:pPr>
              <w:jc w:val="both"/>
              <w:rPr>
                <w:rFonts w:ascii="Times New Roman" w:eastAsia="Calibri" w:hAnsi="Times New Roman" w:cs="Times New Roman"/>
                <w:bCs/>
              </w:rPr>
            </w:pPr>
          </w:p>
          <w:p w14:paraId="1068D3F1" w14:textId="6463FBB2" w:rsidR="00DA54A5" w:rsidRPr="003329CD" w:rsidRDefault="00A2464E" w:rsidP="00B22D9E">
            <w:pPr>
              <w:jc w:val="both"/>
              <w:rPr>
                <w:rFonts w:ascii="Times New Roman" w:eastAsia="Calibri" w:hAnsi="Times New Roman" w:cs="Times New Roman"/>
                <w:bCs/>
              </w:rPr>
            </w:pPr>
            <w:r w:rsidRPr="003329CD">
              <w:rPr>
                <w:rFonts w:ascii="Times New Roman" w:eastAsia="Calibri" w:hAnsi="Times New Roman" w:cs="Times New Roman"/>
                <w:bCs/>
              </w:rPr>
              <w:t>6</w:t>
            </w:r>
            <w:r w:rsidR="00DA54A5" w:rsidRPr="003329CD">
              <w:rPr>
                <w:rFonts w:ascii="Times New Roman" w:eastAsia="Calibri" w:hAnsi="Times New Roman" w:cs="Times New Roman"/>
                <w:bCs/>
              </w:rPr>
              <w:t xml:space="preserve"> шт.</w:t>
            </w:r>
          </w:p>
        </w:tc>
        <w:tc>
          <w:tcPr>
            <w:tcW w:w="1698" w:type="dxa"/>
          </w:tcPr>
          <w:p w14:paraId="20976E70" w14:textId="77777777" w:rsidR="00DA54A5" w:rsidRPr="003329CD" w:rsidRDefault="00DA54A5" w:rsidP="00DA54A5">
            <w:pPr>
              <w:jc w:val="both"/>
              <w:rPr>
                <w:rFonts w:ascii="Times New Roman" w:eastAsia="Calibri" w:hAnsi="Times New Roman" w:cs="Times New Roman"/>
                <w:bCs/>
              </w:rPr>
            </w:pPr>
          </w:p>
        </w:tc>
      </w:tr>
      <w:tr w:rsidR="0030645A" w:rsidRPr="0030645A" w14:paraId="4D12BF87" w14:textId="77777777" w:rsidTr="00D54417">
        <w:tc>
          <w:tcPr>
            <w:tcW w:w="711" w:type="dxa"/>
            <w:vMerge/>
          </w:tcPr>
          <w:p w14:paraId="0E0A4A1F" w14:textId="77777777" w:rsidR="00DA54A5" w:rsidRPr="0030645A" w:rsidRDefault="00DA54A5" w:rsidP="00DA54A5">
            <w:pPr>
              <w:jc w:val="both"/>
              <w:rPr>
                <w:rFonts w:ascii="Times New Roman" w:eastAsia="Calibri" w:hAnsi="Times New Roman" w:cs="Times New Roman"/>
                <w:bCs/>
                <w:color w:val="FF0000"/>
              </w:rPr>
            </w:pPr>
          </w:p>
        </w:tc>
        <w:tc>
          <w:tcPr>
            <w:tcW w:w="1701" w:type="dxa"/>
            <w:vMerge/>
          </w:tcPr>
          <w:p w14:paraId="3BCA46E0" w14:textId="77777777" w:rsidR="00DA54A5" w:rsidRPr="0030645A" w:rsidRDefault="00DA54A5" w:rsidP="00DA54A5">
            <w:pPr>
              <w:jc w:val="both"/>
              <w:rPr>
                <w:rFonts w:ascii="Times New Roman" w:eastAsia="Calibri" w:hAnsi="Times New Roman" w:cs="Times New Roman"/>
                <w:bCs/>
                <w:color w:val="FF0000"/>
              </w:rPr>
            </w:pPr>
          </w:p>
        </w:tc>
        <w:tc>
          <w:tcPr>
            <w:tcW w:w="2545" w:type="dxa"/>
            <w:gridSpan w:val="2"/>
            <w:vMerge/>
          </w:tcPr>
          <w:p w14:paraId="5A0DE161" w14:textId="77777777" w:rsidR="00DA54A5" w:rsidRPr="0030645A" w:rsidRDefault="00DA54A5" w:rsidP="00DA54A5">
            <w:pPr>
              <w:jc w:val="both"/>
              <w:rPr>
                <w:rFonts w:ascii="Times New Roman" w:hAnsi="Times New Roman" w:cs="Times New Roman"/>
                <w:color w:val="FF0000"/>
              </w:rPr>
            </w:pPr>
          </w:p>
        </w:tc>
        <w:tc>
          <w:tcPr>
            <w:tcW w:w="1942" w:type="dxa"/>
            <w:gridSpan w:val="2"/>
            <w:vMerge/>
          </w:tcPr>
          <w:p w14:paraId="618C368E" w14:textId="77777777" w:rsidR="00DA54A5" w:rsidRPr="0030645A" w:rsidRDefault="00DA54A5" w:rsidP="00DA54A5">
            <w:pPr>
              <w:jc w:val="center"/>
              <w:rPr>
                <w:rFonts w:ascii="Times New Roman" w:hAnsi="Times New Roman" w:cs="Times New Roman"/>
                <w:color w:val="FF0000"/>
              </w:rPr>
            </w:pPr>
          </w:p>
        </w:tc>
        <w:tc>
          <w:tcPr>
            <w:tcW w:w="2216" w:type="dxa"/>
          </w:tcPr>
          <w:p w14:paraId="5B15CA23" w14:textId="4B105076" w:rsidR="00DA54A5" w:rsidRPr="005E0568" w:rsidRDefault="00DA54A5" w:rsidP="00DA54A5">
            <w:pPr>
              <w:numPr>
                <w:ilvl w:val="0"/>
                <w:numId w:val="1"/>
              </w:numPr>
              <w:ind w:left="142" w:hanging="142"/>
              <w:jc w:val="both"/>
              <w:rPr>
                <w:rFonts w:ascii="Times New Roman" w:hAnsi="Times New Roman" w:cs="Times New Roman"/>
              </w:rPr>
            </w:pPr>
            <w:r w:rsidRPr="005E0568">
              <w:rPr>
                <w:rFonts w:ascii="Times New Roman" w:hAnsi="Times New Roman" w:cs="Times New Roman"/>
              </w:rPr>
              <w:t>15 шт.</w:t>
            </w:r>
          </w:p>
        </w:tc>
        <w:tc>
          <w:tcPr>
            <w:tcW w:w="2220" w:type="dxa"/>
          </w:tcPr>
          <w:p w14:paraId="200941D7" w14:textId="77777777" w:rsidR="00DA54A5" w:rsidRPr="005E0568" w:rsidRDefault="00DA54A5" w:rsidP="00DA54A5">
            <w:pPr>
              <w:jc w:val="center"/>
              <w:rPr>
                <w:rFonts w:ascii="Times New Roman" w:eastAsia="Calibri" w:hAnsi="Times New Roman" w:cs="Times New Roman"/>
                <w:bCs/>
              </w:rPr>
            </w:pPr>
            <w:r w:rsidRPr="005E0568">
              <w:rPr>
                <w:rFonts w:ascii="Times New Roman" w:eastAsia="Calibri" w:hAnsi="Times New Roman" w:cs="Times New Roman"/>
                <w:bCs/>
              </w:rPr>
              <w:t>виконується</w:t>
            </w:r>
          </w:p>
          <w:p w14:paraId="6DF897C6" w14:textId="12245215" w:rsidR="00DA54A5" w:rsidRPr="005E0568" w:rsidRDefault="00DA54A5" w:rsidP="00DA54A5">
            <w:pPr>
              <w:jc w:val="center"/>
              <w:rPr>
                <w:rFonts w:ascii="Times New Roman" w:hAnsi="Times New Roman" w:cs="Times New Roman"/>
              </w:rPr>
            </w:pPr>
            <w:r w:rsidRPr="005E0568">
              <w:rPr>
                <w:rFonts w:ascii="Times New Roman" w:eastAsia="Calibri" w:hAnsi="Times New Roman" w:cs="Times New Roman"/>
                <w:bCs/>
              </w:rPr>
              <w:t>(АЗР ММР)</w:t>
            </w:r>
            <w:r w:rsidRPr="005E0568">
              <w:rPr>
                <w:rFonts w:ascii="Times New Roman" w:hAnsi="Times New Roman" w:cs="Times New Roman"/>
              </w:rPr>
              <w:t xml:space="preserve"> </w:t>
            </w:r>
          </w:p>
        </w:tc>
        <w:tc>
          <w:tcPr>
            <w:tcW w:w="2835" w:type="dxa"/>
          </w:tcPr>
          <w:p w14:paraId="74E378D1" w14:textId="6C7F05B0" w:rsidR="00DA54A5" w:rsidRPr="005E0568" w:rsidRDefault="005E0568" w:rsidP="005E0568">
            <w:pPr>
              <w:jc w:val="both"/>
              <w:rPr>
                <w:rFonts w:ascii="Times New Roman" w:hAnsi="Times New Roman" w:cs="Times New Roman"/>
              </w:rPr>
            </w:pPr>
            <w:r w:rsidRPr="005E0568">
              <w:rPr>
                <w:rFonts w:ascii="Times New Roman" w:hAnsi="Times New Roman" w:cs="Times New Roman"/>
              </w:rPr>
              <w:t>на замовлення адміністрації виконані роботи з поточного ремонту двох зупинок громадського транспорту на суму 168 130,78 грн.</w:t>
            </w:r>
          </w:p>
        </w:tc>
        <w:tc>
          <w:tcPr>
            <w:tcW w:w="1698" w:type="dxa"/>
          </w:tcPr>
          <w:p w14:paraId="559EEDB9" w14:textId="77777777" w:rsidR="00DA54A5" w:rsidRPr="0030645A" w:rsidRDefault="00DA54A5" w:rsidP="00DA54A5">
            <w:pPr>
              <w:jc w:val="both"/>
              <w:rPr>
                <w:rFonts w:ascii="Times New Roman" w:eastAsia="Calibri" w:hAnsi="Times New Roman" w:cs="Times New Roman"/>
                <w:bCs/>
                <w:color w:val="FF0000"/>
              </w:rPr>
            </w:pPr>
          </w:p>
        </w:tc>
      </w:tr>
      <w:tr w:rsidR="0030645A" w:rsidRPr="0030645A" w14:paraId="313ADA8F" w14:textId="77777777" w:rsidTr="00D54417">
        <w:tc>
          <w:tcPr>
            <w:tcW w:w="711" w:type="dxa"/>
            <w:vMerge/>
          </w:tcPr>
          <w:p w14:paraId="60022C70" w14:textId="77777777" w:rsidR="00DA54A5" w:rsidRPr="0030645A" w:rsidRDefault="00DA54A5" w:rsidP="00DA54A5">
            <w:pPr>
              <w:jc w:val="both"/>
              <w:rPr>
                <w:rFonts w:ascii="Times New Roman" w:eastAsia="Calibri" w:hAnsi="Times New Roman" w:cs="Times New Roman"/>
                <w:bCs/>
                <w:color w:val="FF0000"/>
              </w:rPr>
            </w:pPr>
          </w:p>
        </w:tc>
        <w:tc>
          <w:tcPr>
            <w:tcW w:w="1701" w:type="dxa"/>
            <w:vMerge/>
          </w:tcPr>
          <w:p w14:paraId="4E6FA44C" w14:textId="77777777" w:rsidR="00DA54A5" w:rsidRPr="0030645A" w:rsidRDefault="00DA54A5" w:rsidP="00DA54A5">
            <w:pPr>
              <w:jc w:val="both"/>
              <w:rPr>
                <w:rFonts w:ascii="Times New Roman" w:eastAsia="Calibri" w:hAnsi="Times New Roman" w:cs="Times New Roman"/>
                <w:bCs/>
                <w:color w:val="FF0000"/>
              </w:rPr>
            </w:pPr>
          </w:p>
        </w:tc>
        <w:tc>
          <w:tcPr>
            <w:tcW w:w="2545" w:type="dxa"/>
            <w:gridSpan w:val="2"/>
            <w:vMerge/>
          </w:tcPr>
          <w:p w14:paraId="2BFEC8C2" w14:textId="77777777" w:rsidR="00DA54A5" w:rsidRPr="0030645A" w:rsidRDefault="00DA54A5" w:rsidP="00DA54A5">
            <w:pPr>
              <w:jc w:val="both"/>
              <w:rPr>
                <w:rFonts w:ascii="Times New Roman" w:hAnsi="Times New Roman" w:cs="Times New Roman"/>
                <w:color w:val="FF0000"/>
              </w:rPr>
            </w:pPr>
          </w:p>
        </w:tc>
        <w:tc>
          <w:tcPr>
            <w:tcW w:w="1942" w:type="dxa"/>
            <w:gridSpan w:val="2"/>
            <w:vMerge/>
          </w:tcPr>
          <w:p w14:paraId="68688973" w14:textId="77777777" w:rsidR="00DA54A5" w:rsidRPr="0030645A" w:rsidRDefault="00DA54A5" w:rsidP="00DA54A5">
            <w:pPr>
              <w:jc w:val="center"/>
              <w:rPr>
                <w:rFonts w:ascii="Times New Roman" w:hAnsi="Times New Roman" w:cs="Times New Roman"/>
                <w:color w:val="FF0000"/>
              </w:rPr>
            </w:pPr>
          </w:p>
        </w:tc>
        <w:tc>
          <w:tcPr>
            <w:tcW w:w="2216" w:type="dxa"/>
          </w:tcPr>
          <w:p w14:paraId="0D6DEBDA" w14:textId="4BEB9928" w:rsidR="00DA54A5" w:rsidRPr="0030645A" w:rsidRDefault="00DA54A5" w:rsidP="00DA54A5">
            <w:pPr>
              <w:numPr>
                <w:ilvl w:val="0"/>
                <w:numId w:val="1"/>
              </w:numPr>
              <w:ind w:left="142" w:hanging="142"/>
              <w:jc w:val="both"/>
              <w:rPr>
                <w:rFonts w:ascii="Times New Roman" w:hAnsi="Times New Roman" w:cs="Times New Roman"/>
                <w:color w:val="FF0000"/>
              </w:rPr>
            </w:pPr>
            <w:r w:rsidRPr="003329CD">
              <w:rPr>
                <w:rFonts w:ascii="Times New Roman" w:hAnsi="Times New Roman" w:cs="Times New Roman"/>
              </w:rPr>
              <w:t>20 шт.</w:t>
            </w:r>
          </w:p>
        </w:tc>
        <w:tc>
          <w:tcPr>
            <w:tcW w:w="2220" w:type="dxa"/>
          </w:tcPr>
          <w:p w14:paraId="36F6F2C7" w14:textId="77777777" w:rsidR="003329CD" w:rsidRPr="003329CD" w:rsidRDefault="003329CD" w:rsidP="003329CD">
            <w:pPr>
              <w:jc w:val="center"/>
              <w:rPr>
                <w:rFonts w:ascii="Times New Roman" w:eastAsia="Calibri" w:hAnsi="Times New Roman" w:cs="Times New Roman"/>
                <w:bCs/>
              </w:rPr>
            </w:pPr>
            <w:r w:rsidRPr="003329CD">
              <w:rPr>
                <w:rFonts w:ascii="Times New Roman" w:eastAsia="Calibri" w:hAnsi="Times New Roman" w:cs="Times New Roman"/>
                <w:bCs/>
              </w:rPr>
              <w:t xml:space="preserve">виконано </w:t>
            </w:r>
          </w:p>
          <w:p w14:paraId="4CFDD353" w14:textId="6EEDE1A9" w:rsidR="00DA54A5" w:rsidRPr="003329CD" w:rsidRDefault="003329CD" w:rsidP="003329CD">
            <w:pPr>
              <w:jc w:val="center"/>
              <w:rPr>
                <w:rFonts w:ascii="Times New Roman" w:eastAsia="Calibri" w:hAnsi="Times New Roman" w:cs="Times New Roman"/>
                <w:bCs/>
              </w:rPr>
            </w:pPr>
            <w:r w:rsidRPr="003329CD">
              <w:rPr>
                <w:rFonts w:ascii="Times New Roman" w:eastAsia="Calibri" w:hAnsi="Times New Roman" w:cs="Times New Roman"/>
                <w:bCs/>
              </w:rPr>
              <w:t>(АІР ММР)</w:t>
            </w:r>
          </w:p>
        </w:tc>
        <w:tc>
          <w:tcPr>
            <w:tcW w:w="2835" w:type="dxa"/>
          </w:tcPr>
          <w:p w14:paraId="40A0FBC8" w14:textId="11668B18" w:rsidR="00DA54A5" w:rsidRPr="0030645A" w:rsidRDefault="003329CD" w:rsidP="00DA54A5">
            <w:pPr>
              <w:jc w:val="both"/>
              <w:rPr>
                <w:rFonts w:ascii="Times New Roman" w:eastAsia="Calibri" w:hAnsi="Times New Roman" w:cs="Times New Roman"/>
                <w:bCs/>
                <w:color w:val="FF0000"/>
              </w:rPr>
            </w:pPr>
            <w:r>
              <w:rPr>
                <w:rFonts w:ascii="Times New Roman" w:hAnsi="Times New Roman" w:cs="Times New Roman"/>
                <w:spacing w:val="-4"/>
              </w:rPr>
              <w:t>к</w:t>
            </w:r>
            <w:r w:rsidRPr="00C8137E">
              <w:rPr>
                <w:rFonts w:ascii="Times New Roman" w:hAnsi="Times New Roman" w:cs="Times New Roman"/>
                <w:spacing w:val="-4"/>
              </w:rPr>
              <w:t>апітальний ремонт зупинок громадського транспорту</w:t>
            </w:r>
            <w:r>
              <w:rPr>
                <w:rFonts w:ascii="Times New Roman" w:hAnsi="Times New Roman" w:cs="Times New Roman"/>
                <w:spacing w:val="-4"/>
              </w:rPr>
              <w:t xml:space="preserve"> (2 </w:t>
            </w:r>
            <w:r>
              <w:rPr>
                <w:rFonts w:ascii="Times New Roman" w:hAnsi="Times New Roman" w:cs="Times New Roman"/>
                <w:spacing w:val="-4"/>
              </w:rPr>
              <w:lastRenderedPageBreak/>
              <w:t>об’єкти:</w:t>
            </w:r>
            <w:r w:rsidRPr="00C8137E">
              <w:rPr>
                <w:rFonts w:ascii="Times New Roman" w:hAnsi="Times New Roman" w:cs="Times New Roman"/>
                <w:spacing w:val="-4"/>
              </w:rPr>
              <w:t xml:space="preserve"> "Матеріальні </w:t>
            </w:r>
            <w:r w:rsidR="00AD0901">
              <w:rPr>
                <w:rFonts w:ascii="Times New Roman" w:hAnsi="Times New Roman" w:cs="Times New Roman"/>
                <w:spacing w:val="-4"/>
              </w:rPr>
              <w:t>в</w:t>
            </w:r>
            <w:r w:rsidRPr="00C8137E">
              <w:rPr>
                <w:rFonts w:ascii="Times New Roman" w:hAnsi="Times New Roman" w:cs="Times New Roman"/>
                <w:spacing w:val="-4"/>
              </w:rPr>
              <w:t>орота" (парна сторона, просп.Богоявленський - вул.Виноградна) та  по вул.Троїцька (парний бік) між пров.Троїцький та вул.Волонтерська</w:t>
            </w:r>
          </w:p>
        </w:tc>
        <w:tc>
          <w:tcPr>
            <w:tcW w:w="1698" w:type="dxa"/>
          </w:tcPr>
          <w:p w14:paraId="7AE7FF52" w14:textId="77777777" w:rsidR="00DA54A5" w:rsidRPr="0030645A" w:rsidRDefault="00DA54A5" w:rsidP="00DA54A5">
            <w:pPr>
              <w:jc w:val="both"/>
              <w:rPr>
                <w:rFonts w:ascii="Times New Roman" w:eastAsia="Calibri" w:hAnsi="Times New Roman" w:cs="Times New Roman"/>
                <w:bCs/>
                <w:color w:val="FF0000"/>
              </w:rPr>
            </w:pPr>
          </w:p>
        </w:tc>
      </w:tr>
      <w:tr w:rsidR="0030645A" w:rsidRPr="0030645A" w14:paraId="728586BE" w14:textId="77777777" w:rsidTr="00D54417">
        <w:tc>
          <w:tcPr>
            <w:tcW w:w="711" w:type="dxa"/>
            <w:vMerge/>
          </w:tcPr>
          <w:p w14:paraId="4A0FA573" w14:textId="77777777" w:rsidR="00DA54A5" w:rsidRPr="0030645A" w:rsidRDefault="00DA54A5" w:rsidP="00DA54A5">
            <w:pPr>
              <w:jc w:val="both"/>
              <w:rPr>
                <w:rFonts w:ascii="Times New Roman" w:eastAsia="Calibri" w:hAnsi="Times New Roman" w:cs="Times New Roman"/>
                <w:bCs/>
                <w:color w:val="FF0000"/>
              </w:rPr>
            </w:pPr>
          </w:p>
        </w:tc>
        <w:tc>
          <w:tcPr>
            <w:tcW w:w="1701" w:type="dxa"/>
            <w:vMerge/>
          </w:tcPr>
          <w:p w14:paraId="554AFE86" w14:textId="77777777" w:rsidR="00DA54A5" w:rsidRPr="0030645A" w:rsidRDefault="00DA54A5" w:rsidP="00DA54A5">
            <w:pPr>
              <w:jc w:val="both"/>
              <w:rPr>
                <w:rFonts w:ascii="Times New Roman" w:eastAsia="Calibri" w:hAnsi="Times New Roman" w:cs="Times New Roman"/>
                <w:bCs/>
                <w:color w:val="FF0000"/>
              </w:rPr>
            </w:pPr>
          </w:p>
        </w:tc>
        <w:tc>
          <w:tcPr>
            <w:tcW w:w="2545" w:type="dxa"/>
            <w:gridSpan w:val="2"/>
            <w:vMerge/>
          </w:tcPr>
          <w:p w14:paraId="39133B0A" w14:textId="77777777" w:rsidR="00DA54A5" w:rsidRPr="0030645A" w:rsidRDefault="00DA54A5" w:rsidP="00DA54A5">
            <w:pPr>
              <w:jc w:val="both"/>
              <w:rPr>
                <w:rFonts w:ascii="Times New Roman" w:hAnsi="Times New Roman" w:cs="Times New Roman"/>
                <w:color w:val="FF0000"/>
              </w:rPr>
            </w:pPr>
          </w:p>
        </w:tc>
        <w:tc>
          <w:tcPr>
            <w:tcW w:w="1942" w:type="dxa"/>
            <w:gridSpan w:val="2"/>
            <w:vMerge/>
          </w:tcPr>
          <w:p w14:paraId="31CCB8BD" w14:textId="77777777" w:rsidR="00DA54A5" w:rsidRPr="0030645A" w:rsidRDefault="00DA54A5" w:rsidP="00DA54A5">
            <w:pPr>
              <w:jc w:val="center"/>
              <w:rPr>
                <w:rFonts w:ascii="Times New Roman" w:hAnsi="Times New Roman" w:cs="Times New Roman"/>
                <w:color w:val="FF0000"/>
              </w:rPr>
            </w:pPr>
          </w:p>
        </w:tc>
        <w:tc>
          <w:tcPr>
            <w:tcW w:w="2216" w:type="dxa"/>
          </w:tcPr>
          <w:p w14:paraId="15D7F6CA" w14:textId="285F68A7" w:rsidR="00DA54A5" w:rsidRPr="00361747" w:rsidRDefault="00DA54A5" w:rsidP="00DA54A5">
            <w:pPr>
              <w:numPr>
                <w:ilvl w:val="0"/>
                <w:numId w:val="1"/>
              </w:numPr>
              <w:ind w:left="142" w:hanging="142"/>
              <w:jc w:val="both"/>
              <w:rPr>
                <w:rFonts w:ascii="Times New Roman" w:hAnsi="Times New Roman" w:cs="Times New Roman"/>
              </w:rPr>
            </w:pPr>
            <w:r w:rsidRPr="00361747">
              <w:rPr>
                <w:rFonts w:ascii="Times New Roman" w:hAnsi="Times New Roman" w:cs="Times New Roman"/>
              </w:rPr>
              <w:t>4 од.</w:t>
            </w:r>
          </w:p>
        </w:tc>
        <w:tc>
          <w:tcPr>
            <w:tcW w:w="2220" w:type="dxa"/>
          </w:tcPr>
          <w:p w14:paraId="7618AB03" w14:textId="2B658D20" w:rsidR="00DA54A5" w:rsidRPr="00361747" w:rsidRDefault="00DA54A5" w:rsidP="00DA54A5">
            <w:pPr>
              <w:jc w:val="center"/>
              <w:rPr>
                <w:rFonts w:ascii="Times New Roman" w:eastAsia="Calibri" w:hAnsi="Times New Roman" w:cs="Times New Roman"/>
                <w:bCs/>
              </w:rPr>
            </w:pPr>
            <w:r w:rsidRPr="00361747">
              <w:rPr>
                <w:rFonts w:ascii="Times New Roman" w:eastAsia="Calibri" w:hAnsi="Times New Roman" w:cs="Times New Roman"/>
                <w:bCs/>
              </w:rPr>
              <w:t>виконується</w:t>
            </w:r>
          </w:p>
          <w:p w14:paraId="19236BD7" w14:textId="43FDAE68" w:rsidR="00DA54A5" w:rsidRPr="00361747" w:rsidRDefault="00DA54A5" w:rsidP="00DA54A5">
            <w:pPr>
              <w:jc w:val="center"/>
              <w:rPr>
                <w:rFonts w:ascii="Times New Roman" w:eastAsia="Calibri" w:hAnsi="Times New Roman" w:cs="Times New Roman"/>
                <w:bCs/>
              </w:rPr>
            </w:pPr>
            <w:r w:rsidRPr="00361747">
              <w:rPr>
                <w:rFonts w:ascii="Times New Roman" w:eastAsia="Calibri" w:hAnsi="Times New Roman" w:cs="Times New Roman"/>
                <w:bCs/>
              </w:rPr>
              <w:t>(АКР ММР)</w:t>
            </w:r>
          </w:p>
        </w:tc>
        <w:tc>
          <w:tcPr>
            <w:tcW w:w="2835" w:type="dxa"/>
          </w:tcPr>
          <w:p w14:paraId="7EECE361" w14:textId="3C477F56" w:rsidR="00DA54A5" w:rsidRPr="00361747" w:rsidRDefault="00361747" w:rsidP="00361747">
            <w:pPr>
              <w:jc w:val="both"/>
              <w:rPr>
                <w:rFonts w:ascii="Times New Roman" w:eastAsia="Calibri" w:hAnsi="Times New Roman" w:cs="Times New Roman"/>
                <w:bCs/>
              </w:rPr>
            </w:pPr>
            <w:r w:rsidRPr="00361747">
              <w:rPr>
                <w:rFonts w:ascii="Times New Roman" w:hAnsi="Times New Roman" w:cs="Times New Roman"/>
              </w:rPr>
              <w:t xml:space="preserve">виконано </w:t>
            </w:r>
            <w:r w:rsidR="00DA54A5" w:rsidRPr="00361747">
              <w:rPr>
                <w:rFonts w:ascii="Times New Roman" w:hAnsi="Times New Roman" w:cs="Times New Roman"/>
              </w:rPr>
              <w:t>поточний ремонт 1 зупинки громадського транспорту по пр. Богоявленському (парна сторона) в районі перехрестя з вул. Андрія Антонюка</w:t>
            </w:r>
          </w:p>
        </w:tc>
        <w:tc>
          <w:tcPr>
            <w:tcW w:w="1698" w:type="dxa"/>
          </w:tcPr>
          <w:p w14:paraId="60DBFCFE" w14:textId="1DECCCC1" w:rsidR="00DA54A5" w:rsidRPr="0030645A" w:rsidRDefault="00DA54A5" w:rsidP="00DA54A5">
            <w:pPr>
              <w:jc w:val="both"/>
              <w:rPr>
                <w:rFonts w:ascii="Times New Roman" w:eastAsia="Calibri" w:hAnsi="Times New Roman" w:cs="Times New Roman"/>
                <w:bCs/>
                <w:color w:val="FF0000"/>
              </w:rPr>
            </w:pPr>
          </w:p>
        </w:tc>
      </w:tr>
      <w:tr w:rsidR="00852194" w:rsidRPr="00852194" w14:paraId="783D56D7" w14:textId="77777777" w:rsidTr="008E625A">
        <w:tc>
          <w:tcPr>
            <w:tcW w:w="711" w:type="dxa"/>
          </w:tcPr>
          <w:p w14:paraId="4D63035D" w14:textId="7739ED49" w:rsidR="00DA54A5" w:rsidRPr="00852194" w:rsidRDefault="00DA54A5" w:rsidP="00DA54A5">
            <w:pPr>
              <w:jc w:val="both"/>
              <w:rPr>
                <w:rFonts w:ascii="Times New Roman" w:eastAsia="Calibri" w:hAnsi="Times New Roman" w:cs="Times New Roman"/>
                <w:bCs/>
              </w:rPr>
            </w:pPr>
            <w:r w:rsidRPr="00852194">
              <w:rPr>
                <w:rFonts w:ascii="Times New Roman" w:hAnsi="Times New Roman" w:cs="Times New Roman"/>
                <w:b/>
              </w:rPr>
              <w:t>1.3.</w:t>
            </w:r>
          </w:p>
        </w:tc>
        <w:tc>
          <w:tcPr>
            <w:tcW w:w="15157" w:type="dxa"/>
            <w:gridSpan w:val="9"/>
          </w:tcPr>
          <w:p w14:paraId="51139B65" w14:textId="35B54379" w:rsidR="00DA54A5" w:rsidRPr="00852194" w:rsidRDefault="00DA54A5" w:rsidP="00DA54A5">
            <w:pPr>
              <w:jc w:val="both"/>
              <w:rPr>
                <w:rFonts w:ascii="Times New Roman" w:eastAsia="Calibri" w:hAnsi="Times New Roman" w:cs="Times New Roman"/>
                <w:bCs/>
              </w:rPr>
            </w:pPr>
            <w:r w:rsidRPr="00852194">
              <w:rPr>
                <w:rFonts w:ascii="Times New Roman" w:hAnsi="Times New Roman" w:cs="Times New Roman"/>
                <w:b/>
              </w:rPr>
              <w:t>Екологічна безпека</w:t>
            </w:r>
          </w:p>
        </w:tc>
      </w:tr>
      <w:tr w:rsidR="00852194" w:rsidRPr="00852194" w14:paraId="67723ECA" w14:textId="77777777" w:rsidTr="008E625A">
        <w:tc>
          <w:tcPr>
            <w:tcW w:w="711" w:type="dxa"/>
          </w:tcPr>
          <w:p w14:paraId="64397E8C" w14:textId="3AB332C6" w:rsidR="00DA54A5" w:rsidRPr="00852194" w:rsidRDefault="00DA54A5" w:rsidP="00DA54A5">
            <w:pPr>
              <w:jc w:val="both"/>
              <w:rPr>
                <w:rFonts w:ascii="Times New Roman" w:eastAsia="Calibri" w:hAnsi="Times New Roman" w:cs="Times New Roman"/>
                <w:bCs/>
              </w:rPr>
            </w:pPr>
            <w:r w:rsidRPr="00852194">
              <w:rPr>
                <w:rFonts w:ascii="Times New Roman" w:hAnsi="Times New Roman" w:cs="Times New Roman"/>
                <w:bCs/>
              </w:rPr>
              <w:t>1.3.1</w:t>
            </w:r>
          </w:p>
        </w:tc>
        <w:tc>
          <w:tcPr>
            <w:tcW w:w="15157" w:type="dxa"/>
            <w:gridSpan w:val="9"/>
          </w:tcPr>
          <w:p w14:paraId="587A5095" w14:textId="741DBA6E" w:rsidR="00DA54A5" w:rsidRPr="00852194" w:rsidRDefault="00DA54A5" w:rsidP="00DA54A5">
            <w:pPr>
              <w:jc w:val="both"/>
              <w:rPr>
                <w:rFonts w:ascii="Times New Roman" w:eastAsia="Calibri" w:hAnsi="Times New Roman" w:cs="Times New Roman"/>
                <w:bCs/>
              </w:rPr>
            </w:pPr>
            <w:r w:rsidRPr="00852194">
              <w:rPr>
                <w:rFonts w:ascii="Times New Roman" w:hAnsi="Times New Roman" w:cs="Times New Roman"/>
                <w:bCs/>
              </w:rPr>
              <w:t>Чисте навколишнє середовище</w:t>
            </w:r>
          </w:p>
        </w:tc>
      </w:tr>
      <w:tr w:rsidR="0063116A" w:rsidRPr="0063116A" w14:paraId="790D4EBC" w14:textId="77777777" w:rsidTr="00D54417">
        <w:tc>
          <w:tcPr>
            <w:tcW w:w="711" w:type="dxa"/>
          </w:tcPr>
          <w:p w14:paraId="24DFC358" w14:textId="6D60621B" w:rsidR="00DA54A5" w:rsidRPr="0063116A" w:rsidRDefault="00DA54A5" w:rsidP="00DA54A5">
            <w:pPr>
              <w:jc w:val="both"/>
              <w:rPr>
                <w:rFonts w:ascii="Times New Roman" w:eastAsia="Calibri" w:hAnsi="Times New Roman" w:cs="Times New Roman"/>
                <w:bCs/>
              </w:rPr>
            </w:pPr>
            <w:r w:rsidRPr="0063116A">
              <w:rPr>
                <w:rFonts w:ascii="Times New Roman" w:eastAsia="Calibri" w:hAnsi="Times New Roman" w:cs="Times New Roman"/>
                <w:bCs/>
              </w:rPr>
              <w:t>1</w:t>
            </w:r>
          </w:p>
        </w:tc>
        <w:tc>
          <w:tcPr>
            <w:tcW w:w="1701" w:type="dxa"/>
          </w:tcPr>
          <w:p w14:paraId="3755D964" w14:textId="77777777" w:rsidR="00DA54A5" w:rsidRPr="0063116A" w:rsidRDefault="00DA54A5" w:rsidP="00DA54A5">
            <w:pPr>
              <w:jc w:val="both"/>
              <w:rPr>
                <w:rFonts w:ascii="Times New Roman" w:eastAsia="Calibri" w:hAnsi="Times New Roman" w:cs="Times New Roman"/>
                <w:bCs/>
              </w:rPr>
            </w:pPr>
          </w:p>
        </w:tc>
        <w:tc>
          <w:tcPr>
            <w:tcW w:w="2545" w:type="dxa"/>
            <w:gridSpan w:val="2"/>
          </w:tcPr>
          <w:p w14:paraId="7381A3AC" w14:textId="4B393984" w:rsidR="00DA54A5" w:rsidRPr="0063116A" w:rsidRDefault="00DA54A5" w:rsidP="00DA54A5">
            <w:pPr>
              <w:jc w:val="both"/>
              <w:rPr>
                <w:rFonts w:ascii="Times New Roman" w:hAnsi="Times New Roman" w:cs="Times New Roman"/>
              </w:rPr>
            </w:pPr>
            <w:r w:rsidRPr="0063116A">
              <w:rPr>
                <w:rFonts w:ascii="Times New Roman" w:hAnsi="Times New Roman" w:cs="Times New Roman"/>
              </w:rPr>
              <w:t xml:space="preserve">Збирання та оброблення будівельних відходів від руйнувань для невідкладного очищення території </w:t>
            </w:r>
          </w:p>
        </w:tc>
        <w:tc>
          <w:tcPr>
            <w:tcW w:w="1942" w:type="dxa"/>
            <w:gridSpan w:val="2"/>
          </w:tcPr>
          <w:p w14:paraId="4F70EF3A" w14:textId="08B7FAD4" w:rsidR="00DA54A5" w:rsidRPr="0063116A" w:rsidRDefault="00DA54A5" w:rsidP="00DA54A5">
            <w:pPr>
              <w:jc w:val="center"/>
              <w:rPr>
                <w:rFonts w:ascii="Times New Roman" w:hAnsi="Times New Roman" w:cs="Times New Roman"/>
              </w:rPr>
            </w:pPr>
            <w:r w:rsidRPr="0063116A">
              <w:rPr>
                <w:rFonts w:ascii="Times New Roman" w:hAnsi="Times New Roman" w:cs="Times New Roman"/>
              </w:rPr>
              <w:t>2024-2027</w:t>
            </w:r>
          </w:p>
        </w:tc>
        <w:tc>
          <w:tcPr>
            <w:tcW w:w="2216" w:type="dxa"/>
          </w:tcPr>
          <w:p w14:paraId="3A9653B8" w14:textId="69EBC393" w:rsidR="00DA54A5" w:rsidRPr="0063116A" w:rsidRDefault="00DA54A5" w:rsidP="00DA54A5">
            <w:pPr>
              <w:numPr>
                <w:ilvl w:val="0"/>
                <w:numId w:val="1"/>
              </w:numPr>
              <w:ind w:left="142" w:hanging="142"/>
              <w:jc w:val="both"/>
              <w:rPr>
                <w:rFonts w:ascii="Times New Roman" w:hAnsi="Times New Roman" w:cs="Times New Roman"/>
                <w:spacing w:val="-4"/>
              </w:rPr>
            </w:pPr>
            <w:r w:rsidRPr="0063116A">
              <w:rPr>
                <w:rFonts w:ascii="Times New Roman" w:hAnsi="Times New Roman" w:cs="Times New Roman"/>
              </w:rPr>
              <w:t>обсяг відходів, м</w:t>
            </w:r>
            <w:r w:rsidRPr="0063116A">
              <w:rPr>
                <w:rFonts w:ascii="Times New Roman" w:hAnsi="Times New Roman" w:cs="Times New Roman"/>
                <w:vertAlign w:val="superscript"/>
              </w:rPr>
              <w:t>3</w:t>
            </w:r>
          </w:p>
        </w:tc>
        <w:tc>
          <w:tcPr>
            <w:tcW w:w="2220" w:type="dxa"/>
          </w:tcPr>
          <w:p w14:paraId="28460A05" w14:textId="2E0C6C51" w:rsidR="00DA54A5" w:rsidRDefault="002321AC" w:rsidP="00DA54A5">
            <w:pPr>
              <w:jc w:val="center"/>
              <w:rPr>
                <w:rFonts w:ascii="Times New Roman" w:eastAsia="Calibri" w:hAnsi="Times New Roman" w:cs="Times New Roman"/>
                <w:bCs/>
              </w:rPr>
            </w:pPr>
            <w:r>
              <w:rPr>
                <w:rFonts w:ascii="Times New Roman" w:eastAsia="Calibri" w:hAnsi="Times New Roman" w:cs="Times New Roman"/>
                <w:bCs/>
              </w:rPr>
              <w:t>в</w:t>
            </w:r>
            <w:r w:rsidR="0063116A" w:rsidRPr="0063116A">
              <w:rPr>
                <w:rFonts w:ascii="Times New Roman" w:eastAsia="Calibri" w:hAnsi="Times New Roman" w:cs="Times New Roman"/>
                <w:bCs/>
              </w:rPr>
              <w:t>иконується</w:t>
            </w:r>
          </w:p>
          <w:p w14:paraId="341696E8" w14:textId="4DD305C3" w:rsidR="002321AC" w:rsidRPr="0063116A" w:rsidRDefault="002321AC" w:rsidP="00DA54A5">
            <w:pPr>
              <w:jc w:val="center"/>
              <w:rPr>
                <w:rFonts w:ascii="Times New Roman" w:eastAsia="Calibri" w:hAnsi="Times New Roman" w:cs="Times New Roman"/>
                <w:bCs/>
              </w:rPr>
            </w:pPr>
            <w:r>
              <w:rPr>
                <w:rFonts w:ascii="Times New Roman" w:eastAsia="Calibri" w:hAnsi="Times New Roman" w:cs="Times New Roman"/>
                <w:bCs/>
              </w:rPr>
              <w:t>(ДЖКГ ММР)</w:t>
            </w:r>
          </w:p>
        </w:tc>
        <w:tc>
          <w:tcPr>
            <w:tcW w:w="2835" w:type="dxa"/>
          </w:tcPr>
          <w:p w14:paraId="61A80CAF" w14:textId="5A745183" w:rsidR="00DA54A5" w:rsidRPr="0063116A" w:rsidRDefault="0063116A" w:rsidP="0063116A">
            <w:pPr>
              <w:jc w:val="both"/>
              <w:rPr>
                <w:rFonts w:ascii="Times New Roman" w:eastAsia="Calibri" w:hAnsi="Times New Roman" w:cs="Times New Roman"/>
                <w:bCs/>
              </w:rPr>
            </w:pPr>
            <w:r w:rsidRPr="0063116A">
              <w:rPr>
                <w:rFonts w:ascii="Times New Roman" w:eastAsia="Calibri" w:hAnsi="Times New Roman" w:cs="Times New Roman"/>
                <w:bCs/>
              </w:rPr>
              <w:t xml:space="preserve">Протягом 2024 року зібрано 4688,628 т </w:t>
            </w:r>
            <w:r w:rsidRPr="0063116A">
              <w:rPr>
                <w:rFonts w:ascii="Times New Roman" w:hAnsi="Times New Roman" w:cs="Times New Roman"/>
              </w:rPr>
              <w:t>відходів від руйнувань.</w:t>
            </w:r>
            <w:r w:rsidRPr="0063116A">
              <w:rPr>
                <w:rFonts w:ascii="Times New Roman" w:eastAsia="Calibri" w:hAnsi="Times New Roman" w:cs="Times New Roman"/>
                <w:bCs/>
              </w:rPr>
              <w:t xml:space="preserve"> У 2024 році новим місцем тимчасового зберігання відходів від руйнувань визначено  земельну ділянку площею 0,5088 га у складі земельної ділянки площею 9,9824 га за адресою: м. Миколаїв, вул. Троїцька, 163 3 кадастровим номером 4810136900:05:084:0025, відповідно до розпорядження Миколаївської ОВА від 27.12.2024 № 564-р</w:t>
            </w:r>
          </w:p>
        </w:tc>
        <w:tc>
          <w:tcPr>
            <w:tcW w:w="1698" w:type="dxa"/>
          </w:tcPr>
          <w:p w14:paraId="06FB7D94" w14:textId="71DC0CF4" w:rsidR="00DA54A5" w:rsidRPr="0063116A" w:rsidRDefault="00DA54A5" w:rsidP="00DA54A5">
            <w:pPr>
              <w:jc w:val="center"/>
              <w:rPr>
                <w:rFonts w:ascii="Times New Roman" w:eastAsia="Calibri" w:hAnsi="Times New Roman" w:cs="Times New Roman"/>
                <w:bCs/>
              </w:rPr>
            </w:pPr>
          </w:p>
        </w:tc>
      </w:tr>
      <w:tr w:rsidR="00AA6F32" w:rsidRPr="00AA6F32" w14:paraId="626AD2E4" w14:textId="77777777" w:rsidTr="00D54417">
        <w:tc>
          <w:tcPr>
            <w:tcW w:w="711" w:type="dxa"/>
          </w:tcPr>
          <w:p w14:paraId="0E927670" w14:textId="25A087E4" w:rsidR="00DA54A5" w:rsidRPr="00AA6F32" w:rsidRDefault="00DA54A5" w:rsidP="00DA54A5">
            <w:pPr>
              <w:jc w:val="both"/>
              <w:rPr>
                <w:rFonts w:ascii="Times New Roman" w:eastAsia="Calibri" w:hAnsi="Times New Roman" w:cs="Times New Roman"/>
                <w:bCs/>
              </w:rPr>
            </w:pPr>
            <w:r w:rsidRPr="00AA6F32">
              <w:rPr>
                <w:rFonts w:ascii="Times New Roman" w:eastAsia="Calibri" w:hAnsi="Times New Roman" w:cs="Times New Roman"/>
                <w:bCs/>
              </w:rPr>
              <w:t>2</w:t>
            </w:r>
          </w:p>
        </w:tc>
        <w:tc>
          <w:tcPr>
            <w:tcW w:w="1701" w:type="dxa"/>
          </w:tcPr>
          <w:p w14:paraId="23D66F25" w14:textId="77777777" w:rsidR="00DA54A5" w:rsidRPr="00AA6F32" w:rsidRDefault="00DA54A5" w:rsidP="00DA54A5">
            <w:pPr>
              <w:jc w:val="both"/>
              <w:rPr>
                <w:rFonts w:ascii="Times New Roman" w:eastAsia="Calibri" w:hAnsi="Times New Roman" w:cs="Times New Roman"/>
                <w:bCs/>
              </w:rPr>
            </w:pPr>
          </w:p>
        </w:tc>
        <w:tc>
          <w:tcPr>
            <w:tcW w:w="2545" w:type="dxa"/>
            <w:gridSpan w:val="2"/>
          </w:tcPr>
          <w:p w14:paraId="7472AAB7" w14:textId="2DC5F009" w:rsidR="00DA54A5" w:rsidRPr="00AA6F32" w:rsidRDefault="00DA54A5" w:rsidP="00DA54A5">
            <w:pPr>
              <w:jc w:val="both"/>
              <w:rPr>
                <w:rFonts w:ascii="Times New Roman" w:hAnsi="Times New Roman" w:cs="Times New Roman"/>
              </w:rPr>
            </w:pPr>
            <w:r w:rsidRPr="00AA6F32">
              <w:rPr>
                <w:rFonts w:ascii="Times New Roman" w:hAnsi="Times New Roman" w:cs="Times New Roman"/>
              </w:rPr>
              <w:t xml:space="preserve">Зміцнення системи збирання та вивезення побутових відходів у              м. Миколаєві (оновлення контейнерного </w:t>
            </w:r>
            <w:r w:rsidRPr="00AA6F32">
              <w:rPr>
                <w:rFonts w:ascii="Times New Roman" w:hAnsi="Times New Roman" w:cs="Times New Roman"/>
              </w:rPr>
              <w:lastRenderedPageBreak/>
              <w:t>парку, сміттєвозів, ремонтних цехів КП)</w:t>
            </w:r>
          </w:p>
        </w:tc>
        <w:tc>
          <w:tcPr>
            <w:tcW w:w="1942" w:type="dxa"/>
            <w:gridSpan w:val="2"/>
          </w:tcPr>
          <w:p w14:paraId="6E0C2B3C" w14:textId="59A6C7EF" w:rsidR="00DA54A5" w:rsidRPr="00AA6F32" w:rsidRDefault="00DA54A5" w:rsidP="00DA54A5">
            <w:pPr>
              <w:jc w:val="center"/>
              <w:rPr>
                <w:rFonts w:ascii="Times New Roman" w:hAnsi="Times New Roman" w:cs="Times New Roman"/>
              </w:rPr>
            </w:pPr>
            <w:r w:rsidRPr="00AA6F32">
              <w:rPr>
                <w:rFonts w:ascii="Times New Roman" w:hAnsi="Times New Roman" w:cs="Times New Roman"/>
              </w:rPr>
              <w:lastRenderedPageBreak/>
              <w:t>2024-2027</w:t>
            </w:r>
          </w:p>
        </w:tc>
        <w:tc>
          <w:tcPr>
            <w:tcW w:w="2216" w:type="dxa"/>
          </w:tcPr>
          <w:p w14:paraId="5858EB9A" w14:textId="3D95C26F" w:rsidR="00DA54A5" w:rsidRPr="00AA6F32" w:rsidRDefault="00DA54A5" w:rsidP="00DA54A5">
            <w:pPr>
              <w:numPr>
                <w:ilvl w:val="0"/>
                <w:numId w:val="1"/>
              </w:numPr>
              <w:pBdr>
                <w:top w:val="nil"/>
                <w:left w:val="nil"/>
                <w:bottom w:val="nil"/>
                <w:right w:val="nil"/>
                <w:between w:val="nil"/>
              </w:pBdr>
              <w:ind w:left="142" w:hanging="142"/>
              <w:jc w:val="both"/>
              <w:rPr>
                <w:rFonts w:ascii="Times New Roman" w:hAnsi="Times New Roman" w:cs="Times New Roman"/>
              </w:rPr>
            </w:pPr>
            <w:r w:rsidRPr="00AA6F32">
              <w:rPr>
                <w:rFonts w:ascii="Times New Roman" w:hAnsi="Times New Roman" w:cs="Times New Roman"/>
              </w:rPr>
              <w:t>кількість контейнерів, од</w:t>
            </w:r>
          </w:p>
          <w:p w14:paraId="66534D15" w14:textId="7C76ACA5" w:rsidR="00DA54A5" w:rsidRPr="00AA6F32" w:rsidRDefault="00DA54A5" w:rsidP="00DA54A5">
            <w:pPr>
              <w:numPr>
                <w:ilvl w:val="0"/>
                <w:numId w:val="1"/>
              </w:numPr>
              <w:pBdr>
                <w:top w:val="nil"/>
                <w:left w:val="nil"/>
                <w:bottom w:val="nil"/>
                <w:right w:val="nil"/>
                <w:between w:val="nil"/>
              </w:pBdr>
              <w:ind w:left="142" w:hanging="142"/>
              <w:jc w:val="both"/>
              <w:rPr>
                <w:rFonts w:ascii="Times New Roman" w:hAnsi="Times New Roman" w:cs="Times New Roman"/>
              </w:rPr>
            </w:pPr>
            <w:r w:rsidRPr="00AA6F32">
              <w:rPr>
                <w:rFonts w:ascii="Times New Roman" w:hAnsi="Times New Roman" w:cs="Times New Roman"/>
              </w:rPr>
              <w:t>кількість сміттєвозів, од</w:t>
            </w:r>
          </w:p>
          <w:p w14:paraId="63E38745" w14:textId="39D9EEA4" w:rsidR="00DA54A5" w:rsidRPr="00AA6F32" w:rsidRDefault="00DA54A5" w:rsidP="00DA54A5">
            <w:pPr>
              <w:numPr>
                <w:ilvl w:val="0"/>
                <w:numId w:val="1"/>
              </w:numPr>
              <w:ind w:left="142" w:hanging="142"/>
              <w:jc w:val="both"/>
              <w:rPr>
                <w:rFonts w:ascii="Times New Roman" w:hAnsi="Times New Roman" w:cs="Times New Roman"/>
              </w:rPr>
            </w:pPr>
            <w:r w:rsidRPr="00AA6F32">
              <w:rPr>
                <w:rFonts w:ascii="Times New Roman" w:hAnsi="Times New Roman" w:cs="Times New Roman"/>
              </w:rPr>
              <w:t>обсяг робіт, %</w:t>
            </w:r>
          </w:p>
        </w:tc>
        <w:tc>
          <w:tcPr>
            <w:tcW w:w="2220" w:type="dxa"/>
          </w:tcPr>
          <w:p w14:paraId="5BD3F558" w14:textId="77777777" w:rsidR="00DA54A5" w:rsidRDefault="002642B3" w:rsidP="002642B3">
            <w:pPr>
              <w:jc w:val="center"/>
              <w:rPr>
                <w:rFonts w:ascii="Times New Roman" w:eastAsia="Calibri" w:hAnsi="Times New Roman" w:cs="Times New Roman"/>
                <w:bCs/>
              </w:rPr>
            </w:pPr>
            <w:r>
              <w:rPr>
                <w:rFonts w:ascii="Times New Roman" w:eastAsia="Calibri" w:hAnsi="Times New Roman" w:cs="Times New Roman"/>
                <w:bCs/>
              </w:rPr>
              <w:t>виконується постійно</w:t>
            </w:r>
          </w:p>
          <w:p w14:paraId="2AC94041" w14:textId="6ECB1AF9" w:rsidR="002321AC" w:rsidRPr="00AA6F32" w:rsidRDefault="002321AC" w:rsidP="002642B3">
            <w:pPr>
              <w:jc w:val="center"/>
              <w:rPr>
                <w:rFonts w:ascii="Times New Roman" w:eastAsia="Calibri" w:hAnsi="Times New Roman" w:cs="Times New Roman"/>
                <w:bCs/>
              </w:rPr>
            </w:pPr>
            <w:r>
              <w:rPr>
                <w:rFonts w:ascii="Times New Roman" w:eastAsia="Calibri" w:hAnsi="Times New Roman" w:cs="Times New Roman"/>
                <w:bCs/>
              </w:rPr>
              <w:t>(КП ММР «Миколаївкомунтранс»)</w:t>
            </w:r>
          </w:p>
        </w:tc>
        <w:tc>
          <w:tcPr>
            <w:tcW w:w="2835" w:type="dxa"/>
          </w:tcPr>
          <w:p w14:paraId="5003BAFA" w14:textId="1191AF44" w:rsidR="00AA6F32" w:rsidRPr="00AA6F32" w:rsidRDefault="00AA6F32" w:rsidP="00AA6F32">
            <w:pPr>
              <w:jc w:val="both"/>
              <w:rPr>
                <w:rFonts w:ascii="Times New Roman" w:eastAsia="Calibri" w:hAnsi="Times New Roman" w:cs="Times New Roman"/>
                <w:bCs/>
              </w:rPr>
            </w:pPr>
            <w:r w:rsidRPr="00AA6F32">
              <w:rPr>
                <w:rFonts w:ascii="Times New Roman" w:eastAsia="Calibri" w:hAnsi="Times New Roman" w:cs="Times New Roman"/>
                <w:bCs/>
              </w:rPr>
              <w:t>За період 2024 року оновлено 1500</w:t>
            </w:r>
            <w:r w:rsidR="002642B3">
              <w:rPr>
                <w:rFonts w:ascii="Times New Roman" w:eastAsia="Calibri" w:hAnsi="Times New Roman" w:cs="Times New Roman"/>
                <w:bCs/>
              </w:rPr>
              <w:t xml:space="preserve"> </w:t>
            </w:r>
            <w:r w:rsidRPr="00AA6F32">
              <w:rPr>
                <w:rFonts w:ascii="Times New Roman" w:eastAsia="Calibri" w:hAnsi="Times New Roman" w:cs="Times New Roman"/>
                <w:bCs/>
              </w:rPr>
              <w:t>од. контейнерів для ПВ та 7 сміттєвозів</w:t>
            </w:r>
            <w:r w:rsidR="002642B3">
              <w:rPr>
                <w:rFonts w:ascii="Times New Roman" w:eastAsia="Calibri" w:hAnsi="Times New Roman" w:cs="Times New Roman"/>
                <w:bCs/>
              </w:rPr>
              <w:t>.</w:t>
            </w:r>
          </w:p>
          <w:p w14:paraId="05B2BD75" w14:textId="30588C1B" w:rsidR="00DA54A5" w:rsidRPr="00AA6F32" w:rsidRDefault="00DA54A5" w:rsidP="00DA54A5">
            <w:pPr>
              <w:jc w:val="both"/>
              <w:rPr>
                <w:rFonts w:ascii="Times New Roman" w:eastAsia="Calibri" w:hAnsi="Times New Roman" w:cs="Times New Roman"/>
                <w:bCs/>
              </w:rPr>
            </w:pPr>
          </w:p>
        </w:tc>
        <w:tc>
          <w:tcPr>
            <w:tcW w:w="1698" w:type="dxa"/>
          </w:tcPr>
          <w:p w14:paraId="351ADBB1" w14:textId="77777777" w:rsidR="00DA54A5" w:rsidRPr="00AA6F32" w:rsidRDefault="00DA54A5" w:rsidP="00DA54A5">
            <w:pPr>
              <w:jc w:val="both"/>
              <w:rPr>
                <w:rFonts w:ascii="Times New Roman" w:eastAsia="Calibri" w:hAnsi="Times New Roman" w:cs="Times New Roman"/>
                <w:bCs/>
              </w:rPr>
            </w:pPr>
          </w:p>
        </w:tc>
      </w:tr>
      <w:tr w:rsidR="0063116A" w:rsidRPr="0063116A" w14:paraId="112E5A07" w14:textId="77777777" w:rsidTr="00D54417">
        <w:tc>
          <w:tcPr>
            <w:tcW w:w="711" w:type="dxa"/>
          </w:tcPr>
          <w:p w14:paraId="37295A82" w14:textId="1A8A06D4" w:rsidR="0063116A" w:rsidRPr="0063116A" w:rsidRDefault="0063116A" w:rsidP="0063116A">
            <w:pPr>
              <w:jc w:val="both"/>
              <w:rPr>
                <w:rFonts w:ascii="Times New Roman" w:eastAsia="Calibri" w:hAnsi="Times New Roman" w:cs="Times New Roman"/>
                <w:bCs/>
              </w:rPr>
            </w:pPr>
            <w:r w:rsidRPr="0063116A">
              <w:rPr>
                <w:rFonts w:ascii="Times New Roman" w:eastAsia="Calibri" w:hAnsi="Times New Roman" w:cs="Times New Roman"/>
                <w:bCs/>
              </w:rPr>
              <w:t>3</w:t>
            </w:r>
          </w:p>
        </w:tc>
        <w:tc>
          <w:tcPr>
            <w:tcW w:w="1701" w:type="dxa"/>
          </w:tcPr>
          <w:p w14:paraId="4881F35C" w14:textId="77777777" w:rsidR="0063116A" w:rsidRPr="0063116A" w:rsidRDefault="0063116A" w:rsidP="0063116A">
            <w:pPr>
              <w:jc w:val="both"/>
              <w:rPr>
                <w:rFonts w:ascii="Times New Roman" w:eastAsia="Calibri" w:hAnsi="Times New Roman" w:cs="Times New Roman"/>
                <w:bCs/>
              </w:rPr>
            </w:pPr>
          </w:p>
        </w:tc>
        <w:tc>
          <w:tcPr>
            <w:tcW w:w="2545" w:type="dxa"/>
            <w:gridSpan w:val="2"/>
          </w:tcPr>
          <w:p w14:paraId="3C61EADC" w14:textId="2D427C66" w:rsidR="0063116A" w:rsidRPr="0063116A" w:rsidRDefault="0063116A" w:rsidP="0063116A">
            <w:pPr>
              <w:jc w:val="both"/>
              <w:rPr>
                <w:rFonts w:ascii="Times New Roman" w:hAnsi="Times New Roman" w:cs="Times New Roman"/>
              </w:rPr>
            </w:pPr>
            <w:r w:rsidRPr="0063116A">
              <w:rPr>
                <w:rFonts w:ascii="Times New Roman" w:hAnsi="Times New Roman" w:cs="Times New Roman"/>
              </w:rPr>
              <w:t>Будівництво сортувальної лінії для роздільного збирання ресурсоцінних компонентів побутових відходів</w:t>
            </w:r>
          </w:p>
        </w:tc>
        <w:tc>
          <w:tcPr>
            <w:tcW w:w="1942" w:type="dxa"/>
            <w:gridSpan w:val="2"/>
          </w:tcPr>
          <w:p w14:paraId="137BDCFB" w14:textId="6E50EFD1" w:rsidR="0063116A" w:rsidRPr="0063116A" w:rsidRDefault="0063116A" w:rsidP="0063116A">
            <w:pPr>
              <w:jc w:val="center"/>
              <w:rPr>
                <w:rFonts w:ascii="Times New Roman" w:hAnsi="Times New Roman" w:cs="Times New Roman"/>
              </w:rPr>
            </w:pPr>
            <w:r w:rsidRPr="0063116A">
              <w:rPr>
                <w:rFonts w:ascii="Times New Roman" w:hAnsi="Times New Roman" w:cs="Times New Roman"/>
              </w:rPr>
              <w:t>2024-2027</w:t>
            </w:r>
          </w:p>
        </w:tc>
        <w:tc>
          <w:tcPr>
            <w:tcW w:w="2216" w:type="dxa"/>
          </w:tcPr>
          <w:p w14:paraId="11D9419C" w14:textId="75911B1E" w:rsidR="0063116A" w:rsidRPr="0063116A" w:rsidRDefault="0063116A" w:rsidP="0063116A">
            <w:pPr>
              <w:numPr>
                <w:ilvl w:val="0"/>
                <w:numId w:val="1"/>
              </w:numPr>
              <w:ind w:left="142" w:hanging="142"/>
              <w:jc w:val="both"/>
              <w:rPr>
                <w:rFonts w:ascii="Times New Roman" w:hAnsi="Times New Roman" w:cs="Times New Roman"/>
                <w:spacing w:val="-4"/>
              </w:rPr>
            </w:pPr>
            <w:r w:rsidRPr="0063116A">
              <w:rPr>
                <w:rFonts w:ascii="Times New Roman" w:hAnsi="Times New Roman" w:cs="Times New Roman"/>
              </w:rPr>
              <w:t>1 об’єкт</w:t>
            </w:r>
          </w:p>
        </w:tc>
        <w:tc>
          <w:tcPr>
            <w:tcW w:w="2220" w:type="dxa"/>
          </w:tcPr>
          <w:p w14:paraId="45E04E37" w14:textId="77777777" w:rsidR="0063116A" w:rsidRDefault="0063116A" w:rsidP="0063116A">
            <w:pPr>
              <w:jc w:val="center"/>
              <w:rPr>
                <w:rFonts w:ascii="Times New Roman" w:eastAsia="Calibri" w:hAnsi="Times New Roman" w:cs="Times New Roman"/>
                <w:bCs/>
              </w:rPr>
            </w:pPr>
            <w:r w:rsidRPr="0063116A">
              <w:rPr>
                <w:rFonts w:ascii="Times New Roman" w:eastAsia="Calibri" w:hAnsi="Times New Roman" w:cs="Times New Roman"/>
                <w:bCs/>
              </w:rPr>
              <w:t>не розпочато виконання</w:t>
            </w:r>
          </w:p>
          <w:p w14:paraId="56B6A888" w14:textId="7DFD015C" w:rsidR="002321AC" w:rsidRPr="0063116A" w:rsidRDefault="002321AC" w:rsidP="0063116A">
            <w:pPr>
              <w:jc w:val="center"/>
              <w:rPr>
                <w:rFonts w:ascii="Times New Roman" w:eastAsia="Calibri" w:hAnsi="Times New Roman" w:cs="Times New Roman"/>
                <w:bCs/>
              </w:rPr>
            </w:pPr>
            <w:r>
              <w:rPr>
                <w:rFonts w:ascii="Times New Roman" w:eastAsia="Calibri" w:hAnsi="Times New Roman" w:cs="Times New Roman"/>
                <w:bCs/>
              </w:rPr>
              <w:t>(ДЖКГ ММР)</w:t>
            </w:r>
          </w:p>
        </w:tc>
        <w:tc>
          <w:tcPr>
            <w:tcW w:w="2835" w:type="dxa"/>
          </w:tcPr>
          <w:p w14:paraId="386C3F5A" w14:textId="240FD7D3" w:rsidR="0063116A" w:rsidRPr="0063116A" w:rsidRDefault="0063116A" w:rsidP="0063116A">
            <w:pPr>
              <w:jc w:val="both"/>
              <w:rPr>
                <w:rFonts w:ascii="Times New Roman" w:eastAsia="Calibri" w:hAnsi="Times New Roman" w:cs="Times New Roman"/>
                <w:bCs/>
              </w:rPr>
            </w:pPr>
            <w:r w:rsidRPr="0063116A">
              <w:rPr>
                <w:rFonts w:ascii="Times New Roman" w:eastAsia="Calibri" w:hAnsi="Times New Roman" w:cs="Times New Roman"/>
                <w:bCs/>
              </w:rPr>
              <w:t xml:space="preserve">У 2024 році </w:t>
            </w:r>
            <w:r w:rsidRPr="0063116A">
              <w:rPr>
                <w:rFonts w:ascii="Times New Roman" w:hAnsi="Times New Roman" w:cs="Times New Roman"/>
              </w:rPr>
              <w:t xml:space="preserve">будівництво </w:t>
            </w:r>
            <w:r w:rsidRPr="0063116A">
              <w:rPr>
                <w:rFonts w:ascii="Times New Roman" w:eastAsia="Calibri" w:hAnsi="Times New Roman" w:cs="Times New Roman"/>
                <w:bCs/>
              </w:rPr>
              <w:t xml:space="preserve">не здійснювалось. В жовтні було оголошено конкурс з визначення субʼєкта сортування відходів, утворених у місті Миколаєві, але він не відбувся. </w:t>
            </w:r>
          </w:p>
        </w:tc>
        <w:tc>
          <w:tcPr>
            <w:tcW w:w="1698" w:type="dxa"/>
          </w:tcPr>
          <w:p w14:paraId="2BC72049" w14:textId="0ED77FDD" w:rsidR="0063116A" w:rsidRPr="0063116A" w:rsidRDefault="0063116A" w:rsidP="0063116A">
            <w:pPr>
              <w:jc w:val="center"/>
              <w:rPr>
                <w:rFonts w:ascii="Times New Roman" w:eastAsia="Calibri" w:hAnsi="Times New Roman" w:cs="Times New Roman"/>
                <w:bCs/>
              </w:rPr>
            </w:pPr>
            <w:r w:rsidRPr="0063116A">
              <w:rPr>
                <w:rFonts w:ascii="Times New Roman" w:eastAsia="Calibri" w:hAnsi="Times New Roman" w:cs="Times New Roman"/>
                <w:bCs/>
              </w:rPr>
              <w:t>Розпорядженням міського голови від 16.01.2025 № 14р «Про затвердження планів заходів вчинення дій до забезпечення будівництва лінії сортування твердих побутових відходів на існуючому полігоні ТПВ, розроблення проєкту рекультивації кожної черги існуючого</w:t>
            </w:r>
            <w:r w:rsidRPr="0063116A">
              <w:t xml:space="preserve"> </w:t>
            </w:r>
            <w:r w:rsidRPr="0063116A">
              <w:rPr>
                <w:rFonts w:ascii="Times New Roman" w:eastAsia="Calibri" w:hAnsi="Times New Roman" w:cs="Times New Roman"/>
                <w:bCs/>
              </w:rPr>
              <w:t xml:space="preserve">затверджено полігона побутових відходів, розроблення проєкту будівництва нового полігона ТПВ» визначено план заходів вчинення дій до забезпечення будівництва лінії сортування твердих </w:t>
            </w:r>
            <w:r w:rsidRPr="0063116A">
              <w:rPr>
                <w:rFonts w:ascii="Times New Roman" w:eastAsia="Calibri" w:hAnsi="Times New Roman" w:cs="Times New Roman"/>
                <w:bCs/>
              </w:rPr>
              <w:lastRenderedPageBreak/>
              <w:t>побутових відходів на існуючому полігоні ТПВ</w:t>
            </w:r>
          </w:p>
        </w:tc>
      </w:tr>
      <w:tr w:rsidR="0063116A" w:rsidRPr="0063116A" w14:paraId="6AB6C3F5" w14:textId="77777777" w:rsidTr="00D54417">
        <w:tc>
          <w:tcPr>
            <w:tcW w:w="711" w:type="dxa"/>
          </w:tcPr>
          <w:p w14:paraId="3A40794A" w14:textId="3C34B40E" w:rsidR="0063116A" w:rsidRPr="0063116A" w:rsidRDefault="0063116A" w:rsidP="0063116A">
            <w:pPr>
              <w:jc w:val="both"/>
              <w:rPr>
                <w:rFonts w:ascii="Times New Roman" w:eastAsia="Calibri" w:hAnsi="Times New Roman" w:cs="Times New Roman"/>
                <w:bCs/>
              </w:rPr>
            </w:pPr>
            <w:r w:rsidRPr="0063116A">
              <w:rPr>
                <w:rFonts w:ascii="Times New Roman" w:eastAsia="Calibri" w:hAnsi="Times New Roman" w:cs="Times New Roman"/>
                <w:bCs/>
              </w:rPr>
              <w:lastRenderedPageBreak/>
              <w:t>4</w:t>
            </w:r>
          </w:p>
        </w:tc>
        <w:tc>
          <w:tcPr>
            <w:tcW w:w="1701" w:type="dxa"/>
          </w:tcPr>
          <w:p w14:paraId="5679CEF1" w14:textId="77777777" w:rsidR="0063116A" w:rsidRPr="0063116A" w:rsidRDefault="0063116A" w:rsidP="0063116A">
            <w:pPr>
              <w:jc w:val="both"/>
              <w:rPr>
                <w:rFonts w:ascii="Times New Roman" w:eastAsia="Calibri" w:hAnsi="Times New Roman" w:cs="Times New Roman"/>
                <w:bCs/>
              </w:rPr>
            </w:pPr>
          </w:p>
        </w:tc>
        <w:tc>
          <w:tcPr>
            <w:tcW w:w="2545" w:type="dxa"/>
            <w:gridSpan w:val="2"/>
          </w:tcPr>
          <w:p w14:paraId="1A04E332" w14:textId="49B9B5B0" w:rsidR="0063116A" w:rsidRPr="0063116A" w:rsidRDefault="0063116A" w:rsidP="0063116A">
            <w:pPr>
              <w:jc w:val="both"/>
              <w:rPr>
                <w:rFonts w:ascii="Times New Roman" w:hAnsi="Times New Roman" w:cs="Times New Roman"/>
              </w:rPr>
            </w:pPr>
            <w:r w:rsidRPr="0063116A">
              <w:rPr>
                <w:rFonts w:ascii="Times New Roman" w:hAnsi="Times New Roman" w:cs="Times New Roman"/>
              </w:rPr>
              <w:t>Будівництво нового полігону</w:t>
            </w:r>
          </w:p>
        </w:tc>
        <w:tc>
          <w:tcPr>
            <w:tcW w:w="1942" w:type="dxa"/>
            <w:gridSpan w:val="2"/>
          </w:tcPr>
          <w:p w14:paraId="488CC15E" w14:textId="320D1685" w:rsidR="0063116A" w:rsidRPr="0063116A" w:rsidRDefault="0063116A" w:rsidP="0063116A">
            <w:pPr>
              <w:jc w:val="center"/>
              <w:rPr>
                <w:rFonts w:ascii="Times New Roman" w:hAnsi="Times New Roman" w:cs="Times New Roman"/>
              </w:rPr>
            </w:pPr>
            <w:r w:rsidRPr="0063116A">
              <w:rPr>
                <w:rFonts w:ascii="Times New Roman" w:hAnsi="Times New Roman" w:cs="Times New Roman"/>
              </w:rPr>
              <w:t>2024-2027</w:t>
            </w:r>
          </w:p>
        </w:tc>
        <w:tc>
          <w:tcPr>
            <w:tcW w:w="2216" w:type="dxa"/>
          </w:tcPr>
          <w:p w14:paraId="5AE30292" w14:textId="05EA75EC" w:rsidR="0063116A" w:rsidRPr="0063116A" w:rsidRDefault="0063116A" w:rsidP="0063116A">
            <w:pPr>
              <w:numPr>
                <w:ilvl w:val="0"/>
                <w:numId w:val="1"/>
              </w:numPr>
              <w:ind w:left="142" w:hanging="142"/>
              <w:jc w:val="both"/>
              <w:rPr>
                <w:rFonts w:ascii="Times New Roman" w:hAnsi="Times New Roman" w:cs="Times New Roman"/>
                <w:spacing w:val="-4"/>
              </w:rPr>
            </w:pPr>
            <w:r w:rsidRPr="0063116A">
              <w:rPr>
                <w:rFonts w:ascii="Times New Roman" w:hAnsi="Times New Roman" w:cs="Times New Roman"/>
              </w:rPr>
              <w:t>1 об’єкт</w:t>
            </w:r>
          </w:p>
        </w:tc>
        <w:tc>
          <w:tcPr>
            <w:tcW w:w="2220" w:type="dxa"/>
          </w:tcPr>
          <w:p w14:paraId="642F41D1" w14:textId="77777777" w:rsidR="0063116A" w:rsidRDefault="0063116A" w:rsidP="0063116A">
            <w:pPr>
              <w:jc w:val="center"/>
              <w:rPr>
                <w:rFonts w:ascii="Times New Roman" w:eastAsia="Calibri" w:hAnsi="Times New Roman" w:cs="Times New Roman"/>
                <w:bCs/>
              </w:rPr>
            </w:pPr>
            <w:r w:rsidRPr="0063116A">
              <w:rPr>
                <w:rFonts w:ascii="Times New Roman" w:eastAsia="Calibri" w:hAnsi="Times New Roman" w:cs="Times New Roman"/>
                <w:bCs/>
              </w:rPr>
              <w:t>не розпочато виконання</w:t>
            </w:r>
          </w:p>
          <w:p w14:paraId="51E6898F" w14:textId="60BBE8ED" w:rsidR="002321AC" w:rsidRPr="0063116A" w:rsidRDefault="002321AC" w:rsidP="0063116A">
            <w:pPr>
              <w:jc w:val="center"/>
              <w:rPr>
                <w:rFonts w:ascii="Times New Roman" w:eastAsia="Calibri" w:hAnsi="Times New Roman" w:cs="Times New Roman"/>
                <w:bCs/>
              </w:rPr>
            </w:pPr>
            <w:r>
              <w:rPr>
                <w:rFonts w:ascii="Times New Roman" w:eastAsia="Calibri" w:hAnsi="Times New Roman" w:cs="Times New Roman"/>
                <w:bCs/>
              </w:rPr>
              <w:t>(ДЖКГ ММР)</w:t>
            </w:r>
          </w:p>
        </w:tc>
        <w:tc>
          <w:tcPr>
            <w:tcW w:w="2835" w:type="dxa"/>
          </w:tcPr>
          <w:p w14:paraId="143809B8" w14:textId="49FC2887" w:rsidR="0063116A" w:rsidRPr="0063116A" w:rsidRDefault="0063116A" w:rsidP="0063116A">
            <w:pPr>
              <w:jc w:val="both"/>
              <w:rPr>
                <w:rFonts w:ascii="Times New Roman" w:eastAsia="Calibri" w:hAnsi="Times New Roman" w:cs="Times New Roman"/>
                <w:bCs/>
              </w:rPr>
            </w:pPr>
          </w:p>
        </w:tc>
        <w:tc>
          <w:tcPr>
            <w:tcW w:w="1698" w:type="dxa"/>
          </w:tcPr>
          <w:p w14:paraId="44D9985B" w14:textId="69AB9623" w:rsidR="0063116A" w:rsidRPr="0063116A" w:rsidRDefault="0063116A" w:rsidP="0063116A">
            <w:pPr>
              <w:jc w:val="center"/>
              <w:rPr>
                <w:rFonts w:ascii="Times New Roman" w:eastAsia="Calibri" w:hAnsi="Times New Roman" w:cs="Times New Roman"/>
                <w:bCs/>
              </w:rPr>
            </w:pPr>
            <w:r w:rsidRPr="0063116A">
              <w:rPr>
                <w:rFonts w:ascii="Times New Roman" w:eastAsia="Calibri" w:hAnsi="Times New Roman" w:cs="Times New Roman"/>
                <w:bCs/>
              </w:rPr>
              <w:t>Наразі, не визначено земельну ділянку для розміщення нового полігону, так як в межах міста така територія відсутня. Розпорядженням міського голови від 16.01.2025 № 14р затверджено план заходів вчинення дій до розроблення проєкту будівництва нового полігона ТПВ</w:t>
            </w:r>
          </w:p>
        </w:tc>
      </w:tr>
      <w:tr w:rsidR="0063116A" w:rsidRPr="00703BCE" w14:paraId="7E03E2B6" w14:textId="77777777" w:rsidTr="00D54417">
        <w:tc>
          <w:tcPr>
            <w:tcW w:w="711" w:type="dxa"/>
          </w:tcPr>
          <w:p w14:paraId="0088733C" w14:textId="4CEC4A09" w:rsidR="0063116A" w:rsidRPr="00703BCE" w:rsidRDefault="0063116A" w:rsidP="0063116A">
            <w:pPr>
              <w:jc w:val="both"/>
              <w:rPr>
                <w:rFonts w:ascii="Times New Roman" w:eastAsia="Calibri" w:hAnsi="Times New Roman" w:cs="Times New Roman"/>
                <w:bCs/>
              </w:rPr>
            </w:pPr>
            <w:r w:rsidRPr="00703BCE">
              <w:rPr>
                <w:rFonts w:ascii="Times New Roman" w:eastAsia="Calibri" w:hAnsi="Times New Roman" w:cs="Times New Roman"/>
                <w:bCs/>
              </w:rPr>
              <w:t>5</w:t>
            </w:r>
          </w:p>
        </w:tc>
        <w:tc>
          <w:tcPr>
            <w:tcW w:w="1701" w:type="dxa"/>
          </w:tcPr>
          <w:p w14:paraId="0DB9877D" w14:textId="77777777" w:rsidR="0063116A" w:rsidRPr="00703BCE" w:rsidRDefault="0063116A" w:rsidP="0063116A">
            <w:pPr>
              <w:jc w:val="both"/>
              <w:rPr>
                <w:rFonts w:ascii="Times New Roman" w:eastAsia="Calibri" w:hAnsi="Times New Roman" w:cs="Times New Roman"/>
                <w:bCs/>
              </w:rPr>
            </w:pPr>
          </w:p>
        </w:tc>
        <w:tc>
          <w:tcPr>
            <w:tcW w:w="2545" w:type="dxa"/>
            <w:gridSpan w:val="2"/>
          </w:tcPr>
          <w:p w14:paraId="218F6CDA" w14:textId="1E5727D3" w:rsidR="0063116A" w:rsidRPr="00703BCE" w:rsidRDefault="0063116A" w:rsidP="0063116A">
            <w:pPr>
              <w:jc w:val="both"/>
              <w:rPr>
                <w:rFonts w:ascii="Times New Roman" w:hAnsi="Times New Roman" w:cs="Times New Roman"/>
              </w:rPr>
            </w:pPr>
            <w:r w:rsidRPr="00703BCE">
              <w:rPr>
                <w:rFonts w:ascii="Times New Roman" w:hAnsi="Times New Roman" w:cs="Times New Roman"/>
              </w:rPr>
              <w:t>Будівництво заводу з механіко-біологічного оброблення змішаних побутових відходів (біостабілізація + виробництво RDF з подальшим його використанням на цементному заводі)</w:t>
            </w:r>
          </w:p>
        </w:tc>
        <w:tc>
          <w:tcPr>
            <w:tcW w:w="1942" w:type="dxa"/>
            <w:gridSpan w:val="2"/>
          </w:tcPr>
          <w:p w14:paraId="164FAD25" w14:textId="3B25ADE1" w:rsidR="0063116A" w:rsidRPr="00703BCE" w:rsidRDefault="0063116A" w:rsidP="0063116A">
            <w:pPr>
              <w:jc w:val="center"/>
              <w:rPr>
                <w:rFonts w:ascii="Times New Roman" w:hAnsi="Times New Roman" w:cs="Times New Roman"/>
              </w:rPr>
            </w:pPr>
            <w:r w:rsidRPr="00703BCE">
              <w:rPr>
                <w:rFonts w:ascii="Times New Roman" w:hAnsi="Times New Roman" w:cs="Times New Roman"/>
              </w:rPr>
              <w:t>2024-2027</w:t>
            </w:r>
          </w:p>
        </w:tc>
        <w:tc>
          <w:tcPr>
            <w:tcW w:w="2216" w:type="dxa"/>
          </w:tcPr>
          <w:p w14:paraId="09B21A48" w14:textId="3849E369" w:rsidR="0063116A" w:rsidRPr="00703BCE" w:rsidRDefault="0063116A" w:rsidP="0063116A">
            <w:pPr>
              <w:numPr>
                <w:ilvl w:val="0"/>
                <w:numId w:val="1"/>
              </w:numPr>
              <w:ind w:left="142" w:hanging="142"/>
              <w:jc w:val="both"/>
              <w:rPr>
                <w:rFonts w:ascii="Times New Roman" w:hAnsi="Times New Roman" w:cs="Times New Roman"/>
                <w:spacing w:val="-4"/>
              </w:rPr>
            </w:pPr>
            <w:r w:rsidRPr="00703BCE">
              <w:rPr>
                <w:rFonts w:ascii="Times New Roman" w:hAnsi="Times New Roman" w:cs="Times New Roman"/>
              </w:rPr>
              <w:t>1 об’єкт</w:t>
            </w:r>
          </w:p>
        </w:tc>
        <w:tc>
          <w:tcPr>
            <w:tcW w:w="2220" w:type="dxa"/>
          </w:tcPr>
          <w:p w14:paraId="74020493" w14:textId="77777777" w:rsidR="0063116A" w:rsidRDefault="00703BCE" w:rsidP="0063116A">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10A6EFF9" w14:textId="1E2665E6" w:rsidR="002321AC" w:rsidRPr="00703BCE" w:rsidRDefault="002321AC" w:rsidP="0063116A">
            <w:pPr>
              <w:jc w:val="center"/>
              <w:rPr>
                <w:rFonts w:ascii="Times New Roman" w:eastAsia="Calibri" w:hAnsi="Times New Roman" w:cs="Times New Roman"/>
                <w:bCs/>
              </w:rPr>
            </w:pPr>
          </w:p>
        </w:tc>
        <w:tc>
          <w:tcPr>
            <w:tcW w:w="2835" w:type="dxa"/>
          </w:tcPr>
          <w:p w14:paraId="6F50DAF0" w14:textId="53228F9B" w:rsidR="0063116A" w:rsidRPr="00703BCE" w:rsidRDefault="00703BCE" w:rsidP="0063116A">
            <w:pPr>
              <w:jc w:val="center"/>
              <w:rPr>
                <w:rFonts w:ascii="Times New Roman" w:eastAsia="Calibri" w:hAnsi="Times New Roman" w:cs="Times New Roman"/>
                <w:bCs/>
              </w:rPr>
            </w:pPr>
            <w:r>
              <w:rPr>
                <w:rFonts w:ascii="Times New Roman" w:eastAsia="Calibri" w:hAnsi="Times New Roman" w:cs="Times New Roman"/>
                <w:bCs/>
              </w:rPr>
              <w:t xml:space="preserve"> </w:t>
            </w:r>
          </w:p>
        </w:tc>
        <w:tc>
          <w:tcPr>
            <w:tcW w:w="1698" w:type="dxa"/>
          </w:tcPr>
          <w:p w14:paraId="0BEC2995" w14:textId="13F10C7C" w:rsidR="0063116A" w:rsidRPr="00703BCE" w:rsidRDefault="00703BCE" w:rsidP="0063116A">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703BCE" w:rsidRPr="00680868" w14:paraId="50DA8E8C" w14:textId="77777777" w:rsidTr="00D54417">
        <w:tc>
          <w:tcPr>
            <w:tcW w:w="711" w:type="dxa"/>
          </w:tcPr>
          <w:p w14:paraId="761D590C" w14:textId="1FE12A04" w:rsidR="00703BCE" w:rsidRPr="00703BCE" w:rsidRDefault="00703BCE" w:rsidP="00703BCE">
            <w:pPr>
              <w:jc w:val="both"/>
              <w:rPr>
                <w:rFonts w:ascii="Times New Roman" w:eastAsia="Calibri" w:hAnsi="Times New Roman" w:cs="Times New Roman"/>
                <w:bCs/>
              </w:rPr>
            </w:pPr>
            <w:r w:rsidRPr="00703BCE">
              <w:rPr>
                <w:rFonts w:ascii="Times New Roman" w:eastAsia="Calibri" w:hAnsi="Times New Roman" w:cs="Times New Roman"/>
                <w:bCs/>
              </w:rPr>
              <w:t>6</w:t>
            </w:r>
          </w:p>
        </w:tc>
        <w:tc>
          <w:tcPr>
            <w:tcW w:w="1701" w:type="dxa"/>
          </w:tcPr>
          <w:p w14:paraId="5EEE2827" w14:textId="77777777" w:rsidR="00703BCE" w:rsidRPr="00703BCE" w:rsidRDefault="00703BCE" w:rsidP="00703BCE">
            <w:pPr>
              <w:jc w:val="both"/>
              <w:rPr>
                <w:rFonts w:ascii="Times New Roman" w:eastAsia="Calibri" w:hAnsi="Times New Roman" w:cs="Times New Roman"/>
                <w:bCs/>
              </w:rPr>
            </w:pPr>
          </w:p>
        </w:tc>
        <w:tc>
          <w:tcPr>
            <w:tcW w:w="2545" w:type="dxa"/>
            <w:gridSpan w:val="2"/>
          </w:tcPr>
          <w:p w14:paraId="718757AD" w14:textId="55F6AFBA" w:rsidR="00703BCE" w:rsidRPr="00703BCE" w:rsidRDefault="00703BCE" w:rsidP="00703BCE">
            <w:pPr>
              <w:jc w:val="both"/>
              <w:rPr>
                <w:rFonts w:ascii="Times New Roman" w:hAnsi="Times New Roman" w:cs="Times New Roman"/>
              </w:rPr>
            </w:pPr>
            <w:r w:rsidRPr="00703BCE">
              <w:rPr>
                <w:rFonts w:ascii="Times New Roman" w:hAnsi="Times New Roman" w:cs="Times New Roman"/>
              </w:rPr>
              <w:t>Будівництво заводу з компостування відходів, що біологічно розкладаються</w:t>
            </w:r>
          </w:p>
        </w:tc>
        <w:tc>
          <w:tcPr>
            <w:tcW w:w="1942" w:type="dxa"/>
            <w:gridSpan w:val="2"/>
          </w:tcPr>
          <w:p w14:paraId="703B7D2F" w14:textId="2F8C681B" w:rsidR="00703BCE" w:rsidRPr="00703BCE" w:rsidRDefault="00703BCE" w:rsidP="00703BCE">
            <w:pPr>
              <w:jc w:val="center"/>
              <w:rPr>
                <w:rFonts w:ascii="Times New Roman" w:hAnsi="Times New Roman" w:cs="Times New Roman"/>
              </w:rPr>
            </w:pPr>
            <w:r w:rsidRPr="00703BCE">
              <w:rPr>
                <w:rFonts w:ascii="Times New Roman" w:hAnsi="Times New Roman" w:cs="Times New Roman"/>
              </w:rPr>
              <w:t>2024-2027</w:t>
            </w:r>
          </w:p>
        </w:tc>
        <w:tc>
          <w:tcPr>
            <w:tcW w:w="2216" w:type="dxa"/>
          </w:tcPr>
          <w:p w14:paraId="353E5F4C" w14:textId="05A60246" w:rsidR="00703BCE" w:rsidRPr="00703BCE" w:rsidRDefault="00703BCE" w:rsidP="00703BCE">
            <w:pPr>
              <w:numPr>
                <w:ilvl w:val="0"/>
                <w:numId w:val="1"/>
              </w:numPr>
              <w:ind w:left="142" w:hanging="142"/>
              <w:jc w:val="both"/>
              <w:rPr>
                <w:rFonts w:ascii="Times New Roman" w:hAnsi="Times New Roman" w:cs="Times New Roman"/>
                <w:spacing w:val="-4"/>
              </w:rPr>
            </w:pPr>
            <w:r w:rsidRPr="00703BCE">
              <w:rPr>
                <w:rFonts w:ascii="Times New Roman" w:hAnsi="Times New Roman" w:cs="Times New Roman"/>
              </w:rPr>
              <w:t>1 об’єкт</w:t>
            </w:r>
          </w:p>
        </w:tc>
        <w:tc>
          <w:tcPr>
            <w:tcW w:w="2220" w:type="dxa"/>
          </w:tcPr>
          <w:p w14:paraId="349275DA" w14:textId="77777777" w:rsidR="00703BCE" w:rsidRDefault="00703BCE" w:rsidP="00703BCE">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34DABDC1" w14:textId="110F9727" w:rsidR="002321AC" w:rsidRPr="00703BCE" w:rsidRDefault="002321AC" w:rsidP="00703BCE">
            <w:pPr>
              <w:jc w:val="center"/>
              <w:rPr>
                <w:rFonts w:ascii="Times New Roman" w:eastAsia="Calibri" w:hAnsi="Times New Roman" w:cs="Times New Roman"/>
                <w:bCs/>
              </w:rPr>
            </w:pPr>
          </w:p>
        </w:tc>
        <w:tc>
          <w:tcPr>
            <w:tcW w:w="2835" w:type="dxa"/>
          </w:tcPr>
          <w:p w14:paraId="46AE521B" w14:textId="7F2F2A27" w:rsidR="00703BCE" w:rsidRPr="00703BCE" w:rsidRDefault="00703BCE" w:rsidP="00703BCE">
            <w:pPr>
              <w:jc w:val="center"/>
              <w:rPr>
                <w:rFonts w:ascii="Times New Roman" w:eastAsia="Calibri" w:hAnsi="Times New Roman" w:cs="Times New Roman"/>
                <w:bCs/>
              </w:rPr>
            </w:pPr>
            <w:r>
              <w:rPr>
                <w:rFonts w:ascii="Times New Roman" w:eastAsia="Calibri" w:hAnsi="Times New Roman" w:cs="Times New Roman"/>
                <w:bCs/>
              </w:rPr>
              <w:t xml:space="preserve"> </w:t>
            </w:r>
          </w:p>
        </w:tc>
        <w:tc>
          <w:tcPr>
            <w:tcW w:w="1698" w:type="dxa"/>
          </w:tcPr>
          <w:p w14:paraId="2890AA1B" w14:textId="3F52D42D" w:rsidR="00703BCE" w:rsidRPr="00680868" w:rsidRDefault="00703BCE" w:rsidP="00703BCE">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63116A" w:rsidRPr="00E70B23" w14:paraId="700A2612" w14:textId="77777777" w:rsidTr="00D54417">
        <w:tc>
          <w:tcPr>
            <w:tcW w:w="711" w:type="dxa"/>
            <w:vMerge w:val="restart"/>
          </w:tcPr>
          <w:p w14:paraId="6B9B684C" w14:textId="1C15A0C4" w:rsidR="0063116A" w:rsidRPr="00E70B23" w:rsidRDefault="0063116A" w:rsidP="0063116A">
            <w:pPr>
              <w:jc w:val="both"/>
              <w:rPr>
                <w:rFonts w:ascii="Times New Roman" w:eastAsia="Calibri" w:hAnsi="Times New Roman" w:cs="Times New Roman"/>
                <w:bCs/>
              </w:rPr>
            </w:pPr>
            <w:r w:rsidRPr="00E70B23">
              <w:rPr>
                <w:rFonts w:ascii="Times New Roman" w:eastAsia="Calibri" w:hAnsi="Times New Roman" w:cs="Times New Roman"/>
                <w:bCs/>
              </w:rPr>
              <w:lastRenderedPageBreak/>
              <w:t>7</w:t>
            </w:r>
          </w:p>
        </w:tc>
        <w:tc>
          <w:tcPr>
            <w:tcW w:w="1701" w:type="dxa"/>
            <w:vMerge w:val="restart"/>
          </w:tcPr>
          <w:p w14:paraId="43FD2AD6" w14:textId="77777777" w:rsidR="0063116A" w:rsidRPr="00E70B23" w:rsidRDefault="0063116A" w:rsidP="0063116A">
            <w:pPr>
              <w:jc w:val="both"/>
              <w:rPr>
                <w:rFonts w:ascii="Times New Roman" w:eastAsia="Calibri" w:hAnsi="Times New Roman" w:cs="Times New Roman"/>
                <w:bCs/>
              </w:rPr>
            </w:pPr>
          </w:p>
        </w:tc>
        <w:tc>
          <w:tcPr>
            <w:tcW w:w="2545" w:type="dxa"/>
            <w:gridSpan w:val="2"/>
            <w:vMerge w:val="restart"/>
          </w:tcPr>
          <w:p w14:paraId="62613E10" w14:textId="2057F1DF" w:rsidR="0063116A" w:rsidRPr="00E70B23" w:rsidRDefault="0063116A" w:rsidP="0063116A">
            <w:pPr>
              <w:jc w:val="both"/>
              <w:rPr>
                <w:rFonts w:ascii="Times New Roman" w:hAnsi="Times New Roman" w:cs="Times New Roman"/>
              </w:rPr>
            </w:pPr>
            <w:r w:rsidRPr="00E70B23">
              <w:rPr>
                <w:rFonts w:ascii="Times New Roman" w:hAnsi="Times New Roman" w:cs="Times New Roman"/>
              </w:rPr>
              <w:t>Ліквідація стихійних сміттєзвалищ в місті</w:t>
            </w:r>
          </w:p>
        </w:tc>
        <w:tc>
          <w:tcPr>
            <w:tcW w:w="1942" w:type="dxa"/>
            <w:gridSpan w:val="2"/>
            <w:vMerge w:val="restart"/>
          </w:tcPr>
          <w:p w14:paraId="4796E259" w14:textId="3882A5B5" w:rsidR="0063116A" w:rsidRPr="00E70B23" w:rsidRDefault="0063116A" w:rsidP="0063116A">
            <w:pPr>
              <w:jc w:val="center"/>
              <w:rPr>
                <w:rFonts w:ascii="Times New Roman" w:hAnsi="Times New Roman" w:cs="Times New Roman"/>
              </w:rPr>
            </w:pPr>
            <w:r w:rsidRPr="00E70B23">
              <w:rPr>
                <w:rFonts w:ascii="Times New Roman" w:hAnsi="Times New Roman" w:cs="Times New Roman"/>
              </w:rPr>
              <w:t>2024-2027</w:t>
            </w:r>
          </w:p>
        </w:tc>
        <w:tc>
          <w:tcPr>
            <w:tcW w:w="2216" w:type="dxa"/>
          </w:tcPr>
          <w:p w14:paraId="027657D0" w14:textId="69273413" w:rsidR="0063116A" w:rsidRPr="00E70B23" w:rsidRDefault="0063116A" w:rsidP="0063116A">
            <w:pPr>
              <w:numPr>
                <w:ilvl w:val="0"/>
                <w:numId w:val="1"/>
              </w:numPr>
              <w:ind w:left="142" w:hanging="142"/>
              <w:jc w:val="both"/>
              <w:rPr>
                <w:rFonts w:ascii="Times New Roman" w:hAnsi="Times New Roman" w:cs="Times New Roman"/>
                <w:spacing w:val="-4"/>
              </w:rPr>
            </w:pPr>
            <w:r w:rsidRPr="00E70B23">
              <w:rPr>
                <w:rFonts w:ascii="Times New Roman" w:hAnsi="Times New Roman" w:cs="Times New Roman"/>
              </w:rPr>
              <w:t>орієнтовно 68,0 тис. м</w:t>
            </w:r>
            <w:r w:rsidRPr="00E70B23">
              <w:rPr>
                <w:rFonts w:ascii="Times New Roman" w:hAnsi="Times New Roman" w:cs="Times New Roman"/>
                <w:vertAlign w:val="superscript"/>
              </w:rPr>
              <w:t>3</w:t>
            </w:r>
            <w:r w:rsidRPr="00E70B23">
              <w:rPr>
                <w:rFonts w:ascii="Times New Roman" w:hAnsi="Times New Roman" w:cs="Times New Roman"/>
              </w:rPr>
              <w:t xml:space="preserve"> сміття</w:t>
            </w:r>
          </w:p>
        </w:tc>
        <w:tc>
          <w:tcPr>
            <w:tcW w:w="2220" w:type="dxa"/>
          </w:tcPr>
          <w:p w14:paraId="2A055273" w14:textId="77777777" w:rsidR="0063116A" w:rsidRPr="00E70B23" w:rsidRDefault="0063116A" w:rsidP="0063116A">
            <w:pPr>
              <w:jc w:val="center"/>
              <w:rPr>
                <w:rFonts w:ascii="Times New Roman" w:hAnsi="Times New Roman" w:cs="Times New Roman"/>
              </w:rPr>
            </w:pPr>
            <w:r w:rsidRPr="00E70B23">
              <w:rPr>
                <w:rFonts w:ascii="Times New Roman" w:hAnsi="Times New Roman" w:cs="Times New Roman"/>
              </w:rPr>
              <w:t xml:space="preserve">виконується постійно </w:t>
            </w:r>
          </w:p>
          <w:p w14:paraId="1113741F" w14:textId="326D6696" w:rsidR="0063116A" w:rsidRPr="00E70B23" w:rsidRDefault="0063116A" w:rsidP="0063116A">
            <w:pPr>
              <w:jc w:val="center"/>
              <w:rPr>
                <w:rFonts w:ascii="Times New Roman" w:eastAsia="Calibri" w:hAnsi="Times New Roman" w:cs="Times New Roman"/>
                <w:bCs/>
              </w:rPr>
            </w:pPr>
            <w:r w:rsidRPr="00E70B23">
              <w:rPr>
                <w:rFonts w:ascii="Times New Roman" w:hAnsi="Times New Roman" w:cs="Times New Roman"/>
              </w:rPr>
              <w:t>(АКР ММР)</w:t>
            </w:r>
          </w:p>
        </w:tc>
        <w:tc>
          <w:tcPr>
            <w:tcW w:w="2835" w:type="dxa"/>
          </w:tcPr>
          <w:p w14:paraId="325A8D86" w14:textId="52AF421D" w:rsidR="0063116A" w:rsidRPr="00E70B23" w:rsidRDefault="0063116A" w:rsidP="0063116A">
            <w:pPr>
              <w:jc w:val="both"/>
              <w:rPr>
                <w:rFonts w:ascii="Times New Roman" w:eastAsia="Calibri" w:hAnsi="Times New Roman" w:cs="Times New Roman"/>
                <w:bCs/>
              </w:rPr>
            </w:pPr>
            <w:r w:rsidRPr="00E70B23">
              <w:rPr>
                <w:rFonts w:ascii="Times New Roman" w:hAnsi="Times New Roman" w:cs="Times New Roman"/>
              </w:rPr>
              <w:t>ліквідація стихійних сміттєзвалищ на відкритих територіях, 20,555 тис. м</w:t>
            </w:r>
            <w:r w:rsidRPr="00E70B23">
              <w:rPr>
                <w:rFonts w:ascii="Times New Roman" w:hAnsi="Times New Roman" w:cs="Times New Roman"/>
                <w:vertAlign w:val="superscript"/>
              </w:rPr>
              <w:t>3</w:t>
            </w:r>
          </w:p>
        </w:tc>
        <w:tc>
          <w:tcPr>
            <w:tcW w:w="1698" w:type="dxa"/>
          </w:tcPr>
          <w:p w14:paraId="56F42A5D" w14:textId="77777777" w:rsidR="0063116A" w:rsidRPr="00E70B23" w:rsidRDefault="0063116A" w:rsidP="0063116A">
            <w:pPr>
              <w:jc w:val="both"/>
              <w:rPr>
                <w:rFonts w:ascii="Times New Roman" w:eastAsia="Calibri" w:hAnsi="Times New Roman" w:cs="Times New Roman"/>
                <w:bCs/>
              </w:rPr>
            </w:pPr>
          </w:p>
        </w:tc>
      </w:tr>
      <w:tr w:rsidR="0063116A" w:rsidRPr="00E70B23" w14:paraId="7D7281A5" w14:textId="77777777" w:rsidTr="00D54417">
        <w:tc>
          <w:tcPr>
            <w:tcW w:w="711" w:type="dxa"/>
            <w:vMerge/>
          </w:tcPr>
          <w:p w14:paraId="52FD3871" w14:textId="77777777" w:rsidR="0063116A" w:rsidRPr="00E70B23" w:rsidRDefault="0063116A" w:rsidP="0063116A">
            <w:pPr>
              <w:jc w:val="both"/>
              <w:rPr>
                <w:rFonts w:ascii="Times New Roman" w:eastAsia="Calibri" w:hAnsi="Times New Roman" w:cs="Times New Roman"/>
                <w:bCs/>
              </w:rPr>
            </w:pPr>
          </w:p>
        </w:tc>
        <w:tc>
          <w:tcPr>
            <w:tcW w:w="1701" w:type="dxa"/>
            <w:vMerge/>
          </w:tcPr>
          <w:p w14:paraId="576B205D" w14:textId="77777777" w:rsidR="0063116A" w:rsidRPr="00E70B23" w:rsidRDefault="0063116A" w:rsidP="0063116A">
            <w:pPr>
              <w:jc w:val="both"/>
              <w:rPr>
                <w:rFonts w:ascii="Times New Roman" w:eastAsia="Calibri" w:hAnsi="Times New Roman" w:cs="Times New Roman"/>
                <w:bCs/>
              </w:rPr>
            </w:pPr>
          </w:p>
        </w:tc>
        <w:tc>
          <w:tcPr>
            <w:tcW w:w="2545" w:type="dxa"/>
            <w:gridSpan w:val="2"/>
            <w:vMerge/>
          </w:tcPr>
          <w:p w14:paraId="43C57D68" w14:textId="77777777" w:rsidR="0063116A" w:rsidRPr="00E70B23" w:rsidRDefault="0063116A" w:rsidP="0063116A">
            <w:pPr>
              <w:jc w:val="both"/>
              <w:rPr>
                <w:rFonts w:ascii="Times New Roman" w:hAnsi="Times New Roman" w:cs="Times New Roman"/>
              </w:rPr>
            </w:pPr>
          </w:p>
        </w:tc>
        <w:tc>
          <w:tcPr>
            <w:tcW w:w="1942" w:type="dxa"/>
            <w:gridSpan w:val="2"/>
            <w:vMerge/>
          </w:tcPr>
          <w:p w14:paraId="0A68CEA9" w14:textId="77777777" w:rsidR="0063116A" w:rsidRPr="00E70B23" w:rsidRDefault="0063116A" w:rsidP="0063116A">
            <w:pPr>
              <w:jc w:val="center"/>
              <w:rPr>
                <w:rFonts w:ascii="Times New Roman" w:hAnsi="Times New Roman" w:cs="Times New Roman"/>
              </w:rPr>
            </w:pPr>
          </w:p>
        </w:tc>
        <w:tc>
          <w:tcPr>
            <w:tcW w:w="2216" w:type="dxa"/>
          </w:tcPr>
          <w:p w14:paraId="08C48AD4" w14:textId="77777777" w:rsidR="0063116A" w:rsidRPr="00E70B23" w:rsidRDefault="0063116A" w:rsidP="0063116A">
            <w:pPr>
              <w:numPr>
                <w:ilvl w:val="0"/>
                <w:numId w:val="1"/>
              </w:numPr>
              <w:ind w:left="142" w:hanging="142"/>
              <w:jc w:val="both"/>
              <w:rPr>
                <w:rFonts w:ascii="Times New Roman" w:hAnsi="Times New Roman" w:cs="Times New Roman"/>
                <w:spacing w:val="-4"/>
              </w:rPr>
            </w:pPr>
            <w:r w:rsidRPr="00E70B23">
              <w:rPr>
                <w:rFonts w:ascii="Times New Roman" w:hAnsi="Times New Roman" w:cs="Times New Roman"/>
              </w:rPr>
              <w:t>150,0 тис. м</w:t>
            </w:r>
            <w:r w:rsidRPr="00E70B23">
              <w:rPr>
                <w:rFonts w:ascii="Times New Roman" w:hAnsi="Times New Roman" w:cs="Times New Roman"/>
                <w:vertAlign w:val="superscript"/>
              </w:rPr>
              <w:t>3</w:t>
            </w:r>
            <w:r w:rsidRPr="00E70B23">
              <w:rPr>
                <w:rFonts w:ascii="Times New Roman" w:hAnsi="Times New Roman" w:cs="Times New Roman"/>
              </w:rPr>
              <w:t xml:space="preserve"> сміття</w:t>
            </w:r>
          </w:p>
          <w:p w14:paraId="71CCCEA2" w14:textId="77777777" w:rsidR="0063116A" w:rsidRPr="00E70B23" w:rsidRDefault="0063116A" w:rsidP="0063116A">
            <w:pPr>
              <w:ind w:left="142"/>
              <w:jc w:val="both"/>
              <w:rPr>
                <w:rFonts w:ascii="Times New Roman" w:hAnsi="Times New Roman" w:cs="Times New Roman"/>
              </w:rPr>
            </w:pPr>
          </w:p>
        </w:tc>
        <w:tc>
          <w:tcPr>
            <w:tcW w:w="2220" w:type="dxa"/>
          </w:tcPr>
          <w:p w14:paraId="1B047C7F" w14:textId="77777777" w:rsidR="0063116A" w:rsidRPr="00E70B23" w:rsidRDefault="0063116A" w:rsidP="0063116A">
            <w:pPr>
              <w:jc w:val="center"/>
              <w:rPr>
                <w:rFonts w:ascii="Times New Roman" w:eastAsia="Calibri" w:hAnsi="Times New Roman" w:cs="Times New Roman"/>
              </w:rPr>
            </w:pPr>
            <w:r w:rsidRPr="00E70B23">
              <w:rPr>
                <w:rFonts w:ascii="Times New Roman" w:eastAsia="Calibri" w:hAnsi="Times New Roman" w:cs="Times New Roman"/>
              </w:rPr>
              <w:t>виконується</w:t>
            </w:r>
          </w:p>
          <w:p w14:paraId="59200141" w14:textId="13928E88" w:rsidR="0063116A" w:rsidRPr="00E70B23" w:rsidRDefault="0063116A" w:rsidP="0063116A">
            <w:pPr>
              <w:jc w:val="center"/>
              <w:rPr>
                <w:rFonts w:ascii="Times New Roman" w:eastAsia="Calibri" w:hAnsi="Times New Roman" w:cs="Times New Roman"/>
                <w:bCs/>
              </w:rPr>
            </w:pPr>
            <w:r w:rsidRPr="00E70B23">
              <w:rPr>
                <w:rFonts w:ascii="Times New Roman" w:eastAsia="Calibri" w:hAnsi="Times New Roman" w:cs="Times New Roman"/>
              </w:rPr>
              <w:t>(АЗР ММР)</w:t>
            </w:r>
          </w:p>
        </w:tc>
        <w:tc>
          <w:tcPr>
            <w:tcW w:w="2835" w:type="dxa"/>
          </w:tcPr>
          <w:p w14:paraId="3BDD03BD" w14:textId="62A03DF3" w:rsidR="0063116A" w:rsidRPr="00E70B23" w:rsidRDefault="0063116A" w:rsidP="0063116A">
            <w:pPr>
              <w:jc w:val="both"/>
              <w:rPr>
                <w:rFonts w:ascii="Times New Roman" w:hAnsi="Times New Roman" w:cs="Times New Roman"/>
              </w:rPr>
            </w:pPr>
            <w:r w:rsidRPr="00E70B23">
              <w:rPr>
                <w:rFonts w:ascii="Times New Roman" w:hAnsi="Times New Roman" w:cs="Times New Roman"/>
              </w:rPr>
              <w:t xml:space="preserve">За 2024 рік за бюджетні кошти підрядними організаціями з території Заводського району вивезено несанкціонованих звалищ сміття (в т.ч. опале листя) 28 355 </w:t>
            </w:r>
            <w:r w:rsidRPr="00E70B23">
              <w:rPr>
                <w:rFonts w:ascii="Times New Roman" w:eastAsia="Calibri" w:hAnsi="Times New Roman" w:cs="Times New Roman"/>
              </w:rPr>
              <w:t>м</w:t>
            </w:r>
            <w:r w:rsidRPr="00E70B23">
              <w:rPr>
                <w:rFonts w:ascii="Times New Roman" w:eastAsia="Calibri" w:hAnsi="Times New Roman" w:cs="Times New Roman"/>
                <w:vertAlign w:val="superscript"/>
              </w:rPr>
              <w:t>3</w:t>
            </w:r>
            <w:r w:rsidRPr="00E70B23">
              <w:rPr>
                <w:rFonts w:ascii="Times New Roman" w:hAnsi="Times New Roman" w:cs="Times New Roman"/>
              </w:rPr>
              <w:t xml:space="preserve"> на суму 3 493 480,75 грн., вивезено 25 000 </w:t>
            </w:r>
            <w:r w:rsidRPr="00E70B23">
              <w:rPr>
                <w:rFonts w:ascii="Times New Roman" w:eastAsia="Calibri" w:hAnsi="Times New Roman" w:cs="Times New Roman"/>
              </w:rPr>
              <w:t>м</w:t>
            </w:r>
            <w:r w:rsidRPr="00E70B23">
              <w:rPr>
                <w:rFonts w:ascii="Times New Roman" w:eastAsia="Calibri" w:hAnsi="Times New Roman" w:cs="Times New Roman"/>
                <w:vertAlign w:val="superscript"/>
              </w:rPr>
              <w:t>3</w:t>
            </w:r>
            <w:r w:rsidRPr="00E70B23">
              <w:rPr>
                <w:rFonts w:ascii="Times New Roman" w:hAnsi="Times New Roman" w:cs="Times New Roman"/>
              </w:rPr>
              <w:t xml:space="preserve"> великогабаритного сміття спецтехнікою на суму 6 334 768,36 грн.</w:t>
            </w:r>
          </w:p>
        </w:tc>
        <w:tc>
          <w:tcPr>
            <w:tcW w:w="1698" w:type="dxa"/>
          </w:tcPr>
          <w:p w14:paraId="28E53D6F" w14:textId="77777777" w:rsidR="0063116A" w:rsidRPr="00E70B23" w:rsidRDefault="0063116A" w:rsidP="0063116A">
            <w:pPr>
              <w:jc w:val="both"/>
              <w:rPr>
                <w:rFonts w:ascii="Times New Roman" w:eastAsia="Calibri" w:hAnsi="Times New Roman" w:cs="Times New Roman"/>
                <w:bCs/>
              </w:rPr>
            </w:pPr>
          </w:p>
        </w:tc>
      </w:tr>
      <w:tr w:rsidR="0063116A" w:rsidRPr="00E70B23" w14:paraId="25E48DA0" w14:textId="77777777" w:rsidTr="00D54417">
        <w:tc>
          <w:tcPr>
            <w:tcW w:w="711" w:type="dxa"/>
            <w:vMerge/>
          </w:tcPr>
          <w:p w14:paraId="363A979D" w14:textId="77777777" w:rsidR="0063116A" w:rsidRPr="00E70B23" w:rsidRDefault="0063116A" w:rsidP="0063116A">
            <w:pPr>
              <w:jc w:val="both"/>
              <w:rPr>
                <w:rFonts w:ascii="Times New Roman" w:eastAsia="Calibri" w:hAnsi="Times New Roman" w:cs="Times New Roman"/>
                <w:bCs/>
              </w:rPr>
            </w:pPr>
          </w:p>
        </w:tc>
        <w:tc>
          <w:tcPr>
            <w:tcW w:w="1701" w:type="dxa"/>
            <w:vMerge/>
          </w:tcPr>
          <w:p w14:paraId="00D73B81" w14:textId="77777777" w:rsidR="0063116A" w:rsidRPr="00E70B23" w:rsidRDefault="0063116A" w:rsidP="0063116A">
            <w:pPr>
              <w:jc w:val="both"/>
              <w:rPr>
                <w:rFonts w:ascii="Times New Roman" w:eastAsia="Calibri" w:hAnsi="Times New Roman" w:cs="Times New Roman"/>
                <w:bCs/>
              </w:rPr>
            </w:pPr>
          </w:p>
        </w:tc>
        <w:tc>
          <w:tcPr>
            <w:tcW w:w="2545" w:type="dxa"/>
            <w:gridSpan w:val="2"/>
            <w:vMerge/>
          </w:tcPr>
          <w:p w14:paraId="5C1272B1" w14:textId="77777777" w:rsidR="0063116A" w:rsidRPr="00E70B23" w:rsidRDefault="0063116A" w:rsidP="0063116A">
            <w:pPr>
              <w:jc w:val="both"/>
              <w:rPr>
                <w:rFonts w:ascii="Times New Roman" w:hAnsi="Times New Roman" w:cs="Times New Roman"/>
              </w:rPr>
            </w:pPr>
          </w:p>
        </w:tc>
        <w:tc>
          <w:tcPr>
            <w:tcW w:w="1942" w:type="dxa"/>
            <w:gridSpan w:val="2"/>
            <w:vMerge/>
          </w:tcPr>
          <w:p w14:paraId="4AC6DE4C" w14:textId="77777777" w:rsidR="0063116A" w:rsidRPr="00E70B23" w:rsidRDefault="0063116A" w:rsidP="0063116A">
            <w:pPr>
              <w:jc w:val="center"/>
              <w:rPr>
                <w:rFonts w:ascii="Times New Roman" w:hAnsi="Times New Roman" w:cs="Times New Roman"/>
              </w:rPr>
            </w:pPr>
          </w:p>
        </w:tc>
        <w:tc>
          <w:tcPr>
            <w:tcW w:w="2216" w:type="dxa"/>
          </w:tcPr>
          <w:p w14:paraId="7EAE8E0C" w14:textId="77777777" w:rsidR="0063116A" w:rsidRPr="00E70B23" w:rsidRDefault="0063116A" w:rsidP="0063116A">
            <w:pPr>
              <w:numPr>
                <w:ilvl w:val="0"/>
                <w:numId w:val="1"/>
              </w:numPr>
              <w:ind w:left="142" w:hanging="142"/>
              <w:jc w:val="both"/>
              <w:rPr>
                <w:rFonts w:ascii="Times New Roman" w:hAnsi="Times New Roman" w:cs="Times New Roman"/>
                <w:spacing w:val="-4"/>
              </w:rPr>
            </w:pPr>
            <w:r w:rsidRPr="00E70B23">
              <w:rPr>
                <w:rFonts w:ascii="Times New Roman" w:hAnsi="Times New Roman" w:cs="Times New Roman"/>
              </w:rPr>
              <w:t>150,0 тис. м</w:t>
            </w:r>
            <w:r w:rsidRPr="00E70B23">
              <w:rPr>
                <w:rFonts w:ascii="Times New Roman" w:hAnsi="Times New Roman" w:cs="Times New Roman"/>
                <w:vertAlign w:val="superscript"/>
              </w:rPr>
              <w:t>3</w:t>
            </w:r>
          </w:p>
          <w:p w14:paraId="4A4AE16D" w14:textId="77777777" w:rsidR="0063116A" w:rsidRPr="00E70B23" w:rsidRDefault="0063116A" w:rsidP="0063116A">
            <w:pPr>
              <w:ind w:left="142"/>
              <w:jc w:val="both"/>
              <w:rPr>
                <w:rFonts w:ascii="Times New Roman" w:hAnsi="Times New Roman" w:cs="Times New Roman"/>
              </w:rPr>
            </w:pPr>
          </w:p>
        </w:tc>
        <w:tc>
          <w:tcPr>
            <w:tcW w:w="2220" w:type="dxa"/>
          </w:tcPr>
          <w:p w14:paraId="0050507E" w14:textId="76AB311C" w:rsidR="0063116A" w:rsidRPr="00E70B23" w:rsidRDefault="0063116A" w:rsidP="0063116A">
            <w:pPr>
              <w:jc w:val="center"/>
              <w:rPr>
                <w:rFonts w:ascii="Times New Roman" w:eastAsia="Calibri" w:hAnsi="Times New Roman" w:cs="Times New Roman"/>
                <w:bCs/>
              </w:rPr>
            </w:pPr>
            <w:r w:rsidRPr="00E70B23">
              <w:rPr>
                <w:rFonts w:ascii="Times New Roman" w:eastAsia="Calibri" w:hAnsi="Times New Roman" w:cs="Times New Roman"/>
                <w:bCs/>
              </w:rPr>
              <w:t>виконується</w:t>
            </w:r>
          </w:p>
          <w:p w14:paraId="2087F603" w14:textId="4934049F" w:rsidR="0063116A" w:rsidRPr="00E70B23" w:rsidRDefault="0063116A" w:rsidP="0063116A">
            <w:pPr>
              <w:jc w:val="center"/>
              <w:rPr>
                <w:rFonts w:ascii="Times New Roman" w:eastAsia="Calibri" w:hAnsi="Times New Roman" w:cs="Times New Roman"/>
                <w:bCs/>
              </w:rPr>
            </w:pPr>
            <w:r w:rsidRPr="00E70B23">
              <w:rPr>
                <w:rFonts w:ascii="Times New Roman" w:eastAsia="Calibri" w:hAnsi="Times New Roman" w:cs="Times New Roman"/>
                <w:bCs/>
              </w:rPr>
              <w:t>(АІР ММР)</w:t>
            </w:r>
          </w:p>
          <w:p w14:paraId="35B6E7F1" w14:textId="5087AEF8" w:rsidR="0063116A" w:rsidRPr="00E70B23" w:rsidRDefault="0063116A" w:rsidP="0063116A">
            <w:pPr>
              <w:jc w:val="both"/>
              <w:rPr>
                <w:rFonts w:ascii="Times New Roman" w:eastAsia="Calibri" w:hAnsi="Times New Roman" w:cs="Times New Roman"/>
                <w:bCs/>
              </w:rPr>
            </w:pPr>
          </w:p>
        </w:tc>
        <w:tc>
          <w:tcPr>
            <w:tcW w:w="2835" w:type="dxa"/>
          </w:tcPr>
          <w:p w14:paraId="44ECDE1E" w14:textId="4617FF4D" w:rsidR="0063116A" w:rsidRPr="00E70B23" w:rsidRDefault="0063116A" w:rsidP="0063116A">
            <w:pPr>
              <w:jc w:val="both"/>
              <w:rPr>
                <w:rFonts w:ascii="Times New Roman" w:eastAsia="Calibri" w:hAnsi="Times New Roman" w:cs="Times New Roman"/>
                <w:bCs/>
              </w:rPr>
            </w:pPr>
            <w:r w:rsidRPr="00E70B23">
              <w:rPr>
                <w:rFonts w:ascii="Times New Roman" w:hAnsi="Times New Roman" w:cs="Times New Roman"/>
                <w:spacing w:val="-4"/>
              </w:rPr>
              <w:t xml:space="preserve">вивезення санкціонованих сміттєзвалищ та  стихійних звалищ, 35480 </w:t>
            </w:r>
            <w:r w:rsidRPr="00E70B23">
              <w:rPr>
                <w:rFonts w:ascii="Times New Roman" w:hAnsi="Times New Roman" w:cs="Times New Roman"/>
              </w:rPr>
              <w:t>м</w:t>
            </w:r>
            <w:r w:rsidRPr="00E70B23">
              <w:rPr>
                <w:rFonts w:ascii="Times New Roman" w:hAnsi="Times New Roman" w:cs="Times New Roman"/>
                <w:vertAlign w:val="superscript"/>
              </w:rPr>
              <w:t>3</w:t>
            </w:r>
          </w:p>
        </w:tc>
        <w:tc>
          <w:tcPr>
            <w:tcW w:w="1698" w:type="dxa"/>
          </w:tcPr>
          <w:p w14:paraId="4E120F5F" w14:textId="77777777" w:rsidR="0063116A" w:rsidRPr="00E70B23" w:rsidRDefault="0063116A" w:rsidP="0063116A">
            <w:pPr>
              <w:jc w:val="both"/>
              <w:rPr>
                <w:rFonts w:ascii="Times New Roman" w:eastAsia="Calibri" w:hAnsi="Times New Roman" w:cs="Times New Roman"/>
                <w:bCs/>
              </w:rPr>
            </w:pPr>
          </w:p>
        </w:tc>
      </w:tr>
      <w:tr w:rsidR="0063116A" w:rsidRPr="0030645A" w14:paraId="3F2D5D7D" w14:textId="77777777" w:rsidTr="00D54417">
        <w:tc>
          <w:tcPr>
            <w:tcW w:w="711" w:type="dxa"/>
            <w:vMerge/>
          </w:tcPr>
          <w:p w14:paraId="6E851094"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01D9EE16"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208F8043" w14:textId="77777777" w:rsidR="0063116A" w:rsidRPr="0030645A" w:rsidRDefault="0063116A" w:rsidP="0063116A">
            <w:pPr>
              <w:jc w:val="both"/>
              <w:rPr>
                <w:rFonts w:ascii="Times New Roman" w:hAnsi="Times New Roman" w:cs="Times New Roman"/>
                <w:color w:val="FF0000"/>
              </w:rPr>
            </w:pPr>
          </w:p>
        </w:tc>
        <w:tc>
          <w:tcPr>
            <w:tcW w:w="1942" w:type="dxa"/>
            <w:gridSpan w:val="2"/>
            <w:vMerge/>
          </w:tcPr>
          <w:p w14:paraId="3C383BA5" w14:textId="77777777" w:rsidR="0063116A" w:rsidRPr="0030645A" w:rsidRDefault="0063116A" w:rsidP="0063116A">
            <w:pPr>
              <w:jc w:val="center"/>
              <w:rPr>
                <w:rFonts w:ascii="Times New Roman" w:hAnsi="Times New Roman" w:cs="Times New Roman"/>
                <w:color w:val="FF0000"/>
              </w:rPr>
            </w:pPr>
          </w:p>
        </w:tc>
        <w:tc>
          <w:tcPr>
            <w:tcW w:w="2216" w:type="dxa"/>
          </w:tcPr>
          <w:p w14:paraId="5455075A" w14:textId="1E51D487" w:rsidR="0063116A" w:rsidRPr="00A2464E" w:rsidRDefault="0063116A" w:rsidP="0063116A">
            <w:pPr>
              <w:numPr>
                <w:ilvl w:val="0"/>
                <w:numId w:val="1"/>
              </w:numPr>
              <w:ind w:left="142" w:hanging="142"/>
              <w:jc w:val="both"/>
              <w:rPr>
                <w:rFonts w:ascii="Times New Roman" w:hAnsi="Times New Roman" w:cs="Times New Roman"/>
              </w:rPr>
            </w:pPr>
            <w:r w:rsidRPr="00A2464E">
              <w:rPr>
                <w:rFonts w:ascii="Times New Roman" w:hAnsi="Times New Roman" w:cs="Times New Roman"/>
              </w:rPr>
              <w:t>200 тис. м</w:t>
            </w:r>
            <w:r w:rsidRPr="00A2464E">
              <w:rPr>
                <w:rFonts w:ascii="Times New Roman" w:hAnsi="Times New Roman" w:cs="Times New Roman"/>
                <w:vertAlign w:val="superscript"/>
              </w:rPr>
              <w:t>3</w:t>
            </w:r>
          </w:p>
        </w:tc>
        <w:tc>
          <w:tcPr>
            <w:tcW w:w="2220" w:type="dxa"/>
          </w:tcPr>
          <w:p w14:paraId="07C66C98" w14:textId="2FAA2C8E" w:rsidR="0063116A" w:rsidRPr="00A2464E" w:rsidRDefault="0063116A" w:rsidP="0063116A">
            <w:pPr>
              <w:jc w:val="center"/>
              <w:rPr>
                <w:rFonts w:ascii="Times New Roman" w:eastAsia="Calibri" w:hAnsi="Times New Roman" w:cs="Times New Roman"/>
              </w:rPr>
            </w:pPr>
            <w:r w:rsidRPr="00A2464E">
              <w:rPr>
                <w:rFonts w:ascii="Times New Roman" w:eastAsia="Calibri" w:hAnsi="Times New Roman" w:cs="Times New Roman"/>
              </w:rPr>
              <w:t>виконується</w:t>
            </w:r>
          </w:p>
          <w:p w14:paraId="5D07DC70" w14:textId="7403B836" w:rsidR="0063116A" w:rsidRPr="00A2464E" w:rsidRDefault="0063116A" w:rsidP="0063116A">
            <w:pPr>
              <w:jc w:val="center"/>
              <w:rPr>
                <w:rFonts w:ascii="Times New Roman" w:eastAsia="Calibri" w:hAnsi="Times New Roman" w:cs="Times New Roman"/>
                <w:bCs/>
              </w:rPr>
            </w:pPr>
            <w:r w:rsidRPr="00A2464E">
              <w:rPr>
                <w:rFonts w:ascii="Times New Roman" w:eastAsia="Calibri" w:hAnsi="Times New Roman" w:cs="Times New Roman"/>
              </w:rPr>
              <w:t>(АЦР ММР)</w:t>
            </w:r>
          </w:p>
        </w:tc>
        <w:tc>
          <w:tcPr>
            <w:tcW w:w="2835" w:type="dxa"/>
          </w:tcPr>
          <w:p w14:paraId="11A09F3D" w14:textId="3D2C981B" w:rsidR="0063116A" w:rsidRPr="00A2464E" w:rsidRDefault="0063116A" w:rsidP="0063116A">
            <w:pPr>
              <w:jc w:val="both"/>
              <w:rPr>
                <w:rFonts w:ascii="Times New Roman" w:eastAsia="Calibri" w:hAnsi="Times New Roman" w:cs="Times New Roman"/>
                <w:bCs/>
              </w:rPr>
            </w:pPr>
            <w:r w:rsidRPr="00A2464E">
              <w:rPr>
                <w:rFonts w:ascii="Times New Roman" w:eastAsia="Calibri" w:hAnsi="Times New Roman" w:cs="Times New Roman"/>
              </w:rPr>
              <w:t>52,092</w:t>
            </w:r>
            <w:r w:rsidRPr="00A2464E">
              <w:rPr>
                <w:rFonts w:ascii="Times New Roman" w:hAnsi="Times New Roman" w:cs="Times New Roman"/>
              </w:rPr>
              <w:t xml:space="preserve"> тис. м</w:t>
            </w:r>
            <w:r w:rsidRPr="00A2464E">
              <w:rPr>
                <w:rFonts w:ascii="Times New Roman" w:hAnsi="Times New Roman" w:cs="Times New Roman"/>
                <w:vertAlign w:val="superscript"/>
              </w:rPr>
              <w:t>3</w:t>
            </w:r>
          </w:p>
        </w:tc>
        <w:tc>
          <w:tcPr>
            <w:tcW w:w="1698" w:type="dxa"/>
          </w:tcPr>
          <w:p w14:paraId="5A09A5E0" w14:textId="77777777" w:rsidR="0063116A" w:rsidRPr="0030645A" w:rsidRDefault="0063116A" w:rsidP="0063116A">
            <w:pPr>
              <w:jc w:val="both"/>
              <w:rPr>
                <w:rFonts w:ascii="Times New Roman" w:eastAsia="Calibri" w:hAnsi="Times New Roman" w:cs="Times New Roman"/>
                <w:bCs/>
                <w:color w:val="FF0000"/>
              </w:rPr>
            </w:pPr>
          </w:p>
        </w:tc>
      </w:tr>
      <w:tr w:rsidR="0063116A" w:rsidRPr="00130DFC" w14:paraId="1ABDB146" w14:textId="77777777" w:rsidTr="00D54417">
        <w:trPr>
          <w:trHeight w:val="1265"/>
        </w:trPr>
        <w:tc>
          <w:tcPr>
            <w:tcW w:w="711" w:type="dxa"/>
          </w:tcPr>
          <w:p w14:paraId="63469340" w14:textId="04C5335B"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t>8</w:t>
            </w:r>
          </w:p>
        </w:tc>
        <w:tc>
          <w:tcPr>
            <w:tcW w:w="1701" w:type="dxa"/>
          </w:tcPr>
          <w:p w14:paraId="258BEE45"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044095C0" w14:textId="32B93EC3" w:rsidR="0063116A" w:rsidRPr="00130DFC" w:rsidRDefault="0063116A" w:rsidP="0063116A">
            <w:pPr>
              <w:jc w:val="both"/>
              <w:rPr>
                <w:rFonts w:ascii="Times New Roman" w:hAnsi="Times New Roman" w:cs="Times New Roman"/>
              </w:rPr>
            </w:pPr>
            <w:r w:rsidRPr="00130DFC">
              <w:rPr>
                <w:rFonts w:ascii="Times New Roman" w:hAnsi="Times New Roman" w:cs="Times New Roman"/>
              </w:rPr>
              <w:t>Нове будівництво комплексу з оброблення побутових відходів у місті Миколаєві, у т.ч. передпроєктні,  проєктні роботи та експертиза</w:t>
            </w:r>
          </w:p>
        </w:tc>
        <w:tc>
          <w:tcPr>
            <w:tcW w:w="1942" w:type="dxa"/>
            <w:gridSpan w:val="2"/>
          </w:tcPr>
          <w:p w14:paraId="3CBDA192" w14:textId="0F112B5F" w:rsidR="0063116A" w:rsidRPr="00130DFC" w:rsidRDefault="0063116A" w:rsidP="0063116A">
            <w:pPr>
              <w:jc w:val="center"/>
              <w:rPr>
                <w:rFonts w:ascii="Times New Roman" w:hAnsi="Times New Roman" w:cs="Times New Roman"/>
              </w:rPr>
            </w:pPr>
            <w:r w:rsidRPr="00130DFC">
              <w:rPr>
                <w:rFonts w:ascii="Times New Roman" w:hAnsi="Times New Roman" w:cs="Times New Roman"/>
              </w:rPr>
              <w:t>2023-2025</w:t>
            </w:r>
          </w:p>
        </w:tc>
        <w:tc>
          <w:tcPr>
            <w:tcW w:w="2216" w:type="dxa"/>
          </w:tcPr>
          <w:p w14:paraId="51EC2811" w14:textId="7499BD6C"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ПКД, так/ні</w:t>
            </w:r>
          </w:p>
        </w:tc>
        <w:tc>
          <w:tcPr>
            <w:tcW w:w="2220" w:type="dxa"/>
          </w:tcPr>
          <w:p w14:paraId="10A70000" w14:textId="77777777" w:rsidR="0063116A" w:rsidRDefault="0063116A" w:rsidP="0063116A">
            <w:pPr>
              <w:jc w:val="center"/>
              <w:rPr>
                <w:rFonts w:ascii="Times New Roman" w:hAnsi="Times New Roman" w:cs="Times New Roman"/>
              </w:rPr>
            </w:pPr>
            <w:r w:rsidRPr="00130DFC">
              <w:rPr>
                <w:rFonts w:ascii="Times New Roman" w:hAnsi="Times New Roman" w:cs="Times New Roman"/>
              </w:rPr>
              <w:t>розпочато виконання</w:t>
            </w:r>
          </w:p>
          <w:p w14:paraId="6BC9FFB2" w14:textId="3E181C60" w:rsidR="002321AC" w:rsidRPr="00130DFC" w:rsidRDefault="002321AC" w:rsidP="0063116A">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3F63429B" w14:textId="1E47D0AD"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rPr>
              <w:t>розробляється ТЕО</w:t>
            </w:r>
          </w:p>
        </w:tc>
        <w:tc>
          <w:tcPr>
            <w:tcW w:w="1698" w:type="dxa"/>
          </w:tcPr>
          <w:p w14:paraId="5DFF005C" w14:textId="06F3C313" w:rsidR="0063116A" w:rsidRPr="00130DFC" w:rsidRDefault="0063116A" w:rsidP="0063116A">
            <w:pPr>
              <w:jc w:val="center"/>
              <w:rPr>
                <w:rFonts w:ascii="Times New Roman" w:eastAsia="Calibri" w:hAnsi="Times New Roman" w:cs="Times New Roman"/>
                <w:bCs/>
              </w:rPr>
            </w:pPr>
            <w:r w:rsidRPr="00130DFC">
              <w:rPr>
                <w:rFonts w:ascii="Times New Roman" w:hAnsi="Times New Roman" w:cs="Times New Roman"/>
              </w:rPr>
              <w:t>фінансування відсутнє</w:t>
            </w:r>
          </w:p>
        </w:tc>
      </w:tr>
      <w:tr w:rsidR="0063116A" w:rsidRPr="003329CD" w14:paraId="5B3E3751" w14:textId="77777777" w:rsidTr="00D54417">
        <w:tc>
          <w:tcPr>
            <w:tcW w:w="711" w:type="dxa"/>
          </w:tcPr>
          <w:p w14:paraId="7A469AD3" w14:textId="1C4FEDB9" w:rsidR="0063116A" w:rsidRPr="003329CD" w:rsidRDefault="0063116A" w:rsidP="0063116A">
            <w:pPr>
              <w:jc w:val="both"/>
              <w:rPr>
                <w:rFonts w:ascii="Times New Roman" w:eastAsia="Calibri" w:hAnsi="Times New Roman" w:cs="Times New Roman"/>
                <w:bCs/>
              </w:rPr>
            </w:pPr>
            <w:r w:rsidRPr="003329CD">
              <w:rPr>
                <w:rFonts w:ascii="Times New Roman" w:eastAsia="Calibri" w:hAnsi="Times New Roman" w:cs="Times New Roman"/>
                <w:bCs/>
              </w:rPr>
              <w:t>9</w:t>
            </w:r>
          </w:p>
        </w:tc>
        <w:tc>
          <w:tcPr>
            <w:tcW w:w="1701" w:type="dxa"/>
          </w:tcPr>
          <w:p w14:paraId="01AE8D0A" w14:textId="77777777" w:rsidR="0063116A" w:rsidRPr="003329CD" w:rsidRDefault="0063116A" w:rsidP="0063116A">
            <w:pPr>
              <w:jc w:val="both"/>
              <w:rPr>
                <w:rFonts w:ascii="Times New Roman" w:eastAsia="Calibri" w:hAnsi="Times New Roman" w:cs="Times New Roman"/>
                <w:bCs/>
              </w:rPr>
            </w:pPr>
          </w:p>
        </w:tc>
        <w:tc>
          <w:tcPr>
            <w:tcW w:w="2545" w:type="dxa"/>
            <w:gridSpan w:val="2"/>
          </w:tcPr>
          <w:p w14:paraId="206559D4" w14:textId="3549CFC2" w:rsidR="0063116A" w:rsidRPr="003329CD" w:rsidRDefault="0063116A" w:rsidP="0063116A">
            <w:pPr>
              <w:jc w:val="both"/>
              <w:rPr>
                <w:rFonts w:ascii="Times New Roman" w:hAnsi="Times New Roman" w:cs="Times New Roman"/>
              </w:rPr>
            </w:pPr>
            <w:r w:rsidRPr="003329CD">
              <w:rPr>
                <w:rFonts w:ascii="Times New Roman" w:hAnsi="Times New Roman" w:cs="Times New Roman"/>
              </w:rPr>
              <w:t>Ліквідація сміттєзвалища на території заповідного урочища Дубки біля автогаражного кооперативу «Олімп»</w:t>
            </w:r>
          </w:p>
        </w:tc>
        <w:tc>
          <w:tcPr>
            <w:tcW w:w="1942" w:type="dxa"/>
            <w:gridSpan w:val="2"/>
          </w:tcPr>
          <w:p w14:paraId="6B33DF66" w14:textId="67A7224C" w:rsidR="0063116A" w:rsidRPr="003329CD" w:rsidRDefault="0063116A" w:rsidP="0063116A">
            <w:pPr>
              <w:jc w:val="center"/>
              <w:rPr>
                <w:rFonts w:ascii="Times New Roman" w:hAnsi="Times New Roman" w:cs="Times New Roman"/>
              </w:rPr>
            </w:pPr>
            <w:r w:rsidRPr="003329CD">
              <w:rPr>
                <w:rFonts w:ascii="Times New Roman" w:hAnsi="Times New Roman" w:cs="Times New Roman"/>
              </w:rPr>
              <w:t>2024</w:t>
            </w:r>
          </w:p>
        </w:tc>
        <w:tc>
          <w:tcPr>
            <w:tcW w:w="2216" w:type="dxa"/>
          </w:tcPr>
          <w:p w14:paraId="400E448A" w14:textId="76C4563B" w:rsidR="0063116A" w:rsidRPr="003329CD" w:rsidRDefault="0063116A" w:rsidP="0063116A">
            <w:pPr>
              <w:numPr>
                <w:ilvl w:val="0"/>
                <w:numId w:val="5"/>
              </w:numPr>
              <w:pBdr>
                <w:top w:val="nil"/>
                <w:left w:val="nil"/>
                <w:bottom w:val="nil"/>
                <w:right w:val="nil"/>
                <w:between w:val="nil"/>
              </w:pBdr>
              <w:ind w:left="142" w:hanging="142"/>
              <w:jc w:val="both"/>
              <w:rPr>
                <w:rFonts w:ascii="Times New Roman" w:hAnsi="Times New Roman" w:cs="Times New Roman"/>
              </w:rPr>
            </w:pPr>
            <w:r w:rsidRPr="003329CD">
              <w:rPr>
                <w:rFonts w:ascii="Times New Roman" w:hAnsi="Times New Roman" w:cs="Times New Roman"/>
              </w:rPr>
              <w:t>площа сміттезвалища, м</w:t>
            </w:r>
            <w:r w:rsidRPr="003329CD">
              <w:rPr>
                <w:rFonts w:ascii="Times New Roman" w:hAnsi="Times New Roman" w:cs="Times New Roman"/>
                <w:vertAlign w:val="superscript"/>
              </w:rPr>
              <w:t>2</w:t>
            </w:r>
          </w:p>
        </w:tc>
        <w:tc>
          <w:tcPr>
            <w:tcW w:w="2220" w:type="dxa"/>
          </w:tcPr>
          <w:p w14:paraId="6E4D4025" w14:textId="77777777" w:rsidR="0063116A" w:rsidRDefault="0063116A" w:rsidP="0063116A">
            <w:pPr>
              <w:jc w:val="center"/>
              <w:rPr>
                <w:rFonts w:ascii="Times New Roman" w:eastAsia="Calibri" w:hAnsi="Times New Roman" w:cs="Times New Roman"/>
                <w:bCs/>
              </w:rPr>
            </w:pPr>
            <w:r w:rsidRPr="003329CD">
              <w:rPr>
                <w:rFonts w:ascii="Times New Roman" w:eastAsia="Calibri" w:hAnsi="Times New Roman" w:cs="Times New Roman"/>
                <w:bCs/>
              </w:rPr>
              <w:t>не розпочато виконання</w:t>
            </w:r>
          </w:p>
          <w:p w14:paraId="7E683EF7" w14:textId="259810BD" w:rsidR="002321AC" w:rsidRPr="003329CD" w:rsidRDefault="002321AC" w:rsidP="0063116A">
            <w:pPr>
              <w:jc w:val="center"/>
              <w:rPr>
                <w:rFonts w:ascii="Times New Roman" w:eastAsia="Calibri" w:hAnsi="Times New Roman" w:cs="Times New Roman"/>
                <w:bCs/>
              </w:rPr>
            </w:pPr>
            <w:r>
              <w:rPr>
                <w:rFonts w:ascii="Times New Roman" w:eastAsia="Calibri" w:hAnsi="Times New Roman" w:cs="Times New Roman"/>
                <w:bCs/>
              </w:rPr>
              <w:t>(АІР ММР)</w:t>
            </w:r>
          </w:p>
        </w:tc>
        <w:tc>
          <w:tcPr>
            <w:tcW w:w="2835" w:type="dxa"/>
          </w:tcPr>
          <w:p w14:paraId="00448BF6" w14:textId="3ACC82CD" w:rsidR="0063116A" w:rsidRPr="003329CD" w:rsidRDefault="0063116A" w:rsidP="0063116A">
            <w:pPr>
              <w:jc w:val="both"/>
              <w:rPr>
                <w:rFonts w:ascii="Times New Roman" w:eastAsia="Calibri" w:hAnsi="Times New Roman" w:cs="Times New Roman"/>
                <w:bCs/>
              </w:rPr>
            </w:pPr>
          </w:p>
        </w:tc>
        <w:tc>
          <w:tcPr>
            <w:tcW w:w="1698" w:type="dxa"/>
          </w:tcPr>
          <w:p w14:paraId="60BA0427" w14:textId="0581C2B1" w:rsidR="0063116A" w:rsidRPr="003329CD" w:rsidRDefault="0063116A" w:rsidP="0063116A">
            <w:pPr>
              <w:jc w:val="center"/>
              <w:rPr>
                <w:rFonts w:ascii="Times New Roman" w:eastAsia="Calibri" w:hAnsi="Times New Roman" w:cs="Times New Roman"/>
                <w:bCs/>
              </w:rPr>
            </w:pPr>
            <w:r w:rsidRPr="003329CD">
              <w:rPr>
                <w:rFonts w:ascii="Times New Roman" w:eastAsia="Calibri" w:hAnsi="Times New Roman" w:cs="Times New Roman"/>
                <w:bCs/>
              </w:rPr>
              <w:t>замінована територія</w:t>
            </w:r>
          </w:p>
        </w:tc>
      </w:tr>
      <w:tr w:rsidR="0063116A" w:rsidRPr="00AA5C09" w14:paraId="589FEEA7" w14:textId="77777777" w:rsidTr="00D54417">
        <w:tc>
          <w:tcPr>
            <w:tcW w:w="711" w:type="dxa"/>
          </w:tcPr>
          <w:p w14:paraId="7CDCFCE8" w14:textId="35CB8936" w:rsidR="0063116A" w:rsidRPr="00AA5C09" w:rsidRDefault="0063116A" w:rsidP="0063116A">
            <w:pPr>
              <w:jc w:val="both"/>
              <w:rPr>
                <w:rFonts w:ascii="Times New Roman" w:eastAsia="Calibri" w:hAnsi="Times New Roman" w:cs="Times New Roman"/>
                <w:bCs/>
              </w:rPr>
            </w:pPr>
            <w:r w:rsidRPr="00AA5C09">
              <w:rPr>
                <w:rFonts w:ascii="Times New Roman" w:eastAsia="Calibri" w:hAnsi="Times New Roman" w:cs="Times New Roman"/>
                <w:bCs/>
              </w:rPr>
              <w:t>10</w:t>
            </w:r>
          </w:p>
        </w:tc>
        <w:tc>
          <w:tcPr>
            <w:tcW w:w="1701" w:type="dxa"/>
          </w:tcPr>
          <w:p w14:paraId="44DF525B" w14:textId="77777777" w:rsidR="0063116A" w:rsidRPr="00AA5C09" w:rsidRDefault="0063116A" w:rsidP="0063116A">
            <w:pPr>
              <w:jc w:val="both"/>
              <w:rPr>
                <w:rFonts w:ascii="Times New Roman" w:eastAsia="Calibri" w:hAnsi="Times New Roman" w:cs="Times New Roman"/>
                <w:bCs/>
              </w:rPr>
            </w:pPr>
          </w:p>
        </w:tc>
        <w:tc>
          <w:tcPr>
            <w:tcW w:w="2545" w:type="dxa"/>
            <w:gridSpan w:val="2"/>
          </w:tcPr>
          <w:p w14:paraId="4667537C" w14:textId="39D4AB78" w:rsidR="0063116A" w:rsidRPr="00AA5C09" w:rsidRDefault="0063116A" w:rsidP="0063116A">
            <w:pPr>
              <w:jc w:val="both"/>
              <w:rPr>
                <w:rFonts w:ascii="Times New Roman" w:hAnsi="Times New Roman" w:cs="Times New Roman"/>
              </w:rPr>
            </w:pPr>
            <w:r w:rsidRPr="00AA5C09">
              <w:rPr>
                <w:rFonts w:ascii="Times New Roman" w:hAnsi="Times New Roman" w:cs="Times New Roman"/>
                <w:bCs/>
              </w:rPr>
              <w:t>Реалізація проєкту «Моє майбутнє в екологічному просторі»</w:t>
            </w:r>
          </w:p>
        </w:tc>
        <w:tc>
          <w:tcPr>
            <w:tcW w:w="1942" w:type="dxa"/>
            <w:gridSpan w:val="2"/>
          </w:tcPr>
          <w:p w14:paraId="04FAA181" w14:textId="1A21663D" w:rsidR="0063116A" w:rsidRPr="00AA5C09" w:rsidRDefault="0063116A" w:rsidP="0063116A">
            <w:pPr>
              <w:jc w:val="center"/>
              <w:rPr>
                <w:rFonts w:ascii="Times New Roman" w:hAnsi="Times New Roman" w:cs="Times New Roman"/>
              </w:rPr>
            </w:pPr>
            <w:r w:rsidRPr="00AA5C09">
              <w:rPr>
                <w:rFonts w:ascii="Times New Roman" w:hAnsi="Times New Roman" w:cs="Times New Roman"/>
              </w:rPr>
              <w:t>2024-2027</w:t>
            </w:r>
          </w:p>
        </w:tc>
        <w:tc>
          <w:tcPr>
            <w:tcW w:w="2216" w:type="dxa"/>
          </w:tcPr>
          <w:p w14:paraId="1E128318" w14:textId="265A605F" w:rsidR="0063116A" w:rsidRPr="00AA5C09" w:rsidRDefault="0063116A" w:rsidP="0063116A">
            <w:pPr>
              <w:numPr>
                <w:ilvl w:val="0"/>
                <w:numId w:val="1"/>
              </w:numPr>
              <w:ind w:left="142" w:hanging="142"/>
              <w:jc w:val="both"/>
              <w:rPr>
                <w:rFonts w:ascii="Times New Roman" w:hAnsi="Times New Roman" w:cs="Times New Roman"/>
                <w:spacing w:val="-4"/>
              </w:rPr>
            </w:pPr>
            <w:r w:rsidRPr="00AA5C09">
              <w:rPr>
                <w:rFonts w:ascii="Times New Roman" w:hAnsi="Times New Roman" w:cs="Times New Roman"/>
              </w:rPr>
              <w:t>кількість освітніх закладів, задіяних у проєкті, од</w:t>
            </w:r>
          </w:p>
        </w:tc>
        <w:tc>
          <w:tcPr>
            <w:tcW w:w="2220" w:type="dxa"/>
          </w:tcPr>
          <w:p w14:paraId="49D51A15" w14:textId="77777777" w:rsidR="0063116A" w:rsidRDefault="0063116A" w:rsidP="0063116A">
            <w:pPr>
              <w:jc w:val="center"/>
              <w:rPr>
                <w:rFonts w:ascii="Times New Roman" w:eastAsia="Calibri" w:hAnsi="Times New Roman" w:cs="Times New Roman"/>
                <w:bCs/>
              </w:rPr>
            </w:pPr>
            <w:r w:rsidRPr="00AA5C09">
              <w:rPr>
                <w:rFonts w:ascii="Times New Roman" w:eastAsia="Calibri" w:hAnsi="Times New Roman" w:cs="Times New Roman"/>
                <w:bCs/>
              </w:rPr>
              <w:t>виконується постійно</w:t>
            </w:r>
          </w:p>
          <w:p w14:paraId="473BF028" w14:textId="60110186" w:rsidR="002321AC" w:rsidRPr="00AA5C09" w:rsidRDefault="002321AC" w:rsidP="0063116A">
            <w:pPr>
              <w:jc w:val="center"/>
              <w:rPr>
                <w:rFonts w:ascii="Times New Roman" w:eastAsia="Calibri" w:hAnsi="Times New Roman" w:cs="Times New Roman"/>
                <w:bCs/>
              </w:rPr>
            </w:pPr>
            <w:r>
              <w:rPr>
                <w:rFonts w:ascii="Times New Roman" w:eastAsia="Calibri" w:hAnsi="Times New Roman" w:cs="Times New Roman"/>
                <w:bCs/>
              </w:rPr>
              <w:t>(управління освіти ММР)</w:t>
            </w:r>
          </w:p>
        </w:tc>
        <w:tc>
          <w:tcPr>
            <w:tcW w:w="2835" w:type="dxa"/>
          </w:tcPr>
          <w:p w14:paraId="61791076" w14:textId="320F48A0" w:rsidR="0063116A" w:rsidRPr="00AA5C09" w:rsidRDefault="0063116A" w:rsidP="0063116A">
            <w:pPr>
              <w:jc w:val="both"/>
              <w:rPr>
                <w:rFonts w:ascii="Times New Roman" w:hAnsi="Times New Roman" w:cs="Times New Roman"/>
              </w:rPr>
            </w:pPr>
            <w:r w:rsidRPr="00AA5C09">
              <w:rPr>
                <w:rFonts w:ascii="Times New Roman" w:hAnsi="Times New Roman" w:cs="Times New Roman"/>
              </w:rPr>
              <w:t>участь у заходах взяли 97 закладів освіти міста</w:t>
            </w:r>
          </w:p>
        </w:tc>
        <w:tc>
          <w:tcPr>
            <w:tcW w:w="1698" w:type="dxa"/>
          </w:tcPr>
          <w:p w14:paraId="7C796837" w14:textId="77777777" w:rsidR="0063116A" w:rsidRPr="00AA5C09" w:rsidRDefault="0063116A" w:rsidP="0063116A">
            <w:pPr>
              <w:jc w:val="both"/>
              <w:rPr>
                <w:rFonts w:ascii="Times New Roman" w:eastAsia="Calibri" w:hAnsi="Times New Roman" w:cs="Times New Roman"/>
                <w:bCs/>
              </w:rPr>
            </w:pPr>
          </w:p>
        </w:tc>
      </w:tr>
      <w:tr w:rsidR="0063116A" w:rsidRPr="00130DFC" w14:paraId="72F65A24" w14:textId="77777777" w:rsidTr="008E625A">
        <w:tc>
          <w:tcPr>
            <w:tcW w:w="711" w:type="dxa"/>
          </w:tcPr>
          <w:p w14:paraId="0A93736F" w14:textId="3BB21D5F"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bCs/>
              </w:rPr>
              <w:t>1.3.2.</w:t>
            </w:r>
          </w:p>
        </w:tc>
        <w:tc>
          <w:tcPr>
            <w:tcW w:w="15157" w:type="dxa"/>
            <w:gridSpan w:val="9"/>
          </w:tcPr>
          <w:p w14:paraId="705B2063" w14:textId="67477E52"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bCs/>
              </w:rPr>
              <w:t>Захист території від підтоплення  та екзогенних геологічних процесів</w:t>
            </w:r>
          </w:p>
        </w:tc>
      </w:tr>
      <w:tr w:rsidR="0063116A" w:rsidRPr="00130DFC" w14:paraId="31836BBA" w14:textId="77777777" w:rsidTr="00D54417">
        <w:tc>
          <w:tcPr>
            <w:tcW w:w="711" w:type="dxa"/>
          </w:tcPr>
          <w:p w14:paraId="6FED11BC" w14:textId="2FE9ECF4"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t>1</w:t>
            </w:r>
          </w:p>
        </w:tc>
        <w:tc>
          <w:tcPr>
            <w:tcW w:w="1701" w:type="dxa"/>
          </w:tcPr>
          <w:p w14:paraId="74CE4078"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278C4072" w14:textId="007F54EE" w:rsidR="0063116A" w:rsidRPr="00130DFC" w:rsidRDefault="0063116A" w:rsidP="0063116A">
            <w:pPr>
              <w:jc w:val="both"/>
              <w:rPr>
                <w:rFonts w:ascii="Times New Roman" w:hAnsi="Times New Roman" w:cs="Times New Roman"/>
              </w:rPr>
            </w:pPr>
            <w:r w:rsidRPr="00130DFC">
              <w:rPr>
                <w:rFonts w:ascii="Times New Roman" w:hAnsi="Times New Roman" w:cs="Times New Roman"/>
              </w:rPr>
              <w:t xml:space="preserve">Ліквідація наслідків підтоплення житлового </w:t>
            </w:r>
            <w:r w:rsidRPr="00130DFC">
              <w:rPr>
                <w:rFonts w:ascii="Times New Roman" w:hAnsi="Times New Roman" w:cs="Times New Roman"/>
              </w:rPr>
              <w:lastRenderedPageBreak/>
              <w:t>масиву Тернівка - будівництво дренажного колектора для захисту від підтоплення житлового масиву Тернівка у м. Миколаєві. Коригування</w:t>
            </w:r>
          </w:p>
        </w:tc>
        <w:tc>
          <w:tcPr>
            <w:tcW w:w="1942" w:type="dxa"/>
            <w:gridSpan w:val="2"/>
          </w:tcPr>
          <w:p w14:paraId="4A910AD6" w14:textId="7BC00D28" w:rsidR="0063116A" w:rsidRPr="00130DFC" w:rsidRDefault="0063116A" w:rsidP="0063116A">
            <w:pPr>
              <w:jc w:val="center"/>
              <w:rPr>
                <w:rFonts w:ascii="Times New Roman" w:hAnsi="Times New Roman" w:cs="Times New Roman"/>
              </w:rPr>
            </w:pPr>
            <w:r w:rsidRPr="00130DFC">
              <w:rPr>
                <w:rFonts w:ascii="Times New Roman" w:hAnsi="Times New Roman" w:cs="Times New Roman"/>
              </w:rPr>
              <w:lastRenderedPageBreak/>
              <w:t>2012-2027</w:t>
            </w:r>
          </w:p>
        </w:tc>
        <w:tc>
          <w:tcPr>
            <w:tcW w:w="2216" w:type="dxa"/>
          </w:tcPr>
          <w:p w14:paraId="3959A123" w14:textId="6A2564C0"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 xml:space="preserve">ліквідація наслідків підтоплення на </w:t>
            </w:r>
            <w:r w:rsidRPr="00130DFC">
              <w:rPr>
                <w:rFonts w:ascii="Times New Roman" w:hAnsi="Times New Roman" w:cs="Times New Roman"/>
              </w:rPr>
              <w:lastRenderedPageBreak/>
              <w:t>території площею 14,4 га</w:t>
            </w:r>
          </w:p>
        </w:tc>
        <w:tc>
          <w:tcPr>
            <w:tcW w:w="2220" w:type="dxa"/>
          </w:tcPr>
          <w:p w14:paraId="170E5620" w14:textId="77777777" w:rsidR="0063116A" w:rsidRDefault="0063116A" w:rsidP="0063116A">
            <w:pPr>
              <w:jc w:val="center"/>
              <w:rPr>
                <w:rFonts w:ascii="Times New Roman" w:hAnsi="Times New Roman" w:cs="Times New Roman"/>
              </w:rPr>
            </w:pPr>
            <w:r w:rsidRPr="00130DFC">
              <w:rPr>
                <w:rFonts w:ascii="Times New Roman" w:hAnsi="Times New Roman" w:cs="Times New Roman"/>
              </w:rPr>
              <w:lastRenderedPageBreak/>
              <w:t>розпочато виконання</w:t>
            </w:r>
          </w:p>
          <w:p w14:paraId="3E879D0C" w14:textId="1225ACD5" w:rsidR="002321AC" w:rsidRPr="00130DFC" w:rsidRDefault="002321AC" w:rsidP="0063116A">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73A0AD53" w14:textId="5F44A57A" w:rsidR="0063116A" w:rsidRPr="00130DFC" w:rsidRDefault="0063116A" w:rsidP="0063116A">
            <w:pPr>
              <w:jc w:val="center"/>
              <w:rPr>
                <w:rFonts w:ascii="Times New Roman" w:eastAsia="Calibri" w:hAnsi="Times New Roman" w:cs="Times New Roman"/>
                <w:bCs/>
              </w:rPr>
            </w:pPr>
          </w:p>
        </w:tc>
        <w:tc>
          <w:tcPr>
            <w:tcW w:w="1698" w:type="dxa"/>
          </w:tcPr>
          <w:p w14:paraId="76262C6E" w14:textId="72D2B4F4" w:rsidR="0063116A" w:rsidRPr="00130DFC" w:rsidRDefault="0063116A" w:rsidP="0063116A">
            <w:pPr>
              <w:jc w:val="center"/>
              <w:rPr>
                <w:rFonts w:ascii="Times New Roman" w:eastAsia="Calibri" w:hAnsi="Times New Roman" w:cs="Times New Roman"/>
                <w:bCs/>
              </w:rPr>
            </w:pPr>
            <w:r w:rsidRPr="00130DFC">
              <w:rPr>
                <w:rFonts w:ascii="Times New Roman" w:hAnsi="Times New Roman" w:cs="Times New Roman"/>
              </w:rPr>
              <w:t xml:space="preserve">заходи не проводились через </w:t>
            </w:r>
            <w:r w:rsidRPr="00130DFC">
              <w:rPr>
                <w:rFonts w:ascii="Times New Roman" w:hAnsi="Times New Roman" w:cs="Times New Roman"/>
              </w:rPr>
              <w:lastRenderedPageBreak/>
              <w:t>відсутність фінансування</w:t>
            </w:r>
          </w:p>
        </w:tc>
      </w:tr>
      <w:tr w:rsidR="0063116A" w:rsidRPr="007518F6" w14:paraId="65CD4010" w14:textId="77777777" w:rsidTr="007518F6">
        <w:trPr>
          <w:trHeight w:val="1605"/>
        </w:trPr>
        <w:tc>
          <w:tcPr>
            <w:tcW w:w="711" w:type="dxa"/>
          </w:tcPr>
          <w:p w14:paraId="19C88A7A" w14:textId="3C3412DA" w:rsidR="0063116A" w:rsidRPr="007518F6" w:rsidRDefault="0063116A" w:rsidP="0063116A">
            <w:pPr>
              <w:jc w:val="both"/>
              <w:rPr>
                <w:rFonts w:ascii="Times New Roman" w:eastAsia="Calibri" w:hAnsi="Times New Roman" w:cs="Times New Roman"/>
                <w:bCs/>
              </w:rPr>
            </w:pPr>
            <w:r w:rsidRPr="007518F6">
              <w:rPr>
                <w:rFonts w:ascii="Times New Roman" w:eastAsia="Calibri" w:hAnsi="Times New Roman" w:cs="Times New Roman"/>
                <w:bCs/>
              </w:rPr>
              <w:lastRenderedPageBreak/>
              <w:t>2</w:t>
            </w:r>
          </w:p>
        </w:tc>
        <w:tc>
          <w:tcPr>
            <w:tcW w:w="1701" w:type="dxa"/>
          </w:tcPr>
          <w:p w14:paraId="3D751DDF" w14:textId="77777777" w:rsidR="0063116A" w:rsidRPr="007518F6" w:rsidRDefault="0063116A" w:rsidP="0063116A">
            <w:pPr>
              <w:jc w:val="both"/>
              <w:rPr>
                <w:rFonts w:ascii="Times New Roman" w:eastAsia="Calibri" w:hAnsi="Times New Roman" w:cs="Times New Roman"/>
                <w:bCs/>
              </w:rPr>
            </w:pPr>
          </w:p>
        </w:tc>
        <w:tc>
          <w:tcPr>
            <w:tcW w:w="2545" w:type="dxa"/>
            <w:gridSpan w:val="2"/>
          </w:tcPr>
          <w:p w14:paraId="5107CCA7" w14:textId="24BACF65" w:rsidR="0063116A" w:rsidRPr="007518F6" w:rsidRDefault="0063116A" w:rsidP="0063116A">
            <w:pPr>
              <w:jc w:val="both"/>
              <w:rPr>
                <w:rFonts w:ascii="Times New Roman" w:hAnsi="Times New Roman" w:cs="Times New Roman"/>
              </w:rPr>
            </w:pPr>
            <w:r w:rsidRPr="007518F6">
              <w:rPr>
                <w:rFonts w:ascii="Times New Roman" w:hAnsi="Times New Roman" w:cs="Times New Roman"/>
              </w:rPr>
              <w:t>Нове будівництво берегоукріплювальної споруди вздовж  вул. Лазурної у м.Миколаєві, в т.ч. проектно-вишукувальні роботи, коригування та експертиза</w:t>
            </w:r>
          </w:p>
        </w:tc>
        <w:tc>
          <w:tcPr>
            <w:tcW w:w="1942" w:type="dxa"/>
            <w:gridSpan w:val="2"/>
          </w:tcPr>
          <w:p w14:paraId="3342F7F0" w14:textId="7FFF2C20" w:rsidR="0063116A" w:rsidRPr="007518F6" w:rsidRDefault="0063116A" w:rsidP="0063116A">
            <w:pPr>
              <w:jc w:val="center"/>
              <w:rPr>
                <w:rFonts w:ascii="Times New Roman" w:hAnsi="Times New Roman" w:cs="Times New Roman"/>
              </w:rPr>
            </w:pPr>
            <w:r w:rsidRPr="007518F6">
              <w:rPr>
                <w:rFonts w:ascii="Times New Roman" w:hAnsi="Times New Roman" w:cs="Times New Roman"/>
              </w:rPr>
              <w:t>2019-2027</w:t>
            </w:r>
          </w:p>
        </w:tc>
        <w:tc>
          <w:tcPr>
            <w:tcW w:w="2216" w:type="dxa"/>
          </w:tcPr>
          <w:p w14:paraId="2B2E80CA" w14:textId="640BAD77" w:rsidR="0063116A" w:rsidRPr="007518F6" w:rsidRDefault="0063116A" w:rsidP="0063116A">
            <w:pPr>
              <w:numPr>
                <w:ilvl w:val="0"/>
                <w:numId w:val="1"/>
              </w:numPr>
              <w:ind w:left="142" w:hanging="142"/>
              <w:jc w:val="both"/>
              <w:rPr>
                <w:rFonts w:ascii="Times New Roman" w:hAnsi="Times New Roman" w:cs="Times New Roman"/>
                <w:spacing w:val="-4"/>
              </w:rPr>
            </w:pPr>
            <w:r w:rsidRPr="007518F6">
              <w:rPr>
                <w:rFonts w:ascii="Times New Roman" w:hAnsi="Times New Roman" w:cs="Times New Roman"/>
              </w:rPr>
              <w:t>обсяг виконаних робіт, %</w:t>
            </w:r>
          </w:p>
        </w:tc>
        <w:tc>
          <w:tcPr>
            <w:tcW w:w="2220" w:type="dxa"/>
          </w:tcPr>
          <w:p w14:paraId="005DF318" w14:textId="77777777" w:rsidR="0063116A" w:rsidRDefault="0063116A" w:rsidP="0063116A">
            <w:pPr>
              <w:jc w:val="center"/>
              <w:rPr>
                <w:rFonts w:ascii="Times New Roman" w:eastAsia="Calibri" w:hAnsi="Times New Roman" w:cs="Times New Roman"/>
              </w:rPr>
            </w:pPr>
            <w:r w:rsidRPr="007518F6">
              <w:rPr>
                <w:rFonts w:ascii="Times New Roman" w:hAnsi="Times New Roman" w:cs="Times New Roman"/>
              </w:rPr>
              <w:t xml:space="preserve">не розпочато </w:t>
            </w:r>
            <w:r w:rsidRPr="007518F6">
              <w:rPr>
                <w:rFonts w:ascii="Times New Roman" w:eastAsia="Calibri" w:hAnsi="Times New Roman" w:cs="Times New Roman"/>
              </w:rPr>
              <w:t>виконання</w:t>
            </w:r>
          </w:p>
          <w:p w14:paraId="320F8D9D" w14:textId="20BC16F1" w:rsidR="002321AC" w:rsidRPr="007518F6" w:rsidRDefault="002321AC"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19B89DC6" w14:textId="2403F683" w:rsidR="0063116A" w:rsidRPr="007518F6" w:rsidRDefault="0063116A" w:rsidP="0063116A">
            <w:pPr>
              <w:jc w:val="both"/>
              <w:rPr>
                <w:rFonts w:ascii="Times New Roman" w:eastAsia="Calibri" w:hAnsi="Times New Roman" w:cs="Times New Roman"/>
                <w:bCs/>
              </w:rPr>
            </w:pPr>
            <w:r w:rsidRPr="007518F6">
              <w:rPr>
                <w:rFonts w:ascii="Times New Roman" w:hAnsi="Times New Roman" w:cs="Times New Roman"/>
              </w:rPr>
              <w:t>ПКД в наявності, потребує коригування</w:t>
            </w:r>
          </w:p>
        </w:tc>
        <w:tc>
          <w:tcPr>
            <w:tcW w:w="1698" w:type="dxa"/>
          </w:tcPr>
          <w:p w14:paraId="5A897152" w14:textId="03623F9B" w:rsidR="0063116A" w:rsidRPr="007518F6" w:rsidRDefault="0063116A" w:rsidP="0063116A">
            <w:pPr>
              <w:jc w:val="center"/>
              <w:rPr>
                <w:rFonts w:ascii="Times New Roman" w:eastAsia="Calibri" w:hAnsi="Times New Roman" w:cs="Times New Roman"/>
                <w:bCs/>
              </w:rPr>
            </w:pPr>
            <w:r w:rsidRPr="007518F6">
              <w:rPr>
                <w:rFonts w:ascii="Times New Roman" w:hAnsi="Times New Roman" w:cs="Times New Roman"/>
              </w:rPr>
              <w:t>відсутнє фінансування</w:t>
            </w:r>
          </w:p>
        </w:tc>
      </w:tr>
      <w:tr w:rsidR="0063116A" w:rsidRPr="00130DFC" w14:paraId="6A017EFC" w14:textId="77777777" w:rsidTr="00D54417">
        <w:tc>
          <w:tcPr>
            <w:tcW w:w="711" w:type="dxa"/>
          </w:tcPr>
          <w:p w14:paraId="0E1F8786" w14:textId="34C3FBBE"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t>3</w:t>
            </w:r>
          </w:p>
        </w:tc>
        <w:tc>
          <w:tcPr>
            <w:tcW w:w="1701" w:type="dxa"/>
          </w:tcPr>
          <w:p w14:paraId="6A9ECDC2"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69488083" w14:textId="6A11A3B0" w:rsidR="0063116A" w:rsidRPr="00130DFC" w:rsidRDefault="0063116A" w:rsidP="0063116A">
            <w:pPr>
              <w:widowControl w:val="0"/>
              <w:pBdr>
                <w:top w:val="nil"/>
                <w:left w:val="nil"/>
                <w:bottom w:val="nil"/>
                <w:right w:val="nil"/>
                <w:between w:val="nil"/>
              </w:pBdr>
              <w:jc w:val="both"/>
              <w:rPr>
                <w:rFonts w:ascii="Times New Roman" w:hAnsi="Times New Roman" w:cs="Times New Roman"/>
              </w:rPr>
            </w:pPr>
            <w:r w:rsidRPr="00130DFC">
              <w:rPr>
                <w:rFonts w:ascii="Times New Roman" w:hAnsi="Times New Roman" w:cs="Times New Roman"/>
              </w:rPr>
              <w:t>Ліквідація наслідків підтоплення селища Горького - будівництво дренажного колектору для захисту від підтоплення селища Горького у м. Миколаєві (Коригування)</w:t>
            </w:r>
          </w:p>
        </w:tc>
        <w:tc>
          <w:tcPr>
            <w:tcW w:w="1942" w:type="dxa"/>
            <w:gridSpan w:val="2"/>
          </w:tcPr>
          <w:p w14:paraId="1D771728" w14:textId="3AECD075" w:rsidR="0063116A" w:rsidRPr="00130DFC" w:rsidRDefault="0063116A" w:rsidP="0063116A">
            <w:pPr>
              <w:jc w:val="center"/>
              <w:rPr>
                <w:rFonts w:ascii="Times New Roman" w:hAnsi="Times New Roman" w:cs="Times New Roman"/>
              </w:rPr>
            </w:pPr>
            <w:r w:rsidRPr="00130DFC">
              <w:rPr>
                <w:rFonts w:ascii="Times New Roman" w:hAnsi="Times New Roman" w:cs="Times New Roman"/>
              </w:rPr>
              <w:t>2012-2027</w:t>
            </w:r>
          </w:p>
        </w:tc>
        <w:tc>
          <w:tcPr>
            <w:tcW w:w="2216" w:type="dxa"/>
          </w:tcPr>
          <w:p w14:paraId="7CC00CC7" w14:textId="670B8C4E"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ліквідація наслідків підтоплення на території площею 26,0 га</w:t>
            </w:r>
          </w:p>
        </w:tc>
        <w:tc>
          <w:tcPr>
            <w:tcW w:w="2220" w:type="dxa"/>
          </w:tcPr>
          <w:p w14:paraId="35536A5D" w14:textId="77777777" w:rsidR="0063116A" w:rsidRDefault="0063116A" w:rsidP="0063116A">
            <w:pPr>
              <w:jc w:val="center"/>
              <w:rPr>
                <w:rFonts w:ascii="Times New Roman" w:hAnsi="Times New Roman" w:cs="Times New Roman"/>
              </w:rPr>
            </w:pPr>
            <w:r w:rsidRPr="00130DFC">
              <w:rPr>
                <w:rFonts w:ascii="Times New Roman" w:hAnsi="Times New Roman" w:cs="Times New Roman"/>
              </w:rPr>
              <w:t>розпочато виконання</w:t>
            </w:r>
          </w:p>
          <w:p w14:paraId="6EB737C9" w14:textId="1548239C" w:rsidR="002321AC" w:rsidRPr="00130DFC" w:rsidRDefault="002321AC" w:rsidP="0063116A">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05E3FFDA" w14:textId="77777777" w:rsidR="0063116A" w:rsidRPr="00130DFC" w:rsidRDefault="0063116A" w:rsidP="0063116A">
            <w:pPr>
              <w:jc w:val="center"/>
              <w:rPr>
                <w:rFonts w:ascii="Times New Roman" w:eastAsia="Calibri" w:hAnsi="Times New Roman" w:cs="Times New Roman"/>
                <w:bCs/>
              </w:rPr>
            </w:pPr>
          </w:p>
        </w:tc>
        <w:tc>
          <w:tcPr>
            <w:tcW w:w="1698" w:type="dxa"/>
          </w:tcPr>
          <w:p w14:paraId="16DAFBFB" w14:textId="68255AF5" w:rsidR="0063116A" w:rsidRPr="00130DFC" w:rsidRDefault="0063116A" w:rsidP="0063116A">
            <w:pPr>
              <w:jc w:val="center"/>
              <w:rPr>
                <w:rFonts w:ascii="Times New Roman" w:eastAsia="Calibri" w:hAnsi="Times New Roman" w:cs="Times New Roman"/>
                <w:bCs/>
              </w:rPr>
            </w:pPr>
            <w:r w:rsidRPr="00130DFC">
              <w:rPr>
                <w:rFonts w:ascii="Times New Roman" w:hAnsi="Times New Roman" w:cs="Times New Roman"/>
              </w:rPr>
              <w:t>заходи не проводились через відсутність фінансування</w:t>
            </w:r>
          </w:p>
        </w:tc>
      </w:tr>
      <w:tr w:rsidR="0063116A" w:rsidRPr="009D581E" w14:paraId="6DEED1EA" w14:textId="77777777" w:rsidTr="008E625A">
        <w:tc>
          <w:tcPr>
            <w:tcW w:w="711" w:type="dxa"/>
          </w:tcPr>
          <w:p w14:paraId="5671693B" w14:textId="71627E9E" w:rsidR="0063116A" w:rsidRPr="009D581E" w:rsidRDefault="0063116A" w:rsidP="0063116A">
            <w:pPr>
              <w:jc w:val="both"/>
              <w:rPr>
                <w:rFonts w:ascii="Times New Roman" w:eastAsia="Calibri" w:hAnsi="Times New Roman" w:cs="Times New Roman"/>
                <w:bCs/>
              </w:rPr>
            </w:pPr>
            <w:r w:rsidRPr="009D581E">
              <w:rPr>
                <w:rFonts w:ascii="Times New Roman" w:hAnsi="Times New Roman" w:cs="Times New Roman"/>
                <w:bCs/>
              </w:rPr>
              <w:t>1.3.3.</w:t>
            </w:r>
          </w:p>
        </w:tc>
        <w:tc>
          <w:tcPr>
            <w:tcW w:w="15157" w:type="dxa"/>
            <w:gridSpan w:val="9"/>
          </w:tcPr>
          <w:p w14:paraId="5A2F9187" w14:textId="43585346" w:rsidR="0063116A" w:rsidRPr="009D581E" w:rsidRDefault="0063116A" w:rsidP="0063116A">
            <w:pPr>
              <w:jc w:val="both"/>
              <w:rPr>
                <w:rFonts w:ascii="Times New Roman" w:eastAsia="Calibri" w:hAnsi="Times New Roman" w:cs="Times New Roman"/>
                <w:bCs/>
              </w:rPr>
            </w:pPr>
            <w:r w:rsidRPr="009D581E">
              <w:rPr>
                <w:rFonts w:ascii="Times New Roman" w:hAnsi="Times New Roman" w:cs="Times New Roman"/>
                <w:bCs/>
              </w:rPr>
              <w:t>Зменшення антропогенного навантаження на водні екосистеми</w:t>
            </w:r>
          </w:p>
        </w:tc>
      </w:tr>
      <w:tr w:rsidR="0063116A" w:rsidRPr="009D581E" w14:paraId="23D8DE12" w14:textId="77777777" w:rsidTr="00022F22">
        <w:trPr>
          <w:trHeight w:val="779"/>
        </w:trPr>
        <w:tc>
          <w:tcPr>
            <w:tcW w:w="711" w:type="dxa"/>
          </w:tcPr>
          <w:p w14:paraId="7DF7F118" w14:textId="09D21CD2" w:rsidR="0063116A" w:rsidRPr="009D581E" w:rsidRDefault="0063116A" w:rsidP="0063116A">
            <w:pPr>
              <w:jc w:val="both"/>
              <w:rPr>
                <w:rFonts w:ascii="Times New Roman" w:eastAsia="Calibri" w:hAnsi="Times New Roman" w:cs="Times New Roman"/>
                <w:bCs/>
              </w:rPr>
            </w:pPr>
            <w:r w:rsidRPr="009D581E">
              <w:rPr>
                <w:rFonts w:ascii="Times New Roman" w:eastAsia="Calibri" w:hAnsi="Times New Roman" w:cs="Times New Roman"/>
                <w:bCs/>
              </w:rPr>
              <w:t>1</w:t>
            </w:r>
          </w:p>
        </w:tc>
        <w:tc>
          <w:tcPr>
            <w:tcW w:w="1701" w:type="dxa"/>
          </w:tcPr>
          <w:p w14:paraId="2BE925EC" w14:textId="77777777" w:rsidR="0063116A" w:rsidRPr="009D581E" w:rsidRDefault="0063116A" w:rsidP="0063116A">
            <w:pPr>
              <w:jc w:val="both"/>
              <w:rPr>
                <w:rFonts w:ascii="Times New Roman" w:eastAsia="Calibri" w:hAnsi="Times New Roman" w:cs="Times New Roman"/>
                <w:bCs/>
              </w:rPr>
            </w:pPr>
          </w:p>
        </w:tc>
        <w:tc>
          <w:tcPr>
            <w:tcW w:w="2545" w:type="dxa"/>
            <w:gridSpan w:val="2"/>
          </w:tcPr>
          <w:p w14:paraId="2A60A07C" w14:textId="2982610E" w:rsidR="0063116A" w:rsidRPr="009D581E" w:rsidRDefault="0063116A" w:rsidP="0063116A">
            <w:pPr>
              <w:jc w:val="both"/>
              <w:rPr>
                <w:rFonts w:ascii="Times New Roman" w:hAnsi="Times New Roman" w:cs="Times New Roman"/>
              </w:rPr>
            </w:pPr>
            <w:r w:rsidRPr="009D581E">
              <w:rPr>
                <w:rFonts w:ascii="Times New Roman" w:hAnsi="Times New Roman" w:cs="Times New Roman"/>
              </w:rPr>
              <w:t>Нове будівництво та реконструкція каналізаційних мереж</w:t>
            </w:r>
          </w:p>
        </w:tc>
        <w:tc>
          <w:tcPr>
            <w:tcW w:w="1942" w:type="dxa"/>
            <w:gridSpan w:val="2"/>
          </w:tcPr>
          <w:p w14:paraId="57F96F0A" w14:textId="10BFDF02" w:rsidR="0063116A" w:rsidRPr="009D581E" w:rsidRDefault="0063116A" w:rsidP="0063116A">
            <w:pPr>
              <w:jc w:val="center"/>
              <w:rPr>
                <w:rFonts w:ascii="Times New Roman" w:hAnsi="Times New Roman" w:cs="Times New Roman"/>
              </w:rPr>
            </w:pPr>
            <w:r w:rsidRPr="009D581E">
              <w:rPr>
                <w:rFonts w:ascii="Times New Roman" w:hAnsi="Times New Roman" w:cs="Times New Roman"/>
              </w:rPr>
              <w:t>2016-2027</w:t>
            </w:r>
          </w:p>
        </w:tc>
        <w:tc>
          <w:tcPr>
            <w:tcW w:w="2216" w:type="dxa"/>
          </w:tcPr>
          <w:p w14:paraId="1725C31A" w14:textId="30BF99F4" w:rsidR="0063116A" w:rsidRPr="009D581E" w:rsidRDefault="0063116A" w:rsidP="0063116A">
            <w:pPr>
              <w:numPr>
                <w:ilvl w:val="0"/>
                <w:numId w:val="1"/>
              </w:numPr>
              <w:ind w:left="142" w:hanging="142"/>
              <w:jc w:val="both"/>
              <w:rPr>
                <w:rFonts w:ascii="Times New Roman" w:hAnsi="Times New Roman" w:cs="Times New Roman"/>
                <w:spacing w:val="-4"/>
              </w:rPr>
            </w:pPr>
            <w:r w:rsidRPr="009D581E">
              <w:rPr>
                <w:rFonts w:ascii="Times New Roman" w:hAnsi="Times New Roman" w:cs="Times New Roman"/>
              </w:rPr>
              <w:t>13 об’єктів</w:t>
            </w:r>
          </w:p>
        </w:tc>
        <w:tc>
          <w:tcPr>
            <w:tcW w:w="2220" w:type="dxa"/>
          </w:tcPr>
          <w:p w14:paraId="6555B159" w14:textId="77777777" w:rsidR="002321AC" w:rsidRDefault="0063116A" w:rsidP="0063116A">
            <w:pPr>
              <w:jc w:val="center"/>
              <w:rPr>
                <w:rFonts w:ascii="Times New Roman" w:hAnsi="Times New Roman" w:cs="Times New Roman"/>
              </w:rPr>
            </w:pPr>
            <w:r w:rsidRPr="009D581E">
              <w:rPr>
                <w:rFonts w:ascii="Times New Roman" w:hAnsi="Times New Roman" w:cs="Times New Roman"/>
              </w:rPr>
              <w:t>не розпочато</w:t>
            </w:r>
            <w:r w:rsidRPr="009D581E">
              <w:rPr>
                <w:rFonts w:ascii="Times New Roman" w:eastAsia="Calibri" w:hAnsi="Times New Roman" w:cs="Times New Roman"/>
              </w:rPr>
              <w:t xml:space="preserve"> виконання</w:t>
            </w:r>
            <w:r w:rsidRPr="009D581E">
              <w:rPr>
                <w:rFonts w:ascii="Times New Roman" w:hAnsi="Times New Roman" w:cs="Times New Roman"/>
              </w:rPr>
              <w:t xml:space="preserve"> </w:t>
            </w:r>
          </w:p>
          <w:p w14:paraId="1EBA8893" w14:textId="0B8AC289" w:rsidR="0063116A" w:rsidRPr="009D581E" w:rsidRDefault="0063116A" w:rsidP="0063116A">
            <w:pPr>
              <w:jc w:val="center"/>
              <w:rPr>
                <w:rFonts w:ascii="Times New Roman" w:eastAsia="Calibri" w:hAnsi="Times New Roman" w:cs="Times New Roman"/>
                <w:bCs/>
              </w:rPr>
            </w:pPr>
            <w:r w:rsidRPr="009D581E">
              <w:rPr>
                <w:rFonts w:ascii="Times New Roman" w:hAnsi="Times New Roman" w:cs="Times New Roman"/>
              </w:rPr>
              <w:t>(УКБ ММР)</w:t>
            </w:r>
          </w:p>
        </w:tc>
        <w:tc>
          <w:tcPr>
            <w:tcW w:w="2835" w:type="dxa"/>
          </w:tcPr>
          <w:p w14:paraId="751637DB" w14:textId="77777777" w:rsidR="0063116A" w:rsidRPr="009D581E" w:rsidRDefault="0063116A" w:rsidP="0063116A">
            <w:pPr>
              <w:jc w:val="both"/>
              <w:rPr>
                <w:rFonts w:ascii="Times New Roman" w:eastAsia="Calibri" w:hAnsi="Times New Roman" w:cs="Times New Roman"/>
                <w:bCs/>
              </w:rPr>
            </w:pPr>
          </w:p>
        </w:tc>
        <w:tc>
          <w:tcPr>
            <w:tcW w:w="1698" w:type="dxa"/>
          </w:tcPr>
          <w:p w14:paraId="7069BF32" w14:textId="77777777" w:rsidR="0063116A" w:rsidRPr="009D581E" w:rsidRDefault="0063116A" w:rsidP="0063116A">
            <w:pPr>
              <w:jc w:val="both"/>
              <w:rPr>
                <w:rFonts w:ascii="Times New Roman" w:eastAsia="Calibri" w:hAnsi="Times New Roman" w:cs="Times New Roman"/>
                <w:bCs/>
              </w:rPr>
            </w:pPr>
          </w:p>
        </w:tc>
      </w:tr>
      <w:tr w:rsidR="0063116A" w:rsidRPr="008B22FF" w14:paraId="6380DB3A" w14:textId="77777777" w:rsidTr="00D54417">
        <w:tc>
          <w:tcPr>
            <w:tcW w:w="711" w:type="dxa"/>
          </w:tcPr>
          <w:p w14:paraId="51CC2A96" w14:textId="5CA869BF" w:rsidR="0063116A" w:rsidRPr="008B22FF" w:rsidRDefault="0063116A" w:rsidP="0063116A">
            <w:pPr>
              <w:jc w:val="both"/>
              <w:rPr>
                <w:rFonts w:ascii="Times New Roman" w:eastAsia="Calibri" w:hAnsi="Times New Roman" w:cs="Times New Roman"/>
                <w:bCs/>
              </w:rPr>
            </w:pPr>
            <w:r w:rsidRPr="008B22FF">
              <w:rPr>
                <w:rFonts w:ascii="Times New Roman" w:eastAsia="Calibri" w:hAnsi="Times New Roman" w:cs="Times New Roman"/>
                <w:bCs/>
              </w:rPr>
              <w:t>2</w:t>
            </w:r>
          </w:p>
        </w:tc>
        <w:tc>
          <w:tcPr>
            <w:tcW w:w="1701" w:type="dxa"/>
          </w:tcPr>
          <w:p w14:paraId="208A925D" w14:textId="77777777" w:rsidR="0063116A" w:rsidRPr="008B22FF" w:rsidRDefault="0063116A" w:rsidP="0063116A">
            <w:pPr>
              <w:jc w:val="both"/>
              <w:rPr>
                <w:rFonts w:ascii="Times New Roman" w:eastAsia="Calibri" w:hAnsi="Times New Roman" w:cs="Times New Roman"/>
                <w:bCs/>
              </w:rPr>
            </w:pPr>
          </w:p>
        </w:tc>
        <w:tc>
          <w:tcPr>
            <w:tcW w:w="2545" w:type="dxa"/>
            <w:gridSpan w:val="2"/>
          </w:tcPr>
          <w:p w14:paraId="7F1DB367" w14:textId="1BA390A3" w:rsidR="0063116A" w:rsidRPr="008B22FF" w:rsidRDefault="0063116A" w:rsidP="0063116A">
            <w:pPr>
              <w:jc w:val="both"/>
              <w:rPr>
                <w:rFonts w:ascii="Times New Roman" w:hAnsi="Times New Roman" w:cs="Times New Roman"/>
              </w:rPr>
            </w:pPr>
            <w:r w:rsidRPr="008B22FF">
              <w:rPr>
                <w:rFonts w:ascii="Times New Roman" w:hAnsi="Times New Roman" w:cs="Times New Roman"/>
              </w:rPr>
              <w:t>Будівництво нової технологічної черги  очисних споруд  водопроводу в м. Миколаєві</w:t>
            </w:r>
          </w:p>
        </w:tc>
        <w:tc>
          <w:tcPr>
            <w:tcW w:w="1942" w:type="dxa"/>
            <w:gridSpan w:val="2"/>
          </w:tcPr>
          <w:p w14:paraId="31786A68" w14:textId="252491D5" w:rsidR="0063116A" w:rsidRPr="008B22FF" w:rsidRDefault="0063116A" w:rsidP="0063116A">
            <w:pPr>
              <w:jc w:val="center"/>
              <w:rPr>
                <w:rFonts w:ascii="Times New Roman" w:hAnsi="Times New Roman" w:cs="Times New Roman"/>
              </w:rPr>
            </w:pPr>
            <w:r w:rsidRPr="008B22FF">
              <w:rPr>
                <w:rFonts w:ascii="Times New Roman" w:hAnsi="Times New Roman" w:cs="Times New Roman"/>
              </w:rPr>
              <w:t>2024-2027</w:t>
            </w:r>
          </w:p>
        </w:tc>
        <w:tc>
          <w:tcPr>
            <w:tcW w:w="2216" w:type="dxa"/>
          </w:tcPr>
          <w:p w14:paraId="42447FEF" w14:textId="64F3B034" w:rsidR="0063116A" w:rsidRPr="008B22FF" w:rsidRDefault="0063116A" w:rsidP="0063116A">
            <w:pPr>
              <w:numPr>
                <w:ilvl w:val="0"/>
                <w:numId w:val="1"/>
              </w:numPr>
              <w:ind w:left="142" w:hanging="142"/>
              <w:jc w:val="both"/>
              <w:rPr>
                <w:rFonts w:ascii="Times New Roman" w:hAnsi="Times New Roman" w:cs="Times New Roman"/>
              </w:rPr>
            </w:pPr>
            <w:r w:rsidRPr="008B22FF">
              <w:rPr>
                <w:rFonts w:ascii="Times New Roman" w:hAnsi="Times New Roman" w:cs="Times New Roman"/>
              </w:rPr>
              <w:t xml:space="preserve">будівництво нової технологічної черги очищення сирої води методом напірної фільтрації </w:t>
            </w:r>
          </w:p>
          <w:p w14:paraId="58ECD8C0" w14:textId="7FC10A88" w:rsidR="0063116A" w:rsidRPr="008B22FF" w:rsidRDefault="0063116A" w:rsidP="0063116A">
            <w:pPr>
              <w:numPr>
                <w:ilvl w:val="0"/>
                <w:numId w:val="1"/>
              </w:numPr>
              <w:ind w:left="142" w:hanging="142"/>
              <w:jc w:val="both"/>
              <w:rPr>
                <w:rFonts w:ascii="Times New Roman" w:hAnsi="Times New Roman" w:cs="Times New Roman"/>
              </w:rPr>
            </w:pPr>
            <w:r w:rsidRPr="008B22FF">
              <w:rPr>
                <w:rFonts w:ascii="Times New Roman" w:hAnsi="Times New Roman" w:cs="Times New Roman"/>
              </w:rPr>
              <w:t>підвищення надійності системи водопостачання міста</w:t>
            </w:r>
          </w:p>
          <w:p w14:paraId="7396F883" w14:textId="328955D6" w:rsidR="0063116A" w:rsidRPr="008B22FF" w:rsidRDefault="0063116A" w:rsidP="0063116A">
            <w:pPr>
              <w:numPr>
                <w:ilvl w:val="0"/>
                <w:numId w:val="1"/>
              </w:numPr>
              <w:ind w:left="142" w:hanging="142"/>
              <w:jc w:val="both"/>
              <w:rPr>
                <w:rFonts w:ascii="Times New Roman" w:hAnsi="Times New Roman" w:cs="Times New Roman"/>
              </w:rPr>
            </w:pPr>
            <w:r w:rsidRPr="008B22FF">
              <w:rPr>
                <w:rFonts w:ascii="Times New Roman" w:hAnsi="Times New Roman" w:cs="Times New Roman"/>
              </w:rPr>
              <w:t>покращання якості послуг питного водопостачання</w:t>
            </w:r>
          </w:p>
        </w:tc>
        <w:tc>
          <w:tcPr>
            <w:tcW w:w="2220" w:type="dxa"/>
          </w:tcPr>
          <w:p w14:paraId="3BA2DC06" w14:textId="11FBC33D" w:rsidR="0063116A" w:rsidRDefault="002321AC"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8B22FF">
              <w:rPr>
                <w:rFonts w:ascii="Times New Roman" w:eastAsia="Calibri" w:hAnsi="Times New Roman" w:cs="Times New Roman"/>
                <w:bCs/>
              </w:rPr>
              <w:t>иконується</w:t>
            </w:r>
          </w:p>
          <w:p w14:paraId="01C8A68A" w14:textId="5256E95C" w:rsidR="002321AC" w:rsidRPr="008B22FF" w:rsidRDefault="002321AC" w:rsidP="0063116A">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835" w:type="dxa"/>
          </w:tcPr>
          <w:p w14:paraId="09A9B3CF" w14:textId="423C50E3" w:rsidR="0063116A" w:rsidRPr="008B22FF" w:rsidRDefault="0063116A" w:rsidP="0063116A">
            <w:pPr>
              <w:jc w:val="both"/>
              <w:rPr>
                <w:rFonts w:ascii="Times New Roman" w:eastAsia="Calibri" w:hAnsi="Times New Roman" w:cs="Times New Roman"/>
                <w:bCs/>
              </w:rPr>
            </w:pPr>
            <w:r w:rsidRPr="008B22FF">
              <w:rPr>
                <w:rFonts w:ascii="Times New Roman" w:eastAsia="Calibri" w:hAnsi="Times New Roman" w:cs="Times New Roman"/>
                <w:bCs/>
              </w:rPr>
              <w:t>Проводяться переговори з інвесторами.  Підготовлена тендерна документація та ТЕО</w:t>
            </w:r>
          </w:p>
        </w:tc>
        <w:tc>
          <w:tcPr>
            <w:tcW w:w="1698" w:type="dxa"/>
          </w:tcPr>
          <w:p w14:paraId="4E63BE1A" w14:textId="307D890C" w:rsidR="0063116A" w:rsidRPr="008B22FF" w:rsidRDefault="0063116A" w:rsidP="0063116A">
            <w:pPr>
              <w:jc w:val="center"/>
              <w:rPr>
                <w:rFonts w:ascii="Times New Roman" w:eastAsia="Calibri" w:hAnsi="Times New Roman" w:cs="Times New Roman"/>
                <w:bCs/>
              </w:rPr>
            </w:pPr>
            <w:r w:rsidRPr="008B22FF">
              <w:rPr>
                <w:rFonts w:ascii="Times New Roman" w:eastAsia="Calibri" w:hAnsi="Times New Roman" w:cs="Times New Roman"/>
                <w:bCs/>
              </w:rPr>
              <w:t>відсутнє джерело фінансування</w:t>
            </w:r>
          </w:p>
        </w:tc>
      </w:tr>
      <w:tr w:rsidR="0063116A" w:rsidRPr="008B22FF" w14:paraId="17F7B8E2" w14:textId="77777777" w:rsidTr="00D54417">
        <w:tc>
          <w:tcPr>
            <w:tcW w:w="711" w:type="dxa"/>
          </w:tcPr>
          <w:p w14:paraId="61673149" w14:textId="43EDACD6" w:rsidR="0063116A" w:rsidRPr="008B22FF" w:rsidRDefault="0063116A" w:rsidP="0063116A">
            <w:pPr>
              <w:jc w:val="both"/>
              <w:rPr>
                <w:rFonts w:ascii="Times New Roman" w:eastAsia="Calibri" w:hAnsi="Times New Roman" w:cs="Times New Roman"/>
                <w:bCs/>
              </w:rPr>
            </w:pPr>
            <w:r w:rsidRPr="008B22FF">
              <w:rPr>
                <w:rFonts w:ascii="Times New Roman" w:eastAsia="Calibri" w:hAnsi="Times New Roman" w:cs="Times New Roman"/>
                <w:bCs/>
              </w:rPr>
              <w:lastRenderedPageBreak/>
              <w:t>3</w:t>
            </w:r>
          </w:p>
        </w:tc>
        <w:tc>
          <w:tcPr>
            <w:tcW w:w="1701" w:type="dxa"/>
          </w:tcPr>
          <w:p w14:paraId="4EDAA8F7" w14:textId="77777777" w:rsidR="0063116A" w:rsidRPr="008B22FF" w:rsidRDefault="0063116A" w:rsidP="0063116A">
            <w:pPr>
              <w:jc w:val="both"/>
              <w:rPr>
                <w:rFonts w:ascii="Times New Roman" w:eastAsia="Calibri" w:hAnsi="Times New Roman" w:cs="Times New Roman"/>
                <w:bCs/>
              </w:rPr>
            </w:pPr>
          </w:p>
        </w:tc>
        <w:tc>
          <w:tcPr>
            <w:tcW w:w="2545" w:type="dxa"/>
            <w:gridSpan w:val="2"/>
          </w:tcPr>
          <w:p w14:paraId="3590F7B4" w14:textId="5775BCAD" w:rsidR="0063116A" w:rsidRPr="008B22FF" w:rsidRDefault="0063116A" w:rsidP="0063116A">
            <w:pPr>
              <w:jc w:val="both"/>
              <w:rPr>
                <w:rFonts w:ascii="Times New Roman" w:hAnsi="Times New Roman" w:cs="Times New Roman"/>
              </w:rPr>
            </w:pPr>
            <w:r w:rsidRPr="008B22FF">
              <w:rPr>
                <w:rFonts w:ascii="Times New Roman" w:hAnsi="Times New Roman" w:cs="Times New Roman"/>
              </w:rPr>
              <w:t>Реконструкція Галицинівських очисних споруд каналізації за межами м. Миколаєва</w:t>
            </w:r>
          </w:p>
        </w:tc>
        <w:tc>
          <w:tcPr>
            <w:tcW w:w="1942" w:type="dxa"/>
            <w:gridSpan w:val="2"/>
          </w:tcPr>
          <w:p w14:paraId="157B846B" w14:textId="1B425282" w:rsidR="0063116A" w:rsidRPr="008B22FF" w:rsidRDefault="0063116A" w:rsidP="0063116A">
            <w:pPr>
              <w:jc w:val="center"/>
              <w:rPr>
                <w:rFonts w:ascii="Times New Roman" w:hAnsi="Times New Roman" w:cs="Times New Roman"/>
              </w:rPr>
            </w:pPr>
            <w:r w:rsidRPr="008B22FF">
              <w:rPr>
                <w:rFonts w:ascii="Times New Roman" w:hAnsi="Times New Roman" w:cs="Times New Roman"/>
              </w:rPr>
              <w:t>2023-2027</w:t>
            </w:r>
          </w:p>
        </w:tc>
        <w:tc>
          <w:tcPr>
            <w:tcW w:w="2216" w:type="dxa"/>
          </w:tcPr>
          <w:p w14:paraId="548285D3" w14:textId="31D88B60" w:rsidR="0063116A" w:rsidRPr="008B22FF" w:rsidRDefault="0063116A" w:rsidP="0063116A">
            <w:pPr>
              <w:numPr>
                <w:ilvl w:val="0"/>
                <w:numId w:val="1"/>
              </w:numPr>
              <w:ind w:left="142" w:hanging="142"/>
              <w:jc w:val="both"/>
              <w:rPr>
                <w:rFonts w:ascii="Times New Roman" w:hAnsi="Times New Roman" w:cs="Times New Roman"/>
              </w:rPr>
            </w:pPr>
            <w:r w:rsidRPr="008B22FF">
              <w:rPr>
                <w:rFonts w:ascii="Times New Roman" w:hAnsi="Times New Roman" w:cs="Times New Roman"/>
              </w:rPr>
              <w:t>реконструкція системи біологічної очистки стічних вод та блоку зневоднення мулу</w:t>
            </w:r>
          </w:p>
          <w:p w14:paraId="2E54D734" w14:textId="366543F9" w:rsidR="0063116A" w:rsidRPr="008B22FF" w:rsidRDefault="0063116A" w:rsidP="0063116A">
            <w:pPr>
              <w:numPr>
                <w:ilvl w:val="0"/>
                <w:numId w:val="1"/>
              </w:numPr>
              <w:ind w:left="142" w:hanging="142"/>
              <w:jc w:val="both"/>
              <w:rPr>
                <w:rFonts w:ascii="Times New Roman" w:hAnsi="Times New Roman" w:cs="Times New Roman"/>
              </w:rPr>
            </w:pPr>
            <w:r w:rsidRPr="008B22FF">
              <w:rPr>
                <w:rFonts w:ascii="Times New Roman" w:hAnsi="Times New Roman" w:cs="Times New Roman"/>
              </w:rPr>
              <w:t>покращання системи біологічної очистки стічних вод та зневоднення мулу</w:t>
            </w:r>
          </w:p>
          <w:p w14:paraId="3E93B00C" w14:textId="6BB41C77" w:rsidR="0063116A" w:rsidRPr="008B22FF" w:rsidRDefault="0063116A" w:rsidP="0063116A">
            <w:pPr>
              <w:numPr>
                <w:ilvl w:val="0"/>
                <w:numId w:val="1"/>
              </w:numPr>
              <w:ind w:left="142" w:hanging="142"/>
              <w:jc w:val="both"/>
              <w:rPr>
                <w:rFonts w:ascii="Times New Roman" w:hAnsi="Times New Roman" w:cs="Times New Roman"/>
              </w:rPr>
            </w:pPr>
            <w:r w:rsidRPr="008B22FF">
              <w:rPr>
                <w:rFonts w:ascii="Times New Roman" w:hAnsi="Times New Roman" w:cs="Times New Roman"/>
              </w:rPr>
              <w:t>зменшення антропогенного навантаження на екосистему               р. Південний Буг та басейну Чорного моря</w:t>
            </w:r>
          </w:p>
        </w:tc>
        <w:tc>
          <w:tcPr>
            <w:tcW w:w="2220" w:type="dxa"/>
          </w:tcPr>
          <w:p w14:paraId="507FC662" w14:textId="6C33552A" w:rsidR="0063116A" w:rsidRDefault="002321AC"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8B22FF">
              <w:rPr>
                <w:rFonts w:ascii="Times New Roman" w:eastAsia="Calibri" w:hAnsi="Times New Roman" w:cs="Times New Roman"/>
                <w:bCs/>
              </w:rPr>
              <w:t>иконується</w:t>
            </w:r>
          </w:p>
          <w:p w14:paraId="42D59885" w14:textId="60103CF0" w:rsidR="002321AC" w:rsidRPr="008B22FF" w:rsidRDefault="002321AC" w:rsidP="0063116A">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835" w:type="dxa"/>
          </w:tcPr>
          <w:p w14:paraId="17491031" w14:textId="39F1E032" w:rsidR="0063116A" w:rsidRPr="008B22FF" w:rsidRDefault="0063116A" w:rsidP="0063116A">
            <w:pPr>
              <w:jc w:val="both"/>
              <w:rPr>
                <w:rFonts w:ascii="Times New Roman" w:eastAsia="Calibri" w:hAnsi="Times New Roman" w:cs="Times New Roman"/>
                <w:bCs/>
              </w:rPr>
            </w:pPr>
            <w:r w:rsidRPr="008B22FF">
              <w:rPr>
                <w:rFonts w:ascii="Times New Roman" w:eastAsia="Calibri" w:hAnsi="Times New Roman" w:cs="Times New Roman"/>
                <w:bCs/>
              </w:rPr>
              <w:t xml:space="preserve">Проходить переговорна процедура з новим </w:t>
            </w:r>
            <w:r>
              <w:rPr>
                <w:rFonts w:ascii="Times New Roman" w:eastAsia="Calibri" w:hAnsi="Times New Roman" w:cs="Times New Roman"/>
                <w:bCs/>
              </w:rPr>
              <w:t>п</w:t>
            </w:r>
            <w:r w:rsidRPr="008B22FF">
              <w:rPr>
                <w:rFonts w:ascii="Times New Roman" w:eastAsia="Calibri" w:hAnsi="Times New Roman" w:cs="Times New Roman"/>
                <w:bCs/>
              </w:rPr>
              <w:t>ідрядником щодо підписання контракту</w:t>
            </w:r>
          </w:p>
        </w:tc>
        <w:tc>
          <w:tcPr>
            <w:tcW w:w="1698" w:type="dxa"/>
          </w:tcPr>
          <w:p w14:paraId="68FEF486" w14:textId="1E4BE6D9" w:rsidR="0063116A" w:rsidRPr="008B22FF" w:rsidRDefault="0063116A" w:rsidP="0063116A">
            <w:pPr>
              <w:jc w:val="center"/>
              <w:rPr>
                <w:rFonts w:ascii="Times New Roman" w:eastAsia="Calibri" w:hAnsi="Times New Roman" w:cs="Times New Roman"/>
                <w:bCs/>
              </w:rPr>
            </w:pPr>
            <w:r w:rsidRPr="008B22FF">
              <w:rPr>
                <w:rFonts w:ascii="Times New Roman" w:eastAsia="Calibri" w:hAnsi="Times New Roman" w:cs="Times New Roman"/>
                <w:bCs/>
              </w:rPr>
              <w:t>попередній підрядник не зміг розпочати роботи в умовах війни.  Контракт було розірвано і було проведено повторну тендерну процедуру.</w:t>
            </w:r>
          </w:p>
        </w:tc>
      </w:tr>
      <w:tr w:rsidR="0063116A" w:rsidRPr="009B680D" w14:paraId="650FCB07" w14:textId="77777777" w:rsidTr="00D54417">
        <w:tc>
          <w:tcPr>
            <w:tcW w:w="711" w:type="dxa"/>
          </w:tcPr>
          <w:p w14:paraId="157C87C7" w14:textId="100C6F87"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4</w:t>
            </w:r>
          </w:p>
        </w:tc>
        <w:tc>
          <w:tcPr>
            <w:tcW w:w="1701" w:type="dxa"/>
          </w:tcPr>
          <w:p w14:paraId="65719051"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50BA6803" w14:textId="617DA2CA" w:rsidR="0063116A" w:rsidRPr="009B680D" w:rsidRDefault="0063116A" w:rsidP="0063116A">
            <w:pPr>
              <w:jc w:val="both"/>
              <w:rPr>
                <w:rFonts w:ascii="Times New Roman" w:hAnsi="Times New Roman" w:cs="Times New Roman"/>
              </w:rPr>
            </w:pPr>
            <w:r w:rsidRPr="009B680D">
              <w:rPr>
                <w:rFonts w:ascii="Times New Roman" w:hAnsi="Times New Roman" w:cs="Times New Roman"/>
              </w:rPr>
              <w:t>Реконструкція дюкеру в мкр Соляні через р. Інгул, 2 нитки Ду=500 мм, м. Миколаїв,  у т. ч. коригування проектних робіт та експертиза</w:t>
            </w:r>
          </w:p>
        </w:tc>
        <w:tc>
          <w:tcPr>
            <w:tcW w:w="1942" w:type="dxa"/>
            <w:gridSpan w:val="2"/>
          </w:tcPr>
          <w:p w14:paraId="1A352D35" w14:textId="05135A75" w:rsidR="0063116A" w:rsidRPr="009B680D" w:rsidRDefault="0063116A" w:rsidP="0063116A">
            <w:pPr>
              <w:jc w:val="center"/>
              <w:rPr>
                <w:rFonts w:ascii="Times New Roman" w:hAnsi="Times New Roman" w:cs="Times New Roman"/>
              </w:rPr>
            </w:pPr>
            <w:r w:rsidRPr="009B680D">
              <w:rPr>
                <w:rFonts w:ascii="Times New Roman" w:hAnsi="Times New Roman" w:cs="Times New Roman"/>
              </w:rPr>
              <w:t>2017-2027</w:t>
            </w:r>
          </w:p>
        </w:tc>
        <w:tc>
          <w:tcPr>
            <w:tcW w:w="2216" w:type="dxa"/>
          </w:tcPr>
          <w:p w14:paraId="0514163C" w14:textId="74CEBA59"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реконструкція дюкеру, м</w:t>
            </w:r>
          </w:p>
        </w:tc>
        <w:tc>
          <w:tcPr>
            <w:tcW w:w="2220" w:type="dxa"/>
          </w:tcPr>
          <w:p w14:paraId="0FF60336" w14:textId="77777777" w:rsidR="0063116A" w:rsidRDefault="0063116A" w:rsidP="0063116A">
            <w:pPr>
              <w:jc w:val="center"/>
              <w:rPr>
                <w:rFonts w:ascii="Times New Roman" w:eastAsia="Calibri" w:hAnsi="Times New Roman" w:cs="Times New Roman"/>
                <w:bCs/>
              </w:rPr>
            </w:pPr>
            <w:r w:rsidRPr="009B680D">
              <w:rPr>
                <w:rFonts w:ascii="Times New Roman" w:eastAsia="Calibri" w:hAnsi="Times New Roman" w:cs="Times New Roman"/>
                <w:bCs/>
              </w:rPr>
              <w:t>не розпочато виконання</w:t>
            </w:r>
          </w:p>
          <w:p w14:paraId="6EA5B650" w14:textId="7701559E" w:rsidR="002321AC" w:rsidRPr="009B680D" w:rsidRDefault="002321AC" w:rsidP="0063116A">
            <w:pPr>
              <w:jc w:val="center"/>
              <w:rPr>
                <w:rFonts w:ascii="Times New Roman" w:eastAsia="Calibri" w:hAnsi="Times New Roman" w:cs="Times New Roman"/>
                <w:bCs/>
              </w:rPr>
            </w:pPr>
            <w:r>
              <w:rPr>
                <w:rFonts w:ascii="Times New Roman" w:eastAsia="Calibri" w:hAnsi="Times New Roman" w:cs="Times New Roman"/>
                <w:bCs/>
              </w:rPr>
              <w:t>(ДЖКГ ММР)</w:t>
            </w:r>
          </w:p>
        </w:tc>
        <w:tc>
          <w:tcPr>
            <w:tcW w:w="2835" w:type="dxa"/>
          </w:tcPr>
          <w:p w14:paraId="665015F1" w14:textId="0FD1535B" w:rsidR="0063116A" w:rsidRPr="009B680D" w:rsidRDefault="0063116A" w:rsidP="0063116A">
            <w:pPr>
              <w:jc w:val="both"/>
              <w:rPr>
                <w:rFonts w:ascii="Times New Roman" w:eastAsia="Calibri" w:hAnsi="Times New Roman" w:cs="Times New Roman"/>
                <w:bCs/>
              </w:rPr>
            </w:pPr>
          </w:p>
        </w:tc>
        <w:tc>
          <w:tcPr>
            <w:tcW w:w="1698" w:type="dxa"/>
          </w:tcPr>
          <w:p w14:paraId="2966BA8F" w14:textId="43E052B2" w:rsidR="0063116A" w:rsidRPr="009B680D" w:rsidRDefault="0063116A" w:rsidP="0063116A">
            <w:pPr>
              <w:jc w:val="center"/>
              <w:rPr>
                <w:rFonts w:ascii="Times New Roman" w:eastAsia="Calibri" w:hAnsi="Times New Roman" w:cs="Times New Roman"/>
                <w:bCs/>
              </w:rPr>
            </w:pPr>
            <w:r w:rsidRPr="009B680D">
              <w:rPr>
                <w:rFonts w:ascii="Times New Roman" w:hAnsi="Times New Roman" w:cs="Times New Roman"/>
              </w:rPr>
              <w:t>відсутнє фінансування</w:t>
            </w:r>
          </w:p>
        </w:tc>
      </w:tr>
      <w:tr w:rsidR="0063116A" w:rsidRPr="00095095" w14:paraId="543425F7" w14:textId="77777777" w:rsidTr="00D54417">
        <w:tc>
          <w:tcPr>
            <w:tcW w:w="711" w:type="dxa"/>
          </w:tcPr>
          <w:p w14:paraId="29ECA589" w14:textId="5AD42BDC" w:rsidR="0063116A" w:rsidRPr="00095095" w:rsidRDefault="0063116A" w:rsidP="0063116A">
            <w:pPr>
              <w:jc w:val="both"/>
              <w:rPr>
                <w:rFonts w:ascii="Times New Roman" w:eastAsia="Calibri" w:hAnsi="Times New Roman" w:cs="Times New Roman"/>
                <w:bCs/>
              </w:rPr>
            </w:pPr>
            <w:r w:rsidRPr="00095095">
              <w:rPr>
                <w:rFonts w:ascii="Times New Roman" w:eastAsia="Calibri" w:hAnsi="Times New Roman" w:cs="Times New Roman"/>
                <w:bCs/>
              </w:rPr>
              <w:t>5</w:t>
            </w:r>
          </w:p>
        </w:tc>
        <w:tc>
          <w:tcPr>
            <w:tcW w:w="1701" w:type="dxa"/>
          </w:tcPr>
          <w:p w14:paraId="76973203" w14:textId="77777777" w:rsidR="0063116A" w:rsidRPr="00095095" w:rsidRDefault="0063116A" w:rsidP="0063116A">
            <w:pPr>
              <w:jc w:val="both"/>
              <w:rPr>
                <w:rFonts w:ascii="Times New Roman" w:eastAsia="Calibri" w:hAnsi="Times New Roman" w:cs="Times New Roman"/>
                <w:bCs/>
              </w:rPr>
            </w:pPr>
          </w:p>
        </w:tc>
        <w:tc>
          <w:tcPr>
            <w:tcW w:w="2545" w:type="dxa"/>
            <w:gridSpan w:val="2"/>
          </w:tcPr>
          <w:p w14:paraId="2166949A" w14:textId="6AF022C8" w:rsidR="0063116A" w:rsidRPr="00095095" w:rsidRDefault="0063116A" w:rsidP="0063116A">
            <w:pPr>
              <w:jc w:val="both"/>
              <w:rPr>
                <w:rFonts w:ascii="Times New Roman" w:hAnsi="Times New Roman" w:cs="Times New Roman"/>
              </w:rPr>
            </w:pPr>
            <w:r w:rsidRPr="00095095">
              <w:rPr>
                <w:rFonts w:ascii="Times New Roman" w:hAnsi="Times New Roman" w:cs="Times New Roman"/>
              </w:rPr>
              <w:t>Реконструкція глибоко-водного випуску скидного колектору від міських очисних споруд до урізу р. Південний Буг. (Коригування ПКД та отримання позитивного експертного звіту)</w:t>
            </w:r>
          </w:p>
        </w:tc>
        <w:tc>
          <w:tcPr>
            <w:tcW w:w="1942" w:type="dxa"/>
            <w:gridSpan w:val="2"/>
          </w:tcPr>
          <w:p w14:paraId="775FA6FE" w14:textId="6D9DCC9E" w:rsidR="0063116A" w:rsidRPr="00095095" w:rsidRDefault="0063116A" w:rsidP="0063116A">
            <w:pPr>
              <w:jc w:val="center"/>
              <w:rPr>
                <w:rFonts w:ascii="Times New Roman" w:hAnsi="Times New Roman" w:cs="Times New Roman"/>
              </w:rPr>
            </w:pPr>
            <w:r w:rsidRPr="00095095">
              <w:rPr>
                <w:rFonts w:ascii="Times New Roman" w:hAnsi="Times New Roman" w:cs="Times New Roman"/>
              </w:rPr>
              <w:t>2011-2027</w:t>
            </w:r>
          </w:p>
        </w:tc>
        <w:tc>
          <w:tcPr>
            <w:tcW w:w="2216" w:type="dxa"/>
          </w:tcPr>
          <w:p w14:paraId="2B965051" w14:textId="5A2F9634" w:rsidR="0063116A" w:rsidRPr="00095095" w:rsidRDefault="0063116A" w:rsidP="0063116A">
            <w:pPr>
              <w:numPr>
                <w:ilvl w:val="0"/>
                <w:numId w:val="1"/>
              </w:numPr>
              <w:ind w:left="142" w:hanging="142"/>
              <w:jc w:val="both"/>
              <w:rPr>
                <w:rFonts w:ascii="Times New Roman" w:hAnsi="Times New Roman" w:cs="Times New Roman"/>
                <w:spacing w:val="-4"/>
              </w:rPr>
            </w:pPr>
            <w:r w:rsidRPr="00095095">
              <w:rPr>
                <w:rFonts w:ascii="Times New Roman" w:hAnsi="Times New Roman" w:cs="Times New Roman"/>
              </w:rPr>
              <w:t>довжина реконструйованого колектору, км</w:t>
            </w:r>
          </w:p>
        </w:tc>
        <w:tc>
          <w:tcPr>
            <w:tcW w:w="2220" w:type="dxa"/>
          </w:tcPr>
          <w:p w14:paraId="3DDDB3B1" w14:textId="41E2286A" w:rsidR="0063116A" w:rsidRDefault="002321AC"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095095">
              <w:rPr>
                <w:rFonts w:ascii="Times New Roman" w:eastAsia="Calibri" w:hAnsi="Times New Roman" w:cs="Times New Roman"/>
                <w:bCs/>
              </w:rPr>
              <w:t>иконується</w:t>
            </w:r>
          </w:p>
          <w:p w14:paraId="1C353FC7" w14:textId="5AF898F7" w:rsidR="002321AC" w:rsidRDefault="002321AC" w:rsidP="0063116A">
            <w:pPr>
              <w:jc w:val="center"/>
              <w:rPr>
                <w:rFonts w:ascii="Times New Roman" w:eastAsia="Calibri" w:hAnsi="Times New Roman" w:cs="Times New Roman"/>
                <w:bCs/>
              </w:rPr>
            </w:pPr>
            <w:r>
              <w:rPr>
                <w:rFonts w:ascii="Times New Roman" w:eastAsia="Calibri" w:hAnsi="Times New Roman" w:cs="Times New Roman"/>
                <w:bCs/>
              </w:rPr>
              <w:t>(ДЖКГ ММР)</w:t>
            </w:r>
          </w:p>
          <w:p w14:paraId="4093F896" w14:textId="093E80BE" w:rsidR="002321AC" w:rsidRPr="00095095" w:rsidRDefault="002321AC" w:rsidP="0063116A">
            <w:pPr>
              <w:jc w:val="center"/>
              <w:rPr>
                <w:rFonts w:ascii="Times New Roman" w:eastAsia="Calibri" w:hAnsi="Times New Roman" w:cs="Times New Roman"/>
                <w:bCs/>
              </w:rPr>
            </w:pPr>
          </w:p>
        </w:tc>
        <w:tc>
          <w:tcPr>
            <w:tcW w:w="2835" w:type="dxa"/>
          </w:tcPr>
          <w:p w14:paraId="07B45F13" w14:textId="6E2EC446" w:rsidR="0063116A" w:rsidRPr="00095095" w:rsidRDefault="0063116A" w:rsidP="0063116A">
            <w:pPr>
              <w:jc w:val="both"/>
              <w:rPr>
                <w:rFonts w:ascii="Times New Roman" w:eastAsia="Calibri" w:hAnsi="Times New Roman" w:cs="Times New Roman"/>
                <w:bCs/>
              </w:rPr>
            </w:pPr>
            <w:r w:rsidRPr="00095095">
              <w:rPr>
                <w:rFonts w:ascii="Times New Roman" w:hAnsi="Times New Roman" w:cs="Times New Roman"/>
              </w:rPr>
              <w:t>Коригування ПКД та отримання позитивного експертного звіту</w:t>
            </w:r>
          </w:p>
        </w:tc>
        <w:tc>
          <w:tcPr>
            <w:tcW w:w="1698" w:type="dxa"/>
          </w:tcPr>
          <w:p w14:paraId="2DB00171" w14:textId="3EB20904" w:rsidR="0063116A" w:rsidRPr="00095095" w:rsidRDefault="0063116A" w:rsidP="0063116A">
            <w:pPr>
              <w:jc w:val="center"/>
              <w:rPr>
                <w:rFonts w:ascii="Times New Roman" w:eastAsia="Calibri" w:hAnsi="Times New Roman" w:cs="Times New Roman"/>
                <w:bCs/>
              </w:rPr>
            </w:pPr>
          </w:p>
        </w:tc>
      </w:tr>
      <w:tr w:rsidR="0063116A" w:rsidRPr="009D581E" w14:paraId="2F31D1FE" w14:textId="77777777" w:rsidTr="00D54417">
        <w:tc>
          <w:tcPr>
            <w:tcW w:w="711" w:type="dxa"/>
          </w:tcPr>
          <w:p w14:paraId="6FA14D5E" w14:textId="18A39029" w:rsidR="0063116A" w:rsidRPr="009D581E" w:rsidRDefault="0063116A" w:rsidP="0063116A">
            <w:pPr>
              <w:jc w:val="both"/>
              <w:rPr>
                <w:rFonts w:ascii="Times New Roman" w:eastAsia="Calibri" w:hAnsi="Times New Roman" w:cs="Times New Roman"/>
                <w:bCs/>
              </w:rPr>
            </w:pPr>
            <w:r w:rsidRPr="009D581E">
              <w:rPr>
                <w:rFonts w:ascii="Times New Roman" w:eastAsia="Calibri" w:hAnsi="Times New Roman" w:cs="Times New Roman"/>
                <w:bCs/>
              </w:rPr>
              <w:t>6</w:t>
            </w:r>
          </w:p>
        </w:tc>
        <w:tc>
          <w:tcPr>
            <w:tcW w:w="1701" w:type="dxa"/>
          </w:tcPr>
          <w:p w14:paraId="1A220AC8" w14:textId="77777777" w:rsidR="0063116A" w:rsidRPr="009D581E" w:rsidRDefault="0063116A" w:rsidP="0063116A">
            <w:pPr>
              <w:jc w:val="both"/>
              <w:rPr>
                <w:rFonts w:ascii="Times New Roman" w:eastAsia="Calibri" w:hAnsi="Times New Roman" w:cs="Times New Roman"/>
                <w:bCs/>
              </w:rPr>
            </w:pPr>
          </w:p>
        </w:tc>
        <w:tc>
          <w:tcPr>
            <w:tcW w:w="2545" w:type="dxa"/>
            <w:gridSpan w:val="2"/>
          </w:tcPr>
          <w:p w14:paraId="27046968" w14:textId="531D05FD" w:rsidR="0063116A" w:rsidRPr="009D581E" w:rsidRDefault="0063116A" w:rsidP="0063116A">
            <w:pPr>
              <w:jc w:val="both"/>
              <w:rPr>
                <w:rFonts w:ascii="Times New Roman" w:hAnsi="Times New Roman" w:cs="Times New Roman"/>
              </w:rPr>
            </w:pPr>
            <w:r w:rsidRPr="009D581E">
              <w:rPr>
                <w:rFonts w:ascii="Times New Roman" w:hAnsi="Times New Roman" w:cs="Times New Roman"/>
              </w:rPr>
              <w:t>Реконструкція напірних колекторів та насосної станції каналізації по вул. Спортивна, 19 в м. Миколаїв, у т. ч. проєктні роботи та експертиза</w:t>
            </w:r>
          </w:p>
        </w:tc>
        <w:tc>
          <w:tcPr>
            <w:tcW w:w="1942" w:type="dxa"/>
            <w:gridSpan w:val="2"/>
          </w:tcPr>
          <w:p w14:paraId="6F4C90F2" w14:textId="544083DB" w:rsidR="0063116A" w:rsidRPr="009D581E" w:rsidRDefault="0063116A" w:rsidP="0063116A">
            <w:pPr>
              <w:jc w:val="center"/>
              <w:rPr>
                <w:rFonts w:ascii="Times New Roman" w:hAnsi="Times New Roman" w:cs="Times New Roman"/>
              </w:rPr>
            </w:pPr>
            <w:r w:rsidRPr="009D581E">
              <w:rPr>
                <w:rFonts w:ascii="Times New Roman" w:hAnsi="Times New Roman" w:cs="Times New Roman"/>
              </w:rPr>
              <w:t>2021-2027</w:t>
            </w:r>
          </w:p>
        </w:tc>
        <w:tc>
          <w:tcPr>
            <w:tcW w:w="2216" w:type="dxa"/>
          </w:tcPr>
          <w:p w14:paraId="67618FC5" w14:textId="2B5B9B59" w:rsidR="0063116A" w:rsidRPr="009D581E" w:rsidRDefault="0063116A" w:rsidP="0063116A">
            <w:pPr>
              <w:numPr>
                <w:ilvl w:val="0"/>
                <w:numId w:val="1"/>
              </w:numPr>
              <w:ind w:left="142" w:hanging="142"/>
              <w:jc w:val="both"/>
              <w:rPr>
                <w:rFonts w:ascii="Times New Roman" w:hAnsi="Times New Roman" w:cs="Times New Roman"/>
                <w:spacing w:val="-4"/>
              </w:rPr>
            </w:pPr>
            <w:r w:rsidRPr="009D581E">
              <w:rPr>
                <w:rFonts w:ascii="Times New Roman" w:hAnsi="Times New Roman" w:cs="Times New Roman"/>
              </w:rPr>
              <w:t xml:space="preserve">1 об’єкт </w:t>
            </w:r>
          </w:p>
        </w:tc>
        <w:tc>
          <w:tcPr>
            <w:tcW w:w="2220" w:type="dxa"/>
          </w:tcPr>
          <w:p w14:paraId="41D9C3AD" w14:textId="77777777" w:rsidR="002321AC" w:rsidRDefault="0063116A" w:rsidP="0063116A">
            <w:pPr>
              <w:jc w:val="center"/>
              <w:rPr>
                <w:rFonts w:ascii="Times New Roman" w:eastAsia="Calibri" w:hAnsi="Times New Roman" w:cs="Times New Roman"/>
              </w:rPr>
            </w:pPr>
            <w:r w:rsidRPr="009D581E">
              <w:rPr>
                <w:rFonts w:ascii="Times New Roman" w:hAnsi="Times New Roman" w:cs="Times New Roman"/>
              </w:rPr>
              <w:t>не розпочато</w:t>
            </w:r>
            <w:r w:rsidRPr="009D581E">
              <w:rPr>
                <w:rFonts w:ascii="Times New Roman" w:eastAsia="Calibri" w:hAnsi="Times New Roman" w:cs="Times New Roman"/>
              </w:rPr>
              <w:t xml:space="preserve"> виконання</w:t>
            </w:r>
          </w:p>
          <w:p w14:paraId="24D55C26" w14:textId="5A3490F3" w:rsidR="0063116A" w:rsidRPr="009D581E" w:rsidRDefault="0063116A" w:rsidP="0063116A">
            <w:pPr>
              <w:jc w:val="center"/>
              <w:rPr>
                <w:rFonts w:ascii="Times New Roman" w:eastAsia="Calibri" w:hAnsi="Times New Roman" w:cs="Times New Roman"/>
                <w:bCs/>
              </w:rPr>
            </w:pPr>
            <w:r w:rsidRPr="009D581E">
              <w:rPr>
                <w:rFonts w:ascii="Times New Roman" w:hAnsi="Times New Roman" w:cs="Times New Roman"/>
              </w:rPr>
              <w:t>(УКБ ММР)</w:t>
            </w:r>
          </w:p>
        </w:tc>
        <w:tc>
          <w:tcPr>
            <w:tcW w:w="2835" w:type="dxa"/>
          </w:tcPr>
          <w:p w14:paraId="283CE0A4" w14:textId="77777777" w:rsidR="0063116A" w:rsidRPr="009D581E" w:rsidRDefault="0063116A" w:rsidP="0063116A">
            <w:pPr>
              <w:jc w:val="both"/>
              <w:rPr>
                <w:rFonts w:ascii="Times New Roman" w:eastAsia="Calibri" w:hAnsi="Times New Roman" w:cs="Times New Roman"/>
                <w:bCs/>
              </w:rPr>
            </w:pPr>
          </w:p>
        </w:tc>
        <w:tc>
          <w:tcPr>
            <w:tcW w:w="1698" w:type="dxa"/>
          </w:tcPr>
          <w:p w14:paraId="4282CE51" w14:textId="77777777" w:rsidR="0063116A" w:rsidRPr="009D581E" w:rsidRDefault="0063116A" w:rsidP="0063116A">
            <w:pPr>
              <w:jc w:val="both"/>
              <w:rPr>
                <w:rFonts w:ascii="Times New Roman" w:eastAsia="Calibri" w:hAnsi="Times New Roman" w:cs="Times New Roman"/>
                <w:bCs/>
              </w:rPr>
            </w:pPr>
          </w:p>
        </w:tc>
      </w:tr>
      <w:tr w:rsidR="0063116A" w:rsidRPr="00095095" w14:paraId="183648CD" w14:textId="77777777" w:rsidTr="00D54417">
        <w:tc>
          <w:tcPr>
            <w:tcW w:w="711" w:type="dxa"/>
          </w:tcPr>
          <w:p w14:paraId="2551CB93" w14:textId="55DE2453" w:rsidR="0063116A" w:rsidRPr="00095095" w:rsidRDefault="0063116A" w:rsidP="0063116A">
            <w:pPr>
              <w:jc w:val="both"/>
              <w:rPr>
                <w:rFonts w:ascii="Times New Roman" w:eastAsia="Calibri" w:hAnsi="Times New Roman" w:cs="Times New Roman"/>
                <w:bCs/>
              </w:rPr>
            </w:pPr>
            <w:r w:rsidRPr="00095095">
              <w:rPr>
                <w:rFonts w:ascii="Times New Roman" w:eastAsia="Calibri" w:hAnsi="Times New Roman" w:cs="Times New Roman"/>
                <w:bCs/>
              </w:rPr>
              <w:lastRenderedPageBreak/>
              <w:t>7</w:t>
            </w:r>
          </w:p>
        </w:tc>
        <w:tc>
          <w:tcPr>
            <w:tcW w:w="1701" w:type="dxa"/>
          </w:tcPr>
          <w:p w14:paraId="4DFB991F" w14:textId="77777777" w:rsidR="0063116A" w:rsidRPr="00095095" w:rsidRDefault="0063116A" w:rsidP="0063116A">
            <w:pPr>
              <w:jc w:val="both"/>
              <w:rPr>
                <w:rFonts w:ascii="Times New Roman" w:eastAsia="Calibri" w:hAnsi="Times New Roman" w:cs="Times New Roman"/>
                <w:bCs/>
              </w:rPr>
            </w:pPr>
          </w:p>
        </w:tc>
        <w:tc>
          <w:tcPr>
            <w:tcW w:w="2545" w:type="dxa"/>
            <w:gridSpan w:val="2"/>
          </w:tcPr>
          <w:p w14:paraId="482E287B" w14:textId="3D726312" w:rsidR="0063116A" w:rsidRPr="00095095" w:rsidRDefault="0063116A" w:rsidP="0063116A">
            <w:pPr>
              <w:jc w:val="both"/>
              <w:rPr>
                <w:rFonts w:ascii="Times New Roman" w:hAnsi="Times New Roman" w:cs="Times New Roman"/>
              </w:rPr>
            </w:pPr>
            <w:r w:rsidRPr="00095095">
              <w:rPr>
                <w:rFonts w:ascii="Times New Roman" w:hAnsi="Times New Roman" w:cs="Times New Roman"/>
              </w:rPr>
              <w:t>Нове будівництво мереж водопостачання та водо-відведення з додатковим обладнанням по вул. Кузнецька, 199 у м. Миколаєві, у тому числі проєктні роботи та експертиза</w:t>
            </w:r>
          </w:p>
        </w:tc>
        <w:tc>
          <w:tcPr>
            <w:tcW w:w="1942" w:type="dxa"/>
            <w:gridSpan w:val="2"/>
          </w:tcPr>
          <w:p w14:paraId="2DD3D7F1" w14:textId="4A5DC855" w:rsidR="0063116A" w:rsidRPr="00095095" w:rsidRDefault="0063116A" w:rsidP="0063116A">
            <w:pPr>
              <w:jc w:val="center"/>
              <w:rPr>
                <w:rFonts w:ascii="Times New Roman" w:hAnsi="Times New Roman" w:cs="Times New Roman"/>
              </w:rPr>
            </w:pPr>
            <w:r w:rsidRPr="00095095">
              <w:rPr>
                <w:rFonts w:ascii="Times New Roman" w:hAnsi="Times New Roman" w:cs="Times New Roman"/>
              </w:rPr>
              <w:t>2023-2027</w:t>
            </w:r>
          </w:p>
        </w:tc>
        <w:tc>
          <w:tcPr>
            <w:tcW w:w="2216" w:type="dxa"/>
          </w:tcPr>
          <w:p w14:paraId="3310098D" w14:textId="74637295" w:rsidR="0063116A" w:rsidRPr="00095095" w:rsidRDefault="0063116A" w:rsidP="0063116A">
            <w:pPr>
              <w:numPr>
                <w:ilvl w:val="0"/>
                <w:numId w:val="1"/>
              </w:numPr>
              <w:ind w:left="142" w:hanging="142"/>
              <w:jc w:val="both"/>
              <w:rPr>
                <w:rFonts w:ascii="Times New Roman" w:hAnsi="Times New Roman" w:cs="Times New Roman"/>
                <w:spacing w:val="-4"/>
              </w:rPr>
            </w:pPr>
            <w:r w:rsidRPr="00095095">
              <w:rPr>
                <w:rFonts w:ascii="Times New Roman" w:hAnsi="Times New Roman" w:cs="Times New Roman"/>
              </w:rPr>
              <w:t xml:space="preserve">1 об’єкт </w:t>
            </w:r>
          </w:p>
        </w:tc>
        <w:tc>
          <w:tcPr>
            <w:tcW w:w="2220" w:type="dxa"/>
          </w:tcPr>
          <w:p w14:paraId="7B812150" w14:textId="315FA0F6" w:rsidR="0063116A" w:rsidRDefault="002321AC" w:rsidP="002321AC">
            <w:pPr>
              <w:jc w:val="center"/>
              <w:rPr>
                <w:rFonts w:ascii="Times New Roman" w:eastAsia="Calibri" w:hAnsi="Times New Roman" w:cs="Times New Roman"/>
                <w:bCs/>
              </w:rPr>
            </w:pPr>
            <w:r>
              <w:rPr>
                <w:rFonts w:ascii="Times New Roman" w:eastAsia="Calibri" w:hAnsi="Times New Roman" w:cs="Times New Roman"/>
                <w:bCs/>
              </w:rPr>
              <w:t>розпочато виконання</w:t>
            </w:r>
          </w:p>
          <w:p w14:paraId="094B2744" w14:textId="0B52CFF1" w:rsidR="002321AC" w:rsidRPr="00095095" w:rsidRDefault="002321AC" w:rsidP="002321AC">
            <w:pPr>
              <w:jc w:val="center"/>
              <w:rPr>
                <w:rFonts w:ascii="Times New Roman" w:eastAsia="Calibri" w:hAnsi="Times New Roman" w:cs="Times New Roman"/>
                <w:bCs/>
              </w:rPr>
            </w:pPr>
            <w:r>
              <w:rPr>
                <w:rFonts w:ascii="Times New Roman" w:eastAsia="Calibri" w:hAnsi="Times New Roman" w:cs="Times New Roman"/>
                <w:bCs/>
              </w:rPr>
              <w:t>(ДЖКГ ММР)</w:t>
            </w:r>
          </w:p>
        </w:tc>
        <w:tc>
          <w:tcPr>
            <w:tcW w:w="2835" w:type="dxa"/>
          </w:tcPr>
          <w:p w14:paraId="32977BDA" w14:textId="77777777" w:rsidR="0063116A" w:rsidRPr="00830DA4" w:rsidRDefault="0063116A" w:rsidP="0063116A">
            <w:pPr>
              <w:jc w:val="both"/>
              <w:rPr>
                <w:rFonts w:ascii="Times New Roman" w:eastAsia="Calibri" w:hAnsi="Times New Roman" w:cs="Times New Roman"/>
                <w:bCs/>
              </w:rPr>
            </w:pPr>
            <w:r w:rsidRPr="00830DA4">
              <w:rPr>
                <w:rFonts w:ascii="Times New Roman" w:eastAsia="Calibri" w:hAnsi="Times New Roman" w:cs="Times New Roman"/>
                <w:bCs/>
              </w:rPr>
              <w:t xml:space="preserve">Виготовлено ПКД та отримано позитивний висновок експертизи. </w:t>
            </w:r>
          </w:p>
          <w:p w14:paraId="6B7EF1E7" w14:textId="77777777" w:rsidR="0063116A" w:rsidRPr="00830DA4" w:rsidRDefault="0063116A" w:rsidP="0063116A">
            <w:pPr>
              <w:jc w:val="both"/>
              <w:rPr>
                <w:rFonts w:ascii="Times New Roman" w:eastAsia="Calibri" w:hAnsi="Times New Roman" w:cs="Times New Roman"/>
                <w:bCs/>
              </w:rPr>
            </w:pPr>
            <w:r w:rsidRPr="00830DA4">
              <w:rPr>
                <w:rFonts w:ascii="Times New Roman" w:eastAsia="Calibri" w:hAnsi="Times New Roman" w:cs="Times New Roman"/>
                <w:bCs/>
              </w:rPr>
              <w:t>Використано 439,48229 тис. грн</w:t>
            </w:r>
          </w:p>
          <w:p w14:paraId="232E024B" w14:textId="1548EAA4" w:rsidR="00830DA4" w:rsidRPr="00830DA4" w:rsidRDefault="00830DA4" w:rsidP="00830DA4">
            <w:pPr>
              <w:jc w:val="both"/>
              <w:rPr>
                <w:rFonts w:ascii="Times New Roman" w:eastAsia="Calibri" w:hAnsi="Times New Roman" w:cs="Times New Roman"/>
                <w:bCs/>
              </w:rPr>
            </w:pPr>
            <w:bookmarkStart w:id="1" w:name="_gjdgxs" w:colFirst="0" w:colLast="0"/>
            <w:bookmarkEnd w:id="1"/>
            <w:r w:rsidRPr="00830DA4">
              <w:rPr>
                <w:rFonts w:ascii="Times New Roman" w:eastAsia="Times New Roman" w:hAnsi="Times New Roman" w:cs="Times New Roman"/>
              </w:rPr>
              <w:t>З метою забезпечення належного санітарного стану спецавтотранспорту, КП «Миколаївкомунтранс» заплановано будівництво на території підприємства мойки для великогабаритних спецавтотранспортних засобів підприємства. Будівництво заплановано провести в чотири етапи. На сьогоднішній день проведено закупівлю по першому етапу, договір готується до підписання з переможцем процедури закупівлі.</w:t>
            </w:r>
          </w:p>
        </w:tc>
        <w:tc>
          <w:tcPr>
            <w:tcW w:w="1698" w:type="dxa"/>
          </w:tcPr>
          <w:p w14:paraId="371ABFA1" w14:textId="61A8A91E" w:rsidR="0063116A" w:rsidRPr="00095095" w:rsidRDefault="0063116A" w:rsidP="0063116A">
            <w:pPr>
              <w:jc w:val="center"/>
              <w:rPr>
                <w:rFonts w:ascii="Times New Roman" w:eastAsia="Calibri" w:hAnsi="Times New Roman" w:cs="Times New Roman"/>
                <w:bCs/>
              </w:rPr>
            </w:pPr>
            <w:r>
              <w:rPr>
                <w:rFonts w:ascii="Times New Roman" w:hAnsi="Times New Roman" w:cs="Times New Roman"/>
              </w:rPr>
              <w:t>п</w:t>
            </w:r>
            <w:r w:rsidRPr="00095095">
              <w:rPr>
                <w:rFonts w:ascii="Times New Roman" w:hAnsi="Times New Roman" w:cs="Times New Roman"/>
              </w:rPr>
              <w:t xml:space="preserve">ередано для </w:t>
            </w:r>
            <w:r>
              <w:rPr>
                <w:rFonts w:ascii="Times New Roman" w:hAnsi="Times New Roman" w:cs="Times New Roman"/>
              </w:rPr>
              <w:t xml:space="preserve">подальшої </w:t>
            </w:r>
            <w:r w:rsidRPr="00095095">
              <w:rPr>
                <w:rFonts w:ascii="Times New Roman" w:hAnsi="Times New Roman" w:cs="Times New Roman"/>
              </w:rPr>
              <w:t xml:space="preserve">реалізації </w:t>
            </w:r>
            <w:r>
              <w:rPr>
                <w:rFonts w:ascii="Times New Roman" w:hAnsi="Times New Roman" w:cs="Times New Roman"/>
              </w:rPr>
              <w:t>КП «Миколаївкомунтранс»</w:t>
            </w:r>
          </w:p>
        </w:tc>
      </w:tr>
      <w:tr w:rsidR="0063116A" w:rsidRPr="00401EDB" w14:paraId="1783ACBC" w14:textId="77777777" w:rsidTr="008E625A">
        <w:tc>
          <w:tcPr>
            <w:tcW w:w="711" w:type="dxa"/>
          </w:tcPr>
          <w:p w14:paraId="7593949F" w14:textId="6264C750" w:rsidR="0063116A" w:rsidRPr="00401EDB" w:rsidRDefault="0063116A" w:rsidP="0063116A">
            <w:pPr>
              <w:jc w:val="both"/>
              <w:rPr>
                <w:rFonts w:ascii="Times New Roman" w:eastAsia="Calibri" w:hAnsi="Times New Roman" w:cs="Times New Roman"/>
              </w:rPr>
            </w:pPr>
            <w:r w:rsidRPr="00401EDB">
              <w:rPr>
                <w:rFonts w:ascii="Times New Roman" w:hAnsi="Times New Roman" w:cs="Times New Roman"/>
              </w:rPr>
              <w:t>1.3.4.</w:t>
            </w:r>
          </w:p>
        </w:tc>
        <w:tc>
          <w:tcPr>
            <w:tcW w:w="15157" w:type="dxa"/>
            <w:gridSpan w:val="9"/>
          </w:tcPr>
          <w:p w14:paraId="5A26A48D" w14:textId="26F7C289" w:rsidR="0063116A" w:rsidRPr="00401EDB" w:rsidRDefault="0063116A" w:rsidP="0063116A">
            <w:pPr>
              <w:jc w:val="both"/>
              <w:rPr>
                <w:rFonts w:ascii="Times New Roman" w:eastAsia="Calibri" w:hAnsi="Times New Roman" w:cs="Times New Roman"/>
              </w:rPr>
            </w:pPr>
            <w:r w:rsidRPr="00401EDB">
              <w:rPr>
                <w:rFonts w:ascii="Times New Roman" w:hAnsi="Times New Roman" w:cs="Times New Roman"/>
              </w:rPr>
              <w:t>Розбудова сучасних громадських  просторів</w:t>
            </w:r>
          </w:p>
        </w:tc>
      </w:tr>
      <w:tr w:rsidR="0063116A" w:rsidRPr="00401EDB" w14:paraId="46959C28" w14:textId="77777777" w:rsidTr="00D54417">
        <w:tc>
          <w:tcPr>
            <w:tcW w:w="711" w:type="dxa"/>
          </w:tcPr>
          <w:p w14:paraId="31867746" w14:textId="48ACD5D9" w:rsidR="0063116A" w:rsidRPr="00401EDB" w:rsidRDefault="0063116A" w:rsidP="0063116A">
            <w:pPr>
              <w:jc w:val="both"/>
              <w:rPr>
                <w:rFonts w:ascii="Times New Roman" w:eastAsia="Calibri" w:hAnsi="Times New Roman" w:cs="Times New Roman"/>
                <w:bCs/>
              </w:rPr>
            </w:pPr>
            <w:r w:rsidRPr="00401EDB">
              <w:rPr>
                <w:rFonts w:ascii="Times New Roman" w:eastAsia="Calibri" w:hAnsi="Times New Roman" w:cs="Times New Roman"/>
                <w:bCs/>
              </w:rPr>
              <w:t>1</w:t>
            </w:r>
          </w:p>
        </w:tc>
        <w:tc>
          <w:tcPr>
            <w:tcW w:w="1701" w:type="dxa"/>
          </w:tcPr>
          <w:p w14:paraId="0E9A7D24" w14:textId="77777777" w:rsidR="0063116A" w:rsidRPr="00401EDB" w:rsidRDefault="0063116A" w:rsidP="0063116A">
            <w:pPr>
              <w:jc w:val="both"/>
              <w:rPr>
                <w:rFonts w:ascii="Times New Roman" w:eastAsia="Calibri" w:hAnsi="Times New Roman" w:cs="Times New Roman"/>
                <w:bCs/>
              </w:rPr>
            </w:pPr>
          </w:p>
        </w:tc>
        <w:tc>
          <w:tcPr>
            <w:tcW w:w="2545" w:type="dxa"/>
            <w:gridSpan w:val="2"/>
          </w:tcPr>
          <w:p w14:paraId="57BF9735" w14:textId="03D630BD" w:rsidR="0063116A" w:rsidRPr="00401EDB" w:rsidRDefault="0063116A" w:rsidP="0063116A">
            <w:pPr>
              <w:jc w:val="both"/>
              <w:rPr>
                <w:rFonts w:ascii="Times New Roman" w:hAnsi="Times New Roman" w:cs="Times New Roman"/>
              </w:rPr>
            </w:pPr>
            <w:r w:rsidRPr="00401EDB">
              <w:rPr>
                <w:rFonts w:ascii="Times New Roman" w:hAnsi="Times New Roman" w:cs="Times New Roman"/>
              </w:rPr>
              <w:t>Реконструкція скверу по вул.Скульптора Ізмалкова  -вул.Генерала Свиридова – вул.9 Поздовжній в Інгульському районі м.Миколаєва</w:t>
            </w:r>
          </w:p>
        </w:tc>
        <w:tc>
          <w:tcPr>
            <w:tcW w:w="1942" w:type="dxa"/>
            <w:gridSpan w:val="2"/>
          </w:tcPr>
          <w:p w14:paraId="6C18B0E1" w14:textId="643B8A8A" w:rsidR="0063116A" w:rsidRPr="00401EDB" w:rsidRDefault="0063116A" w:rsidP="0063116A">
            <w:pPr>
              <w:jc w:val="center"/>
              <w:rPr>
                <w:rFonts w:ascii="Times New Roman" w:hAnsi="Times New Roman" w:cs="Times New Roman"/>
              </w:rPr>
            </w:pPr>
            <w:r w:rsidRPr="00401EDB">
              <w:rPr>
                <w:rFonts w:ascii="Times New Roman" w:hAnsi="Times New Roman" w:cs="Times New Roman"/>
              </w:rPr>
              <w:t>2018-2027</w:t>
            </w:r>
          </w:p>
        </w:tc>
        <w:tc>
          <w:tcPr>
            <w:tcW w:w="2216" w:type="dxa"/>
          </w:tcPr>
          <w:p w14:paraId="0A46A5C5" w14:textId="48824BCD" w:rsidR="0063116A" w:rsidRPr="00401EDB" w:rsidRDefault="0063116A" w:rsidP="0063116A">
            <w:pPr>
              <w:numPr>
                <w:ilvl w:val="0"/>
                <w:numId w:val="1"/>
              </w:numPr>
              <w:ind w:left="142" w:hanging="142"/>
              <w:jc w:val="both"/>
              <w:rPr>
                <w:rFonts w:ascii="Times New Roman" w:hAnsi="Times New Roman" w:cs="Times New Roman"/>
                <w:spacing w:val="-4"/>
              </w:rPr>
            </w:pPr>
            <w:r w:rsidRPr="00401EDB">
              <w:rPr>
                <w:rFonts w:ascii="Times New Roman" w:hAnsi="Times New Roman" w:cs="Times New Roman"/>
              </w:rPr>
              <w:t>площа реконструкції, м</w:t>
            </w:r>
            <w:r w:rsidRPr="00401EDB">
              <w:rPr>
                <w:rFonts w:ascii="Times New Roman" w:hAnsi="Times New Roman" w:cs="Times New Roman"/>
                <w:vertAlign w:val="superscript"/>
              </w:rPr>
              <w:t>2</w:t>
            </w:r>
          </w:p>
        </w:tc>
        <w:tc>
          <w:tcPr>
            <w:tcW w:w="2220" w:type="dxa"/>
          </w:tcPr>
          <w:p w14:paraId="4295F007" w14:textId="77777777" w:rsidR="0063116A" w:rsidRDefault="0063116A" w:rsidP="0063116A">
            <w:pPr>
              <w:jc w:val="center"/>
              <w:rPr>
                <w:rFonts w:ascii="Times New Roman" w:eastAsia="Calibri" w:hAnsi="Times New Roman" w:cs="Times New Roman"/>
                <w:bCs/>
              </w:rPr>
            </w:pPr>
            <w:r w:rsidRPr="00401EDB">
              <w:rPr>
                <w:rFonts w:ascii="Times New Roman" w:eastAsia="Calibri" w:hAnsi="Times New Roman" w:cs="Times New Roman"/>
                <w:bCs/>
              </w:rPr>
              <w:t>не виконано</w:t>
            </w:r>
          </w:p>
          <w:p w14:paraId="53523E1F" w14:textId="0B234482" w:rsidR="00282BFD" w:rsidRPr="00401EDB" w:rsidRDefault="00282BFD" w:rsidP="0063116A">
            <w:pPr>
              <w:jc w:val="center"/>
              <w:rPr>
                <w:rFonts w:ascii="Times New Roman" w:eastAsia="Calibri" w:hAnsi="Times New Roman" w:cs="Times New Roman"/>
                <w:bCs/>
              </w:rPr>
            </w:pPr>
            <w:r>
              <w:rPr>
                <w:rFonts w:ascii="Times New Roman" w:eastAsia="Calibri" w:hAnsi="Times New Roman" w:cs="Times New Roman"/>
                <w:bCs/>
              </w:rPr>
              <w:t>(АІР ММР)</w:t>
            </w:r>
          </w:p>
        </w:tc>
        <w:tc>
          <w:tcPr>
            <w:tcW w:w="2835" w:type="dxa"/>
          </w:tcPr>
          <w:p w14:paraId="15261703" w14:textId="77777777" w:rsidR="0063116A" w:rsidRPr="00401EDB" w:rsidRDefault="0063116A" w:rsidP="0063116A">
            <w:pPr>
              <w:jc w:val="both"/>
              <w:rPr>
                <w:rFonts w:ascii="Times New Roman" w:eastAsia="Calibri" w:hAnsi="Times New Roman" w:cs="Times New Roman"/>
                <w:bCs/>
              </w:rPr>
            </w:pPr>
          </w:p>
        </w:tc>
        <w:tc>
          <w:tcPr>
            <w:tcW w:w="1698" w:type="dxa"/>
          </w:tcPr>
          <w:p w14:paraId="714D8935" w14:textId="187183E2" w:rsidR="0063116A" w:rsidRPr="00401EDB" w:rsidRDefault="0063116A" w:rsidP="0063116A">
            <w:pPr>
              <w:jc w:val="center"/>
              <w:rPr>
                <w:rFonts w:ascii="Times New Roman" w:eastAsia="Calibri" w:hAnsi="Times New Roman" w:cs="Times New Roman"/>
                <w:bCs/>
              </w:rPr>
            </w:pPr>
            <w:r>
              <w:rPr>
                <w:rFonts w:ascii="Times New Roman" w:eastAsia="Calibri" w:hAnsi="Times New Roman" w:cs="Times New Roman"/>
                <w:bCs/>
              </w:rPr>
              <w:t>к</w:t>
            </w:r>
            <w:r w:rsidRPr="00401EDB">
              <w:rPr>
                <w:rFonts w:ascii="Times New Roman" w:eastAsia="Calibri" w:hAnsi="Times New Roman" w:cs="Times New Roman"/>
                <w:bCs/>
              </w:rPr>
              <w:t>ошти на виконання об’єктів на 2024 рік не заплановано</w:t>
            </w:r>
          </w:p>
        </w:tc>
      </w:tr>
      <w:tr w:rsidR="0063116A" w:rsidRPr="00401EDB" w14:paraId="3FBCE2C3" w14:textId="77777777" w:rsidTr="00D54417">
        <w:tc>
          <w:tcPr>
            <w:tcW w:w="711" w:type="dxa"/>
            <w:vMerge w:val="restart"/>
          </w:tcPr>
          <w:p w14:paraId="74948591" w14:textId="2994B568" w:rsidR="0063116A" w:rsidRPr="00401EDB" w:rsidRDefault="0063116A" w:rsidP="0063116A">
            <w:pPr>
              <w:jc w:val="both"/>
              <w:rPr>
                <w:rFonts w:ascii="Times New Roman" w:eastAsia="Calibri" w:hAnsi="Times New Roman" w:cs="Times New Roman"/>
                <w:bCs/>
              </w:rPr>
            </w:pPr>
            <w:r w:rsidRPr="00401EDB">
              <w:rPr>
                <w:rFonts w:ascii="Times New Roman" w:eastAsia="Calibri" w:hAnsi="Times New Roman" w:cs="Times New Roman"/>
                <w:bCs/>
              </w:rPr>
              <w:t>2</w:t>
            </w:r>
          </w:p>
        </w:tc>
        <w:tc>
          <w:tcPr>
            <w:tcW w:w="1701" w:type="dxa"/>
            <w:vMerge w:val="restart"/>
          </w:tcPr>
          <w:p w14:paraId="00D5001E" w14:textId="77777777" w:rsidR="0063116A" w:rsidRPr="00401EDB" w:rsidRDefault="0063116A" w:rsidP="0063116A">
            <w:pPr>
              <w:jc w:val="both"/>
              <w:rPr>
                <w:rFonts w:ascii="Times New Roman" w:eastAsia="Calibri" w:hAnsi="Times New Roman" w:cs="Times New Roman"/>
                <w:bCs/>
              </w:rPr>
            </w:pPr>
          </w:p>
        </w:tc>
        <w:tc>
          <w:tcPr>
            <w:tcW w:w="2545" w:type="dxa"/>
            <w:gridSpan w:val="2"/>
            <w:vMerge w:val="restart"/>
          </w:tcPr>
          <w:p w14:paraId="06723CDE" w14:textId="48E6302C" w:rsidR="0063116A" w:rsidRPr="00401EDB" w:rsidRDefault="0063116A" w:rsidP="0063116A">
            <w:pPr>
              <w:jc w:val="both"/>
              <w:rPr>
                <w:rFonts w:ascii="Times New Roman" w:hAnsi="Times New Roman" w:cs="Times New Roman"/>
              </w:rPr>
            </w:pPr>
            <w:r w:rsidRPr="00401EDB">
              <w:rPr>
                <w:rFonts w:ascii="Times New Roman" w:hAnsi="Times New Roman" w:cs="Times New Roman"/>
              </w:rPr>
              <w:t>Реконструкція скверів  «Тополиний»,  «Взуттєвик», «Миколаївський»</w:t>
            </w:r>
          </w:p>
        </w:tc>
        <w:tc>
          <w:tcPr>
            <w:tcW w:w="1942" w:type="dxa"/>
            <w:gridSpan w:val="2"/>
            <w:vMerge w:val="restart"/>
          </w:tcPr>
          <w:p w14:paraId="6795CC71" w14:textId="5B9009DA" w:rsidR="0063116A" w:rsidRPr="00401EDB" w:rsidRDefault="0063116A" w:rsidP="0063116A">
            <w:pPr>
              <w:jc w:val="center"/>
              <w:rPr>
                <w:rFonts w:ascii="Times New Roman" w:hAnsi="Times New Roman" w:cs="Times New Roman"/>
              </w:rPr>
            </w:pPr>
            <w:r w:rsidRPr="00401EDB">
              <w:rPr>
                <w:rFonts w:ascii="Times New Roman" w:hAnsi="Times New Roman" w:cs="Times New Roman"/>
              </w:rPr>
              <w:t>2019-2027</w:t>
            </w:r>
          </w:p>
        </w:tc>
        <w:tc>
          <w:tcPr>
            <w:tcW w:w="2216" w:type="dxa"/>
            <w:vMerge w:val="restart"/>
          </w:tcPr>
          <w:p w14:paraId="78D0EE6F" w14:textId="07A64BD5" w:rsidR="0063116A" w:rsidRPr="00401EDB" w:rsidRDefault="0063116A" w:rsidP="0063116A">
            <w:pPr>
              <w:numPr>
                <w:ilvl w:val="0"/>
                <w:numId w:val="1"/>
              </w:numPr>
              <w:ind w:left="142" w:hanging="142"/>
              <w:jc w:val="both"/>
              <w:rPr>
                <w:rFonts w:ascii="Times New Roman" w:hAnsi="Times New Roman" w:cs="Times New Roman"/>
                <w:spacing w:val="-4"/>
              </w:rPr>
            </w:pPr>
            <w:r w:rsidRPr="00401EDB">
              <w:rPr>
                <w:rFonts w:ascii="Times New Roman" w:hAnsi="Times New Roman" w:cs="Times New Roman"/>
              </w:rPr>
              <w:t>площа реконструкції, м</w:t>
            </w:r>
            <w:r w:rsidRPr="00401EDB">
              <w:rPr>
                <w:rFonts w:ascii="Times New Roman" w:hAnsi="Times New Roman" w:cs="Times New Roman"/>
                <w:vertAlign w:val="superscript"/>
              </w:rPr>
              <w:t>2</w:t>
            </w:r>
          </w:p>
        </w:tc>
        <w:tc>
          <w:tcPr>
            <w:tcW w:w="2220" w:type="dxa"/>
          </w:tcPr>
          <w:p w14:paraId="7F6294EE" w14:textId="77777777" w:rsidR="0063116A" w:rsidRPr="00401EDB" w:rsidRDefault="0063116A" w:rsidP="0063116A">
            <w:pPr>
              <w:jc w:val="center"/>
              <w:rPr>
                <w:rFonts w:ascii="Times New Roman" w:hAnsi="Times New Roman" w:cs="Times New Roman"/>
              </w:rPr>
            </w:pPr>
            <w:r w:rsidRPr="00401EDB">
              <w:rPr>
                <w:rFonts w:ascii="Times New Roman" w:hAnsi="Times New Roman" w:cs="Times New Roman"/>
              </w:rPr>
              <w:t>розпочато виконання</w:t>
            </w:r>
          </w:p>
          <w:p w14:paraId="0258220C" w14:textId="7E014851" w:rsidR="0063116A" w:rsidRPr="00401EDB" w:rsidRDefault="0063116A" w:rsidP="0063116A">
            <w:pPr>
              <w:jc w:val="center"/>
              <w:rPr>
                <w:rFonts w:ascii="Times New Roman" w:eastAsia="Calibri" w:hAnsi="Times New Roman" w:cs="Times New Roman"/>
              </w:rPr>
            </w:pPr>
            <w:r w:rsidRPr="00401EDB">
              <w:rPr>
                <w:rFonts w:ascii="Times New Roman" w:hAnsi="Times New Roman" w:cs="Times New Roman"/>
              </w:rPr>
              <w:t>(ДЖКГ ММР)</w:t>
            </w:r>
          </w:p>
        </w:tc>
        <w:tc>
          <w:tcPr>
            <w:tcW w:w="2835" w:type="dxa"/>
          </w:tcPr>
          <w:p w14:paraId="0A1ED472" w14:textId="5F390C51" w:rsidR="0063116A" w:rsidRPr="00401EDB" w:rsidRDefault="0063116A" w:rsidP="0063116A">
            <w:pPr>
              <w:jc w:val="center"/>
              <w:rPr>
                <w:rFonts w:ascii="Times New Roman" w:eastAsia="Calibri" w:hAnsi="Times New Roman" w:cs="Times New Roman"/>
              </w:rPr>
            </w:pPr>
          </w:p>
        </w:tc>
        <w:tc>
          <w:tcPr>
            <w:tcW w:w="1698" w:type="dxa"/>
          </w:tcPr>
          <w:p w14:paraId="5BC8C1BA" w14:textId="110B2724" w:rsidR="0063116A" w:rsidRPr="00401EDB" w:rsidRDefault="0063116A" w:rsidP="0063116A">
            <w:pPr>
              <w:jc w:val="center"/>
              <w:rPr>
                <w:rFonts w:ascii="Times New Roman" w:eastAsia="Calibri" w:hAnsi="Times New Roman" w:cs="Times New Roman"/>
              </w:rPr>
            </w:pPr>
            <w:r w:rsidRPr="00401EDB">
              <w:rPr>
                <w:rFonts w:ascii="Times New Roman" w:eastAsia="Times New Roman" w:hAnsi="Times New Roman" w:cs="Times New Roman"/>
              </w:rPr>
              <w:t>заходи не проводились, через відсутність фінансування (не є пріоритетом під час воєнного стану)</w:t>
            </w:r>
          </w:p>
        </w:tc>
      </w:tr>
      <w:tr w:rsidR="0063116A" w:rsidRPr="00401EDB" w14:paraId="63087198" w14:textId="77777777" w:rsidTr="00D54417">
        <w:tc>
          <w:tcPr>
            <w:tcW w:w="711" w:type="dxa"/>
            <w:vMerge/>
          </w:tcPr>
          <w:p w14:paraId="62F6DF5C" w14:textId="77777777" w:rsidR="0063116A" w:rsidRPr="00401EDB" w:rsidRDefault="0063116A" w:rsidP="0063116A">
            <w:pPr>
              <w:jc w:val="both"/>
              <w:rPr>
                <w:rFonts w:ascii="Times New Roman" w:eastAsia="Calibri" w:hAnsi="Times New Roman" w:cs="Times New Roman"/>
                <w:bCs/>
              </w:rPr>
            </w:pPr>
          </w:p>
        </w:tc>
        <w:tc>
          <w:tcPr>
            <w:tcW w:w="1701" w:type="dxa"/>
            <w:vMerge/>
          </w:tcPr>
          <w:p w14:paraId="33E3AE5B" w14:textId="77777777" w:rsidR="0063116A" w:rsidRPr="00401EDB" w:rsidRDefault="0063116A" w:rsidP="0063116A">
            <w:pPr>
              <w:jc w:val="both"/>
              <w:rPr>
                <w:rFonts w:ascii="Times New Roman" w:eastAsia="Calibri" w:hAnsi="Times New Roman" w:cs="Times New Roman"/>
                <w:bCs/>
              </w:rPr>
            </w:pPr>
          </w:p>
        </w:tc>
        <w:tc>
          <w:tcPr>
            <w:tcW w:w="2545" w:type="dxa"/>
            <w:gridSpan w:val="2"/>
            <w:vMerge/>
          </w:tcPr>
          <w:p w14:paraId="40A49C0B" w14:textId="77777777" w:rsidR="0063116A" w:rsidRPr="00401EDB" w:rsidRDefault="0063116A" w:rsidP="0063116A">
            <w:pPr>
              <w:jc w:val="both"/>
              <w:rPr>
                <w:rFonts w:ascii="Times New Roman" w:hAnsi="Times New Roman" w:cs="Times New Roman"/>
              </w:rPr>
            </w:pPr>
          </w:p>
        </w:tc>
        <w:tc>
          <w:tcPr>
            <w:tcW w:w="1942" w:type="dxa"/>
            <w:gridSpan w:val="2"/>
            <w:vMerge/>
          </w:tcPr>
          <w:p w14:paraId="06033AAD" w14:textId="77777777" w:rsidR="0063116A" w:rsidRPr="00401EDB" w:rsidRDefault="0063116A" w:rsidP="0063116A">
            <w:pPr>
              <w:jc w:val="center"/>
              <w:rPr>
                <w:rFonts w:ascii="Times New Roman" w:hAnsi="Times New Roman" w:cs="Times New Roman"/>
              </w:rPr>
            </w:pPr>
          </w:p>
        </w:tc>
        <w:tc>
          <w:tcPr>
            <w:tcW w:w="2216" w:type="dxa"/>
            <w:vMerge/>
          </w:tcPr>
          <w:p w14:paraId="44EEA8CF" w14:textId="77777777" w:rsidR="0063116A" w:rsidRPr="00401EDB" w:rsidRDefault="0063116A" w:rsidP="0063116A">
            <w:pPr>
              <w:numPr>
                <w:ilvl w:val="0"/>
                <w:numId w:val="1"/>
              </w:numPr>
              <w:ind w:left="142" w:hanging="142"/>
              <w:jc w:val="both"/>
              <w:rPr>
                <w:rFonts w:ascii="Times New Roman" w:hAnsi="Times New Roman" w:cs="Times New Roman"/>
              </w:rPr>
            </w:pPr>
          </w:p>
        </w:tc>
        <w:tc>
          <w:tcPr>
            <w:tcW w:w="2220" w:type="dxa"/>
          </w:tcPr>
          <w:p w14:paraId="55EAB3C0" w14:textId="3132BEF0" w:rsidR="0063116A" w:rsidRPr="00401EDB" w:rsidRDefault="0063116A" w:rsidP="0063116A">
            <w:pPr>
              <w:jc w:val="center"/>
              <w:rPr>
                <w:rFonts w:ascii="Times New Roman" w:hAnsi="Times New Roman" w:cs="Times New Roman"/>
              </w:rPr>
            </w:pPr>
            <w:r w:rsidRPr="00401EDB">
              <w:rPr>
                <w:rFonts w:ascii="Times New Roman" w:hAnsi="Times New Roman" w:cs="Times New Roman"/>
              </w:rPr>
              <w:t>не виконано</w:t>
            </w:r>
          </w:p>
          <w:p w14:paraId="12CEDC40" w14:textId="43A13178" w:rsidR="0063116A" w:rsidRPr="00401EDB" w:rsidRDefault="0063116A" w:rsidP="0063116A">
            <w:pPr>
              <w:jc w:val="center"/>
              <w:rPr>
                <w:rFonts w:ascii="Times New Roman" w:hAnsi="Times New Roman" w:cs="Times New Roman"/>
              </w:rPr>
            </w:pPr>
            <w:r w:rsidRPr="00401EDB">
              <w:rPr>
                <w:rFonts w:ascii="Times New Roman" w:hAnsi="Times New Roman" w:cs="Times New Roman"/>
              </w:rPr>
              <w:t>(АІР ММР)</w:t>
            </w:r>
          </w:p>
        </w:tc>
        <w:tc>
          <w:tcPr>
            <w:tcW w:w="2835" w:type="dxa"/>
          </w:tcPr>
          <w:p w14:paraId="24E44EEE" w14:textId="77777777" w:rsidR="0063116A" w:rsidRPr="00401EDB" w:rsidRDefault="0063116A" w:rsidP="0063116A">
            <w:pPr>
              <w:jc w:val="center"/>
              <w:rPr>
                <w:rFonts w:ascii="Times New Roman" w:eastAsia="Calibri" w:hAnsi="Times New Roman" w:cs="Times New Roman"/>
                <w:bCs/>
              </w:rPr>
            </w:pPr>
          </w:p>
        </w:tc>
        <w:tc>
          <w:tcPr>
            <w:tcW w:w="1698" w:type="dxa"/>
          </w:tcPr>
          <w:p w14:paraId="65B4C578" w14:textId="14461535" w:rsidR="0063116A" w:rsidRPr="00401EDB" w:rsidRDefault="0063116A" w:rsidP="0063116A">
            <w:pPr>
              <w:jc w:val="center"/>
              <w:rPr>
                <w:rFonts w:ascii="Times New Roman" w:hAnsi="Times New Roman" w:cs="Times New Roman"/>
              </w:rPr>
            </w:pPr>
            <w:r>
              <w:rPr>
                <w:rFonts w:ascii="Times New Roman" w:eastAsia="Calibri" w:hAnsi="Times New Roman" w:cs="Times New Roman"/>
                <w:bCs/>
              </w:rPr>
              <w:t>к</w:t>
            </w:r>
            <w:r w:rsidRPr="00401EDB">
              <w:rPr>
                <w:rFonts w:ascii="Times New Roman" w:eastAsia="Calibri" w:hAnsi="Times New Roman" w:cs="Times New Roman"/>
                <w:bCs/>
              </w:rPr>
              <w:t xml:space="preserve">ошти на виконання об’єктів </w:t>
            </w:r>
            <w:r w:rsidRPr="00401EDB">
              <w:rPr>
                <w:rFonts w:ascii="Times New Roman" w:eastAsia="Calibri" w:hAnsi="Times New Roman" w:cs="Times New Roman"/>
                <w:bCs/>
              </w:rPr>
              <w:lastRenderedPageBreak/>
              <w:t>на 2024 рік не заплановано</w:t>
            </w:r>
          </w:p>
        </w:tc>
      </w:tr>
      <w:tr w:rsidR="0063116A" w:rsidRPr="00130DFC" w14:paraId="7D0A762C" w14:textId="77777777" w:rsidTr="00D54417">
        <w:tc>
          <w:tcPr>
            <w:tcW w:w="711" w:type="dxa"/>
          </w:tcPr>
          <w:p w14:paraId="0BE7C7DF" w14:textId="49002CE0"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lastRenderedPageBreak/>
              <w:t>3</w:t>
            </w:r>
          </w:p>
        </w:tc>
        <w:tc>
          <w:tcPr>
            <w:tcW w:w="1701" w:type="dxa"/>
          </w:tcPr>
          <w:p w14:paraId="55EB7A45"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45BE951D" w14:textId="0824CC54" w:rsidR="0063116A" w:rsidRPr="00130DFC" w:rsidRDefault="0063116A" w:rsidP="0063116A">
            <w:pPr>
              <w:jc w:val="both"/>
              <w:rPr>
                <w:rFonts w:ascii="Times New Roman" w:hAnsi="Times New Roman" w:cs="Times New Roman"/>
              </w:rPr>
            </w:pPr>
            <w:r w:rsidRPr="00130DFC">
              <w:rPr>
                <w:rFonts w:ascii="Times New Roman" w:hAnsi="Times New Roman" w:cs="Times New Roman"/>
              </w:rPr>
              <w:t>Реконструкція пам’яток садово-паркового мистецтва «Парк Перемоги», «Флотський бульвар», «Ліски»</w:t>
            </w:r>
          </w:p>
        </w:tc>
        <w:tc>
          <w:tcPr>
            <w:tcW w:w="1942" w:type="dxa"/>
            <w:gridSpan w:val="2"/>
          </w:tcPr>
          <w:p w14:paraId="3B6B5087" w14:textId="4B69551E" w:rsidR="0063116A" w:rsidRPr="00130DFC" w:rsidRDefault="0063116A" w:rsidP="0063116A">
            <w:pPr>
              <w:jc w:val="center"/>
              <w:rPr>
                <w:rFonts w:ascii="Times New Roman" w:hAnsi="Times New Roman" w:cs="Times New Roman"/>
              </w:rPr>
            </w:pPr>
            <w:r w:rsidRPr="00130DFC">
              <w:rPr>
                <w:rFonts w:ascii="Times New Roman" w:hAnsi="Times New Roman" w:cs="Times New Roman"/>
              </w:rPr>
              <w:t>2018-2027</w:t>
            </w:r>
          </w:p>
        </w:tc>
        <w:tc>
          <w:tcPr>
            <w:tcW w:w="2216" w:type="dxa"/>
          </w:tcPr>
          <w:p w14:paraId="1EFD2077" w14:textId="547C5B1A"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площа реконструкції, м</w:t>
            </w:r>
            <w:r w:rsidRPr="00130DFC">
              <w:rPr>
                <w:rFonts w:ascii="Times New Roman" w:hAnsi="Times New Roman" w:cs="Times New Roman"/>
                <w:vertAlign w:val="superscript"/>
              </w:rPr>
              <w:t>2</w:t>
            </w:r>
          </w:p>
        </w:tc>
        <w:tc>
          <w:tcPr>
            <w:tcW w:w="2220" w:type="dxa"/>
          </w:tcPr>
          <w:p w14:paraId="5AF3545D" w14:textId="6307EAF1" w:rsidR="0063116A" w:rsidRDefault="0063116A" w:rsidP="0063116A">
            <w:pPr>
              <w:jc w:val="center"/>
              <w:rPr>
                <w:rFonts w:ascii="Times New Roman" w:hAnsi="Times New Roman" w:cs="Times New Roman"/>
              </w:rPr>
            </w:pPr>
            <w:r w:rsidRPr="00130DFC">
              <w:rPr>
                <w:rFonts w:ascii="Times New Roman" w:hAnsi="Times New Roman" w:cs="Times New Roman"/>
              </w:rPr>
              <w:t>розпочато виконання</w:t>
            </w:r>
          </w:p>
          <w:p w14:paraId="41CD16D6" w14:textId="3DC83DDB" w:rsidR="00282BFD" w:rsidRPr="00130DFC" w:rsidRDefault="00282BFD" w:rsidP="0063116A">
            <w:pPr>
              <w:jc w:val="center"/>
              <w:rPr>
                <w:rFonts w:ascii="Times New Roman" w:hAnsi="Times New Roman" w:cs="Times New Roman"/>
              </w:rPr>
            </w:pPr>
            <w:r>
              <w:rPr>
                <w:rFonts w:ascii="Times New Roman" w:hAnsi="Times New Roman" w:cs="Times New Roman"/>
              </w:rPr>
              <w:t>(ДЖКГ ММР)</w:t>
            </w:r>
          </w:p>
          <w:p w14:paraId="6FD32B67" w14:textId="0613FB65" w:rsidR="0063116A" w:rsidRPr="00130DFC" w:rsidRDefault="0063116A" w:rsidP="0063116A">
            <w:pPr>
              <w:jc w:val="center"/>
              <w:rPr>
                <w:rFonts w:ascii="Times New Roman" w:eastAsia="Calibri" w:hAnsi="Times New Roman" w:cs="Times New Roman"/>
                <w:bCs/>
              </w:rPr>
            </w:pPr>
          </w:p>
        </w:tc>
        <w:tc>
          <w:tcPr>
            <w:tcW w:w="2835" w:type="dxa"/>
          </w:tcPr>
          <w:p w14:paraId="1334F4C6" w14:textId="77777777" w:rsidR="0063116A" w:rsidRPr="00130DFC" w:rsidRDefault="0063116A" w:rsidP="0063116A">
            <w:pPr>
              <w:jc w:val="center"/>
              <w:rPr>
                <w:rFonts w:ascii="Times New Roman" w:eastAsia="Calibri" w:hAnsi="Times New Roman" w:cs="Times New Roman"/>
                <w:bCs/>
              </w:rPr>
            </w:pPr>
          </w:p>
        </w:tc>
        <w:tc>
          <w:tcPr>
            <w:tcW w:w="1698" w:type="dxa"/>
          </w:tcPr>
          <w:p w14:paraId="719F0833" w14:textId="1FD754EA" w:rsidR="0063116A" w:rsidRPr="00130DFC" w:rsidRDefault="0063116A" w:rsidP="0063116A">
            <w:pPr>
              <w:jc w:val="center"/>
              <w:rPr>
                <w:rFonts w:ascii="Times New Roman" w:eastAsia="Calibri" w:hAnsi="Times New Roman" w:cs="Times New Roman"/>
                <w:bCs/>
              </w:rPr>
            </w:pPr>
            <w:r w:rsidRPr="00130DFC">
              <w:rPr>
                <w:rFonts w:ascii="Times New Roman" w:eastAsia="Times New Roman" w:hAnsi="Times New Roman" w:cs="Times New Roman"/>
              </w:rPr>
              <w:t>заходи не проводились, через відсутність фінансування (не є пріоритетом під час воєнного стану)</w:t>
            </w:r>
          </w:p>
        </w:tc>
      </w:tr>
      <w:tr w:rsidR="0063116A" w:rsidRPr="00130DFC" w14:paraId="7BC06B2A" w14:textId="77777777" w:rsidTr="00D54417">
        <w:tc>
          <w:tcPr>
            <w:tcW w:w="711" w:type="dxa"/>
          </w:tcPr>
          <w:p w14:paraId="15647AAF" w14:textId="26C65BE7"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t>4</w:t>
            </w:r>
          </w:p>
        </w:tc>
        <w:tc>
          <w:tcPr>
            <w:tcW w:w="1701" w:type="dxa"/>
          </w:tcPr>
          <w:p w14:paraId="4AC3596D"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434A79DF" w14:textId="116C3223" w:rsidR="0063116A" w:rsidRPr="00130DFC" w:rsidRDefault="0063116A" w:rsidP="0063116A">
            <w:pPr>
              <w:jc w:val="both"/>
              <w:rPr>
                <w:rFonts w:ascii="Times New Roman" w:hAnsi="Times New Roman" w:cs="Times New Roman"/>
              </w:rPr>
            </w:pPr>
            <w:r w:rsidRPr="00130DFC">
              <w:rPr>
                <w:rFonts w:ascii="Times New Roman" w:hAnsi="Times New Roman" w:cs="Times New Roman"/>
              </w:rPr>
              <w:t>Реконструкція території рекреаційного призна-чення, скверу «Бойової слави», розташованого по вул. Озерній (Червоних Майовщиків), у районі житлових будинків №№ 25-29, 35 в Заводському районі міста Миколаєва (коригування)</w:t>
            </w:r>
          </w:p>
        </w:tc>
        <w:tc>
          <w:tcPr>
            <w:tcW w:w="1942" w:type="dxa"/>
            <w:gridSpan w:val="2"/>
          </w:tcPr>
          <w:p w14:paraId="1B324099" w14:textId="71B469E0" w:rsidR="0063116A" w:rsidRPr="00130DFC" w:rsidRDefault="0063116A" w:rsidP="0063116A">
            <w:pPr>
              <w:jc w:val="center"/>
              <w:rPr>
                <w:rFonts w:ascii="Times New Roman" w:hAnsi="Times New Roman" w:cs="Times New Roman"/>
              </w:rPr>
            </w:pPr>
            <w:r w:rsidRPr="00130DFC">
              <w:rPr>
                <w:rFonts w:ascii="Times New Roman" w:hAnsi="Times New Roman" w:cs="Times New Roman"/>
              </w:rPr>
              <w:t>2024-2027</w:t>
            </w:r>
          </w:p>
        </w:tc>
        <w:tc>
          <w:tcPr>
            <w:tcW w:w="2216" w:type="dxa"/>
          </w:tcPr>
          <w:p w14:paraId="71E4E63A" w14:textId="0A347552"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підвищення рівня благоустрою міста та покращання естетичного вигляду скверу на площі 1,5736 га</w:t>
            </w:r>
          </w:p>
        </w:tc>
        <w:tc>
          <w:tcPr>
            <w:tcW w:w="2220" w:type="dxa"/>
          </w:tcPr>
          <w:p w14:paraId="6794814F" w14:textId="45F9BFDE" w:rsidR="0063116A" w:rsidRDefault="0063116A" w:rsidP="0063116A">
            <w:pPr>
              <w:jc w:val="center"/>
              <w:rPr>
                <w:rFonts w:ascii="Times New Roman" w:hAnsi="Times New Roman" w:cs="Times New Roman"/>
              </w:rPr>
            </w:pPr>
            <w:r w:rsidRPr="00130DFC">
              <w:rPr>
                <w:rFonts w:ascii="Times New Roman" w:hAnsi="Times New Roman" w:cs="Times New Roman"/>
              </w:rPr>
              <w:t>розпочато виконання</w:t>
            </w:r>
          </w:p>
          <w:p w14:paraId="1942822A" w14:textId="77DA2F3C" w:rsidR="00282BFD" w:rsidRPr="00130DFC" w:rsidRDefault="00282BFD" w:rsidP="0063116A">
            <w:pPr>
              <w:jc w:val="center"/>
              <w:rPr>
                <w:rFonts w:ascii="Times New Roman" w:hAnsi="Times New Roman" w:cs="Times New Roman"/>
              </w:rPr>
            </w:pPr>
            <w:r>
              <w:rPr>
                <w:rFonts w:ascii="Times New Roman" w:hAnsi="Times New Roman" w:cs="Times New Roman"/>
              </w:rPr>
              <w:t>(ДЖКГ ММР)</w:t>
            </w:r>
          </w:p>
          <w:p w14:paraId="75612532" w14:textId="47A0144E" w:rsidR="0063116A" w:rsidRPr="00130DFC" w:rsidRDefault="0063116A" w:rsidP="0063116A">
            <w:pPr>
              <w:jc w:val="center"/>
              <w:rPr>
                <w:rFonts w:ascii="Times New Roman" w:eastAsia="Calibri" w:hAnsi="Times New Roman" w:cs="Times New Roman"/>
                <w:bCs/>
              </w:rPr>
            </w:pPr>
          </w:p>
        </w:tc>
        <w:tc>
          <w:tcPr>
            <w:tcW w:w="2835" w:type="dxa"/>
          </w:tcPr>
          <w:p w14:paraId="2ADCDF2F" w14:textId="77777777" w:rsidR="0063116A" w:rsidRPr="00130DFC" w:rsidRDefault="0063116A" w:rsidP="0063116A">
            <w:pPr>
              <w:jc w:val="center"/>
              <w:rPr>
                <w:rFonts w:ascii="Times New Roman" w:eastAsia="Calibri" w:hAnsi="Times New Roman" w:cs="Times New Roman"/>
                <w:bCs/>
              </w:rPr>
            </w:pPr>
          </w:p>
        </w:tc>
        <w:tc>
          <w:tcPr>
            <w:tcW w:w="1698" w:type="dxa"/>
          </w:tcPr>
          <w:p w14:paraId="766AD6D4" w14:textId="396CBA49" w:rsidR="0063116A" w:rsidRPr="00130DFC" w:rsidRDefault="0063116A" w:rsidP="0063116A">
            <w:pPr>
              <w:jc w:val="center"/>
              <w:rPr>
                <w:rFonts w:ascii="Times New Roman" w:eastAsia="Calibri" w:hAnsi="Times New Roman" w:cs="Times New Roman"/>
                <w:bCs/>
              </w:rPr>
            </w:pPr>
            <w:r w:rsidRPr="00130DFC">
              <w:rPr>
                <w:rFonts w:ascii="Times New Roman" w:eastAsia="Times New Roman" w:hAnsi="Times New Roman" w:cs="Times New Roman"/>
              </w:rPr>
              <w:t>заходи не проводились, через відсутність фінансування (не є пріоритетом під час воєнного стану)</w:t>
            </w:r>
          </w:p>
        </w:tc>
      </w:tr>
      <w:tr w:rsidR="0063116A" w:rsidRPr="009D581E" w14:paraId="61E424D2" w14:textId="77777777" w:rsidTr="00D54417">
        <w:tc>
          <w:tcPr>
            <w:tcW w:w="711" w:type="dxa"/>
          </w:tcPr>
          <w:p w14:paraId="1FDC16AE" w14:textId="22C06E2F" w:rsidR="0063116A" w:rsidRPr="009D581E" w:rsidRDefault="0063116A" w:rsidP="0063116A">
            <w:pPr>
              <w:jc w:val="both"/>
              <w:rPr>
                <w:rFonts w:ascii="Times New Roman" w:eastAsia="Calibri" w:hAnsi="Times New Roman" w:cs="Times New Roman"/>
                <w:bCs/>
              </w:rPr>
            </w:pPr>
            <w:r w:rsidRPr="009D581E">
              <w:rPr>
                <w:rFonts w:ascii="Times New Roman" w:eastAsia="Calibri" w:hAnsi="Times New Roman" w:cs="Times New Roman"/>
                <w:bCs/>
              </w:rPr>
              <w:t>5</w:t>
            </w:r>
          </w:p>
        </w:tc>
        <w:tc>
          <w:tcPr>
            <w:tcW w:w="1701" w:type="dxa"/>
          </w:tcPr>
          <w:p w14:paraId="595EE4C1" w14:textId="77777777" w:rsidR="0063116A" w:rsidRPr="009D581E" w:rsidRDefault="0063116A" w:rsidP="0063116A">
            <w:pPr>
              <w:jc w:val="both"/>
              <w:rPr>
                <w:rFonts w:ascii="Times New Roman" w:eastAsia="Calibri" w:hAnsi="Times New Roman" w:cs="Times New Roman"/>
                <w:bCs/>
              </w:rPr>
            </w:pPr>
          </w:p>
        </w:tc>
        <w:tc>
          <w:tcPr>
            <w:tcW w:w="2545" w:type="dxa"/>
            <w:gridSpan w:val="2"/>
          </w:tcPr>
          <w:p w14:paraId="287AAE42" w14:textId="1404A64A" w:rsidR="0063116A" w:rsidRPr="009D581E" w:rsidRDefault="0063116A" w:rsidP="0063116A">
            <w:pPr>
              <w:jc w:val="both"/>
              <w:rPr>
                <w:rFonts w:ascii="Times New Roman" w:hAnsi="Times New Roman" w:cs="Times New Roman"/>
              </w:rPr>
            </w:pPr>
            <w:r w:rsidRPr="009D581E">
              <w:rPr>
                <w:rFonts w:ascii="Times New Roman" w:hAnsi="Times New Roman" w:cs="Times New Roman"/>
              </w:rPr>
              <w:t>Нове будівництво комплексу для великих копитних тварин за адресою: пл. М.Леонтовича, 1 у м.Миколаєві, в т.ч. проектно-вишукувальні роботи та експертиза</w:t>
            </w:r>
          </w:p>
        </w:tc>
        <w:tc>
          <w:tcPr>
            <w:tcW w:w="1942" w:type="dxa"/>
            <w:gridSpan w:val="2"/>
          </w:tcPr>
          <w:p w14:paraId="057BF445" w14:textId="37356269" w:rsidR="0063116A" w:rsidRPr="009D581E" w:rsidRDefault="0063116A" w:rsidP="0063116A">
            <w:pPr>
              <w:jc w:val="center"/>
              <w:rPr>
                <w:rFonts w:ascii="Times New Roman" w:hAnsi="Times New Roman" w:cs="Times New Roman"/>
              </w:rPr>
            </w:pPr>
            <w:r w:rsidRPr="009D581E">
              <w:rPr>
                <w:rFonts w:ascii="Times New Roman" w:hAnsi="Times New Roman" w:cs="Times New Roman"/>
              </w:rPr>
              <w:t>2024-2030</w:t>
            </w:r>
          </w:p>
        </w:tc>
        <w:tc>
          <w:tcPr>
            <w:tcW w:w="2216" w:type="dxa"/>
          </w:tcPr>
          <w:p w14:paraId="7F56A9D1" w14:textId="5A85D861" w:rsidR="0063116A" w:rsidRPr="009D581E" w:rsidRDefault="0063116A" w:rsidP="0063116A">
            <w:pPr>
              <w:numPr>
                <w:ilvl w:val="0"/>
                <w:numId w:val="1"/>
              </w:numPr>
              <w:ind w:left="142" w:hanging="142"/>
              <w:jc w:val="both"/>
              <w:rPr>
                <w:rFonts w:ascii="Times New Roman" w:hAnsi="Times New Roman" w:cs="Times New Roman"/>
                <w:spacing w:val="-4"/>
              </w:rPr>
            </w:pPr>
            <w:r w:rsidRPr="009D581E">
              <w:rPr>
                <w:rFonts w:ascii="Times New Roman" w:hAnsi="Times New Roman" w:cs="Times New Roman"/>
                <w:spacing w:val="-4"/>
              </w:rPr>
              <w:t>1 об’єкт</w:t>
            </w:r>
          </w:p>
        </w:tc>
        <w:tc>
          <w:tcPr>
            <w:tcW w:w="2220" w:type="dxa"/>
          </w:tcPr>
          <w:p w14:paraId="72C64117" w14:textId="77777777" w:rsidR="0063116A" w:rsidRDefault="0063116A" w:rsidP="0063116A">
            <w:pPr>
              <w:jc w:val="center"/>
              <w:rPr>
                <w:rFonts w:ascii="Times New Roman" w:hAnsi="Times New Roman" w:cs="Times New Roman"/>
              </w:rPr>
            </w:pPr>
            <w:r w:rsidRPr="009D581E">
              <w:rPr>
                <w:rFonts w:ascii="Times New Roman" w:hAnsi="Times New Roman" w:cs="Times New Roman"/>
              </w:rPr>
              <w:t>не розпочато</w:t>
            </w:r>
            <w:r w:rsidRPr="009D581E">
              <w:rPr>
                <w:rFonts w:ascii="Times New Roman" w:eastAsia="Calibri" w:hAnsi="Times New Roman" w:cs="Times New Roman"/>
              </w:rPr>
              <w:t xml:space="preserve"> виконання</w:t>
            </w:r>
            <w:r w:rsidRPr="009D581E">
              <w:rPr>
                <w:rFonts w:ascii="Times New Roman" w:hAnsi="Times New Roman" w:cs="Times New Roman"/>
              </w:rPr>
              <w:t xml:space="preserve"> </w:t>
            </w:r>
          </w:p>
          <w:p w14:paraId="3ABDC451" w14:textId="6FD15DC4" w:rsidR="00282BFD" w:rsidRPr="009D581E" w:rsidRDefault="00282BFD" w:rsidP="0063116A">
            <w:pPr>
              <w:jc w:val="center"/>
              <w:rPr>
                <w:rFonts w:ascii="Times New Roman" w:eastAsia="Calibri" w:hAnsi="Times New Roman" w:cs="Times New Roman"/>
                <w:bCs/>
              </w:rPr>
            </w:pPr>
            <w:r>
              <w:rPr>
                <w:rFonts w:ascii="Times New Roman" w:hAnsi="Times New Roman" w:cs="Times New Roman"/>
              </w:rPr>
              <w:t>(УКБ ММР)</w:t>
            </w:r>
          </w:p>
        </w:tc>
        <w:tc>
          <w:tcPr>
            <w:tcW w:w="2835" w:type="dxa"/>
          </w:tcPr>
          <w:p w14:paraId="1D2127FA" w14:textId="77777777" w:rsidR="0063116A" w:rsidRPr="009D581E" w:rsidRDefault="0063116A" w:rsidP="0063116A">
            <w:pPr>
              <w:jc w:val="both"/>
              <w:rPr>
                <w:rFonts w:ascii="Times New Roman" w:eastAsia="Calibri" w:hAnsi="Times New Roman" w:cs="Times New Roman"/>
                <w:bCs/>
              </w:rPr>
            </w:pPr>
          </w:p>
        </w:tc>
        <w:tc>
          <w:tcPr>
            <w:tcW w:w="1698" w:type="dxa"/>
          </w:tcPr>
          <w:p w14:paraId="1C075F6A" w14:textId="77777777" w:rsidR="0063116A" w:rsidRPr="009D581E" w:rsidRDefault="0063116A" w:rsidP="0063116A">
            <w:pPr>
              <w:jc w:val="both"/>
              <w:rPr>
                <w:rFonts w:ascii="Times New Roman" w:eastAsia="Calibri" w:hAnsi="Times New Roman" w:cs="Times New Roman"/>
                <w:bCs/>
              </w:rPr>
            </w:pPr>
          </w:p>
        </w:tc>
      </w:tr>
      <w:tr w:rsidR="0063116A" w:rsidRPr="009D581E" w14:paraId="76D05AE9" w14:textId="77777777" w:rsidTr="00D54417">
        <w:tc>
          <w:tcPr>
            <w:tcW w:w="711" w:type="dxa"/>
          </w:tcPr>
          <w:p w14:paraId="086578CA" w14:textId="4B4FBC91" w:rsidR="0063116A" w:rsidRPr="009D581E" w:rsidRDefault="0063116A" w:rsidP="0063116A">
            <w:pPr>
              <w:jc w:val="both"/>
              <w:rPr>
                <w:rFonts w:ascii="Times New Roman" w:eastAsia="Calibri" w:hAnsi="Times New Roman" w:cs="Times New Roman"/>
                <w:bCs/>
              </w:rPr>
            </w:pPr>
            <w:r w:rsidRPr="009D581E">
              <w:rPr>
                <w:rFonts w:ascii="Times New Roman" w:eastAsia="Calibri" w:hAnsi="Times New Roman" w:cs="Times New Roman"/>
                <w:bCs/>
              </w:rPr>
              <w:t>6</w:t>
            </w:r>
          </w:p>
        </w:tc>
        <w:tc>
          <w:tcPr>
            <w:tcW w:w="1701" w:type="dxa"/>
          </w:tcPr>
          <w:p w14:paraId="37D79175" w14:textId="77777777" w:rsidR="0063116A" w:rsidRPr="009D581E" w:rsidRDefault="0063116A" w:rsidP="0063116A">
            <w:pPr>
              <w:jc w:val="both"/>
              <w:rPr>
                <w:rFonts w:ascii="Times New Roman" w:eastAsia="Calibri" w:hAnsi="Times New Roman" w:cs="Times New Roman"/>
                <w:bCs/>
              </w:rPr>
            </w:pPr>
          </w:p>
        </w:tc>
        <w:tc>
          <w:tcPr>
            <w:tcW w:w="2545" w:type="dxa"/>
            <w:gridSpan w:val="2"/>
          </w:tcPr>
          <w:p w14:paraId="63F4188F" w14:textId="6CE4790C" w:rsidR="0063116A" w:rsidRPr="009D581E" w:rsidRDefault="0063116A" w:rsidP="0063116A">
            <w:pPr>
              <w:jc w:val="both"/>
              <w:rPr>
                <w:rFonts w:ascii="Times New Roman" w:hAnsi="Times New Roman" w:cs="Times New Roman"/>
              </w:rPr>
            </w:pPr>
            <w:r w:rsidRPr="009D581E">
              <w:rPr>
                <w:rFonts w:ascii="Times New Roman" w:hAnsi="Times New Roman" w:cs="Times New Roman"/>
              </w:rPr>
              <w:t>Нове будівництво літніх вольєрів «Острів звірів» за адресою: пл. М.Леонтовича, 1 у м.Миколаєві. Коригування, в т. ч. проектно-вишукувальні роботи та експертиза</w:t>
            </w:r>
          </w:p>
        </w:tc>
        <w:tc>
          <w:tcPr>
            <w:tcW w:w="1942" w:type="dxa"/>
            <w:gridSpan w:val="2"/>
          </w:tcPr>
          <w:p w14:paraId="265F04BC" w14:textId="2BA60AFC" w:rsidR="0063116A" w:rsidRPr="009D581E" w:rsidRDefault="0063116A" w:rsidP="0063116A">
            <w:pPr>
              <w:jc w:val="center"/>
              <w:rPr>
                <w:rFonts w:ascii="Times New Roman" w:hAnsi="Times New Roman" w:cs="Times New Roman"/>
              </w:rPr>
            </w:pPr>
            <w:r w:rsidRPr="009D581E">
              <w:rPr>
                <w:rFonts w:ascii="Times New Roman" w:hAnsi="Times New Roman" w:cs="Times New Roman"/>
              </w:rPr>
              <w:t>2024- 2030</w:t>
            </w:r>
          </w:p>
        </w:tc>
        <w:tc>
          <w:tcPr>
            <w:tcW w:w="2216" w:type="dxa"/>
          </w:tcPr>
          <w:p w14:paraId="26457185" w14:textId="50B33B45" w:rsidR="0063116A" w:rsidRPr="009D581E" w:rsidRDefault="0063116A" w:rsidP="0063116A">
            <w:pPr>
              <w:numPr>
                <w:ilvl w:val="0"/>
                <w:numId w:val="1"/>
              </w:numPr>
              <w:ind w:left="142" w:hanging="142"/>
              <w:jc w:val="both"/>
              <w:rPr>
                <w:rFonts w:ascii="Times New Roman" w:hAnsi="Times New Roman" w:cs="Times New Roman"/>
                <w:spacing w:val="-4"/>
              </w:rPr>
            </w:pPr>
            <w:r w:rsidRPr="009D581E">
              <w:rPr>
                <w:rFonts w:ascii="Times New Roman" w:hAnsi="Times New Roman" w:cs="Times New Roman"/>
                <w:spacing w:val="-4"/>
              </w:rPr>
              <w:t>1 об’єкт</w:t>
            </w:r>
          </w:p>
        </w:tc>
        <w:tc>
          <w:tcPr>
            <w:tcW w:w="2220" w:type="dxa"/>
          </w:tcPr>
          <w:p w14:paraId="006FD485" w14:textId="77777777" w:rsidR="0063116A" w:rsidRDefault="0063116A" w:rsidP="0063116A">
            <w:pPr>
              <w:jc w:val="center"/>
              <w:rPr>
                <w:rFonts w:ascii="Times New Roman" w:hAnsi="Times New Roman" w:cs="Times New Roman"/>
              </w:rPr>
            </w:pPr>
            <w:r w:rsidRPr="009D581E">
              <w:rPr>
                <w:rFonts w:ascii="Times New Roman" w:eastAsia="Calibri" w:hAnsi="Times New Roman" w:cs="Times New Roman"/>
              </w:rPr>
              <w:t>виконується</w:t>
            </w:r>
            <w:r w:rsidRPr="009D581E">
              <w:rPr>
                <w:rFonts w:ascii="Times New Roman" w:hAnsi="Times New Roman" w:cs="Times New Roman"/>
              </w:rPr>
              <w:t xml:space="preserve"> </w:t>
            </w:r>
          </w:p>
          <w:p w14:paraId="5120D142" w14:textId="6692C9D7" w:rsidR="00282BFD" w:rsidRPr="009D581E" w:rsidRDefault="00282BFD" w:rsidP="0063116A">
            <w:pPr>
              <w:jc w:val="center"/>
              <w:rPr>
                <w:rFonts w:ascii="Times New Roman" w:eastAsia="Calibri" w:hAnsi="Times New Roman" w:cs="Times New Roman"/>
                <w:bCs/>
              </w:rPr>
            </w:pPr>
            <w:r>
              <w:rPr>
                <w:rFonts w:ascii="Times New Roman" w:hAnsi="Times New Roman" w:cs="Times New Roman"/>
              </w:rPr>
              <w:t>(УКБ ММР)</w:t>
            </w:r>
          </w:p>
        </w:tc>
        <w:tc>
          <w:tcPr>
            <w:tcW w:w="2835" w:type="dxa"/>
          </w:tcPr>
          <w:p w14:paraId="7308B7ED" w14:textId="79526500" w:rsidR="0063116A" w:rsidRPr="009D581E" w:rsidRDefault="0063116A" w:rsidP="0063116A">
            <w:pPr>
              <w:jc w:val="center"/>
              <w:rPr>
                <w:rFonts w:ascii="Times New Roman" w:eastAsia="Calibri" w:hAnsi="Times New Roman" w:cs="Times New Roman"/>
                <w:bCs/>
              </w:rPr>
            </w:pPr>
            <w:r w:rsidRPr="009D581E">
              <w:rPr>
                <w:rFonts w:ascii="Times New Roman" w:hAnsi="Times New Roman" w:cs="Times New Roman"/>
              </w:rPr>
              <w:t>введення в експлуатацію</w:t>
            </w:r>
          </w:p>
        </w:tc>
        <w:tc>
          <w:tcPr>
            <w:tcW w:w="1698" w:type="dxa"/>
          </w:tcPr>
          <w:p w14:paraId="3084EEF8" w14:textId="77777777" w:rsidR="0063116A" w:rsidRPr="009D581E" w:rsidRDefault="0063116A" w:rsidP="0063116A">
            <w:pPr>
              <w:jc w:val="both"/>
              <w:rPr>
                <w:rFonts w:ascii="Times New Roman" w:eastAsia="Calibri" w:hAnsi="Times New Roman" w:cs="Times New Roman"/>
                <w:bCs/>
              </w:rPr>
            </w:pPr>
          </w:p>
        </w:tc>
      </w:tr>
      <w:tr w:rsidR="0063116A" w:rsidRPr="009D581E" w14:paraId="52A96351" w14:textId="77777777" w:rsidTr="008E625A">
        <w:tc>
          <w:tcPr>
            <w:tcW w:w="711" w:type="dxa"/>
          </w:tcPr>
          <w:p w14:paraId="323C8D0A" w14:textId="5FE53FEE" w:rsidR="0063116A" w:rsidRPr="009D581E" w:rsidRDefault="0063116A" w:rsidP="0063116A">
            <w:pPr>
              <w:jc w:val="both"/>
              <w:rPr>
                <w:rFonts w:ascii="Times New Roman" w:eastAsia="Calibri" w:hAnsi="Times New Roman" w:cs="Times New Roman"/>
                <w:bCs/>
              </w:rPr>
            </w:pPr>
            <w:r w:rsidRPr="009D581E">
              <w:rPr>
                <w:rFonts w:ascii="Times New Roman" w:hAnsi="Times New Roman" w:cs="Times New Roman"/>
                <w:b/>
              </w:rPr>
              <w:t>1.5.</w:t>
            </w:r>
          </w:p>
        </w:tc>
        <w:tc>
          <w:tcPr>
            <w:tcW w:w="15157" w:type="dxa"/>
            <w:gridSpan w:val="9"/>
          </w:tcPr>
          <w:p w14:paraId="7CE75B60" w14:textId="58669E6E" w:rsidR="0063116A" w:rsidRPr="009D581E" w:rsidRDefault="0063116A" w:rsidP="0063116A">
            <w:pPr>
              <w:jc w:val="both"/>
              <w:rPr>
                <w:rFonts w:ascii="Times New Roman" w:eastAsia="Calibri" w:hAnsi="Times New Roman" w:cs="Times New Roman"/>
                <w:bCs/>
              </w:rPr>
            </w:pPr>
            <w:r w:rsidRPr="009D581E">
              <w:rPr>
                <w:rFonts w:ascii="Times New Roman" w:hAnsi="Times New Roman" w:cs="Times New Roman"/>
                <w:b/>
              </w:rPr>
              <w:t>Енергетична безпека</w:t>
            </w:r>
          </w:p>
        </w:tc>
      </w:tr>
      <w:tr w:rsidR="0063116A" w:rsidRPr="009D581E" w14:paraId="716E9D49" w14:textId="77777777" w:rsidTr="008E625A">
        <w:tc>
          <w:tcPr>
            <w:tcW w:w="711" w:type="dxa"/>
          </w:tcPr>
          <w:p w14:paraId="4753F490" w14:textId="54BC391D" w:rsidR="0063116A" w:rsidRPr="009D581E" w:rsidRDefault="0063116A" w:rsidP="0063116A">
            <w:pPr>
              <w:jc w:val="both"/>
              <w:rPr>
                <w:rFonts w:ascii="Times New Roman" w:eastAsia="Calibri" w:hAnsi="Times New Roman" w:cs="Times New Roman"/>
                <w:bCs/>
              </w:rPr>
            </w:pPr>
            <w:r w:rsidRPr="009D581E">
              <w:rPr>
                <w:rFonts w:ascii="Times New Roman" w:hAnsi="Times New Roman" w:cs="Times New Roman"/>
                <w:bCs/>
              </w:rPr>
              <w:t>1.5.1</w:t>
            </w:r>
          </w:p>
        </w:tc>
        <w:tc>
          <w:tcPr>
            <w:tcW w:w="15157" w:type="dxa"/>
            <w:gridSpan w:val="9"/>
          </w:tcPr>
          <w:p w14:paraId="5513BE0B" w14:textId="20C17184" w:rsidR="0063116A" w:rsidRPr="009D581E" w:rsidRDefault="0063116A" w:rsidP="0063116A">
            <w:pPr>
              <w:jc w:val="both"/>
              <w:rPr>
                <w:rFonts w:ascii="Times New Roman" w:eastAsia="Calibri" w:hAnsi="Times New Roman" w:cs="Times New Roman"/>
                <w:bCs/>
              </w:rPr>
            </w:pPr>
            <w:r w:rsidRPr="009D581E">
              <w:rPr>
                <w:rFonts w:ascii="Times New Roman" w:hAnsi="Times New Roman" w:cs="Times New Roman"/>
                <w:bCs/>
              </w:rPr>
              <w:t>Забезпечення розвитку альтернативних джерел енергії</w:t>
            </w:r>
          </w:p>
        </w:tc>
      </w:tr>
      <w:tr w:rsidR="0063116A" w:rsidRPr="009B680D" w14:paraId="1A0B6BE6" w14:textId="77777777" w:rsidTr="00D54417">
        <w:tc>
          <w:tcPr>
            <w:tcW w:w="711" w:type="dxa"/>
          </w:tcPr>
          <w:p w14:paraId="3B94EBF0" w14:textId="1E6EAC42"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1</w:t>
            </w:r>
          </w:p>
        </w:tc>
        <w:tc>
          <w:tcPr>
            <w:tcW w:w="1701" w:type="dxa"/>
          </w:tcPr>
          <w:p w14:paraId="5B2C17C0"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4597F81E" w14:textId="7109C244" w:rsidR="0063116A" w:rsidRPr="009B680D" w:rsidRDefault="0063116A" w:rsidP="0063116A">
            <w:pPr>
              <w:jc w:val="both"/>
              <w:rPr>
                <w:rFonts w:ascii="Times New Roman" w:hAnsi="Times New Roman" w:cs="Times New Roman"/>
              </w:rPr>
            </w:pPr>
            <w:r w:rsidRPr="009B680D">
              <w:rPr>
                <w:rFonts w:ascii="Times New Roman" w:hAnsi="Times New Roman" w:cs="Times New Roman"/>
              </w:rPr>
              <w:t xml:space="preserve">Будівництво сонячних енергоблоків на об’єктах </w:t>
            </w:r>
            <w:r w:rsidRPr="009B680D">
              <w:rPr>
                <w:rFonts w:ascii="Times New Roman" w:hAnsi="Times New Roman" w:cs="Times New Roman"/>
              </w:rPr>
              <w:lastRenderedPageBreak/>
              <w:t>МКП «Миколаївводоканал»</w:t>
            </w:r>
          </w:p>
        </w:tc>
        <w:tc>
          <w:tcPr>
            <w:tcW w:w="1942" w:type="dxa"/>
            <w:gridSpan w:val="2"/>
          </w:tcPr>
          <w:p w14:paraId="721668CB" w14:textId="5DF0B335" w:rsidR="0063116A" w:rsidRPr="009B680D" w:rsidRDefault="0063116A" w:rsidP="0063116A">
            <w:pPr>
              <w:jc w:val="center"/>
              <w:rPr>
                <w:rFonts w:ascii="Times New Roman" w:hAnsi="Times New Roman" w:cs="Times New Roman"/>
              </w:rPr>
            </w:pPr>
            <w:r w:rsidRPr="009B680D">
              <w:rPr>
                <w:rFonts w:ascii="Times New Roman" w:hAnsi="Times New Roman" w:cs="Times New Roman"/>
              </w:rPr>
              <w:lastRenderedPageBreak/>
              <w:t>2024-2025</w:t>
            </w:r>
          </w:p>
        </w:tc>
        <w:tc>
          <w:tcPr>
            <w:tcW w:w="2216" w:type="dxa"/>
          </w:tcPr>
          <w:p w14:paraId="60BF220A" w14:textId="382C93F8"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 xml:space="preserve">зменшення обсягів споживання </w:t>
            </w:r>
            <w:r w:rsidRPr="009B680D">
              <w:rPr>
                <w:rFonts w:ascii="Times New Roman" w:hAnsi="Times New Roman" w:cs="Times New Roman"/>
              </w:rPr>
              <w:lastRenderedPageBreak/>
              <w:t>централізованої електроенергії, економія витрат на комунальні послуги, енергонезалежність</w:t>
            </w:r>
          </w:p>
        </w:tc>
        <w:tc>
          <w:tcPr>
            <w:tcW w:w="2220" w:type="dxa"/>
          </w:tcPr>
          <w:p w14:paraId="750821FA" w14:textId="586FC7EF" w:rsidR="0063116A" w:rsidRDefault="00282BFD" w:rsidP="0063116A">
            <w:pPr>
              <w:jc w:val="center"/>
              <w:rPr>
                <w:rFonts w:ascii="Times New Roman" w:eastAsia="Calibri" w:hAnsi="Times New Roman" w:cs="Times New Roman"/>
              </w:rPr>
            </w:pPr>
            <w:r>
              <w:rPr>
                <w:rFonts w:ascii="Times New Roman" w:eastAsia="Calibri" w:hAnsi="Times New Roman" w:cs="Times New Roman"/>
              </w:rPr>
              <w:lastRenderedPageBreak/>
              <w:t>в</w:t>
            </w:r>
            <w:r w:rsidR="0063116A" w:rsidRPr="009B680D">
              <w:rPr>
                <w:rFonts w:ascii="Times New Roman" w:eastAsia="Calibri" w:hAnsi="Times New Roman" w:cs="Times New Roman"/>
              </w:rPr>
              <w:t>иконується</w:t>
            </w:r>
          </w:p>
          <w:p w14:paraId="1F89C1DC" w14:textId="2BE3E235" w:rsidR="00282BFD" w:rsidRPr="009B680D" w:rsidRDefault="00282BFD" w:rsidP="0063116A">
            <w:pPr>
              <w:jc w:val="center"/>
              <w:rPr>
                <w:rFonts w:ascii="Times New Roman" w:eastAsia="Calibri" w:hAnsi="Times New Roman" w:cs="Times New Roman"/>
                <w:bCs/>
              </w:rPr>
            </w:pPr>
            <w:r>
              <w:rPr>
                <w:rFonts w:ascii="Times New Roman" w:hAnsi="Times New Roman" w:cs="Times New Roman"/>
              </w:rPr>
              <w:lastRenderedPageBreak/>
              <w:t>(</w:t>
            </w:r>
            <w:r w:rsidRPr="009B680D">
              <w:rPr>
                <w:rFonts w:ascii="Times New Roman" w:hAnsi="Times New Roman" w:cs="Times New Roman"/>
              </w:rPr>
              <w:t>МКП «Миколаївводоканал»</w:t>
            </w:r>
            <w:r>
              <w:rPr>
                <w:rFonts w:ascii="Times New Roman" w:hAnsi="Times New Roman" w:cs="Times New Roman"/>
              </w:rPr>
              <w:t>)</w:t>
            </w:r>
          </w:p>
        </w:tc>
        <w:tc>
          <w:tcPr>
            <w:tcW w:w="2835" w:type="dxa"/>
          </w:tcPr>
          <w:p w14:paraId="02DEE1CD" w14:textId="4AC86128" w:rsidR="0063116A" w:rsidRPr="009B680D" w:rsidRDefault="0063116A" w:rsidP="0063116A">
            <w:pPr>
              <w:jc w:val="both"/>
              <w:rPr>
                <w:rFonts w:ascii="Times New Roman" w:eastAsia="Calibri" w:hAnsi="Times New Roman" w:cs="Times New Roman"/>
                <w:bCs/>
              </w:rPr>
            </w:pPr>
          </w:p>
        </w:tc>
        <w:tc>
          <w:tcPr>
            <w:tcW w:w="1698" w:type="dxa"/>
          </w:tcPr>
          <w:p w14:paraId="3B8936E3" w14:textId="77777777" w:rsidR="0063116A" w:rsidRPr="009B680D" w:rsidRDefault="0063116A" w:rsidP="0063116A">
            <w:pPr>
              <w:jc w:val="both"/>
              <w:rPr>
                <w:rFonts w:ascii="Times New Roman" w:eastAsia="Calibri" w:hAnsi="Times New Roman" w:cs="Times New Roman"/>
                <w:bCs/>
              </w:rPr>
            </w:pPr>
          </w:p>
        </w:tc>
      </w:tr>
      <w:tr w:rsidR="00903E8B" w:rsidRPr="00903E8B" w14:paraId="31C1FE95" w14:textId="77777777" w:rsidTr="00D54417">
        <w:tc>
          <w:tcPr>
            <w:tcW w:w="711" w:type="dxa"/>
          </w:tcPr>
          <w:p w14:paraId="43372155" w14:textId="16D315B4" w:rsidR="0063116A" w:rsidRPr="00903E8B" w:rsidRDefault="0063116A" w:rsidP="0063116A">
            <w:pPr>
              <w:jc w:val="both"/>
              <w:rPr>
                <w:rFonts w:ascii="Times New Roman" w:eastAsia="Calibri" w:hAnsi="Times New Roman" w:cs="Times New Roman"/>
                <w:bCs/>
              </w:rPr>
            </w:pPr>
            <w:r w:rsidRPr="00903E8B">
              <w:rPr>
                <w:rFonts w:ascii="Times New Roman" w:eastAsia="Calibri" w:hAnsi="Times New Roman" w:cs="Times New Roman"/>
                <w:bCs/>
              </w:rPr>
              <w:t>2</w:t>
            </w:r>
          </w:p>
        </w:tc>
        <w:tc>
          <w:tcPr>
            <w:tcW w:w="1701" w:type="dxa"/>
          </w:tcPr>
          <w:p w14:paraId="35069E5C" w14:textId="77777777" w:rsidR="0063116A" w:rsidRPr="00903E8B" w:rsidRDefault="0063116A" w:rsidP="0063116A">
            <w:pPr>
              <w:jc w:val="both"/>
              <w:rPr>
                <w:rFonts w:ascii="Times New Roman" w:eastAsia="Calibri" w:hAnsi="Times New Roman" w:cs="Times New Roman"/>
                <w:bCs/>
              </w:rPr>
            </w:pPr>
          </w:p>
        </w:tc>
        <w:tc>
          <w:tcPr>
            <w:tcW w:w="2545" w:type="dxa"/>
            <w:gridSpan w:val="2"/>
          </w:tcPr>
          <w:p w14:paraId="59F5F926" w14:textId="5914884B" w:rsidR="0063116A" w:rsidRPr="00903E8B" w:rsidRDefault="0063116A" w:rsidP="0063116A">
            <w:pPr>
              <w:jc w:val="both"/>
              <w:rPr>
                <w:rFonts w:ascii="Times New Roman" w:hAnsi="Times New Roman" w:cs="Times New Roman"/>
              </w:rPr>
            </w:pPr>
            <w:r w:rsidRPr="00903E8B">
              <w:rPr>
                <w:rFonts w:ascii="Times New Roman" w:hAnsi="Times New Roman" w:cs="Times New Roman"/>
              </w:rPr>
              <w:t>Будівництво заводу з виробництва альтернативних видів палива (брикети, пелети)</w:t>
            </w:r>
          </w:p>
        </w:tc>
        <w:tc>
          <w:tcPr>
            <w:tcW w:w="1942" w:type="dxa"/>
            <w:gridSpan w:val="2"/>
          </w:tcPr>
          <w:p w14:paraId="4C641CD1" w14:textId="37FD0A07" w:rsidR="0063116A" w:rsidRPr="00903E8B" w:rsidRDefault="0063116A" w:rsidP="0063116A">
            <w:pPr>
              <w:jc w:val="center"/>
              <w:rPr>
                <w:rFonts w:ascii="Times New Roman" w:hAnsi="Times New Roman" w:cs="Times New Roman"/>
              </w:rPr>
            </w:pPr>
            <w:r w:rsidRPr="00903E8B">
              <w:rPr>
                <w:rFonts w:ascii="Times New Roman" w:hAnsi="Times New Roman" w:cs="Times New Roman"/>
              </w:rPr>
              <w:t>2024-2027</w:t>
            </w:r>
          </w:p>
        </w:tc>
        <w:tc>
          <w:tcPr>
            <w:tcW w:w="2216" w:type="dxa"/>
          </w:tcPr>
          <w:p w14:paraId="37B25AFD" w14:textId="41607856" w:rsidR="0063116A" w:rsidRPr="00903E8B" w:rsidRDefault="0063116A" w:rsidP="0063116A">
            <w:pPr>
              <w:numPr>
                <w:ilvl w:val="0"/>
                <w:numId w:val="1"/>
              </w:numPr>
              <w:ind w:left="142" w:hanging="142"/>
              <w:jc w:val="both"/>
              <w:rPr>
                <w:rFonts w:ascii="Times New Roman" w:hAnsi="Times New Roman" w:cs="Times New Roman"/>
                <w:spacing w:val="-4"/>
              </w:rPr>
            </w:pPr>
            <w:r w:rsidRPr="00903E8B">
              <w:rPr>
                <w:rFonts w:ascii="Times New Roman" w:hAnsi="Times New Roman" w:cs="Times New Roman"/>
              </w:rPr>
              <w:t>1 об’єкт</w:t>
            </w:r>
          </w:p>
        </w:tc>
        <w:tc>
          <w:tcPr>
            <w:tcW w:w="2220" w:type="dxa"/>
          </w:tcPr>
          <w:p w14:paraId="0F4433D5" w14:textId="77777777" w:rsidR="0063116A" w:rsidRDefault="00903E8B" w:rsidP="00903E8B">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50596650" w14:textId="5B1DD284" w:rsidR="00282BFD" w:rsidRPr="00903E8B" w:rsidRDefault="00282BFD" w:rsidP="00903E8B">
            <w:pPr>
              <w:jc w:val="center"/>
              <w:rPr>
                <w:rFonts w:ascii="Times New Roman" w:eastAsia="Calibri" w:hAnsi="Times New Roman" w:cs="Times New Roman"/>
                <w:bCs/>
              </w:rPr>
            </w:pPr>
          </w:p>
        </w:tc>
        <w:tc>
          <w:tcPr>
            <w:tcW w:w="2835" w:type="dxa"/>
          </w:tcPr>
          <w:p w14:paraId="10B6F311" w14:textId="13CB118D" w:rsidR="0063116A" w:rsidRPr="00903E8B" w:rsidRDefault="0063116A" w:rsidP="0063116A">
            <w:pPr>
              <w:jc w:val="both"/>
              <w:rPr>
                <w:rFonts w:ascii="Times New Roman" w:eastAsia="Calibri" w:hAnsi="Times New Roman" w:cs="Times New Roman"/>
                <w:bCs/>
              </w:rPr>
            </w:pPr>
          </w:p>
        </w:tc>
        <w:tc>
          <w:tcPr>
            <w:tcW w:w="1698" w:type="dxa"/>
          </w:tcPr>
          <w:p w14:paraId="55978B25" w14:textId="36F9A17A" w:rsidR="0063116A" w:rsidRP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903E8B" w:rsidRPr="00903E8B" w14:paraId="1931299C" w14:textId="77777777" w:rsidTr="00D54417">
        <w:tc>
          <w:tcPr>
            <w:tcW w:w="711" w:type="dxa"/>
          </w:tcPr>
          <w:p w14:paraId="7A50626E" w14:textId="3AF456EF" w:rsidR="00903E8B" w:rsidRPr="00903E8B" w:rsidRDefault="00903E8B" w:rsidP="00903E8B">
            <w:pPr>
              <w:jc w:val="both"/>
              <w:rPr>
                <w:rFonts w:ascii="Times New Roman" w:eastAsia="Calibri" w:hAnsi="Times New Roman" w:cs="Times New Roman"/>
                <w:bCs/>
              </w:rPr>
            </w:pPr>
            <w:r w:rsidRPr="00903E8B">
              <w:rPr>
                <w:rFonts w:ascii="Times New Roman" w:eastAsia="Calibri" w:hAnsi="Times New Roman" w:cs="Times New Roman"/>
                <w:bCs/>
              </w:rPr>
              <w:t>3</w:t>
            </w:r>
          </w:p>
        </w:tc>
        <w:tc>
          <w:tcPr>
            <w:tcW w:w="1701" w:type="dxa"/>
          </w:tcPr>
          <w:p w14:paraId="78DD2106" w14:textId="77777777" w:rsidR="00903E8B" w:rsidRPr="00903E8B" w:rsidRDefault="00903E8B" w:rsidP="00903E8B">
            <w:pPr>
              <w:jc w:val="both"/>
              <w:rPr>
                <w:rFonts w:ascii="Times New Roman" w:eastAsia="Calibri" w:hAnsi="Times New Roman" w:cs="Times New Roman"/>
                <w:bCs/>
              </w:rPr>
            </w:pPr>
          </w:p>
        </w:tc>
        <w:tc>
          <w:tcPr>
            <w:tcW w:w="2545" w:type="dxa"/>
            <w:gridSpan w:val="2"/>
          </w:tcPr>
          <w:p w14:paraId="5648E82D" w14:textId="6FEF8FE0" w:rsidR="00903E8B" w:rsidRPr="00903E8B" w:rsidRDefault="00903E8B" w:rsidP="00903E8B">
            <w:pPr>
              <w:jc w:val="both"/>
              <w:rPr>
                <w:rFonts w:ascii="Times New Roman" w:hAnsi="Times New Roman" w:cs="Times New Roman"/>
              </w:rPr>
            </w:pPr>
            <w:r w:rsidRPr="00903E8B">
              <w:rPr>
                <w:rFonts w:ascii="Times New Roman" w:hAnsi="Times New Roman" w:cs="Times New Roman"/>
              </w:rPr>
              <w:t>Гібридне вуличне освітлення</w:t>
            </w:r>
          </w:p>
        </w:tc>
        <w:tc>
          <w:tcPr>
            <w:tcW w:w="1942" w:type="dxa"/>
            <w:gridSpan w:val="2"/>
          </w:tcPr>
          <w:p w14:paraId="45FFF012" w14:textId="7C7E7E59" w:rsidR="00903E8B" w:rsidRPr="00903E8B" w:rsidRDefault="00903E8B" w:rsidP="00903E8B">
            <w:pPr>
              <w:jc w:val="center"/>
              <w:rPr>
                <w:rFonts w:ascii="Times New Roman" w:hAnsi="Times New Roman" w:cs="Times New Roman"/>
              </w:rPr>
            </w:pPr>
            <w:r w:rsidRPr="00903E8B">
              <w:rPr>
                <w:rFonts w:ascii="Times New Roman" w:hAnsi="Times New Roman" w:cs="Times New Roman"/>
              </w:rPr>
              <w:t>2024-2030</w:t>
            </w:r>
          </w:p>
        </w:tc>
        <w:tc>
          <w:tcPr>
            <w:tcW w:w="2216" w:type="dxa"/>
          </w:tcPr>
          <w:p w14:paraId="06A9C7B2" w14:textId="261A4914" w:rsidR="00903E8B" w:rsidRPr="00903E8B" w:rsidRDefault="00903E8B" w:rsidP="00903E8B">
            <w:pPr>
              <w:numPr>
                <w:ilvl w:val="0"/>
                <w:numId w:val="1"/>
              </w:numPr>
              <w:ind w:left="142" w:hanging="142"/>
              <w:jc w:val="both"/>
              <w:rPr>
                <w:rFonts w:ascii="Times New Roman" w:hAnsi="Times New Roman" w:cs="Times New Roman"/>
                <w:spacing w:val="-4"/>
              </w:rPr>
            </w:pPr>
            <w:r w:rsidRPr="00903E8B">
              <w:rPr>
                <w:rFonts w:ascii="Times New Roman" w:hAnsi="Times New Roman" w:cs="Times New Roman"/>
              </w:rPr>
              <w:t>впроваджено, так/ ні</w:t>
            </w:r>
          </w:p>
        </w:tc>
        <w:tc>
          <w:tcPr>
            <w:tcW w:w="2220" w:type="dxa"/>
          </w:tcPr>
          <w:p w14:paraId="4333524C" w14:textId="77777777" w:rsid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3A5EB362" w14:textId="222202CC" w:rsidR="00282BFD" w:rsidRPr="00903E8B" w:rsidRDefault="00282BFD" w:rsidP="00903E8B">
            <w:pPr>
              <w:jc w:val="center"/>
              <w:rPr>
                <w:rFonts w:ascii="Times New Roman" w:eastAsia="Calibri" w:hAnsi="Times New Roman" w:cs="Times New Roman"/>
                <w:bCs/>
              </w:rPr>
            </w:pPr>
          </w:p>
        </w:tc>
        <w:tc>
          <w:tcPr>
            <w:tcW w:w="2835" w:type="dxa"/>
          </w:tcPr>
          <w:p w14:paraId="5E148786" w14:textId="706D1CE5" w:rsidR="00903E8B" w:rsidRPr="00903E8B" w:rsidRDefault="00903E8B" w:rsidP="00903E8B">
            <w:pPr>
              <w:jc w:val="center"/>
              <w:rPr>
                <w:rFonts w:ascii="Times New Roman" w:eastAsia="Calibri" w:hAnsi="Times New Roman" w:cs="Times New Roman"/>
                <w:bCs/>
              </w:rPr>
            </w:pPr>
          </w:p>
        </w:tc>
        <w:tc>
          <w:tcPr>
            <w:tcW w:w="1698" w:type="dxa"/>
          </w:tcPr>
          <w:p w14:paraId="54A0001D" w14:textId="3AD8A94D" w:rsidR="00903E8B" w:rsidRP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903E8B" w:rsidRPr="00903E8B" w14:paraId="6EBD1CFB" w14:textId="77777777" w:rsidTr="00D54417">
        <w:tc>
          <w:tcPr>
            <w:tcW w:w="711" w:type="dxa"/>
          </w:tcPr>
          <w:p w14:paraId="0E160DAE" w14:textId="4AB7DFAC" w:rsidR="00903E8B" w:rsidRPr="00903E8B" w:rsidRDefault="00903E8B" w:rsidP="00903E8B">
            <w:pPr>
              <w:jc w:val="both"/>
              <w:rPr>
                <w:rFonts w:ascii="Times New Roman" w:eastAsia="Calibri" w:hAnsi="Times New Roman" w:cs="Times New Roman"/>
                <w:bCs/>
              </w:rPr>
            </w:pPr>
            <w:r w:rsidRPr="00903E8B">
              <w:rPr>
                <w:rFonts w:ascii="Times New Roman" w:eastAsia="Calibri" w:hAnsi="Times New Roman" w:cs="Times New Roman"/>
                <w:bCs/>
              </w:rPr>
              <w:t>4</w:t>
            </w:r>
          </w:p>
        </w:tc>
        <w:tc>
          <w:tcPr>
            <w:tcW w:w="1701" w:type="dxa"/>
          </w:tcPr>
          <w:p w14:paraId="7F17950A" w14:textId="77777777" w:rsidR="00903E8B" w:rsidRPr="00903E8B" w:rsidRDefault="00903E8B" w:rsidP="00903E8B">
            <w:pPr>
              <w:jc w:val="both"/>
              <w:rPr>
                <w:rFonts w:ascii="Times New Roman" w:eastAsia="Calibri" w:hAnsi="Times New Roman" w:cs="Times New Roman"/>
                <w:bCs/>
              </w:rPr>
            </w:pPr>
          </w:p>
        </w:tc>
        <w:tc>
          <w:tcPr>
            <w:tcW w:w="2545" w:type="dxa"/>
            <w:gridSpan w:val="2"/>
          </w:tcPr>
          <w:p w14:paraId="46BD8FC0" w14:textId="03BD933F" w:rsidR="00903E8B" w:rsidRPr="00903E8B" w:rsidRDefault="00903E8B" w:rsidP="00903E8B">
            <w:pPr>
              <w:jc w:val="both"/>
              <w:rPr>
                <w:rFonts w:ascii="Times New Roman" w:hAnsi="Times New Roman" w:cs="Times New Roman"/>
              </w:rPr>
            </w:pPr>
            <w:r w:rsidRPr="00903E8B">
              <w:rPr>
                <w:rFonts w:ascii="Times New Roman" w:hAnsi="Times New Roman" w:cs="Times New Roman"/>
              </w:rPr>
              <w:t>Невеликий вітрогенератор на даху для багатоповерхового будинку</w:t>
            </w:r>
          </w:p>
        </w:tc>
        <w:tc>
          <w:tcPr>
            <w:tcW w:w="1942" w:type="dxa"/>
            <w:gridSpan w:val="2"/>
          </w:tcPr>
          <w:p w14:paraId="7140A0F9" w14:textId="1BC22946" w:rsidR="00903E8B" w:rsidRPr="00903E8B" w:rsidRDefault="00903E8B" w:rsidP="00903E8B">
            <w:pPr>
              <w:jc w:val="center"/>
              <w:rPr>
                <w:rFonts w:ascii="Times New Roman" w:hAnsi="Times New Roman" w:cs="Times New Roman"/>
              </w:rPr>
            </w:pPr>
            <w:r w:rsidRPr="00903E8B">
              <w:rPr>
                <w:rFonts w:ascii="Times New Roman" w:hAnsi="Times New Roman" w:cs="Times New Roman"/>
              </w:rPr>
              <w:t>2024-2030</w:t>
            </w:r>
          </w:p>
        </w:tc>
        <w:tc>
          <w:tcPr>
            <w:tcW w:w="2216" w:type="dxa"/>
          </w:tcPr>
          <w:p w14:paraId="576C63B2" w14:textId="10918603" w:rsidR="00903E8B" w:rsidRPr="00903E8B" w:rsidRDefault="00903E8B" w:rsidP="00903E8B">
            <w:pPr>
              <w:numPr>
                <w:ilvl w:val="0"/>
                <w:numId w:val="1"/>
              </w:numPr>
              <w:ind w:left="142" w:hanging="142"/>
              <w:jc w:val="both"/>
              <w:rPr>
                <w:rFonts w:ascii="Times New Roman" w:hAnsi="Times New Roman" w:cs="Times New Roman"/>
                <w:spacing w:val="-4"/>
              </w:rPr>
            </w:pPr>
            <w:r w:rsidRPr="00903E8B">
              <w:rPr>
                <w:rFonts w:ascii="Times New Roman" w:hAnsi="Times New Roman" w:cs="Times New Roman"/>
              </w:rPr>
              <w:t>впроваджено, так/ ні</w:t>
            </w:r>
          </w:p>
        </w:tc>
        <w:tc>
          <w:tcPr>
            <w:tcW w:w="2220" w:type="dxa"/>
          </w:tcPr>
          <w:p w14:paraId="3C150621" w14:textId="77777777" w:rsid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74398B96" w14:textId="0DD214B8" w:rsidR="00282BFD" w:rsidRPr="00903E8B" w:rsidRDefault="00282BFD" w:rsidP="00903E8B">
            <w:pPr>
              <w:jc w:val="center"/>
              <w:rPr>
                <w:rFonts w:ascii="Times New Roman" w:eastAsia="Calibri" w:hAnsi="Times New Roman" w:cs="Times New Roman"/>
                <w:bCs/>
              </w:rPr>
            </w:pPr>
          </w:p>
        </w:tc>
        <w:tc>
          <w:tcPr>
            <w:tcW w:w="2835" w:type="dxa"/>
          </w:tcPr>
          <w:p w14:paraId="5EACF738" w14:textId="24FA72C2" w:rsidR="00903E8B" w:rsidRPr="00903E8B" w:rsidRDefault="00903E8B" w:rsidP="00903E8B">
            <w:pPr>
              <w:jc w:val="center"/>
              <w:rPr>
                <w:rFonts w:ascii="Times New Roman" w:eastAsia="Calibri" w:hAnsi="Times New Roman" w:cs="Times New Roman"/>
                <w:bCs/>
              </w:rPr>
            </w:pPr>
          </w:p>
        </w:tc>
        <w:tc>
          <w:tcPr>
            <w:tcW w:w="1698" w:type="dxa"/>
          </w:tcPr>
          <w:p w14:paraId="2C9517C1" w14:textId="52AF98D1" w:rsidR="00903E8B" w:rsidRP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903E8B" w:rsidRPr="00903E8B" w14:paraId="6012A38B" w14:textId="77777777" w:rsidTr="00D54417">
        <w:tc>
          <w:tcPr>
            <w:tcW w:w="711" w:type="dxa"/>
          </w:tcPr>
          <w:p w14:paraId="680DA92A" w14:textId="0B0CA2F4" w:rsidR="00903E8B" w:rsidRPr="00903E8B" w:rsidRDefault="00903E8B" w:rsidP="00903E8B">
            <w:pPr>
              <w:jc w:val="both"/>
              <w:rPr>
                <w:rFonts w:ascii="Times New Roman" w:eastAsia="Calibri" w:hAnsi="Times New Roman" w:cs="Times New Roman"/>
                <w:bCs/>
              </w:rPr>
            </w:pPr>
            <w:r w:rsidRPr="00903E8B">
              <w:rPr>
                <w:rFonts w:ascii="Times New Roman" w:eastAsia="Calibri" w:hAnsi="Times New Roman" w:cs="Times New Roman"/>
                <w:bCs/>
              </w:rPr>
              <w:t>5</w:t>
            </w:r>
          </w:p>
        </w:tc>
        <w:tc>
          <w:tcPr>
            <w:tcW w:w="1701" w:type="dxa"/>
          </w:tcPr>
          <w:p w14:paraId="6F1FA452" w14:textId="77777777" w:rsidR="00903E8B" w:rsidRPr="00903E8B" w:rsidRDefault="00903E8B" w:rsidP="00903E8B">
            <w:pPr>
              <w:jc w:val="both"/>
              <w:rPr>
                <w:rFonts w:ascii="Times New Roman" w:eastAsia="Calibri" w:hAnsi="Times New Roman" w:cs="Times New Roman"/>
                <w:bCs/>
              </w:rPr>
            </w:pPr>
          </w:p>
        </w:tc>
        <w:tc>
          <w:tcPr>
            <w:tcW w:w="2545" w:type="dxa"/>
            <w:gridSpan w:val="2"/>
          </w:tcPr>
          <w:p w14:paraId="2BEFC57E" w14:textId="2208D4DA" w:rsidR="00903E8B" w:rsidRPr="00903E8B" w:rsidRDefault="00903E8B" w:rsidP="00903E8B">
            <w:pPr>
              <w:jc w:val="both"/>
              <w:rPr>
                <w:rFonts w:ascii="Times New Roman" w:hAnsi="Times New Roman" w:cs="Times New Roman"/>
              </w:rPr>
            </w:pPr>
            <w:r w:rsidRPr="00903E8B">
              <w:rPr>
                <w:rFonts w:ascii="Times New Roman" w:hAnsi="Times New Roman" w:cs="Times New Roman"/>
              </w:rPr>
              <w:t>Малий вітрогенератор для приватного господарства</w:t>
            </w:r>
          </w:p>
        </w:tc>
        <w:tc>
          <w:tcPr>
            <w:tcW w:w="1942" w:type="dxa"/>
            <w:gridSpan w:val="2"/>
          </w:tcPr>
          <w:p w14:paraId="2878353D" w14:textId="02B62F89" w:rsidR="00903E8B" w:rsidRPr="00903E8B" w:rsidRDefault="00903E8B" w:rsidP="00903E8B">
            <w:pPr>
              <w:jc w:val="center"/>
              <w:rPr>
                <w:rFonts w:ascii="Times New Roman" w:hAnsi="Times New Roman" w:cs="Times New Roman"/>
              </w:rPr>
            </w:pPr>
            <w:r w:rsidRPr="00903E8B">
              <w:rPr>
                <w:rFonts w:ascii="Times New Roman" w:hAnsi="Times New Roman" w:cs="Times New Roman"/>
              </w:rPr>
              <w:t>2024-2030</w:t>
            </w:r>
          </w:p>
        </w:tc>
        <w:tc>
          <w:tcPr>
            <w:tcW w:w="2216" w:type="dxa"/>
          </w:tcPr>
          <w:p w14:paraId="269F1D0F" w14:textId="529783FD" w:rsidR="00903E8B" w:rsidRPr="00903E8B" w:rsidRDefault="00903E8B" w:rsidP="00903E8B">
            <w:pPr>
              <w:numPr>
                <w:ilvl w:val="0"/>
                <w:numId w:val="1"/>
              </w:numPr>
              <w:ind w:left="142" w:hanging="142"/>
              <w:jc w:val="both"/>
              <w:rPr>
                <w:rFonts w:ascii="Times New Roman" w:hAnsi="Times New Roman" w:cs="Times New Roman"/>
                <w:spacing w:val="-4"/>
              </w:rPr>
            </w:pPr>
            <w:r w:rsidRPr="00903E8B">
              <w:rPr>
                <w:rFonts w:ascii="Times New Roman" w:hAnsi="Times New Roman" w:cs="Times New Roman"/>
              </w:rPr>
              <w:t>впроваджено, так/ ні</w:t>
            </w:r>
          </w:p>
        </w:tc>
        <w:tc>
          <w:tcPr>
            <w:tcW w:w="2220" w:type="dxa"/>
          </w:tcPr>
          <w:p w14:paraId="5734280B" w14:textId="77777777" w:rsid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412A8F42" w14:textId="4F718AB2" w:rsidR="00282BFD" w:rsidRPr="00903E8B" w:rsidRDefault="00282BFD" w:rsidP="00903E8B">
            <w:pPr>
              <w:jc w:val="center"/>
              <w:rPr>
                <w:rFonts w:ascii="Times New Roman" w:eastAsia="Calibri" w:hAnsi="Times New Roman" w:cs="Times New Roman"/>
                <w:bCs/>
              </w:rPr>
            </w:pPr>
          </w:p>
        </w:tc>
        <w:tc>
          <w:tcPr>
            <w:tcW w:w="2835" w:type="dxa"/>
          </w:tcPr>
          <w:p w14:paraId="18C6A368" w14:textId="37112FCE" w:rsidR="00903E8B" w:rsidRPr="00903E8B" w:rsidRDefault="00903E8B" w:rsidP="00903E8B">
            <w:pPr>
              <w:jc w:val="center"/>
              <w:rPr>
                <w:rFonts w:ascii="Times New Roman" w:eastAsia="Calibri" w:hAnsi="Times New Roman" w:cs="Times New Roman"/>
                <w:bCs/>
              </w:rPr>
            </w:pPr>
          </w:p>
        </w:tc>
        <w:tc>
          <w:tcPr>
            <w:tcW w:w="1698" w:type="dxa"/>
          </w:tcPr>
          <w:p w14:paraId="17778AC0" w14:textId="0390BB22" w:rsidR="00903E8B" w:rsidRP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903E8B" w:rsidRPr="00903E8B" w14:paraId="30AA38EB" w14:textId="77777777" w:rsidTr="00D54417">
        <w:tc>
          <w:tcPr>
            <w:tcW w:w="711" w:type="dxa"/>
          </w:tcPr>
          <w:p w14:paraId="4618E363" w14:textId="7617D59D" w:rsidR="00903E8B" w:rsidRPr="00903E8B" w:rsidRDefault="00903E8B" w:rsidP="00903E8B">
            <w:pPr>
              <w:jc w:val="both"/>
              <w:rPr>
                <w:rFonts w:ascii="Times New Roman" w:eastAsia="Calibri" w:hAnsi="Times New Roman" w:cs="Times New Roman"/>
                <w:bCs/>
              </w:rPr>
            </w:pPr>
            <w:r w:rsidRPr="00903E8B">
              <w:rPr>
                <w:rFonts w:ascii="Times New Roman" w:eastAsia="Calibri" w:hAnsi="Times New Roman" w:cs="Times New Roman"/>
                <w:bCs/>
              </w:rPr>
              <w:t>6</w:t>
            </w:r>
          </w:p>
        </w:tc>
        <w:tc>
          <w:tcPr>
            <w:tcW w:w="1701" w:type="dxa"/>
          </w:tcPr>
          <w:p w14:paraId="43D82947" w14:textId="77777777" w:rsidR="00903E8B" w:rsidRPr="00903E8B" w:rsidRDefault="00903E8B" w:rsidP="00903E8B">
            <w:pPr>
              <w:jc w:val="both"/>
              <w:rPr>
                <w:rFonts w:ascii="Times New Roman" w:eastAsia="Calibri" w:hAnsi="Times New Roman" w:cs="Times New Roman"/>
                <w:bCs/>
              </w:rPr>
            </w:pPr>
          </w:p>
        </w:tc>
        <w:tc>
          <w:tcPr>
            <w:tcW w:w="2545" w:type="dxa"/>
            <w:gridSpan w:val="2"/>
          </w:tcPr>
          <w:p w14:paraId="56B45A3D" w14:textId="1B944FEF" w:rsidR="00903E8B" w:rsidRPr="00903E8B" w:rsidRDefault="00903E8B" w:rsidP="00903E8B">
            <w:pPr>
              <w:jc w:val="both"/>
              <w:rPr>
                <w:rFonts w:ascii="Times New Roman" w:hAnsi="Times New Roman" w:cs="Times New Roman"/>
              </w:rPr>
            </w:pPr>
            <w:r w:rsidRPr="00903E8B">
              <w:rPr>
                <w:rFonts w:ascii="Times New Roman" w:hAnsi="Times New Roman" w:cs="Times New Roman"/>
              </w:rPr>
              <w:t>Вітрогенератор потуж-ністю 45-50 кВт для малого бізнесу або комунального підприємства</w:t>
            </w:r>
          </w:p>
        </w:tc>
        <w:tc>
          <w:tcPr>
            <w:tcW w:w="1942" w:type="dxa"/>
            <w:gridSpan w:val="2"/>
          </w:tcPr>
          <w:p w14:paraId="5FF6C102" w14:textId="224A4ABA" w:rsidR="00903E8B" w:rsidRPr="00903E8B" w:rsidRDefault="00903E8B" w:rsidP="00903E8B">
            <w:pPr>
              <w:jc w:val="center"/>
              <w:rPr>
                <w:rFonts w:ascii="Times New Roman" w:hAnsi="Times New Roman" w:cs="Times New Roman"/>
              </w:rPr>
            </w:pPr>
            <w:r w:rsidRPr="00903E8B">
              <w:rPr>
                <w:rFonts w:ascii="Times New Roman" w:hAnsi="Times New Roman" w:cs="Times New Roman"/>
              </w:rPr>
              <w:t>2024-2030</w:t>
            </w:r>
          </w:p>
        </w:tc>
        <w:tc>
          <w:tcPr>
            <w:tcW w:w="2216" w:type="dxa"/>
          </w:tcPr>
          <w:p w14:paraId="18574451" w14:textId="780B1FFA" w:rsidR="00903E8B" w:rsidRPr="00903E8B" w:rsidRDefault="00903E8B" w:rsidP="00903E8B">
            <w:pPr>
              <w:numPr>
                <w:ilvl w:val="0"/>
                <w:numId w:val="1"/>
              </w:numPr>
              <w:ind w:left="142" w:hanging="142"/>
              <w:jc w:val="both"/>
              <w:rPr>
                <w:rFonts w:ascii="Times New Roman" w:hAnsi="Times New Roman" w:cs="Times New Roman"/>
                <w:spacing w:val="-4"/>
              </w:rPr>
            </w:pPr>
            <w:r w:rsidRPr="00903E8B">
              <w:rPr>
                <w:rFonts w:ascii="Times New Roman" w:hAnsi="Times New Roman" w:cs="Times New Roman"/>
              </w:rPr>
              <w:t>впроваджено, так/ ні</w:t>
            </w:r>
          </w:p>
        </w:tc>
        <w:tc>
          <w:tcPr>
            <w:tcW w:w="2220" w:type="dxa"/>
          </w:tcPr>
          <w:p w14:paraId="4FF60B73" w14:textId="77777777" w:rsid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66E4A20D" w14:textId="51E29CD0" w:rsidR="00282BFD" w:rsidRPr="00903E8B" w:rsidRDefault="00282BFD" w:rsidP="00903E8B">
            <w:pPr>
              <w:jc w:val="center"/>
              <w:rPr>
                <w:rFonts w:ascii="Times New Roman" w:eastAsia="Calibri" w:hAnsi="Times New Roman" w:cs="Times New Roman"/>
                <w:bCs/>
              </w:rPr>
            </w:pPr>
          </w:p>
        </w:tc>
        <w:tc>
          <w:tcPr>
            <w:tcW w:w="2835" w:type="dxa"/>
          </w:tcPr>
          <w:p w14:paraId="6C29C9A0" w14:textId="2963B593" w:rsidR="00903E8B" w:rsidRPr="00903E8B" w:rsidRDefault="00903E8B" w:rsidP="00903E8B">
            <w:pPr>
              <w:jc w:val="center"/>
              <w:rPr>
                <w:rFonts w:ascii="Times New Roman" w:eastAsia="Calibri" w:hAnsi="Times New Roman" w:cs="Times New Roman"/>
                <w:bCs/>
              </w:rPr>
            </w:pPr>
          </w:p>
        </w:tc>
        <w:tc>
          <w:tcPr>
            <w:tcW w:w="1698" w:type="dxa"/>
          </w:tcPr>
          <w:p w14:paraId="1A28F776" w14:textId="3F6EB496" w:rsidR="00903E8B" w:rsidRP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903E8B" w:rsidRPr="00903E8B" w14:paraId="61F737BE" w14:textId="77777777" w:rsidTr="00D54417">
        <w:tc>
          <w:tcPr>
            <w:tcW w:w="711" w:type="dxa"/>
          </w:tcPr>
          <w:p w14:paraId="0D565B0D" w14:textId="2594AF79" w:rsidR="00903E8B" w:rsidRPr="00903E8B" w:rsidRDefault="00903E8B" w:rsidP="00903E8B">
            <w:pPr>
              <w:jc w:val="both"/>
              <w:rPr>
                <w:rFonts w:ascii="Times New Roman" w:eastAsia="Calibri" w:hAnsi="Times New Roman" w:cs="Times New Roman"/>
                <w:bCs/>
              </w:rPr>
            </w:pPr>
            <w:r w:rsidRPr="00903E8B">
              <w:rPr>
                <w:rFonts w:ascii="Times New Roman" w:eastAsia="Calibri" w:hAnsi="Times New Roman" w:cs="Times New Roman"/>
                <w:bCs/>
              </w:rPr>
              <w:t>7</w:t>
            </w:r>
          </w:p>
        </w:tc>
        <w:tc>
          <w:tcPr>
            <w:tcW w:w="1701" w:type="dxa"/>
          </w:tcPr>
          <w:p w14:paraId="44EFC6BB" w14:textId="77777777" w:rsidR="00903E8B" w:rsidRPr="00903E8B" w:rsidRDefault="00903E8B" w:rsidP="00903E8B">
            <w:pPr>
              <w:jc w:val="both"/>
              <w:rPr>
                <w:rFonts w:ascii="Times New Roman" w:eastAsia="Calibri" w:hAnsi="Times New Roman" w:cs="Times New Roman"/>
                <w:bCs/>
              </w:rPr>
            </w:pPr>
          </w:p>
        </w:tc>
        <w:tc>
          <w:tcPr>
            <w:tcW w:w="2545" w:type="dxa"/>
            <w:gridSpan w:val="2"/>
          </w:tcPr>
          <w:p w14:paraId="3DA7D8F0" w14:textId="2512D817" w:rsidR="00903E8B" w:rsidRPr="00903E8B" w:rsidRDefault="00903E8B" w:rsidP="00903E8B">
            <w:pPr>
              <w:jc w:val="both"/>
              <w:rPr>
                <w:rFonts w:ascii="Times New Roman" w:hAnsi="Times New Roman" w:cs="Times New Roman"/>
              </w:rPr>
            </w:pPr>
            <w:r w:rsidRPr="00903E8B">
              <w:rPr>
                <w:rFonts w:ascii="Times New Roman" w:hAnsi="Times New Roman" w:cs="Times New Roman"/>
              </w:rPr>
              <w:t xml:space="preserve">Встановлення котлів на соломі в комунальних підприємствах </w:t>
            </w:r>
          </w:p>
        </w:tc>
        <w:tc>
          <w:tcPr>
            <w:tcW w:w="1942" w:type="dxa"/>
            <w:gridSpan w:val="2"/>
          </w:tcPr>
          <w:p w14:paraId="6B3A4354" w14:textId="17217EA4" w:rsidR="00903E8B" w:rsidRPr="00903E8B" w:rsidRDefault="00903E8B" w:rsidP="00903E8B">
            <w:pPr>
              <w:jc w:val="center"/>
              <w:rPr>
                <w:rFonts w:ascii="Times New Roman" w:hAnsi="Times New Roman" w:cs="Times New Roman"/>
              </w:rPr>
            </w:pPr>
            <w:r w:rsidRPr="00903E8B">
              <w:rPr>
                <w:rFonts w:ascii="Times New Roman" w:hAnsi="Times New Roman" w:cs="Times New Roman"/>
              </w:rPr>
              <w:t>2024-2030</w:t>
            </w:r>
          </w:p>
        </w:tc>
        <w:tc>
          <w:tcPr>
            <w:tcW w:w="2216" w:type="dxa"/>
          </w:tcPr>
          <w:p w14:paraId="3535ED0B" w14:textId="1282E04E" w:rsidR="00903E8B" w:rsidRPr="00903E8B" w:rsidRDefault="00903E8B" w:rsidP="00903E8B">
            <w:pPr>
              <w:numPr>
                <w:ilvl w:val="0"/>
                <w:numId w:val="1"/>
              </w:numPr>
              <w:ind w:left="142" w:hanging="142"/>
              <w:jc w:val="both"/>
              <w:rPr>
                <w:rFonts w:ascii="Times New Roman" w:hAnsi="Times New Roman" w:cs="Times New Roman"/>
                <w:spacing w:val="-4"/>
              </w:rPr>
            </w:pPr>
            <w:r w:rsidRPr="00903E8B">
              <w:rPr>
                <w:rFonts w:ascii="Times New Roman" w:hAnsi="Times New Roman" w:cs="Times New Roman"/>
              </w:rPr>
              <w:t>впроваджено, так/ ні</w:t>
            </w:r>
          </w:p>
        </w:tc>
        <w:tc>
          <w:tcPr>
            <w:tcW w:w="2220" w:type="dxa"/>
          </w:tcPr>
          <w:p w14:paraId="58683DA0" w14:textId="77777777" w:rsid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70D39ED4" w14:textId="7DA6C2B5" w:rsidR="00282BFD" w:rsidRPr="00903E8B" w:rsidRDefault="00282BFD" w:rsidP="00903E8B">
            <w:pPr>
              <w:jc w:val="center"/>
              <w:rPr>
                <w:rFonts w:ascii="Times New Roman" w:eastAsia="Calibri" w:hAnsi="Times New Roman" w:cs="Times New Roman"/>
                <w:bCs/>
              </w:rPr>
            </w:pPr>
          </w:p>
        </w:tc>
        <w:tc>
          <w:tcPr>
            <w:tcW w:w="2835" w:type="dxa"/>
          </w:tcPr>
          <w:p w14:paraId="01811112" w14:textId="713983AB" w:rsidR="00903E8B" w:rsidRPr="00903E8B" w:rsidRDefault="00903E8B" w:rsidP="00903E8B">
            <w:pPr>
              <w:jc w:val="center"/>
              <w:rPr>
                <w:rFonts w:ascii="Times New Roman" w:eastAsia="Calibri" w:hAnsi="Times New Roman" w:cs="Times New Roman"/>
                <w:bCs/>
              </w:rPr>
            </w:pPr>
          </w:p>
        </w:tc>
        <w:tc>
          <w:tcPr>
            <w:tcW w:w="1698" w:type="dxa"/>
          </w:tcPr>
          <w:p w14:paraId="4F78A24D" w14:textId="0978AF17" w:rsidR="00903E8B" w:rsidRPr="00903E8B" w:rsidRDefault="00903E8B" w:rsidP="00903E8B">
            <w:pPr>
              <w:jc w:val="center"/>
              <w:rPr>
                <w:rFonts w:ascii="Times New Roman" w:eastAsia="Calibri" w:hAnsi="Times New Roman" w:cs="Times New Roman"/>
                <w:bCs/>
              </w:rPr>
            </w:pPr>
            <w:r>
              <w:rPr>
                <w:rFonts w:ascii="Times New Roman" w:eastAsia="Calibri" w:hAnsi="Times New Roman" w:cs="Times New Roman"/>
                <w:bCs/>
              </w:rPr>
              <w:t>відсутнє фінансування</w:t>
            </w:r>
          </w:p>
        </w:tc>
      </w:tr>
      <w:tr w:rsidR="0063116A" w:rsidRPr="009B680D" w14:paraId="6587F776" w14:textId="77777777" w:rsidTr="008E625A">
        <w:tc>
          <w:tcPr>
            <w:tcW w:w="15868" w:type="dxa"/>
            <w:gridSpan w:val="10"/>
          </w:tcPr>
          <w:p w14:paraId="7E462F0D" w14:textId="50CA2DCE" w:rsidR="0063116A" w:rsidRPr="009B680D" w:rsidRDefault="0063116A" w:rsidP="0063116A">
            <w:pPr>
              <w:jc w:val="both"/>
              <w:rPr>
                <w:rFonts w:ascii="Times New Roman" w:eastAsia="Calibri" w:hAnsi="Times New Roman" w:cs="Times New Roman"/>
                <w:b/>
              </w:rPr>
            </w:pPr>
            <w:r w:rsidRPr="009B680D">
              <w:rPr>
                <w:rFonts w:ascii="Times New Roman" w:hAnsi="Times New Roman" w:cs="Times New Roman"/>
                <w:b/>
              </w:rPr>
              <w:t>СТРАТЕГІЧНА ЦІЛЬ 2 «КОМФОРТНА ГРОМАДА»</w:t>
            </w:r>
          </w:p>
        </w:tc>
      </w:tr>
      <w:tr w:rsidR="0063116A" w:rsidRPr="009B680D" w14:paraId="018E692D" w14:textId="77777777" w:rsidTr="008E625A">
        <w:tc>
          <w:tcPr>
            <w:tcW w:w="711" w:type="dxa"/>
          </w:tcPr>
          <w:p w14:paraId="2C2D5FE1" w14:textId="2747EF99" w:rsidR="0063116A" w:rsidRPr="009B680D" w:rsidRDefault="0063116A" w:rsidP="0063116A">
            <w:pPr>
              <w:jc w:val="both"/>
              <w:rPr>
                <w:rFonts w:ascii="Times New Roman" w:eastAsia="Calibri" w:hAnsi="Times New Roman" w:cs="Times New Roman"/>
                <w:bCs/>
              </w:rPr>
            </w:pPr>
            <w:r w:rsidRPr="009B680D">
              <w:rPr>
                <w:rFonts w:ascii="Times New Roman" w:hAnsi="Times New Roman" w:cs="Times New Roman"/>
                <w:b/>
              </w:rPr>
              <w:t>2.1.</w:t>
            </w:r>
          </w:p>
        </w:tc>
        <w:tc>
          <w:tcPr>
            <w:tcW w:w="15157" w:type="dxa"/>
            <w:gridSpan w:val="9"/>
          </w:tcPr>
          <w:p w14:paraId="08175116" w14:textId="5B449301" w:rsidR="0063116A" w:rsidRPr="009B680D" w:rsidRDefault="0063116A" w:rsidP="0063116A">
            <w:pPr>
              <w:jc w:val="both"/>
              <w:rPr>
                <w:rFonts w:ascii="Times New Roman" w:eastAsia="Calibri" w:hAnsi="Times New Roman" w:cs="Times New Roman"/>
                <w:bCs/>
              </w:rPr>
            </w:pPr>
            <w:r w:rsidRPr="009B680D">
              <w:rPr>
                <w:rFonts w:ascii="Times New Roman" w:hAnsi="Times New Roman" w:cs="Times New Roman"/>
                <w:b/>
              </w:rPr>
              <w:t>Якісні муніципальні послуги</w:t>
            </w:r>
          </w:p>
        </w:tc>
      </w:tr>
      <w:tr w:rsidR="0063116A" w:rsidRPr="009B680D" w14:paraId="21D83DFC" w14:textId="77777777" w:rsidTr="008E625A">
        <w:tc>
          <w:tcPr>
            <w:tcW w:w="711" w:type="dxa"/>
          </w:tcPr>
          <w:p w14:paraId="4F658EF5" w14:textId="34D575DD" w:rsidR="0063116A" w:rsidRPr="009B680D" w:rsidRDefault="0063116A" w:rsidP="0063116A">
            <w:pPr>
              <w:jc w:val="both"/>
              <w:rPr>
                <w:rFonts w:ascii="Times New Roman" w:eastAsia="Calibri" w:hAnsi="Times New Roman" w:cs="Times New Roman"/>
                <w:bCs/>
              </w:rPr>
            </w:pPr>
            <w:r w:rsidRPr="009B680D">
              <w:rPr>
                <w:rFonts w:ascii="Times New Roman" w:hAnsi="Times New Roman" w:cs="Times New Roman"/>
                <w:bCs/>
              </w:rPr>
              <w:t>2.1.1</w:t>
            </w:r>
          </w:p>
        </w:tc>
        <w:tc>
          <w:tcPr>
            <w:tcW w:w="15157" w:type="dxa"/>
            <w:gridSpan w:val="9"/>
          </w:tcPr>
          <w:p w14:paraId="6700B979" w14:textId="1E88AE7D" w:rsidR="0063116A" w:rsidRPr="009B680D" w:rsidRDefault="0063116A" w:rsidP="0063116A">
            <w:pPr>
              <w:jc w:val="both"/>
              <w:rPr>
                <w:rFonts w:ascii="Times New Roman" w:eastAsia="Calibri" w:hAnsi="Times New Roman" w:cs="Times New Roman"/>
                <w:bCs/>
              </w:rPr>
            </w:pPr>
            <w:r w:rsidRPr="009B680D">
              <w:rPr>
                <w:rFonts w:ascii="Times New Roman" w:hAnsi="Times New Roman" w:cs="Times New Roman"/>
                <w:bCs/>
              </w:rPr>
              <w:t>Стале забезпечення мешканців міста питною водою</w:t>
            </w:r>
          </w:p>
        </w:tc>
      </w:tr>
      <w:tr w:rsidR="0063116A" w:rsidRPr="009B680D" w14:paraId="54E8EC50" w14:textId="77777777" w:rsidTr="00D54417">
        <w:tc>
          <w:tcPr>
            <w:tcW w:w="711" w:type="dxa"/>
          </w:tcPr>
          <w:p w14:paraId="7FCEBD04" w14:textId="07B363D9"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1</w:t>
            </w:r>
          </w:p>
        </w:tc>
        <w:tc>
          <w:tcPr>
            <w:tcW w:w="1701" w:type="dxa"/>
          </w:tcPr>
          <w:p w14:paraId="393645CE"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7220B358" w14:textId="367F9AA5" w:rsidR="0063116A" w:rsidRPr="009B680D" w:rsidRDefault="0063116A" w:rsidP="0063116A">
            <w:pPr>
              <w:jc w:val="both"/>
              <w:rPr>
                <w:rFonts w:ascii="Times New Roman" w:hAnsi="Times New Roman" w:cs="Times New Roman"/>
              </w:rPr>
            </w:pPr>
            <w:r w:rsidRPr="009B680D">
              <w:rPr>
                <w:rFonts w:ascii="Times New Roman" w:hAnsi="Times New Roman" w:cs="Times New Roman"/>
              </w:rPr>
              <w:t>Реконструкція водогону вздовж приватного сектору реконструкції</w:t>
            </w:r>
          </w:p>
        </w:tc>
        <w:tc>
          <w:tcPr>
            <w:tcW w:w="1942" w:type="dxa"/>
            <w:gridSpan w:val="2"/>
          </w:tcPr>
          <w:p w14:paraId="6B8D2A0E" w14:textId="4A4A0455" w:rsidR="0063116A" w:rsidRPr="009B680D" w:rsidRDefault="0063116A" w:rsidP="0063116A">
            <w:pPr>
              <w:jc w:val="center"/>
              <w:rPr>
                <w:rFonts w:ascii="Times New Roman" w:hAnsi="Times New Roman" w:cs="Times New Roman"/>
              </w:rPr>
            </w:pPr>
            <w:r w:rsidRPr="009B680D">
              <w:rPr>
                <w:rFonts w:ascii="Times New Roman" w:hAnsi="Times New Roman" w:cs="Times New Roman"/>
              </w:rPr>
              <w:t>2024</w:t>
            </w:r>
          </w:p>
        </w:tc>
        <w:tc>
          <w:tcPr>
            <w:tcW w:w="2216" w:type="dxa"/>
          </w:tcPr>
          <w:p w14:paraId="21935B4A" w14:textId="3AC67633"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протяжність водогону, км</w:t>
            </w:r>
          </w:p>
        </w:tc>
        <w:tc>
          <w:tcPr>
            <w:tcW w:w="2220" w:type="dxa"/>
          </w:tcPr>
          <w:p w14:paraId="557A32AE" w14:textId="33B30639" w:rsidR="0063116A" w:rsidRDefault="000C0564" w:rsidP="000C0564">
            <w:pPr>
              <w:jc w:val="center"/>
              <w:rPr>
                <w:rFonts w:ascii="Times New Roman" w:eastAsia="Calibri" w:hAnsi="Times New Roman" w:cs="Times New Roman"/>
                <w:bCs/>
              </w:rPr>
            </w:pPr>
            <w:r>
              <w:rPr>
                <w:rFonts w:ascii="Times New Roman" w:eastAsia="Calibri" w:hAnsi="Times New Roman" w:cs="Times New Roman"/>
                <w:bCs/>
              </w:rPr>
              <w:t>виконується</w:t>
            </w:r>
          </w:p>
          <w:p w14:paraId="2D21F7A2" w14:textId="76028727" w:rsidR="000C0564" w:rsidRPr="009B680D" w:rsidRDefault="000C0564" w:rsidP="000C0564">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835" w:type="dxa"/>
          </w:tcPr>
          <w:p w14:paraId="0B25BBDA" w14:textId="327BFBE5" w:rsidR="0063116A" w:rsidRPr="009B680D" w:rsidRDefault="0063116A" w:rsidP="0063116A">
            <w:pPr>
              <w:jc w:val="both"/>
              <w:rPr>
                <w:rFonts w:ascii="Times New Roman" w:eastAsia="Calibri" w:hAnsi="Times New Roman" w:cs="Times New Roman"/>
                <w:bCs/>
              </w:rPr>
            </w:pPr>
            <w:r w:rsidRPr="009B680D">
              <w:rPr>
                <w:rFonts w:ascii="Times New Roman" w:hAnsi="Times New Roman" w:cs="Times New Roman"/>
              </w:rPr>
              <w:t>2,0 км</w:t>
            </w:r>
          </w:p>
        </w:tc>
        <w:tc>
          <w:tcPr>
            <w:tcW w:w="1698" w:type="dxa"/>
          </w:tcPr>
          <w:p w14:paraId="41A43DF0" w14:textId="77777777" w:rsidR="0063116A" w:rsidRPr="009B680D" w:rsidRDefault="0063116A" w:rsidP="0063116A">
            <w:pPr>
              <w:jc w:val="both"/>
              <w:rPr>
                <w:rFonts w:ascii="Times New Roman" w:eastAsia="Calibri" w:hAnsi="Times New Roman" w:cs="Times New Roman"/>
                <w:bCs/>
              </w:rPr>
            </w:pPr>
          </w:p>
        </w:tc>
      </w:tr>
      <w:tr w:rsidR="0063116A" w:rsidRPr="009B680D" w14:paraId="28C26718" w14:textId="77777777" w:rsidTr="00D54417">
        <w:tc>
          <w:tcPr>
            <w:tcW w:w="711" w:type="dxa"/>
          </w:tcPr>
          <w:p w14:paraId="06BEA7E3" w14:textId="080A28B8"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2</w:t>
            </w:r>
          </w:p>
        </w:tc>
        <w:tc>
          <w:tcPr>
            <w:tcW w:w="1701" w:type="dxa"/>
          </w:tcPr>
          <w:p w14:paraId="5B3B5561"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0E4740A2" w14:textId="08D6DCB2" w:rsidR="0063116A" w:rsidRPr="009B680D" w:rsidRDefault="0063116A" w:rsidP="0063116A">
            <w:pPr>
              <w:jc w:val="both"/>
              <w:rPr>
                <w:rFonts w:ascii="Times New Roman" w:hAnsi="Times New Roman" w:cs="Times New Roman"/>
              </w:rPr>
            </w:pPr>
            <w:r w:rsidRPr="009B680D">
              <w:rPr>
                <w:rFonts w:ascii="Times New Roman" w:hAnsi="Times New Roman" w:cs="Times New Roman"/>
              </w:rPr>
              <w:t xml:space="preserve">Реконструкція системи знезараження питної води на об’єктах МКП «Миколаївводоканал», НСВ ІІІ-го підйому за </w:t>
            </w:r>
            <w:r w:rsidRPr="009B680D">
              <w:rPr>
                <w:rFonts w:ascii="Times New Roman" w:hAnsi="Times New Roman" w:cs="Times New Roman"/>
              </w:rPr>
              <w:lastRenderedPageBreak/>
              <w:t>адресою: м. Миколаїв, вул. Миколаївська, 14</w:t>
            </w:r>
          </w:p>
        </w:tc>
        <w:tc>
          <w:tcPr>
            <w:tcW w:w="1942" w:type="dxa"/>
            <w:gridSpan w:val="2"/>
          </w:tcPr>
          <w:p w14:paraId="5E874AE3" w14:textId="1494FD89" w:rsidR="0063116A" w:rsidRPr="009B680D" w:rsidRDefault="0063116A" w:rsidP="0063116A">
            <w:pPr>
              <w:jc w:val="center"/>
              <w:rPr>
                <w:rFonts w:ascii="Times New Roman" w:hAnsi="Times New Roman" w:cs="Times New Roman"/>
              </w:rPr>
            </w:pPr>
            <w:r w:rsidRPr="009B680D">
              <w:rPr>
                <w:rFonts w:ascii="Times New Roman" w:hAnsi="Times New Roman" w:cs="Times New Roman"/>
              </w:rPr>
              <w:lastRenderedPageBreak/>
              <w:t>2020-2026</w:t>
            </w:r>
          </w:p>
        </w:tc>
        <w:tc>
          <w:tcPr>
            <w:tcW w:w="2216" w:type="dxa"/>
          </w:tcPr>
          <w:p w14:paraId="0750BD9C" w14:textId="2E5CF469"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 xml:space="preserve">впровадження технології знезараження питної води Підвищення екологічної та техногенної безпеки </w:t>
            </w:r>
            <w:r w:rsidRPr="009B680D">
              <w:rPr>
                <w:rFonts w:ascii="Times New Roman" w:hAnsi="Times New Roman" w:cs="Times New Roman"/>
              </w:rPr>
              <w:lastRenderedPageBreak/>
              <w:t>населення та поліпшення якості питної води</w:t>
            </w:r>
          </w:p>
        </w:tc>
        <w:tc>
          <w:tcPr>
            <w:tcW w:w="2220" w:type="dxa"/>
          </w:tcPr>
          <w:p w14:paraId="25F13AD7" w14:textId="11D17A6F" w:rsidR="0063116A" w:rsidRDefault="000C0564" w:rsidP="0063116A">
            <w:pPr>
              <w:jc w:val="center"/>
              <w:rPr>
                <w:rFonts w:ascii="Times New Roman" w:eastAsia="Calibri" w:hAnsi="Times New Roman" w:cs="Times New Roman"/>
                <w:bCs/>
              </w:rPr>
            </w:pPr>
            <w:r>
              <w:rPr>
                <w:rFonts w:ascii="Times New Roman" w:eastAsia="Calibri" w:hAnsi="Times New Roman" w:cs="Times New Roman"/>
                <w:bCs/>
              </w:rPr>
              <w:lastRenderedPageBreak/>
              <w:t>в</w:t>
            </w:r>
            <w:r w:rsidR="0063116A" w:rsidRPr="009B680D">
              <w:rPr>
                <w:rFonts w:ascii="Times New Roman" w:eastAsia="Calibri" w:hAnsi="Times New Roman" w:cs="Times New Roman"/>
                <w:bCs/>
              </w:rPr>
              <w:t>иконується</w:t>
            </w:r>
          </w:p>
          <w:p w14:paraId="3F86C6AA" w14:textId="0B75E0CD" w:rsidR="000C0564" w:rsidRPr="009B680D" w:rsidRDefault="000C0564" w:rsidP="0063116A">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835" w:type="dxa"/>
          </w:tcPr>
          <w:p w14:paraId="30803C0E" w14:textId="34B42181"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Виконано 26%</w:t>
            </w:r>
          </w:p>
        </w:tc>
        <w:tc>
          <w:tcPr>
            <w:tcW w:w="1698" w:type="dxa"/>
          </w:tcPr>
          <w:p w14:paraId="428CA5D3" w14:textId="7D76239B" w:rsidR="0063116A" w:rsidRPr="009B680D" w:rsidRDefault="0063116A" w:rsidP="0063116A">
            <w:pPr>
              <w:jc w:val="center"/>
              <w:rPr>
                <w:rFonts w:ascii="Times New Roman" w:eastAsia="Calibri" w:hAnsi="Times New Roman" w:cs="Times New Roman"/>
                <w:bCs/>
              </w:rPr>
            </w:pPr>
          </w:p>
        </w:tc>
      </w:tr>
      <w:tr w:rsidR="0063116A" w:rsidRPr="009B680D" w14:paraId="43C2CF3A" w14:textId="77777777" w:rsidTr="00D54417">
        <w:tc>
          <w:tcPr>
            <w:tcW w:w="711" w:type="dxa"/>
          </w:tcPr>
          <w:p w14:paraId="44F9DC95" w14:textId="08C8C6C1"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3</w:t>
            </w:r>
          </w:p>
        </w:tc>
        <w:tc>
          <w:tcPr>
            <w:tcW w:w="1701" w:type="dxa"/>
          </w:tcPr>
          <w:p w14:paraId="40902A4D"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75B3B492" w14:textId="6E9F512F" w:rsidR="0063116A" w:rsidRPr="009B680D" w:rsidRDefault="0063116A" w:rsidP="0063116A">
            <w:pPr>
              <w:jc w:val="both"/>
              <w:rPr>
                <w:rFonts w:ascii="Times New Roman" w:hAnsi="Times New Roman" w:cs="Times New Roman"/>
              </w:rPr>
            </w:pPr>
            <w:r w:rsidRPr="009B680D">
              <w:rPr>
                <w:rFonts w:ascii="Times New Roman" w:hAnsi="Times New Roman" w:cs="Times New Roman"/>
              </w:rPr>
              <w:t>Реконструкція системи мікрофільтрації та обертових сіток на водозаборі в м. Миколаєві</w:t>
            </w:r>
          </w:p>
        </w:tc>
        <w:tc>
          <w:tcPr>
            <w:tcW w:w="1942" w:type="dxa"/>
            <w:gridSpan w:val="2"/>
          </w:tcPr>
          <w:p w14:paraId="0A2334C3" w14:textId="32CF3448" w:rsidR="0063116A" w:rsidRPr="009B680D" w:rsidRDefault="0063116A" w:rsidP="0063116A">
            <w:pPr>
              <w:jc w:val="center"/>
              <w:rPr>
                <w:rFonts w:ascii="Times New Roman" w:hAnsi="Times New Roman" w:cs="Times New Roman"/>
              </w:rPr>
            </w:pPr>
            <w:r w:rsidRPr="009B680D">
              <w:rPr>
                <w:rFonts w:ascii="Times New Roman" w:hAnsi="Times New Roman" w:cs="Times New Roman"/>
              </w:rPr>
              <w:t>2024-2025</w:t>
            </w:r>
          </w:p>
        </w:tc>
        <w:tc>
          <w:tcPr>
            <w:tcW w:w="2216" w:type="dxa"/>
          </w:tcPr>
          <w:p w14:paraId="2D406ABB" w14:textId="78156FCA" w:rsidR="0063116A" w:rsidRPr="009B680D" w:rsidRDefault="0063116A" w:rsidP="0063116A">
            <w:pPr>
              <w:numPr>
                <w:ilvl w:val="0"/>
                <w:numId w:val="5"/>
              </w:numPr>
              <w:pBdr>
                <w:top w:val="nil"/>
                <w:left w:val="nil"/>
                <w:bottom w:val="nil"/>
                <w:right w:val="nil"/>
                <w:between w:val="nil"/>
              </w:pBdr>
              <w:ind w:left="142" w:hanging="142"/>
              <w:jc w:val="both"/>
              <w:rPr>
                <w:rFonts w:ascii="Times New Roman" w:hAnsi="Times New Roman" w:cs="Times New Roman"/>
              </w:rPr>
            </w:pPr>
            <w:r w:rsidRPr="009B680D">
              <w:rPr>
                <w:rFonts w:ascii="Times New Roman" w:hAnsi="Times New Roman" w:cs="Times New Roman"/>
              </w:rPr>
              <w:t>будівництво нової будівлі блоку мікро-фільтрації та встановлення нового технологіч-ного обладнання</w:t>
            </w:r>
          </w:p>
          <w:p w14:paraId="1B4B4DEB" w14:textId="6E9A4680" w:rsidR="0063116A" w:rsidRPr="009B680D" w:rsidRDefault="0063116A" w:rsidP="0063116A">
            <w:pPr>
              <w:numPr>
                <w:ilvl w:val="0"/>
                <w:numId w:val="5"/>
              </w:numPr>
              <w:pBdr>
                <w:top w:val="nil"/>
                <w:left w:val="nil"/>
                <w:bottom w:val="nil"/>
                <w:right w:val="nil"/>
                <w:between w:val="nil"/>
              </w:pBdr>
              <w:ind w:left="142" w:hanging="142"/>
              <w:jc w:val="both"/>
              <w:rPr>
                <w:rFonts w:ascii="Times New Roman" w:hAnsi="Times New Roman" w:cs="Times New Roman"/>
              </w:rPr>
            </w:pPr>
            <w:r w:rsidRPr="009B680D">
              <w:rPr>
                <w:rFonts w:ascii="Times New Roman" w:hAnsi="Times New Roman" w:cs="Times New Roman"/>
              </w:rPr>
              <w:t xml:space="preserve">встановлення нових обертових сіток у будівлі НСВ 0-го підйому на водозаборі «Дніпро-Миколаїв» </w:t>
            </w:r>
          </w:p>
          <w:p w14:paraId="32F8FCE0" w14:textId="30C0F67D" w:rsidR="0063116A" w:rsidRPr="009B680D" w:rsidRDefault="0063116A" w:rsidP="0063116A">
            <w:pPr>
              <w:numPr>
                <w:ilvl w:val="0"/>
                <w:numId w:val="5"/>
              </w:numPr>
              <w:pBdr>
                <w:top w:val="nil"/>
                <w:left w:val="nil"/>
                <w:bottom w:val="nil"/>
                <w:right w:val="nil"/>
                <w:between w:val="nil"/>
              </w:pBdr>
              <w:ind w:left="142" w:hanging="142"/>
              <w:jc w:val="both"/>
              <w:rPr>
                <w:rFonts w:ascii="Times New Roman" w:hAnsi="Times New Roman" w:cs="Times New Roman"/>
              </w:rPr>
            </w:pPr>
            <w:r w:rsidRPr="009B680D">
              <w:rPr>
                <w:rFonts w:ascii="Times New Roman" w:hAnsi="Times New Roman" w:cs="Times New Roman"/>
              </w:rPr>
              <w:t xml:space="preserve">підвищення надійності системи водопостачання міста </w:t>
            </w:r>
          </w:p>
          <w:p w14:paraId="03ABC9BA" w14:textId="6D53C9D7"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покращання процесу первинної обробки сирої води.</w:t>
            </w:r>
          </w:p>
        </w:tc>
        <w:tc>
          <w:tcPr>
            <w:tcW w:w="2220" w:type="dxa"/>
          </w:tcPr>
          <w:p w14:paraId="7D325027" w14:textId="77777777" w:rsidR="0063116A" w:rsidRDefault="0063116A" w:rsidP="0063116A">
            <w:pPr>
              <w:jc w:val="center"/>
              <w:rPr>
                <w:rFonts w:ascii="Times New Roman" w:eastAsia="Calibri" w:hAnsi="Times New Roman" w:cs="Times New Roman"/>
                <w:bCs/>
              </w:rPr>
            </w:pPr>
            <w:r w:rsidRPr="009B680D">
              <w:rPr>
                <w:rFonts w:ascii="Times New Roman" w:eastAsia="Calibri" w:hAnsi="Times New Roman" w:cs="Times New Roman"/>
                <w:bCs/>
              </w:rPr>
              <w:t>не виконується</w:t>
            </w:r>
          </w:p>
          <w:p w14:paraId="7066907A" w14:textId="0E39F290" w:rsidR="000C0564" w:rsidRPr="009B680D" w:rsidRDefault="000C0564" w:rsidP="0063116A">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835" w:type="dxa"/>
          </w:tcPr>
          <w:p w14:paraId="29C18318" w14:textId="18088C26" w:rsidR="0063116A" w:rsidRPr="009B680D" w:rsidRDefault="0063116A" w:rsidP="0063116A">
            <w:pPr>
              <w:jc w:val="both"/>
              <w:rPr>
                <w:rFonts w:ascii="Times New Roman" w:eastAsia="Calibri" w:hAnsi="Times New Roman" w:cs="Times New Roman"/>
                <w:bCs/>
              </w:rPr>
            </w:pPr>
          </w:p>
        </w:tc>
        <w:tc>
          <w:tcPr>
            <w:tcW w:w="1698" w:type="dxa"/>
          </w:tcPr>
          <w:p w14:paraId="7FCF0369" w14:textId="1E306E0C" w:rsidR="0063116A" w:rsidRPr="009B680D" w:rsidRDefault="0063116A" w:rsidP="0063116A">
            <w:pPr>
              <w:jc w:val="center"/>
              <w:rPr>
                <w:rFonts w:ascii="Times New Roman" w:eastAsia="Calibri" w:hAnsi="Times New Roman" w:cs="Times New Roman"/>
                <w:bCs/>
              </w:rPr>
            </w:pPr>
            <w:r w:rsidRPr="009B680D">
              <w:rPr>
                <w:rFonts w:ascii="Times New Roman" w:eastAsia="Calibri" w:hAnsi="Times New Roman" w:cs="Times New Roman"/>
                <w:bCs/>
              </w:rPr>
              <w:t>водозабір розташовано у зоні бойових дій</w:t>
            </w:r>
          </w:p>
        </w:tc>
      </w:tr>
      <w:tr w:rsidR="0063116A" w:rsidRPr="009B680D" w14:paraId="261670FD" w14:textId="77777777" w:rsidTr="00D54417">
        <w:tc>
          <w:tcPr>
            <w:tcW w:w="711" w:type="dxa"/>
          </w:tcPr>
          <w:p w14:paraId="2394B61E" w14:textId="197D9E87"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4</w:t>
            </w:r>
          </w:p>
        </w:tc>
        <w:tc>
          <w:tcPr>
            <w:tcW w:w="1701" w:type="dxa"/>
          </w:tcPr>
          <w:p w14:paraId="1B1B72C5"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070EA931" w14:textId="352A9BD6" w:rsidR="0063116A" w:rsidRPr="009B680D" w:rsidRDefault="0063116A" w:rsidP="0063116A">
            <w:pPr>
              <w:jc w:val="both"/>
              <w:rPr>
                <w:rFonts w:ascii="Times New Roman" w:hAnsi="Times New Roman" w:cs="Times New Roman"/>
              </w:rPr>
            </w:pPr>
            <w:r w:rsidRPr="009B680D">
              <w:rPr>
                <w:rFonts w:ascii="Times New Roman" w:hAnsi="Times New Roman" w:cs="Times New Roman"/>
              </w:rPr>
              <w:t>Реконструкція водогону Д=600мм по вул. Флотській від пров. Парусний до вул. Променевої, м.Миколаїв, у т. ч. коригування проектних робіт та експертиза</w:t>
            </w:r>
          </w:p>
        </w:tc>
        <w:tc>
          <w:tcPr>
            <w:tcW w:w="1942" w:type="dxa"/>
            <w:gridSpan w:val="2"/>
          </w:tcPr>
          <w:p w14:paraId="587D6410" w14:textId="52157AE2" w:rsidR="0063116A" w:rsidRPr="009B680D" w:rsidRDefault="0063116A" w:rsidP="0063116A">
            <w:pPr>
              <w:jc w:val="center"/>
              <w:rPr>
                <w:rFonts w:ascii="Times New Roman" w:hAnsi="Times New Roman" w:cs="Times New Roman"/>
              </w:rPr>
            </w:pPr>
            <w:r w:rsidRPr="009B680D">
              <w:rPr>
                <w:rFonts w:ascii="Times New Roman" w:hAnsi="Times New Roman" w:cs="Times New Roman"/>
              </w:rPr>
              <w:t>2018-2027</w:t>
            </w:r>
          </w:p>
        </w:tc>
        <w:tc>
          <w:tcPr>
            <w:tcW w:w="2216" w:type="dxa"/>
          </w:tcPr>
          <w:p w14:paraId="5D749A8B" w14:textId="373BCEBC"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1557 м</w:t>
            </w:r>
          </w:p>
        </w:tc>
        <w:tc>
          <w:tcPr>
            <w:tcW w:w="2220" w:type="dxa"/>
          </w:tcPr>
          <w:p w14:paraId="03F702ED" w14:textId="3F5B8C34" w:rsidR="000C0564" w:rsidRDefault="006D18BC" w:rsidP="006D18BC">
            <w:pPr>
              <w:jc w:val="center"/>
              <w:rPr>
                <w:rFonts w:ascii="Times New Roman" w:eastAsia="Calibri" w:hAnsi="Times New Roman" w:cs="Times New Roman"/>
                <w:bCs/>
              </w:rPr>
            </w:pPr>
            <w:r>
              <w:rPr>
                <w:rFonts w:ascii="Times New Roman" w:eastAsia="Calibri" w:hAnsi="Times New Roman" w:cs="Times New Roman"/>
                <w:bCs/>
              </w:rPr>
              <w:t>не розпочато виконання</w:t>
            </w:r>
          </w:p>
          <w:p w14:paraId="5D59B371" w14:textId="30F6D603" w:rsidR="0063116A" w:rsidRPr="009B680D" w:rsidRDefault="000C0564" w:rsidP="006D18BC">
            <w:pPr>
              <w:jc w:val="center"/>
              <w:rPr>
                <w:rFonts w:ascii="Times New Roman" w:eastAsia="Calibri" w:hAnsi="Times New Roman" w:cs="Times New Roman"/>
                <w:bCs/>
              </w:rPr>
            </w:pPr>
            <w:r>
              <w:rPr>
                <w:rFonts w:ascii="Times New Roman" w:eastAsia="Calibri" w:hAnsi="Times New Roman" w:cs="Times New Roman"/>
                <w:bCs/>
              </w:rPr>
              <w:t>(</w:t>
            </w:r>
            <w:r w:rsidR="006D18BC">
              <w:rPr>
                <w:rFonts w:ascii="Times New Roman" w:eastAsia="Calibri" w:hAnsi="Times New Roman" w:cs="Times New Roman"/>
                <w:bCs/>
              </w:rPr>
              <w:t>ДЖКГ ММР</w:t>
            </w:r>
            <w:r>
              <w:rPr>
                <w:rFonts w:ascii="Times New Roman" w:eastAsia="Calibri" w:hAnsi="Times New Roman" w:cs="Times New Roman"/>
                <w:bCs/>
              </w:rPr>
              <w:t>)</w:t>
            </w:r>
          </w:p>
        </w:tc>
        <w:tc>
          <w:tcPr>
            <w:tcW w:w="2835" w:type="dxa"/>
          </w:tcPr>
          <w:p w14:paraId="5545D3EF" w14:textId="77777777" w:rsidR="0063116A" w:rsidRPr="009B680D" w:rsidRDefault="0063116A" w:rsidP="0063116A">
            <w:pPr>
              <w:jc w:val="both"/>
              <w:rPr>
                <w:rFonts w:ascii="Times New Roman" w:eastAsia="Calibri" w:hAnsi="Times New Roman" w:cs="Times New Roman"/>
                <w:bCs/>
              </w:rPr>
            </w:pPr>
          </w:p>
        </w:tc>
        <w:tc>
          <w:tcPr>
            <w:tcW w:w="1698" w:type="dxa"/>
          </w:tcPr>
          <w:p w14:paraId="7D079CD3" w14:textId="4738F998" w:rsidR="006D18BC" w:rsidRDefault="006D18BC" w:rsidP="0063116A">
            <w:pPr>
              <w:jc w:val="center"/>
              <w:rPr>
                <w:rFonts w:ascii="Times New Roman" w:hAnsi="Times New Roman" w:cs="Times New Roman"/>
              </w:rPr>
            </w:pPr>
            <w:r>
              <w:rPr>
                <w:rFonts w:ascii="Times New Roman" w:hAnsi="Times New Roman" w:cs="Times New Roman"/>
              </w:rPr>
              <w:t>відсутнє фінансування</w:t>
            </w:r>
          </w:p>
          <w:p w14:paraId="72E06883" w14:textId="01FA5E7D" w:rsidR="0063116A" w:rsidRPr="009B680D" w:rsidRDefault="0063116A" w:rsidP="0063116A">
            <w:pPr>
              <w:jc w:val="center"/>
              <w:rPr>
                <w:rFonts w:ascii="Times New Roman" w:eastAsia="Calibri" w:hAnsi="Times New Roman" w:cs="Times New Roman"/>
                <w:bCs/>
              </w:rPr>
            </w:pPr>
            <w:r w:rsidRPr="009B680D">
              <w:rPr>
                <w:rFonts w:ascii="Times New Roman" w:hAnsi="Times New Roman" w:cs="Times New Roman"/>
              </w:rPr>
              <w:t>замовник – департамент містобудування, архітектури, капітального будівництва та супроводження проєктів розвитку Миколаївської обласної військової адміністрації</w:t>
            </w:r>
          </w:p>
        </w:tc>
      </w:tr>
      <w:tr w:rsidR="0063116A" w:rsidRPr="00766BC1" w14:paraId="37A3183C" w14:textId="77777777" w:rsidTr="00D54417">
        <w:tc>
          <w:tcPr>
            <w:tcW w:w="711" w:type="dxa"/>
          </w:tcPr>
          <w:p w14:paraId="45F95614" w14:textId="03374E4E" w:rsidR="0063116A" w:rsidRPr="00766BC1" w:rsidRDefault="0063116A" w:rsidP="0063116A">
            <w:pPr>
              <w:jc w:val="both"/>
              <w:rPr>
                <w:rFonts w:ascii="Times New Roman" w:eastAsia="Calibri" w:hAnsi="Times New Roman" w:cs="Times New Roman"/>
                <w:bCs/>
              </w:rPr>
            </w:pPr>
            <w:r w:rsidRPr="00766BC1">
              <w:rPr>
                <w:rFonts w:ascii="Times New Roman" w:eastAsia="Calibri" w:hAnsi="Times New Roman" w:cs="Times New Roman"/>
                <w:bCs/>
              </w:rPr>
              <w:t>5</w:t>
            </w:r>
          </w:p>
        </w:tc>
        <w:tc>
          <w:tcPr>
            <w:tcW w:w="1701" w:type="dxa"/>
          </w:tcPr>
          <w:p w14:paraId="096811A3" w14:textId="77777777" w:rsidR="0063116A" w:rsidRPr="00766BC1" w:rsidRDefault="0063116A" w:rsidP="0063116A">
            <w:pPr>
              <w:jc w:val="both"/>
              <w:rPr>
                <w:rFonts w:ascii="Times New Roman" w:eastAsia="Calibri" w:hAnsi="Times New Roman" w:cs="Times New Roman"/>
                <w:bCs/>
              </w:rPr>
            </w:pPr>
          </w:p>
        </w:tc>
        <w:tc>
          <w:tcPr>
            <w:tcW w:w="2545" w:type="dxa"/>
            <w:gridSpan w:val="2"/>
          </w:tcPr>
          <w:p w14:paraId="787961EB" w14:textId="7E9285E4" w:rsidR="0063116A" w:rsidRPr="00766BC1" w:rsidRDefault="0063116A" w:rsidP="0063116A">
            <w:pPr>
              <w:jc w:val="both"/>
              <w:rPr>
                <w:rFonts w:ascii="Times New Roman" w:hAnsi="Times New Roman" w:cs="Times New Roman"/>
              </w:rPr>
            </w:pPr>
            <w:r w:rsidRPr="00766BC1">
              <w:rPr>
                <w:rFonts w:ascii="Times New Roman" w:hAnsi="Times New Roman" w:cs="Times New Roman"/>
              </w:rPr>
              <w:t xml:space="preserve">Нове будівництво вуличних мереж </w:t>
            </w:r>
            <w:r w:rsidRPr="00766BC1">
              <w:rPr>
                <w:rFonts w:ascii="Times New Roman" w:hAnsi="Times New Roman" w:cs="Times New Roman"/>
              </w:rPr>
              <w:lastRenderedPageBreak/>
              <w:t>водопостачання у мкр Варварівка в м.Миколаєві, в т.ч. проектно – вишукувальні роботи, коригування та експертиза</w:t>
            </w:r>
          </w:p>
        </w:tc>
        <w:tc>
          <w:tcPr>
            <w:tcW w:w="1942" w:type="dxa"/>
            <w:gridSpan w:val="2"/>
          </w:tcPr>
          <w:p w14:paraId="63AE6E0E" w14:textId="1D1809F1" w:rsidR="0063116A" w:rsidRPr="00766BC1" w:rsidRDefault="0063116A" w:rsidP="0063116A">
            <w:pPr>
              <w:jc w:val="center"/>
              <w:rPr>
                <w:rFonts w:ascii="Times New Roman" w:hAnsi="Times New Roman" w:cs="Times New Roman"/>
              </w:rPr>
            </w:pPr>
            <w:r w:rsidRPr="00766BC1">
              <w:rPr>
                <w:rFonts w:ascii="Times New Roman" w:hAnsi="Times New Roman" w:cs="Times New Roman"/>
              </w:rPr>
              <w:lastRenderedPageBreak/>
              <w:t>2020-2027</w:t>
            </w:r>
          </w:p>
        </w:tc>
        <w:tc>
          <w:tcPr>
            <w:tcW w:w="2216" w:type="dxa"/>
          </w:tcPr>
          <w:p w14:paraId="35C0E854" w14:textId="0C76DA91" w:rsidR="0063116A" w:rsidRPr="00766BC1" w:rsidRDefault="0063116A" w:rsidP="0063116A">
            <w:pPr>
              <w:numPr>
                <w:ilvl w:val="0"/>
                <w:numId w:val="1"/>
              </w:numPr>
              <w:ind w:left="142" w:hanging="142"/>
              <w:jc w:val="both"/>
              <w:rPr>
                <w:rFonts w:ascii="Times New Roman" w:hAnsi="Times New Roman" w:cs="Times New Roman"/>
                <w:spacing w:val="-4"/>
              </w:rPr>
            </w:pPr>
            <w:r w:rsidRPr="00766BC1">
              <w:rPr>
                <w:rFonts w:ascii="Times New Roman" w:hAnsi="Times New Roman" w:cs="Times New Roman"/>
              </w:rPr>
              <w:t>1 об’єкт</w:t>
            </w:r>
          </w:p>
        </w:tc>
        <w:tc>
          <w:tcPr>
            <w:tcW w:w="2220" w:type="dxa"/>
          </w:tcPr>
          <w:p w14:paraId="22DD8AED" w14:textId="77777777" w:rsidR="0063116A" w:rsidRDefault="0063116A" w:rsidP="0063116A">
            <w:pPr>
              <w:jc w:val="center"/>
              <w:rPr>
                <w:rFonts w:ascii="Times New Roman" w:eastAsia="Calibri" w:hAnsi="Times New Roman" w:cs="Times New Roman"/>
              </w:rPr>
            </w:pPr>
            <w:r w:rsidRPr="00766BC1">
              <w:rPr>
                <w:rFonts w:ascii="Times New Roman" w:hAnsi="Times New Roman" w:cs="Times New Roman"/>
              </w:rPr>
              <w:t>не розпочато</w:t>
            </w:r>
            <w:r w:rsidRPr="00766BC1">
              <w:rPr>
                <w:rFonts w:ascii="Times New Roman" w:eastAsia="Calibri" w:hAnsi="Times New Roman" w:cs="Times New Roman"/>
              </w:rPr>
              <w:t xml:space="preserve"> виконання</w:t>
            </w:r>
          </w:p>
          <w:p w14:paraId="449D9ECE" w14:textId="57C551CC" w:rsidR="000C0564" w:rsidRPr="00766BC1" w:rsidRDefault="000C0564" w:rsidP="0063116A">
            <w:pPr>
              <w:jc w:val="center"/>
              <w:rPr>
                <w:rFonts w:ascii="Times New Roman" w:eastAsia="Calibri" w:hAnsi="Times New Roman" w:cs="Times New Roman"/>
                <w:bCs/>
              </w:rPr>
            </w:pPr>
            <w:r>
              <w:rPr>
                <w:rFonts w:ascii="Times New Roman" w:eastAsia="Calibri" w:hAnsi="Times New Roman" w:cs="Times New Roman"/>
                <w:bCs/>
              </w:rPr>
              <w:lastRenderedPageBreak/>
              <w:t>(УКБ ММР)</w:t>
            </w:r>
          </w:p>
        </w:tc>
        <w:tc>
          <w:tcPr>
            <w:tcW w:w="2835" w:type="dxa"/>
          </w:tcPr>
          <w:p w14:paraId="6DE218D4" w14:textId="77777777" w:rsidR="0063116A" w:rsidRPr="00766BC1" w:rsidRDefault="0063116A" w:rsidP="0063116A">
            <w:pPr>
              <w:jc w:val="both"/>
              <w:rPr>
                <w:rFonts w:ascii="Times New Roman" w:eastAsia="Calibri" w:hAnsi="Times New Roman" w:cs="Times New Roman"/>
                <w:bCs/>
              </w:rPr>
            </w:pPr>
          </w:p>
        </w:tc>
        <w:tc>
          <w:tcPr>
            <w:tcW w:w="1698" w:type="dxa"/>
          </w:tcPr>
          <w:p w14:paraId="15DF6E9C" w14:textId="77777777" w:rsidR="0063116A" w:rsidRPr="00766BC1" w:rsidRDefault="0063116A" w:rsidP="0063116A">
            <w:pPr>
              <w:jc w:val="both"/>
              <w:rPr>
                <w:rFonts w:ascii="Times New Roman" w:eastAsia="Calibri" w:hAnsi="Times New Roman" w:cs="Times New Roman"/>
                <w:bCs/>
              </w:rPr>
            </w:pPr>
          </w:p>
        </w:tc>
      </w:tr>
      <w:tr w:rsidR="0063116A" w:rsidRPr="009B680D" w14:paraId="04E5A305" w14:textId="77777777" w:rsidTr="00D54417">
        <w:tc>
          <w:tcPr>
            <w:tcW w:w="711" w:type="dxa"/>
          </w:tcPr>
          <w:p w14:paraId="06E58D2B" w14:textId="742AE071" w:rsidR="0063116A" w:rsidRPr="009B680D" w:rsidRDefault="0063116A" w:rsidP="0063116A">
            <w:pPr>
              <w:jc w:val="both"/>
              <w:rPr>
                <w:rFonts w:ascii="Times New Roman" w:eastAsia="Calibri" w:hAnsi="Times New Roman" w:cs="Times New Roman"/>
                <w:bCs/>
              </w:rPr>
            </w:pPr>
            <w:r w:rsidRPr="009B680D">
              <w:rPr>
                <w:rFonts w:ascii="Times New Roman" w:eastAsia="Calibri" w:hAnsi="Times New Roman" w:cs="Times New Roman"/>
                <w:bCs/>
              </w:rPr>
              <w:t>6</w:t>
            </w:r>
          </w:p>
        </w:tc>
        <w:tc>
          <w:tcPr>
            <w:tcW w:w="1701" w:type="dxa"/>
          </w:tcPr>
          <w:p w14:paraId="2F655628" w14:textId="77777777" w:rsidR="0063116A" w:rsidRPr="009B680D" w:rsidRDefault="0063116A" w:rsidP="0063116A">
            <w:pPr>
              <w:jc w:val="both"/>
              <w:rPr>
                <w:rFonts w:ascii="Times New Roman" w:eastAsia="Calibri" w:hAnsi="Times New Roman" w:cs="Times New Roman"/>
                <w:bCs/>
              </w:rPr>
            </w:pPr>
          </w:p>
        </w:tc>
        <w:tc>
          <w:tcPr>
            <w:tcW w:w="2545" w:type="dxa"/>
            <w:gridSpan w:val="2"/>
          </w:tcPr>
          <w:p w14:paraId="5DA70476" w14:textId="4D961074" w:rsidR="0063116A" w:rsidRPr="009B680D" w:rsidRDefault="0063116A" w:rsidP="0063116A">
            <w:pPr>
              <w:jc w:val="both"/>
              <w:rPr>
                <w:rFonts w:ascii="Times New Roman" w:hAnsi="Times New Roman" w:cs="Times New Roman"/>
              </w:rPr>
            </w:pPr>
            <w:r w:rsidRPr="009B680D">
              <w:rPr>
                <w:rFonts w:ascii="Times New Roman" w:hAnsi="Times New Roman" w:cs="Times New Roman"/>
              </w:rPr>
              <w:t>Реалізація проєкту «Розвиток системи водопостачання та водовідведення в місті Миколаїв»</w:t>
            </w:r>
          </w:p>
        </w:tc>
        <w:tc>
          <w:tcPr>
            <w:tcW w:w="1942" w:type="dxa"/>
            <w:gridSpan w:val="2"/>
          </w:tcPr>
          <w:p w14:paraId="6B630B17" w14:textId="3E423439" w:rsidR="0063116A" w:rsidRPr="009B680D" w:rsidRDefault="0063116A" w:rsidP="0063116A">
            <w:pPr>
              <w:jc w:val="center"/>
              <w:rPr>
                <w:rFonts w:ascii="Times New Roman" w:hAnsi="Times New Roman" w:cs="Times New Roman"/>
              </w:rPr>
            </w:pPr>
            <w:r w:rsidRPr="009B680D">
              <w:rPr>
                <w:rFonts w:ascii="Times New Roman" w:hAnsi="Times New Roman" w:cs="Times New Roman"/>
              </w:rPr>
              <w:t>2016-2027</w:t>
            </w:r>
          </w:p>
        </w:tc>
        <w:tc>
          <w:tcPr>
            <w:tcW w:w="2216" w:type="dxa"/>
          </w:tcPr>
          <w:p w14:paraId="51AD6498" w14:textId="59AD9553" w:rsidR="0063116A" w:rsidRPr="009B680D" w:rsidRDefault="0063116A" w:rsidP="0063116A">
            <w:pPr>
              <w:numPr>
                <w:ilvl w:val="0"/>
                <w:numId w:val="1"/>
              </w:numPr>
              <w:ind w:left="142" w:hanging="142"/>
              <w:jc w:val="both"/>
              <w:rPr>
                <w:rFonts w:ascii="Times New Roman" w:hAnsi="Times New Roman" w:cs="Times New Roman"/>
                <w:spacing w:val="-4"/>
              </w:rPr>
            </w:pPr>
            <w:r w:rsidRPr="009B680D">
              <w:rPr>
                <w:rFonts w:ascii="Times New Roman" w:hAnsi="Times New Roman" w:cs="Times New Roman"/>
              </w:rPr>
              <w:t>реалізовано, так/ні</w:t>
            </w:r>
          </w:p>
        </w:tc>
        <w:tc>
          <w:tcPr>
            <w:tcW w:w="2220" w:type="dxa"/>
          </w:tcPr>
          <w:p w14:paraId="706201A8" w14:textId="77777777" w:rsidR="0063116A" w:rsidRDefault="0063116A" w:rsidP="0063116A">
            <w:pPr>
              <w:jc w:val="center"/>
              <w:rPr>
                <w:rFonts w:ascii="Times New Roman" w:eastAsia="Calibri" w:hAnsi="Times New Roman" w:cs="Times New Roman"/>
                <w:bCs/>
              </w:rPr>
            </w:pPr>
            <w:r w:rsidRPr="009B680D">
              <w:rPr>
                <w:rFonts w:ascii="Times New Roman" w:eastAsia="Calibri" w:hAnsi="Times New Roman" w:cs="Times New Roman"/>
                <w:bCs/>
              </w:rPr>
              <w:t>триває виконання</w:t>
            </w:r>
          </w:p>
          <w:p w14:paraId="03F90326" w14:textId="7AE67241" w:rsidR="000C0564" w:rsidRPr="009B680D" w:rsidRDefault="000C0564" w:rsidP="0063116A">
            <w:pPr>
              <w:jc w:val="center"/>
              <w:rPr>
                <w:rFonts w:ascii="Times New Roman" w:eastAsia="Calibri" w:hAnsi="Times New Roman" w:cs="Times New Roman"/>
                <w:bCs/>
              </w:rPr>
            </w:pPr>
            <w:r>
              <w:rPr>
                <w:rFonts w:ascii="Times New Roman" w:eastAsia="Calibri" w:hAnsi="Times New Roman" w:cs="Times New Roman"/>
                <w:bCs/>
              </w:rPr>
              <w:t>(МКП «Миколаївводоканал»)</w:t>
            </w:r>
          </w:p>
        </w:tc>
        <w:tc>
          <w:tcPr>
            <w:tcW w:w="2835" w:type="dxa"/>
          </w:tcPr>
          <w:p w14:paraId="02FA79D0" w14:textId="23802A2B" w:rsidR="0063116A" w:rsidRPr="0063116A" w:rsidRDefault="0063116A" w:rsidP="0063116A">
            <w:pPr>
              <w:pStyle w:val="newsp"/>
              <w:tabs>
                <w:tab w:val="left" w:pos="142"/>
              </w:tabs>
              <w:ind w:right="36"/>
              <w:jc w:val="both"/>
              <w:rPr>
                <w:sz w:val="22"/>
                <w:szCs w:val="22"/>
                <w:lang w:val="uk-UA"/>
              </w:rPr>
            </w:pPr>
            <w:r>
              <w:rPr>
                <w:color w:val="2C363A"/>
                <w:sz w:val="22"/>
                <w:szCs w:val="22"/>
                <w:shd w:val="clear" w:color="auto" w:fill="FFFFFF"/>
                <w:lang w:val="uk-UA"/>
              </w:rPr>
              <w:t>С</w:t>
            </w:r>
            <w:r w:rsidRPr="0063116A">
              <w:rPr>
                <w:color w:val="2C363A"/>
                <w:sz w:val="22"/>
                <w:szCs w:val="22"/>
                <w:shd w:val="clear" w:color="auto" w:fill="FFFFFF"/>
              </w:rPr>
              <w:t>ума кредитних коштів Європейського Інв</w:t>
            </w:r>
            <w:r>
              <w:rPr>
                <w:color w:val="2C363A"/>
                <w:sz w:val="22"/>
                <w:szCs w:val="22"/>
                <w:shd w:val="clear" w:color="auto" w:fill="FFFFFF"/>
                <w:lang w:val="uk-UA"/>
              </w:rPr>
              <w:t>е</w:t>
            </w:r>
            <w:r w:rsidRPr="0063116A">
              <w:rPr>
                <w:color w:val="2C363A"/>
                <w:sz w:val="22"/>
                <w:szCs w:val="22"/>
                <w:shd w:val="clear" w:color="auto" w:fill="FFFFFF"/>
              </w:rPr>
              <w:t>стицій</w:t>
            </w:r>
            <w:r w:rsidR="00CB3DAF">
              <w:rPr>
                <w:color w:val="2C363A"/>
                <w:sz w:val="22"/>
                <w:szCs w:val="22"/>
                <w:shd w:val="clear" w:color="auto" w:fill="FFFFFF"/>
                <w:lang w:val="uk-UA"/>
              </w:rPr>
              <w:t>-</w:t>
            </w:r>
            <w:r w:rsidRPr="0063116A">
              <w:rPr>
                <w:color w:val="2C363A"/>
                <w:sz w:val="22"/>
                <w:szCs w:val="22"/>
                <w:shd w:val="clear" w:color="auto" w:fill="FFFFFF"/>
              </w:rPr>
              <w:t xml:space="preserve">ного Банку (ЄІБ) становить 15,54 млн. євро. Сума грантових коштів фонду ЕSР становить 5,1 млн. євро. В межах реалізації проєкту «Розвиток системи водопостачання і водовідведення в м. Миколаїв», МКП «Миколаївводоканал» за рахунок кредитних коштів ЄІБ заплановано проведення капітального ремонту ділянок водопровідних і каналізаційних мереж, реконструкції і модернізації очисних споруд каналізації, впровадження енергозберігаючих технологій, заміна обладнання лабораторій очисних споруд водопроводу, що в цілому має покращити технічний стан обладнання, підвищити якість води та стічних вод, зменшити собівартість послуг. Проєкт дозволить забезпечити дотримання вимог охорони здоров’я та екології національного та </w:t>
            </w:r>
            <w:r w:rsidRPr="0063116A">
              <w:rPr>
                <w:color w:val="2C363A"/>
                <w:sz w:val="22"/>
                <w:szCs w:val="22"/>
                <w:shd w:val="clear" w:color="auto" w:fill="FFFFFF"/>
              </w:rPr>
              <w:lastRenderedPageBreak/>
              <w:t>міжнародного законодавства, а також підвищення якості послуг водопостачання і водовідведення для населення (збір та очистка стічних вод, розширення трубопроводів для подачі води в райони, де немає доступу до якісної питної води) тощо.</w:t>
            </w:r>
          </w:p>
        </w:tc>
        <w:tc>
          <w:tcPr>
            <w:tcW w:w="1698" w:type="dxa"/>
          </w:tcPr>
          <w:p w14:paraId="5E1FCC18" w14:textId="77777777" w:rsidR="0063116A" w:rsidRPr="009B680D" w:rsidRDefault="0063116A" w:rsidP="0063116A">
            <w:pPr>
              <w:jc w:val="both"/>
              <w:rPr>
                <w:rFonts w:ascii="Times New Roman" w:eastAsia="Calibri" w:hAnsi="Times New Roman" w:cs="Times New Roman"/>
                <w:bCs/>
              </w:rPr>
            </w:pPr>
          </w:p>
        </w:tc>
      </w:tr>
      <w:tr w:rsidR="0063116A" w:rsidRPr="00766BC1" w14:paraId="79867D5A" w14:textId="77777777" w:rsidTr="008E625A">
        <w:tc>
          <w:tcPr>
            <w:tcW w:w="711" w:type="dxa"/>
          </w:tcPr>
          <w:p w14:paraId="78ABA951" w14:textId="2ACA2948" w:rsidR="0063116A" w:rsidRPr="00766BC1" w:rsidRDefault="0063116A" w:rsidP="0063116A">
            <w:pPr>
              <w:jc w:val="both"/>
              <w:rPr>
                <w:rFonts w:ascii="Times New Roman" w:eastAsia="Calibri" w:hAnsi="Times New Roman" w:cs="Times New Roman"/>
                <w:bCs/>
              </w:rPr>
            </w:pPr>
            <w:r w:rsidRPr="00766BC1">
              <w:rPr>
                <w:rFonts w:ascii="Times New Roman" w:hAnsi="Times New Roman" w:cs="Times New Roman"/>
                <w:bCs/>
              </w:rPr>
              <w:t>2.1.2</w:t>
            </w:r>
          </w:p>
        </w:tc>
        <w:tc>
          <w:tcPr>
            <w:tcW w:w="15157" w:type="dxa"/>
            <w:gridSpan w:val="9"/>
          </w:tcPr>
          <w:p w14:paraId="614D9CD5" w14:textId="3E410607" w:rsidR="0063116A" w:rsidRPr="00766BC1" w:rsidRDefault="0063116A" w:rsidP="0063116A">
            <w:pPr>
              <w:jc w:val="both"/>
              <w:rPr>
                <w:rFonts w:ascii="Times New Roman" w:eastAsia="Calibri" w:hAnsi="Times New Roman" w:cs="Times New Roman"/>
                <w:bCs/>
              </w:rPr>
            </w:pPr>
            <w:r w:rsidRPr="00766BC1">
              <w:rPr>
                <w:rFonts w:ascii="Times New Roman" w:hAnsi="Times New Roman" w:cs="Times New Roman"/>
                <w:bCs/>
              </w:rPr>
              <w:t>Забезпечення мешканців громади теплом</w:t>
            </w:r>
          </w:p>
        </w:tc>
      </w:tr>
      <w:tr w:rsidR="0063116A" w:rsidRPr="00766BC1" w14:paraId="487C4209" w14:textId="77777777" w:rsidTr="00D54417">
        <w:tc>
          <w:tcPr>
            <w:tcW w:w="711" w:type="dxa"/>
          </w:tcPr>
          <w:p w14:paraId="3783EE11" w14:textId="73C5C3CC" w:rsidR="0063116A" w:rsidRPr="00766BC1" w:rsidRDefault="0063116A" w:rsidP="0063116A">
            <w:pPr>
              <w:jc w:val="both"/>
              <w:rPr>
                <w:rFonts w:ascii="Times New Roman" w:eastAsia="Calibri" w:hAnsi="Times New Roman" w:cs="Times New Roman"/>
                <w:bCs/>
              </w:rPr>
            </w:pPr>
            <w:r w:rsidRPr="00766BC1">
              <w:rPr>
                <w:rFonts w:ascii="Times New Roman" w:eastAsia="Calibri" w:hAnsi="Times New Roman" w:cs="Times New Roman"/>
                <w:bCs/>
              </w:rPr>
              <w:t>1</w:t>
            </w:r>
          </w:p>
        </w:tc>
        <w:tc>
          <w:tcPr>
            <w:tcW w:w="1701" w:type="dxa"/>
          </w:tcPr>
          <w:p w14:paraId="5B50CC21" w14:textId="77777777" w:rsidR="0063116A" w:rsidRPr="00766BC1" w:rsidRDefault="0063116A" w:rsidP="0063116A">
            <w:pPr>
              <w:jc w:val="both"/>
              <w:rPr>
                <w:rFonts w:ascii="Times New Roman" w:eastAsia="Calibri" w:hAnsi="Times New Roman" w:cs="Times New Roman"/>
                <w:bCs/>
              </w:rPr>
            </w:pPr>
          </w:p>
        </w:tc>
        <w:tc>
          <w:tcPr>
            <w:tcW w:w="2545" w:type="dxa"/>
            <w:gridSpan w:val="2"/>
          </w:tcPr>
          <w:p w14:paraId="45B3F28B" w14:textId="696E913D" w:rsidR="0063116A" w:rsidRPr="00766BC1" w:rsidRDefault="0063116A" w:rsidP="0063116A">
            <w:pPr>
              <w:jc w:val="both"/>
              <w:rPr>
                <w:rFonts w:ascii="Times New Roman" w:hAnsi="Times New Roman" w:cs="Times New Roman"/>
              </w:rPr>
            </w:pPr>
            <w:r w:rsidRPr="00766BC1">
              <w:rPr>
                <w:rFonts w:ascii="Times New Roman" w:hAnsi="Times New Roman" w:cs="Times New Roman"/>
              </w:rPr>
              <w:t>Реконструкція тепломагістралі ПрАТ «Миколаївська ТЕЦ» на ділянці від ТК-15 до ТК-24 по  вул. Московська в м. Миколаєві, в т.ч. проектно – вишукувальні роботи та експертиза</w:t>
            </w:r>
          </w:p>
        </w:tc>
        <w:tc>
          <w:tcPr>
            <w:tcW w:w="1942" w:type="dxa"/>
            <w:gridSpan w:val="2"/>
          </w:tcPr>
          <w:p w14:paraId="236C8F32" w14:textId="7856BC4C" w:rsidR="0063116A" w:rsidRPr="00766BC1" w:rsidRDefault="0063116A" w:rsidP="0063116A">
            <w:pPr>
              <w:jc w:val="center"/>
              <w:rPr>
                <w:rFonts w:ascii="Times New Roman" w:hAnsi="Times New Roman" w:cs="Times New Roman"/>
              </w:rPr>
            </w:pPr>
            <w:r w:rsidRPr="00766BC1">
              <w:rPr>
                <w:rFonts w:ascii="Times New Roman" w:hAnsi="Times New Roman" w:cs="Times New Roman"/>
              </w:rPr>
              <w:t>2021-2026</w:t>
            </w:r>
          </w:p>
        </w:tc>
        <w:tc>
          <w:tcPr>
            <w:tcW w:w="2216" w:type="dxa"/>
          </w:tcPr>
          <w:p w14:paraId="16BE3CB2" w14:textId="790C0CDD" w:rsidR="0063116A" w:rsidRPr="00766BC1" w:rsidRDefault="0063116A" w:rsidP="0063116A">
            <w:pPr>
              <w:numPr>
                <w:ilvl w:val="0"/>
                <w:numId w:val="1"/>
              </w:numPr>
              <w:ind w:left="142" w:hanging="142"/>
              <w:jc w:val="both"/>
              <w:rPr>
                <w:rFonts w:ascii="Times New Roman" w:hAnsi="Times New Roman" w:cs="Times New Roman"/>
                <w:spacing w:val="-4"/>
              </w:rPr>
            </w:pPr>
            <w:r w:rsidRPr="00766BC1">
              <w:rPr>
                <w:rFonts w:ascii="Times New Roman" w:hAnsi="Times New Roman" w:cs="Times New Roman"/>
              </w:rPr>
              <w:t>1 об'єкт</w:t>
            </w:r>
          </w:p>
        </w:tc>
        <w:tc>
          <w:tcPr>
            <w:tcW w:w="2220" w:type="dxa"/>
          </w:tcPr>
          <w:p w14:paraId="7FA7E4EA" w14:textId="77777777" w:rsidR="0063116A" w:rsidRDefault="0063116A" w:rsidP="0063116A">
            <w:pPr>
              <w:jc w:val="center"/>
              <w:rPr>
                <w:rFonts w:ascii="Times New Roman" w:eastAsia="Calibri" w:hAnsi="Times New Roman" w:cs="Times New Roman"/>
              </w:rPr>
            </w:pPr>
            <w:r w:rsidRPr="00766BC1">
              <w:rPr>
                <w:rFonts w:ascii="Times New Roman" w:hAnsi="Times New Roman" w:cs="Times New Roman"/>
              </w:rPr>
              <w:t>не розпочато</w:t>
            </w:r>
            <w:r w:rsidRPr="00766BC1">
              <w:rPr>
                <w:rFonts w:ascii="Times New Roman" w:eastAsia="Calibri" w:hAnsi="Times New Roman" w:cs="Times New Roman"/>
              </w:rPr>
              <w:t xml:space="preserve"> виконання</w:t>
            </w:r>
          </w:p>
          <w:p w14:paraId="1B2B2FBD" w14:textId="15A994B4" w:rsidR="000C0564" w:rsidRPr="00766BC1" w:rsidRDefault="000C0564"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62D32C8A" w14:textId="77777777" w:rsidR="0063116A" w:rsidRPr="00766BC1" w:rsidRDefault="0063116A" w:rsidP="0063116A">
            <w:pPr>
              <w:jc w:val="both"/>
              <w:rPr>
                <w:rFonts w:ascii="Times New Roman" w:eastAsia="Calibri" w:hAnsi="Times New Roman" w:cs="Times New Roman"/>
                <w:bCs/>
              </w:rPr>
            </w:pPr>
          </w:p>
        </w:tc>
        <w:tc>
          <w:tcPr>
            <w:tcW w:w="1698" w:type="dxa"/>
          </w:tcPr>
          <w:p w14:paraId="5A60A3E4" w14:textId="77777777" w:rsidR="0063116A" w:rsidRPr="00766BC1" w:rsidRDefault="0063116A" w:rsidP="0063116A">
            <w:pPr>
              <w:jc w:val="both"/>
              <w:rPr>
                <w:rFonts w:ascii="Times New Roman" w:eastAsia="Calibri" w:hAnsi="Times New Roman" w:cs="Times New Roman"/>
                <w:bCs/>
              </w:rPr>
            </w:pPr>
          </w:p>
        </w:tc>
      </w:tr>
      <w:tr w:rsidR="0063116A" w:rsidRPr="00766BC1" w14:paraId="6A2F267C" w14:textId="77777777" w:rsidTr="00D54417">
        <w:tc>
          <w:tcPr>
            <w:tcW w:w="711" w:type="dxa"/>
          </w:tcPr>
          <w:p w14:paraId="61FE35CC" w14:textId="04F55B3B" w:rsidR="0063116A" w:rsidRPr="00766BC1" w:rsidRDefault="0063116A" w:rsidP="0063116A">
            <w:pPr>
              <w:jc w:val="both"/>
              <w:rPr>
                <w:rFonts w:ascii="Times New Roman" w:eastAsia="Calibri" w:hAnsi="Times New Roman" w:cs="Times New Roman"/>
                <w:bCs/>
              </w:rPr>
            </w:pPr>
            <w:r w:rsidRPr="00766BC1">
              <w:rPr>
                <w:rFonts w:ascii="Times New Roman" w:eastAsia="Calibri" w:hAnsi="Times New Roman" w:cs="Times New Roman"/>
                <w:bCs/>
              </w:rPr>
              <w:t>2</w:t>
            </w:r>
          </w:p>
        </w:tc>
        <w:tc>
          <w:tcPr>
            <w:tcW w:w="1701" w:type="dxa"/>
          </w:tcPr>
          <w:p w14:paraId="7062CDD7" w14:textId="77777777" w:rsidR="0063116A" w:rsidRPr="00766BC1" w:rsidRDefault="0063116A" w:rsidP="0063116A">
            <w:pPr>
              <w:jc w:val="both"/>
              <w:rPr>
                <w:rFonts w:ascii="Times New Roman" w:eastAsia="Calibri" w:hAnsi="Times New Roman" w:cs="Times New Roman"/>
                <w:bCs/>
              </w:rPr>
            </w:pPr>
          </w:p>
        </w:tc>
        <w:tc>
          <w:tcPr>
            <w:tcW w:w="2545" w:type="dxa"/>
            <w:gridSpan w:val="2"/>
          </w:tcPr>
          <w:p w14:paraId="197F9F2E" w14:textId="1041691E" w:rsidR="0063116A" w:rsidRPr="00766BC1" w:rsidRDefault="0063116A" w:rsidP="0063116A">
            <w:pPr>
              <w:jc w:val="both"/>
              <w:rPr>
                <w:rFonts w:ascii="Times New Roman" w:hAnsi="Times New Roman" w:cs="Times New Roman"/>
              </w:rPr>
            </w:pPr>
            <w:r w:rsidRPr="00766BC1">
              <w:rPr>
                <w:rFonts w:ascii="Times New Roman" w:hAnsi="Times New Roman" w:cs="Times New Roman"/>
              </w:rPr>
              <w:t>Нове будівництво котельні ЗОШ №29 по вул.Ватутіна, 124 у м.Миколаєві, в т.ч. проектно-вишукувальні роботи та експертиза. Коригування</w:t>
            </w:r>
          </w:p>
        </w:tc>
        <w:tc>
          <w:tcPr>
            <w:tcW w:w="1942" w:type="dxa"/>
            <w:gridSpan w:val="2"/>
          </w:tcPr>
          <w:p w14:paraId="500A54BE" w14:textId="3282A4CC" w:rsidR="0063116A" w:rsidRPr="00766BC1" w:rsidRDefault="0063116A" w:rsidP="0063116A">
            <w:pPr>
              <w:jc w:val="center"/>
              <w:rPr>
                <w:rFonts w:ascii="Times New Roman" w:hAnsi="Times New Roman" w:cs="Times New Roman"/>
              </w:rPr>
            </w:pPr>
            <w:r w:rsidRPr="00766BC1">
              <w:rPr>
                <w:rFonts w:ascii="Times New Roman" w:hAnsi="Times New Roman" w:cs="Times New Roman"/>
              </w:rPr>
              <w:t>2016-2024</w:t>
            </w:r>
          </w:p>
        </w:tc>
        <w:tc>
          <w:tcPr>
            <w:tcW w:w="2216" w:type="dxa"/>
          </w:tcPr>
          <w:p w14:paraId="3761DD3B" w14:textId="5E5666B4" w:rsidR="0063116A" w:rsidRPr="00766BC1" w:rsidRDefault="0063116A" w:rsidP="0063116A">
            <w:pPr>
              <w:numPr>
                <w:ilvl w:val="0"/>
                <w:numId w:val="1"/>
              </w:numPr>
              <w:ind w:left="142" w:hanging="142"/>
              <w:jc w:val="both"/>
              <w:rPr>
                <w:rFonts w:ascii="Times New Roman" w:hAnsi="Times New Roman" w:cs="Times New Roman"/>
                <w:spacing w:val="-4"/>
              </w:rPr>
            </w:pPr>
            <w:r w:rsidRPr="00766BC1">
              <w:rPr>
                <w:rFonts w:ascii="Times New Roman" w:hAnsi="Times New Roman" w:cs="Times New Roman"/>
              </w:rPr>
              <w:t>1 об’єкт</w:t>
            </w:r>
          </w:p>
        </w:tc>
        <w:tc>
          <w:tcPr>
            <w:tcW w:w="2220" w:type="dxa"/>
          </w:tcPr>
          <w:p w14:paraId="75D1CD2A" w14:textId="77777777" w:rsidR="0063116A" w:rsidRDefault="000C0564" w:rsidP="0063116A">
            <w:pPr>
              <w:jc w:val="center"/>
              <w:rPr>
                <w:rFonts w:ascii="Times New Roman" w:eastAsia="Calibri" w:hAnsi="Times New Roman" w:cs="Times New Roman"/>
              </w:rPr>
            </w:pPr>
            <w:r>
              <w:rPr>
                <w:rFonts w:ascii="Times New Roman" w:eastAsia="Calibri" w:hAnsi="Times New Roman" w:cs="Times New Roman"/>
              </w:rPr>
              <w:t>в</w:t>
            </w:r>
            <w:r w:rsidR="0063116A" w:rsidRPr="00766BC1">
              <w:rPr>
                <w:rFonts w:ascii="Times New Roman" w:eastAsia="Calibri" w:hAnsi="Times New Roman" w:cs="Times New Roman"/>
              </w:rPr>
              <w:t>иконується</w:t>
            </w:r>
          </w:p>
          <w:p w14:paraId="407102F7" w14:textId="648092E6" w:rsidR="000C0564" w:rsidRPr="00766BC1" w:rsidRDefault="000C0564"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4A8B9219" w14:textId="3D9DC2F7" w:rsidR="0063116A" w:rsidRPr="00766BC1" w:rsidRDefault="0063116A" w:rsidP="0063116A">
            <w:pPr>
              <w:jc w:val="center"/>
              <w:rPr>
                <w:rFonts w:ascii="Times New Roman" w:eastAsia="Calibri" w:hAnsi="Times New Roman" w:cs="Times New Roman"/>
                <w:bCs/>
              </w:rPr>
            </w:pPr>
            <w:r w:rsidRPr="00766BC1">
              <w:rPr>
                <w:rFonts w:ascii="Times New Roman" w:eastAsia="Calibri" w:hAnsi="Times New Roman" w:cs="Times New Roman"/>
                <w:bCs/>
              </w:rPr>
              <w:t>введення в експлуатацію</w:t>
            </w:r>
          </w:p>
        </w:tc>
        <w:tc>
          <w:tcPr>
            <w:tcW w:w="1698" w:type="dxa"/>
          </w:tcPr>
          <w:p w14:paraId="6770B726" w14:textId="77777777" w:rsidR="0063116A" w:rsidRPr="00766BC1" w:rsidRDefault="0063116A" w:rsidP="0063116A">
            <w:pPr>
              <w:jc w:val="both"/>
              <w:rPr>
                <w:rFonts w:ascii="Times New Roman" w:eastAsia="Calibri" w:hAnsi="Times New Roman" w:cs="Times New Roman"/>
                <w:bCs/>
              </w:rPr>
            </w:pPr>
          </w:p>
        </w:tc>
      </w:tr>
      <w:tr w:rsidR="0063116A" w:rsidRPr="00877E41" w14:paraId="7CC4014A" w14:textId="77777777" w:rsidTr="00D54417">
        <w:tc>
          <w:tcPr>
            <w:tcW w:w="711" w:type="dxa"/>
          </w:tcPr>
          <w:p w14:paraId="2DE462A7" w14:textId="386A4DEF"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3</w:t>
            </w:r>
          </w:p>
        </w:tc>
        <w:tc>
          <w:tcPr>
            <w:tcW w:w="1701" w:type="dxa"/>
          </w:tcPr>
          <w:p w14:paraId="2DA960F5"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55F96AFF" w14:textId="6DB32AF2" w:rsidR="0063116A" w:rsidRPr="00877E41" w:rsidRDefault="0063116A" w:rsidP="0063116A">
            <w:pPr>
              <w:widowControl w:val="0"/>
              <w:pBdr>
                <w:top w:val="nil"/>
                <w:left w:val="nil"/>
                <w:bottom w:val="nil"/>
                <w:right w:val="nil"/>
                <w:between w:val="nil"/>
              </w:pBdr>
              <w:jc w:val="both"/>
              <w:rPr>
                <w:rFonts w:ascii="Times New Roman" w:hAnsi="Times New Roman" w:cs="Times New Roman"/>
              </w:rPr>
            </w:pPr>
            <w:r w:rsidRPr="00877E41">
              <w:rPr>
                <w:rFonts w:ascii="Times New Roman" w:hAnsi="Times New Roman" w:cs="Times New Roman"/>
              </w:rPr>
              <w:t>Реконструкція тепломереж з об’єднанням котелень або переключенням споживачів до ПрАТ «Миколаївська ТЕЦ» в м. Миколаєві</w:t>
            </w:r>
          </w:p>
        </w:tc>
        <w:tc>
          <w:tcPr>
            <w:tcW w:w="1942" w:type="dxa"/>
            <w:gridSpan w:val="2"/>
          </w:tcPr>
          <w:p w14:paraId="5C8AAA3A" w14:textId="58F9033E"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4EB15AFF" w14:textId="33AF014D"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6 об’єктів</w:t>
            </w:r>
          </w:p>
        </w:tc>
        <w:tc>
          <w:tcPr>
            <w:tcW w:w="2220" w:type="dxa"/>
          </w:tcPr>
          <w:p w14:paraId="476D5C91" w14:textId="77777777" w:rsidR="0063116A" w:rsidRDefault="0063116A" w:rsidP="0063116A">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04FCC002" w14:textId="105FB85A"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6F5EB842" w14:textId="77777777" w:rsidR="0063116A" w:rsidRPr="00877E41" w:rsidRDefault="0063116A" w:rsidP="0063116A">
            <w:pPr>
              <w:jc w:val="both"/>
              <w:rPr>
                <w:rFonts w:ascii="Times New Roman" w:eastAsia="Calibri" w:hAnsi="Times New Roman" w:cs="Times New Roman"/>
                <w:bCs/>
              </w:rPr>
            </w:pPr>
          </w:p>
        </w:tc>
        <w:tc>
          <w:tcPr>
            <w:tcW w:w="1698" w:type="dxa"/>
          </w:tcPr>
          <w:p w14:paraId="1FCFAA46" w14:textId="1C12F3F3" w:rsidR="0063116A" w:rsidRPr="00877E41" w:rsidRDefault="0063116A" w:rsidP="0063116A">
            <w:pPr>
              <w:jc w:val="center"/>
              <w:rPr>
                <w:rFonts w:ascii="Times New Roman" w:eastAsia="Calibri" w:hAnsi="Times New Roman" w:cs="Times New Roman"/>
                <w:bCs/>
              </w:rPr>
            </w:pPr>
            <w:r w:rsidRPr="00877E41">
              <w:rPr>
                <w:rFonts w:ascii="Times New Roman" w:eastAsia="Calibri" w:hAnsi="Times New Roman" w:cs="Times New Roman"/>
              </w:rPr>
              <w:t>Відсутність коштів на проведення проектувальних та будівельних робіт</w:t>
            </w:r>
          </w:p>
        </w:tc>
      </w:tr>
      <w:tr w:rsidR="0063116A" w:rsidRPr="00877E41" w14:paraId="43C2EAE5" w14:textId="77777777" w:rsidTr="00D54417">
        <w:tc>
          <w:tcPr>
            <w:tcW w:w="711" w:type="dxa"/>
          </w:tcPr>
          <w:p w14:paraId="06726720" w14:textId="1394AEFF"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4</w:t>
            </w:r>
          </w:p>
        </w:tc>
        <w:tc>
          <w:tcPr>
            <w:tcW w:w="1701" w:type="dxa"/>
          </w:tcPr>
          <w:p w14:paraId="6DEAF82F"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6A4020CD" w14:textId="6CADCD1D" w:rsidR="0063116A" w:rsidRPr="00877E41" w:rsidRDefault="0063116A" w:rsidP="0063116A">
            <w:pPr>
              <w:jc w:val="both"/>
              <w:rPr>
                <w:rFonts w:ascii="Times New Roman" w:hAnsi="Times New Roman" w:cs="Times New Roman"/>
              </w:rPr>
            </w:pPr>
            <w:r w:rsidRPr="00877E41">
              <w:rPr>
                <w:rFonts w:ascii="Times New Roman" w:hAnsi="Times New Roman" w:cs="Times New Roman"/>
              </w:rPr>
              <w:t>Встановлення ІТП в житлових будинках від котелень</w:t>
            </w:r>
            <w:r>
              <w:rPr>
                <w:rFonts w:ascii="Times New Roman" w:hAnsi="Times New Roman" w:cs="Times New Roman"/>
              </w:rPr>
              <w:t xml:space="preserve"> </w:t>
            </w:r>
            <w:r w:rsidRPr="00877E41">
              <w:rPr>
                <w:rFonts w:ascii="Times New Roman" w:hAnsi="Times New Roman" w:cs="Times New Roman"/>
              </w:rPr>
              <w:t xml:space="preserve">по                            вул. Самойловича, 42 та </w:t>
            </w:r>
            <w:r w:rsidRPr="00877E41">
              <w:rPr>
                <w:rFonts w:ascii="Times New Roman" w:hAnsi="Times New Roman" w:cs="Times New Roman"/>
              </w:rPr>
              <w:lastRenderedPageBreak/>
              <w:t>вул. Біла, 71 в м. Миколаєві</w:t>
            </w:r>
          </w:p>
        </w:tc>
        <w:tc>
          <w:tcPr>
            <w:tcW w:w="1942" w:type="dxa"/>
            <w:gridSpan w:val="2"/>
          </w:tcPr>
          <w:p w14:paraId="393750E2" w14:textId="2D8F2534" w:rsidR="0063116A" w:rsidRPr="00877E41" w:rsidRDefault="0063116A" w:rsidP="0063116A">
            <w:pPr>
              <w:jc w:val="center"/>
              <w:rPr>
                <w:rFonts w:ascii="Times New Roman" w:hAnsi="Times New Roman" w:cs="Times New Roman"/>
              </w:rPr>
            </w:pPr>
            <w:r w:rsidRPr="00877E41">
              <w:rPr>
                <w:rFonts w:ascii="Times New Roman" w:hAnsi="Times New Roman" w:cs="Times New Roman"/>
              </w:rPr>
              <w:lastRenderedPageBreak/>
              <w:t>2024-2026</w:t>
            </w:r>
          </w:p>
        </w:tc>
        <w:tc>
          <w:tcPr>
            <w:tcW w:w="2216" w:type="dxa"/>
          </w:tcPr>
          <w:p w14:paraId="1A26C3F9" w14:textId="15B45988"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01684542" w14:textId="77777777" w:rsidR="0063116A" w:rsidRDefault="0063116A" w:rsidP="0063116A">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5C38E113" w14:textId="183595F3"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0D1F89E5" w14:textId="77777777" w:rsidR="0063116A" w:rsidRPr="00877E41" w:rsidRDefault="0063116A" w:rsidP="0063116A">
            <w:pPr>
              <w:jc w:val="both"/>
              <w:rPr>
                <w:rFonts w:ascii="Times New Roman" w:eastAsia="Calibri" w:hAnsi="Times New Roman" w:cs="Times New Roman"/>
                <w:bCs/>
              </w:rPr>
            </w:pPr>
          </w:p>
        </w:tc>
        <w:tc>
          <w:tcPr>
            <w:tcW w:w="1698" w:type="dxa"/>
          </w:tcPr>
          <w:p w14:paraId="0DF9D090" w14:textId="3A12955D" w:rsidR="0063116A" w:rsidRPr="00877E41" w:rsidRDefault="0063116A" w:rsidP="0063116A">
            <w:pPr>
              <w:jc w:val="center"/>
              <w:rPr>
                <w:rFonts w:ascii="Times New Roman" w:eastAsia="Calibri" w:hAnsi="Times New Roman" w:cs="Times New Roman"/>
                <w:bCs/>
              </w:rPr>
            </w:pPr>
            <w:r>
              <w:rPr>
                <w:rFonts w:ascii="Times New Roman" w:eastAsia="Calibri" w:hAnsi="Times New Roman" w:cs="Times New Roman"/>
              </w:rPr>
              <w:t>р</w:t>
            </w:r>
            <w:r w:rsidRPr="00877E41">
              <w:rPr>
                <w:rFonts w:ascii="Times New Roman" w:eastAsia="Calibri" w:hAnsi="Times New Roman" w:cs="Times New Roman"/>
              </w:rPr>
              <w:t xml:space="preserve">оботи будуть проведені в 2025-2026 роках у разі </w:t>
            </w:r>
            <w:r w:rsidRPr="00877E41">
              <w:rPr>
                <w:rFonts w:ascii="Times New Roman" w:eastAsia="Calibri" w:hAnsi="Times New Roman" w:cs="Times New Roman"/>
              </w:rPr>
              <w:lastRenderedPageBreak/>
              <w:t>залучення донорських коштів</w:t>
            </w:r>
          </w:p>
        </w:tc>
      </w:tr>
      <w:tr w:rsidR="0063116A" w:rsidRPr="00877E41" w14:paraId="63BC8EB2" w14:textId="77777777" w:rsidTr="00D54417">
        <w:tc>
          <w:tcPr>
            <w:tcW w:w="711" w:type="dxa"/>
          </w:tcPr>
          <w:p w14:paraId="3DA773C9" w14:textId="4A0A232F"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lastRenderedPageBreak/>
              <w:t>5</w:t>
            </w:r>
          </w:p>
        </w:tc>
        <w:tc>
          <w:tcPr>
            <w:tcW w:w="1701" w:type="dxa"/>
          </w:tcPr>
          <w:p w14:paraId="5C11B96A"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2F03032E" w14:textId="4D885E90" w:rsidR="0063116A" w:rsidRPr="00877E41" w:rsidRDefault="0063116A" w:rsidP="0063116A">
            <w:pPr>
              <w:jc w:val="both"/>
              <w:rPr>
                <w:rFonts w:ascii="Times New Roman" w:hAnsi="Times New Roman" w:cs="Times New Roman"/>
              </w:rPr>
            </w:pPr>
            <w:r w:rsidRPr="00877E41">
              <w:rPr>
                <w:rFonts w:ascii="Times New Roman" w:hAnsi="Times New Roman" w:cs="Times New Roman"/>
              </w:rPr>
              <w:t>Будівництво когенераційного комплексу за адресою: м. Миколаїв, вул. Самойловича, 42</w:t>
            </w:r>
          </w:p>
        </w:tc>
        <w:tc>
          <w:tcPr>
            <w:tcW w:w="1942" w:type="dxa"/>
            <w:gridSpan w:val="2"/>
          </w:tcPr>
          <w:p w14:paraId="219DD63A" w14:textId="67931594"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3F3032BB" w14:textId="42DB7D37"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01EF5477" w14:textId="77777777" w:rsidR="0063116A" w:rsidRDefault="0063116A" w:rsidP="000C0564">
            <w:pPr>
              <w:jc w:val="center"/>
              <w:rPr>
                <w:rFonts w:ascii="Times New Roman" w:eastAsia="Calibri" w:hAnsi="Times New Roman" w:cs="Times New Roman"/>
                <w:bCs/>
              </w:rPr>
            </w:pPr>
            <w:r w:rsidRPr="00877E41">
              <w:rPr>
                <w:rFonts w:ascii="Times New Roman" w:eastAsia="Calibri" w:hAnsi="Times New Roman" w:cs="Times New Roman"/>
                <w:bCs/>
              </w:rPr>
              <w:t>розпочато виконання</w:t>
            </w:r>
          </w:p>
          <w:p w14:paraId="37170A99" w14:textId="5587FFE4" w:rsidR="000C0564" w:rsidRPr="00877E41" w:rsidRDefault="000C0564" w:rsidP="000C0564">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09FE612F" w14:textId="77777777" w:rsidR="0063116A" w:rsidRPr="00877E41" w:rsidRDefault="0063116A" w:rsidP="0063116A">
            <w:pPr>
              <w:jc w:val="both"/>
              <w:rPr>
                <w:rFonts w:ascii="Times New Roman" w:eastAsia="Calibri" w:hAnsi="Times New Roman" w:cs="Times New Roman"/>
                <w:bCs/>
              </w:rPr>
            </w:pPr>
          </w:p>
        </w:tc>
        <w:tc>
          <w:tcPr>
            <w:tcW w:w="1698" w:type="dxa"/>
          </w:tcPr>
          <w:p w14:paraId="7EE2F421" w14:textId="77777777" w:rsidR="0063116A" w:rsidRPr="00877E41" w:rsidRDefault="0063116A" w:rsidP="0063116A">
            <w:pPr>
              <w:jc w:val="both"/>
              <w:rPr>
                <w:rFonts w:ascii="Times New Roman" w:eastAsia="Calibri" w:hAnsi="Times New Roman" w:cs="Times New Roman"/>
                <w:bCs/>
              </w:rPr>
            </w:pPr>
          </w:p>
        </w:tc>
      </w:tr>
      <w:tr w:rsidR="0063116A" w:rsidRPr="00877E41" w14:paraId="4F4C7C82" w14:textId="77777777" w:rsidTr="00D54417">
        <w:tc>
          <w:tcPr>
            <w:tcW w:w="711" w:type="dxa"/>
          </w:tcPr>
          <w:p w14:paraId="53BB347B" w14:textId="01F4A4E9"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6</w:t>
            </w:r>
          </w:p>
        </w:tc>
        <w:tc>
          <w:tcPr>
            <w:tcW w:w="1701" w:type="dxa"/>
          </w:tcPr>
          <w:p w14:paraId="4FD92926"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590C882C" w14:textId="3233063E"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теплових мереж по вул. Космонавтів в м. Миколаєві</w:t>
            </w:r>
          </w:p>
        </w:tc>
        <w:tc>
          <w:tcPr>
            <w:tcW w:w="1942" w:type="dxa"/>
            <w:gridSpan w:val="2"/>
          </w:tcPr>
          <w:p w14:paraId="50D0D301" w14:textId="10AFB8DE"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2023-2024</w:t>
            </w:r>
          </w:p>
        </w:tc>
        <w:tc>
          <w:tcPr>
            <w:tcW w:w="2216" w:type="dxa"/>
          </w:tcPr>
          <w:p w14:paraId="763BB117" w14:textId="795F7367"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4A0A83B0" w14:textId="60B48D6B" w:rsidR="0063116A" w:rsidRDefault="000C0564"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877E41">
              <w:rPr>
                <w:rFonts w:ascii="Times New Roman" w:eastAsia="Calibri" w:hAnsi="Times New Roman" w:cs="Times New Roman"/>
                <w:bCs/>
              </w:rPr>
              <w:t>иконується</w:t>
            </w:r>
          </w:p>
          <w:p w14:paraId="6B05B67D" w14:textId="25E021D2"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5536D26B" w14:textId="5E8E18CF"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rPr>
              <w:t>роботи завершені</w:t>
            </w:r>
          </w:p>
        </w:tc>
        <w:tc>
          <w:tcPr>
            <w:tcW w:w="1698" w:type="dxa"/>
          </w:tcPr>
          <w:p w14:paraId="33333A33" w14:textId="77777777" w:rsidR="0063116A" w:rsidRPr="00877E41" w:rsidRDefault="0063116A" w:rsidP="0063116A">
            <w:pPr>
              <w:jc w:val="both"/>
              <w:rPr>
                <w:rFonts w:ascii="Times New Roman" w:eastAsia="Calibri" w:hAnsi="Times New Roman" w:cs="Times New Roman"/>
                <w:bCs/>
              </w:rPr>
            </w:pPr>
          </w:p>
        </w:tc>
      </w:tr>
      <w:tr w:rsidR="0063116A" w:rsidRPr="00877E41" w14:paraId="263BF898" w14:textId="77777777" w:rsidTr="00D54417">
        <w:tc>
          <w:tcPr>
            <w:tcW w:w="711" w:type="dxa"/>
          </w:tcPr>
          <w:p w14:paraId="44517A17" w14:textId="2167222A"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7</w:t>
            </w:r>
          </w:p>
        </w:tc>
        <w:tc>
          <w:tcPr>
            <w:tcW w:w="1701" w:type="dxa"/>
          </w:tcPr>
          <w:p w14:paraId="04C5AFA8"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2EF077B4" w14:textId="6A83360A"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теплових мереж по вул. Озерна в м. Миколаєві</w:t>
            </w:r>
          </w:p>
        </w:tc>
        <w:tc>
          <w:tcPr>
            <w:tcW w:w="1942" w:type="dxa"/>
            <w:gridSpan w:val="2"/>
          </w:tcPr>
          <w:p w14:paraId="5A2D0CA8" w14:textId="4053D7EB"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2023-2024</w:t>
            </w:r>
          </w:p>
        </w:tc>
        <w:tc>
          <w:tcPr>
            <w:tcW w:w="2216" w:type="dxa"/>
          </w:tcPr>
          <w:p w14:paraId="0D4B61D3" w14:textId="5DDB411C"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30326B8F" w14:textId="73DC43B4" w:rsidR="0063116A" w:rsidRDefault="000C0564"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877E41">
              <w:rPr>
                <w:rFonts w:ascii="Times New Roman" w:eastAsia="Calibri" w:hAnsi="Times New Roman" w:cs="Times New Roman"/>
                <w:bCs/>
              </w:rPr>
              <w:t>иконується</w:t>
            </w:r>
          </w:p>
          <w:p w14:paraId="1FF4987F" w14:textId="74547748"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058B0680" w14:textId="0BD11BC1"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rPr>
              <w:t>роботи з прокладання тепломережі завершені, залишився благоустрій</w:t>
            </w:r>
          </w:p>
        </w:tc>
        <w:tc>
          <w:tcPr>
            <w:tcW w:w="1698" w:type="dxa"/>
          </w:tcPr>
          <w:p w14:paraId="4184FF1E" w14:textId="77777777" w:rsidR="0063116A" w:rsidRPr="00877E41" w:rsidRDefault="0063116A" w:rsidP="0063116A">
            <w:pPr>
              <w:jc w:val="both"/>
              <w:rPr>
                <w:rFonts w:ascii="Times New Roman" w:eastAsia="Calibri" w:hAnsi="Times New Roman" w:cs="Times New Roman"/>
                <w:bCs/>
              </w:rPr>
            </w:pPr>
          </w:p>
        </w:tc>
      </w:tr>
      <w:tr w:rsidR="0063116A" w:rsidRPr="00877E41" w14:paraId="48AFEBFE" w14:textId="77777777" w:rsidTr="00D54417">
        <w:tc>
          <w:tcPr>
            <w:tcW w:w="711" w:type="dxa"/>
          </w:tcPr>
          <w:p w14:paraId="65BC98C3" w14:textId="0C965C7C"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8</w:t>
            </w:r>
          </w:p>
        </w:tc>
        <w:tc>
          <w:tcPr>
            <w:tcW w:w="1701" w:type="dxa"/>
          </w:tcPr>
          <w:p w14:paraId="0F3D5DDD"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4046A5C7" w14:textId="35D5B3B5"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першої зони теплопостачання з об’єднанням котелень по вул. Генерала Карпенка, 8-3 та вул. Генерала Карпенка, 51а в  м. Миколаєві</w:t>
            </w:r>
          </w:p>
        </w:tc>
        <w:tc>
          <w:tcPr>
            <w:tcW w:w="1942" w:type="dxa"/>
            <w:gridSpan w:val="2"/>
          </w:tcPr>
          <w:p w14:paraId="71528980" w14:textId="6B8F1FD8"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0671D4E9" w14:textId="3F5DB167"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786B9B62" w14:textId="77777777" w:rsidR="0063116A" w:rsidRDefault="0063116A" w:rsidP="0063116A">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5801A737" w14:textId="7AAEB4C3"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5278C823" w14:textId="77777777" w:rsidR="0063116A" w:rsidRPr="00877E41" w:rsidRDefault="0063116A" w:rsidP="0063116A">
            <w:pPr>
              <w:jc w:val="both"/>
              <w:rPr>
                <w:rFonts w:ascii="Times New Roman" w:eastAsia="Calibri" w:hAnsi="Times New Roman" w:cs="Times New Roman"/>
                <w:bCs/>
              </w:rPr>
            </w:pPr>
          </w:p>
        </w:tc>
        <w:tc>
          <w:tcPr>
            <w:tcW w:w="1698" w:type="dxa"/>
          </w:tcPr>
          <w:p w14:paraId="7EA2DAC6" w14:textId="67178746" w:rsidR="0063116A" w:rsidRPr="00877E41" w:rsidRDefault="0063116A" w:rsidP="0063116A">
            <w:pPr>
              <w:jc w:val="center"/>
              <w:rPr>
                <w:rFonts w:ascii="Times New Roman" w:eastAsia="Calibri" w:hAnsi="Times New Roman" w:cs="Times New Roman"/>
                <w:bCs/>
              </w:rPr>
            </w:pPr>
            <w:r>
              <w:rPr>
                <w:rFonts w:ascii="Times New Roman" w:eastAsia="Calibri" w:hAnsi="Times New Roman" w:cs="Times New Roman"/>
              </w:rPr>
              <w:t>р</w:t>
            </w:r>
            <w:r w:rsidRPr="00877E41">
              <w:rPr>
                <w:rFonts w:ascii="Times New Roman" w:eastAsia="Calibri" w:hAnsi="Times New Roman" w:cs="Times New Roman"/>
              </w:rPr>
              <w:t>оботи будуть проведені в 2026 році у разі залучення донорських коштів</w:t>
            </w:r>
          </w:p>
        </w:tc>
      </w:tr>
      <w:tr w:rsidR="0063116A" w:rsidRPr="00877E41" w14:paraId="38AEBF3B" w14:textId="77777777" w:rsidTr="00D54417">
        <w:tc>
          <w:tcPr>
            <w:tcW w:w="711" w:type="dxa"/>
          </w:tcPr>
          <w:p w14:paraId="1FFD581A" w14:textId="7F66C680"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9</w:t>
            </w:r>
          </w:p>
        </w:tc>
        <w:tc>
          <w:tcPr>
            <w:tcW w:w="1701" w:type="dxa"/>
          </w:tcPr>
          <w:p w14:paraId="55299557"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375317C7" w14:textId="5B298639"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другої зони теплопостачання з об’єднанням котелень по просп. Героїв України, 12 та просп. Героїв України, 21А-1 в                     м. Миколаєві</w:t>
            </w:r>
          </w:p>
        </w:tc>
        <w:tc>
          <w:tcPr>
            <w:tcW w:w="1942" w:type="dxa"/>
            <w:gridSpan w:val="2"/>
          </w:tcPr>
          <w:p w14:paraId="09C3F9B9" w14:textId="6CC59AA0"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3E4FEC2C" w14:textId="086B9B48"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593DB17B" w14:textId="77777777" w:rsidR="0063116A" w:rsidRDefault="0063116A" w:rsidP="000C0564">
            <w:pPr>
              <w:jc w:val="center"/>
              <w:rPr>
                <w:rFonts w:ascii="Times New Roman" w:eastAsia="Calibri" w:hAnsi="Times New Roman" w:cs="Times New Roman"/>
                <w:bCs/>
              </w:rPr>
            </w:pPr>
            <w:r w:rsidRPr="00877E41">
              <w:rPr>
                <w:rFonts w:ascii="Times New Roman" w:eastAsia="Calibri" w:hAnsi="Times New Roman" w:cs="Times New Roman"/>
                <w:bCs/>
              </w:rPr>
              <w:t>розпочато виконання</w:t>
            </w:r>
          </w:p>
          <w:p w14:paraId="1B243625" w14:textId="42FC876C" w:rsidR="000C0564" w:rsidRPr="00877E41" w:rsidRDefault="000C0564" w:rsidP="000C0564">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573DDAF8" w14:textId="77777777" w:rsidR="0063116A" w:rsidRPr="00877E41" w:rsidRDefault="0063116A" w:rsidP="0063116A">
            <w:pPr>
              <w:jc w:val="both"/>
              <w:rPr>
                <w:rFonts w:ascii="Times New Roman" w:eastAsia="Calibri" w:hAnsi="Times New Roman" w:cs="Times New Roman"/>
                <w:bCs/>
              </w:rPr>
            </w:pPr>
          </w:p>
        </w:tc>
        <w:tc>
          <w:tcPr>
            <w:tcW w:w="1698" w:type="dxa"/>
          </w:tcPr>
          <w:p w14:paraId="7B063867" w14:textId="504F6635" w:rsidR="0063116A" w:rsidRPr="00877E41" w:rsidRDefault="0063116A" w:rsidP="0063116A">
            <w:pPr>
              <w:jc w:val="center"/>
              <w:rPr>
                <w:rFonts w:ascii="Times New Roman" w:eastAsia="Calibri" w:hAnsi="Times New Roman" w:cs="Times New Roman"/>
                <w:bCs/>
              </w:rPr>
            </w:pPr>
            <w:r w:rsidRPr="00877E41">
              <w:rPr>
                <w:rFonts w:ascii="Times New Roman" w:eastAsia="Calibri" w:hAnsi="Times New Roman" w:cs="Times New Roman"/>
              </w:rPr>
              <w:t>роботи будуть проведені до кінця 2024 року</w:t>
            </w:r>
          </w:p>
        </w:tc>
      </w:tr>
      <w:tr w:rsidR="0063116A" w:rsidRPr="00877E41" w14:paraId="5B7D240B" w14:textId="77777777" w:rsidTr="00D54417">
        <w:tc>
          <w:tcPr>
            <w:tcW w:w="711" w:type="dxa"/>
          </w:tcPr>
          <w:p w14:paraId="22EAFEFF" w14:textId="60BC7DFE"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10</w:t>
            </w:r>
          </w:p>
        </w:tc>
        <w:tc>
          <w:tcPr>
            <w:tcW w:w="1701" w:type="dxa"/>
          </w:tcPr>
          <w:p w14:paraId="2C4537D5"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767BACE2" w14:textId="630F12C5"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третьої зони теплопостачання з об’єднанням котелень по вул. Передова, 69-к та пров. Полярний, 2к  в м. Миколаєві</w:t>
            </w:r>
          </w:p>
        </w:tc>
        <w:tc>
          <w:tcPr>
            <w:tcW w:w="1942" w:type="dxa"/>
            <w:gridSpan w:val="2"/>
          </w:tcPr>
          <w:p w14:paraId="01A45763" w14:textId="73C9E163"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18B9190E" w14:textId="2330CAFC"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05DA2375" w14:textId="77777777" w:rsidR="0063116A" w:rsidRDefault="0063116A" w:rsidP="000C0564">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1002E862" w14:textId="5884B0F1" w:rsidR="000C0564" w:rsidRPr="00877E41" w:rsidRDefault="000C0564" w:rsidP="000C0564">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5A99C2B7" w14:textId="77777777" w:rsidR="0063116A" w:rsidRPr="00877E41" w:rsidRDefault="0063116A" w:rsidP="0063116A">
            <w:pPr>
              <w:jc w:val="both"/>
              <w:rPr>
                <w:rFonts w:ascii="Times New Roman" w:eastAsia="Calibri" w:hAnsi="Times New Roman" w:cs="Times New Roman"/>
                <w:bCs/>
              </w:rPr>
            </w:pPr>
          </w:p>
        </w:tc>
        <w:tc>
          <w:tcPr>
            <w:tcW w:w="1698" w:type="dxa"/>
          </w:tcPr>
          <w:p w14:paraId="57CFD722" w14:textId="737FF8A6" w:rsidR="0063116A" w:rsidRPr="00877E41" w:rsidRDefault="0063116A" w:rsidP="0063116A">
            <w:pPr>
              <w:jc w:val="center"/>
              <w:rPr>
                <w:rFonts w:ascii="Times New Roman" w:eastAsia="Calibri" w:hAnsi="Times New Roman" w:cs="Times New Roman"/>
                <w:bCs/>
              </w:rPr>
            </w:pPr>
            <w:r>
              <w:rPr>
                <w:rFonts w:ascii="Times New Roman" w:eastAsia="Calibri" w:hAnsi="Times New Roman" w:cs="Times New Roman"/>
              </w:rPr>
              <w:t>в</w:t>
            </w:r>
            <w:r w:rsidRPr="00877E41">
              <w:rPr>
                <w:rFonts w:ascii="Times New Roman" w:eastAsia="Calibri" w:hAnsi="Times New Roman" w:cs="Times New Roman"/>
              </w:rPr>
              <w:t>ідсутність коштів на проведення проектувальних та будівельних робіт</w:t>
            </w:r>
          </w:p>
        </w:tc>
      </w:tr>
      <w:tr w:rsidR="0063116A" w:rsidRPr="00877E41" w14:paraId="11B47D6F" w14:textId="77777777" w:rsidTr="00D54417">
        <w:tc>
          <w:tcPr>
            <w:tcW w:w="711" w:type="dxa"/>
          </w:tcPr>
          <w:p w14:paraId="6ADC9B07" w14:textId="6CE6566F"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11</w:t>
            </w:r>
          </w:p>
        </w:tc>
        <w:tc>
          <w:tcPr>
            <w:tcW w:w="1701" w:type="dxa"/>
          </w:tcPr>
          <w:p w14:paraId="2C343E00"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6B3B538C" w14:textId="544FF624"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сьомої зони теплопостачання з об’єднанням котелень по вул. Погранична, 242-</w:t>
            </w:r>
            <w:r w:rsidRPr="00877E41">
              <w:rPr>
                <w:rFonts w:ascii="Times New Roman" w:hAnsi="Times New Roman" w:cs="Times New Roman"/>
              </w:rPr>
              <w:lastRenderedPageBreak/>
              <w:t>А/1 та по вул. Чкалова, 209 та переключенням до ПрАТ «Миколаївська ТЕЦ» в м. Миколаєві</w:t>
            </w:r>
          </w:p>
        </w:tc>
        <w:tc>
          <w:tcPr>
            <w:tcW w:w="1942" w:type="dxa"/>
            <w:gridSpan w:val="2"/>
          </w:tcPr>
          <w:p w14:paraId="5E0121FC" w14:textId="22D87725" w:rsidR="0063116A" w:rsidRPr="00877E41" w:rsidRDefault="0063116A" w:rsidP="0063116A">
            <w:pPr>
              <w:jc w:val="center"/>
              <w:rPr>
                <w:rFonts w:ascii="Times New Roman" w:hAnsi="Times New Roman" w:cs="Times New Roman"/>
              </w:rPr>
            </w:pPr>
            <w:r w:rsidRPr="00877E41">
              <w:rPr>
                <w:rFonts w:ascii="Times New Roman" w:hAnsi="Times New Roman" w:cs="Times New Roman"/>
              </w:rPr>
              <w:lastRenderedPageBreak/>
              <w:t>2024-2026</w:t>
            </w:r>
          </w:p>
        </w:tc>
        <w:tc>
          <w:tcPr>
            <w:tcW w:w="2216" w:type="dxa"/>
          </w:tcPr>
          <w:p w14:paraId="6C81B1C3" w14:textId="21E7F75F"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093FFB63" w14:textId="77777777" w:rsidR="0063116A" w:rsidRDefault="0063116A" w:rsidP="000C0564">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468D7149" w14:textId="769BC76C" w:rsidR="000C0564" w:rsidRPr="00877E41" w:rsidRDefault="000C0564" w:rsidP="000C0564">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3B3FE9A4" w14:textId="77777777" w:rsidR="0063116A" w:rsidRPr="00877E41" w:rsidRDefault="0063116A" w:rsidP="0063116A">
            <w:pPr>
              <w:jc w:val="both"/>
              <w:rPr>
                <w:rFonts w:ascii="Times New Roman" w:eastAsia="Calibri" w:hAnsi="Times New Roman" w:cs="Times New Roman"/>
                <w:bCs/>
              </w:rPr>
            </w:pPr>
          </w:p>
        </w:tc>
        <w:tc>
          <w:tcPr>
            <w:tcW w:w="1698" w:type="dxa"/>
          </w:tcPr>
          <w:p w14:paraId="1DF3168A" w14:textId="46757ED7" w:rsidR="0063116A" w:rsidRPr="00877E41" w:rsidRDefault="0063116A" w:rsidP="0063116A">
            <w:pPr>
              <w:jc w:val="center"/>
              <w:rPr>
                <w:rFonts w:ascii="Times New Roman" w:eastAsia="Calibri" w:hAnsi="Times New Roman" w:cs="Times New Roman"/>
                <w:bCs/>
              </w:rPr>
            </w:pPr>
            <w:r w:rsidRPr="00877E41">
              <w:rPr>
                <w:rFonts w:ascii="Times New Roman" w:eastAsia="Calibri" w:hAnsi="Times New Roman" w:cs="Times New Roman"/>
              </w:rPr>
              <w:t xml:space="preserve">відсутність коштів на проведення </w:t>
            </w:r>
            <w:r w:rsidRPr="00877E41">
              <w:rPr>
                <w:rFonts w:ascii="Times New Roman" w:eastAsia="Calibri" w:hAnsi="Times New Roman" w:cs="Times New Roman"/>
              </w:rPr>
              <w:lastRenderedPageBreak/>
              <w:t>проектувальних та будівельних робіт</w:t>
            </w:r>
          </w:p>
        </w:tc>
      </w:tr>
      <w:tr w:rsidR="0063116A" w:rsidRPr="00877E41" w14:paraId="38618923" w14:textId="77777777" w:rsidTr="00D54417">
        <w:tc>
          <w:tcPr>
            <w:tcW w:w="711" w:type="dxa"/>
          </w:tcPr>
          <w:p w14:paraId="543CC1DF" w14:textId="11DB5D24"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lastRenderedPageBreak/>
              <w:t>12</w:t>
            </w:r>
          </w:p>
        </w:tc>
        <w:tc>
          <w:tcPr>
            <w:tcW w:w="1701" w:type="dxa"/>
          </w:tcPr>
          <w:p w14:paraId="39E66AD8"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579DAA59" w14:textId="1AA2B678"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восьмої зони теплопостачання з приєднанням котельні по просп. Центральний, 22-А/2 до мереж ПрАТ «Миколаївська ТЕЦ» в м. Миколаєві</w:t>
            </w:r>
          </w:p>
        </w:tc>
        <w:tc>
          <w:tcPr>
            <w:tcW w:w="1942" w:type="dxa"/>
            <w:gridSpan w:val="2"/>
          </w:tcPr>
          <w:p w14:paraId="569CF5EB" w14:textId="655F9ABC"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5E930D30" w14:textId="5B09B879"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659584E1" w14:textId="292CCC1C" w:rsidR="0063116A" w:rsidRDefault="000C0564"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877E41">
              <w:rPr>
                <w:rFonts w:ascii="Times New Roman" w:eastAsia="Calibri" w:hAnsi="Times New Roman" w:cs="Times New Roman"/>
                <w:bCs/>
              </w:rPr>
              <w:t>иконується</w:t>
            </w:r>
          </w:p>
          <w:p w14:paraId="4A6DDBF4" w14:textId="2B439750"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739C0098" w14:textId="4F060728"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rPr>
              <w:t>роботи завершено</w:t>
            </w:r>
          </w:p>
        </w:tc>
        <w:tc>
          <w:tcPr>
            <w:tcW w:w="1698" w:type="dxa"/>
          </w:tcPr>
          <w:p w14:paraId="42CFC912" w14:textId="77777777" w:rsidR="0063116A" w:rsidRPr="00877E41" w:rsidRDefault="0063116A" w:rsidP="0063116A">
            <w:pPr>
              <w:jc w:val="both"/>
              <w:rPr>
                <w:rFonts w:ascii="Times New Roman" w:eastAsia="Calibri" w:hAnsi="Times New Roman" w:cs="Times New Roman"/>
                <w:bCs/>
              </w:rPr>
            </w:pPr>
          </w:p>
        </w:tc>
      </w:tr>
      <w:tr w:rsidR="0063116A" w:rsidRPr="00877E41" w14:paraId="1C8D0CBF" w14:textId="77777777" w:rsidTr="00D54417">
        <w:tc>
          <w:tcPr>
            <w:tcW w:w="711" w:type="dxa"/>
          </w:tcPr>
          <w:p w14:paraId="10D6D624" w14:textId="10A1C172"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13</w:t>
            </w:r>
          </w:p>
        </w:tc>
        <w:tc>
          <w:tcPr>
            <w:tcW w:w="1701" w:type="dxa"/>
          </w:tcPr>
          <w:p w14:paraId="1CE1CF10"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1DD16431" w14:textId="6F3EE8F1" w:rsidR="0063116A" w:rsidRPr="00877E41" w:rsidRDefault="0063116A" w:rsidP="0063116A">
            <w:pPr>
              <w:jc w:val="both"/>
              <w:rPr>
                <w:rFonts w:ascii="Times New Roman" w:hAnsi="Times New Roman" w:cs="Times New Roman"/>
              </w:rPr>
            </w:pPr>
            <w:r w:rsidRPr="00877E41">
              <w:rPr>
                <w:rFonts w:ascii="Times New Roman" w:hAnsi="Times New Roman" w:cs="Times New Roman"/>
              </w:rPr>
              <w:t>Реконструкція дев’ятої зони теплопостачання з об’єднанням котелень по вул. Абрикосова, 5 та вул. Курортна, 11а в м. Миколаєві</w:t>
            </w:r>
          </w:p>
        </w:tc>
        <w:tc>
          <w:tcPr>
            <w:tcW w:w="1942" w:type="dxa"/>
            <w:gridSpan w:val="2"/>
          </w:tcPr>
          <w:p w14:paraId="04FD7B4E" w14:textId="1FC00567"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0B70081A" w14:textId="1EF6E64E"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121C94C8" w14:textId="77777777" w:rsidR="0063116A" w:rsidRDefault="0063116A" w:rsidP="0063116A">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63F379BA" w14:textId="6D848901"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0E91BBD3" w14:textId="77777777" w:rsidR="0063116A" w:rsidRPr="00877E41" w:rsidRDefault="0063116A" w:rsidP="0063116A">
            <w:pPr>
              <w:jc w:val="center"/>
              <w:rPr>
                <w:rFonts w:ascii="Times New Roman" w:eastAsia="Calibri" w:hAnsi="Times New Roman" w:cs="Times New Roman"/>
                <w:bCs/>
              </w:rPr>
            </w:pPr>
          </w:p>
        </w:tc>
        <w:tc>
          <w:tcPr>
            <w:tcW w:w="1698" w:type="dxa"/>
          </w:tcPr>
          <w:p w14:paraId="07DF4CAC" w14:textId="3B5F677A" w:rsidR="0063116A" w:rsidRPr="00877E41" w:rsidRDefault="0063116A" w:rsidP="0063116A">
            <w:pPr>
              <w:jc w:val="center"/>
              <w:rPr>
                <w:rFonts w:ascii="Times New Roman" w:eastAsia="Calibri" w:hAnsi="Times New Roman" w:cs="Times New Roman"/>
                <w:bCs/>
              </w:rPr>
            </w:pPr>
            <w:r>
              <w:rPr>
                <w:rFonts w:ascii="Times New Roman" w:eastAsia="Calibri" w:hAnsi="Times New Roman" w:cs="Times New Roman"/>
              </w:rPr>
              <w:t>в</w:t>
            </w:r>
            <w:r w:rsidRPr="00877E41">
              <w:rPr>
                <w:rFonts w:ascii="Times New Roman" w:eastAsia="Calibri" w:hAnsi="Times New Roman" w:cs="Times New Roman"/>
              </w:rPr>
              <w:t>ідсутність коштів на проведення проектувальних та будівельних робіт</w:t>
            </w:r>
          </w:p>
        </w:tc>
      </w:tr>
      <w:tr w:rsidR="0063116A" w:rsidRPr="00877E41" w14:paraId="5CF5579D" w14:textId="77777777" w:rsidTr="00D54417">
        <w:tc>
          <w:tcPr>
            <w:tcW w:w="711" w:type="dxa"/>
          </w:tcPr>
          <w:p w14:paraId="6A2EBFF2" w14:textId="59569733" w:rsidR="0063116A" w:rsidRPr="00877E41" w:rsidRDefault="0063116A" w:rsidP="0063116A">
            <w:pPr>
              <w:jc w:val="both"/>
              <w:rPr>
                <w:rFonts w:ascii="Times New Roman" w:eastAsia="Calibri" w:hAnsi="Times New Roman" w:cs="Times New Roman"/>
                <w:bCs/>
              </w:rPr>
            </w:pPr>
            <w:r w:rsidRPr="00877E41">
              <w:rPr>
                <w:rFonts w:ascii="Times New Roman" w:eastAsia="Calibri" w:hAnsi="Times New Roman" w:cs="Times New Roman"/>
                <w:bCs/>
              </w:rPr>
              <w:t>14</w:t>
            </w:r>
          </w:p>
        </w:tc>
        <w:tc>
          <w:tcPr>
            <w:tcW w:w="1701" w:type="dxa"/>
          </w:tcPr>
          <w:p w14:paraId="1E868879" w14:textId="77777777" w:rsidR="0063116A" w:rsidRPr="00877E41" w:rsidRDefault="0063116A" w:rsidP="0063116A">
            <w:pPr>
              <w:jc w:val="both"/>
              <w:rPr>
                <w:rFonts w:ascii="Times New Roman" w:eastAsia="Calibri" w:hAnsi="Times New Roman" w:cs="Times New Roman"/>
                <w:bCs/>
              </w:rPr>
            </w:pPr>
          </w:p>
        </w:tc>
        <w:tc>
          <w:tcPr>
            <w:tcW w:w="2545" w:type="dxa"/>
            <w:gridSpan w:val="2"/>
          </w:tcPr>
          <w:p w14:paraId="2A2E5077" w14:textId="6F2AB285" w:rsidR="0063116A" w:rsidRPr="00877E41" w:rsidRDefault="0063116A" w:rsidP="0063116A">
            <w:pPr>
              <w:jc w:val="both"/>
              <w:rPr>
                <w:rFonts w:ascii="Times New Roman" w:hAnsi="Times New Roman" w:cs="Times New Roman"/>
              </w:rPr>
            </w:pPr>
            <w:r w:rsidRPr="00877E41">
              <w:rPr>
                <w:rFonts w:ascii="Times New Roman" w:hAnsi="Times New Roman" w:cs="Times New Roman"/>
              </w:rPr>
              <w:t>Закриття малоефектив-ної котельні по вул. Потьомкінська, 81/3 в              м. Миколаїв з прокладанням теплових мереж від ТК21/2 до котельні</w:t>
            </w:r>
          </w:p>
        </w:tc>
        <w:tc>
          <w:tcPr>
            <w:tcW w:w="1942" w:type="dxa"/>
            <w:gridSpan w:val="2"/>
          </w:tcPr>
          <w:p w14:paraId="4DD1BC26" w14:textId="249BF17F" w:rsidR="0063116A" w:rsidRPr="00877E41" w:rsidRDefault="0063116A" w:rsidP="0063116A">
            <w:pPr>
              <w:jc w:val="center"/>
              <w:rPr>
                <w:rFonts w:ascii="Times New Roman" w:hAnsi="Times New Roman" w:cs="Times New Roman"/>
              </w:rPr>
            </w:pPr>
            <w:r w:rsidRPr="00877E41">
              <w:rPr>
                <w:rFonts w:ascii="Times New Roman" w:hAnsi="Times New Roman" w:cs="Times New Roman"/>
              </w:rPr>
              <w:t>2024-2026</w:t>
            </w:r>
          </w:p>
        </w:tc>
        <w:tc>
          <w:tcPr>
            <w:tcW w:w="2216" w:type="dxa"/>
          </w:tcPr>
          <w:p w14:paraId="022BCC42" w14:textId="00EE0AD8" w:rsidR="0063116A" w:rsidRPr="00877E41" w:rsidRDefault="0063116A" w:rsidP="0063116A">
            <w:pPr>
              <w:numPr>
                <w:ilvl w:val="0"/>
                <w:numId w:val="1"/>
              </w:numPr>
              <w:ind w:left="142" w:hanging="142"/>
              <w:jc w:val="both"/>
              <w:rPr>
                <w:rFonts w:ascii="Times New Roman" w:hAnsi="Times New Roman" w:cs="Times New Roman"/>
                <w:spacing w:val="-4"/>
              </w:rPr>
            </w:pPr>
            <w:r w:rsidRPr="00877E41">
              <w:rPr>
                <w:rFonts w:ascii="Times New Roman" w:hAnsi="Times New Roman" w:cs="Times New Roman"/>
              </w:rPr>
              <w:t>1 об’єкт</w:t>
            </w:r>
          </w:p>
        </w:tc>
        <w:tc>
          <w:tcPr>
            <w:tcW w:w="2220" w:type="dxa"/>
          </w:tcPr>
          <w:p w14:paraId="7049056B" w14:textId="77777777" w:rsidR="0063116A" w:rsidRDefault="0063116A" w:rsidP="0063116A">
            <w:pPr>
              <w:jc w:val="center"/>
              <w:rPr>
                <w:rFonts w:ascii="Times New Roman" w:eastAsia="Calibri" w:hAnsi="Times New Roman" w:cs="Times New Roman"/>
              </w:rPr>
            </w:pPr>
            <w:r w:rsidRPr="00877E41">
              <w:rPr>
                <w:rFonts w:ascii="Times New Roman" w:hAnsi="Times New Roman" w:cs="Times New Roman"/>
              </w:rPr>
              <w:t>не розпочато</w:t>
            </w:r>
            <w:r w:rsidRPr="00877E41">
              <w:rPr>
                <w:rFonts w:ascii="Times New Roman" w:eastAsia="Calibri" w:hAnsi="Times New Roman" w:cs="Times New Roman"/>
              </w:rPr>
              <w:t xml:space="preserve"> виконання</w:t>
            </w:r>
          </w:p>
          <w:p w14:paraId="6547BA45" w14:textId="47A9E191" w:rsidR="000C0564" w:rsidRPr="00877E41" w:rsidRDefault="000C0564" w:rsidP="0063116A">
            <w:pPr>
              <w:jc w:val="center"/>
              <w:rPr>
                <w:rFonts w:ascii="Times New Roman" w:eastAsia="Calibri" w:hAnsi="Times New Roman" w:cs="Times New Roman"/>
                <w:bCs/>
              </w:rPr>
            </w:pPr>
            <w:r>
              <w:rPr>
                <w:rFonts w:ascii="Times New Roman" w:eastAsia="Calibri" w:hAnsi="Times New Roman" w:cs="Times New Roman"/>
              </w:rPr>
              <w:t>(ОКП «Миколаївоблтеплоенерго»)</w:t>
            </w:r>
          </w:p>
        </w:tc>
        <w:tc>
          <w:tcPr>
            <w:tcW w:w="2835" w:type="dxa"/>
          </w:tcPr>
          <w:p w14:paraId="0BC1CF0D" w14:textId="77777777" w:rsidR="0063116A" w:rsidRPr="00877E41" w:rsidRDefault="0063116A" w:rsidP="0063116A">
            <w:pPr>
              <w:jc w:val="center"/>
              <w:rPr>
                <w:rFonts w:ascii="Times New Roman" w:eastAsia="Calibri" w:hAnsi="Times New Roman" w:cs="Times New Roman"/>
                <w:bCs/>
              </w:rPr>
            </w:pPr>
          </w:p>
        </w:tc>
        <w:tc>
          <w:tcPr>
            <w:tcW w:w="1698" w:type="dxa"/>
          </w:tcPr>
          <w:p w14:paraId="2530D202" w14:textId="7A640F6F" w:rsidR="0063116A" w:rsidRPr="00877E41" w:rsidRDefault="0063116A" w:rsidP="0063116A">
            <w:pPr>
              <w:jc w:val="center"/>
              <w:rPr>
                <w:rFonts w:ascii="Times New Roman" w:eastAsia="Calibri" w:hAnsi="Times New Roman" w:cs="Times New Roman"/>
                <w:bCs/>
              </w:rPr>
            </w:pPr>
            <w:r>
              <w:rPr>
                <w:rFonts w:ascii="Times New Roman" w:eastAsia="Calibri" w:hAnsi="Times New Roman" w:cs="Times New Roman"/>
              </w:rPr>
              <w:t>в</w:t>
            </w:r>
            <w:r w:rsidRPr="00877E41">
              <w:rPr>
                <w:rFonts w:ascii="Times New Roman" w:eastAsia="Calibri" w:hAnsi="Times New Roman" w:cs="Times New Roman"/>
              </w:rPr>
              <w:t>ідсутність коштів на проведення проектувальних та будівельних робіт</w:t>
            </w:r>
          </w:p>
        </w:tc>
      </w:tr>
      <w:tr w:rsidR="0063116A" w:rsidRPr="00C4013E" w14:paraId="33DE692A" w14:textId="77777777" w:rsidTr="00D54417">
        <w:tc>
          <w:tcPr>
            <w:tcW w:w="711" w:type="dxa"/>
          </w:tcPr>
          <w:p w14:paraId="4B2F076A" w14:textId="37FA59D9" w:rsidR="0063116A" w:rsidRPr="00C4013E" w:rsidRDefault="0063116A" w:rsidP="0063116A">
            <w:pPr>
              <w:jc w:val="both"/>
              <w:rPr>
                <w:rFonts w:ascii="Times New Roman" w:eastAsia="Calibri" w:hAnsi="Times New Roman" w:cs="Times New Roman"/>
                <w:bCs/>
              </w:rPr>
            </w:pPr>
            <w:r w:rsidRPr="00C4013E">
              <w:rPr>
                <w:rFonts w:ascii="Times New Roman" w:eastAsia="Calibri" w:hAnsi="Times New Roman" w:cs="Times New Roman"/>
                <w:bCs/>
              </w:rPr>
              <w:t>15</w:t>
            </w:r>
          </w:p>
        </w:tc>
        <w:tc>
          <w:tcPr>
            <w:tcW w:w="1701" w:type="dxa"/>
          </w:tcPr>
          <w:p w14:paraId="663C3E21" w14:textId="77777777" w:rsidR="0063116A" w:rsidRPr="00C4013E" w:rsidRDefault="0063116A" w:rsidP="0063116A">
            <w:pPr>
              <w:jc w:val="both"/>
              <w:rPr>
                <w:rFonts w:ascii="Times New Roman" w:eastAsia="Calibri" w:hAnsi="Times New Roman" w:cs="Times New Roman"/>
                <w:bCs/>
              </w:rPr>
            </w:pPr>
          </w:p>
        </w:tc>
        <w:tc>
          <w:tcPr>
            <w:tcW w:w="2545" w:type="dxa"/>
            <w:gridSpan w:val="2"/>
          </w:tcPr>
          <w:p w14:paraId="302862EA" w14:textId="1A55A12B" w:rsidR="0063116A" w:rsidRPr="00C4013E" w:rsidRDefault="0063116A" w:rsidP="0063116A">
            <w:pPr>
              <w:jc w:val="both"/>
              <w:rPr>
                <w:rFonts w:ascii="Times New Roman" w:hAnsi="Times New Roman" w:cs="Times New Roman"/>
              </w:rPr>
            </w:pPr>
            <w:r w:rsidRPr="00C4013E">
              <w:rPr>
                <w:rFonts w:ascii="Times New Roman" w:hAnsi="Times New Roman" w:cs="Times New Roman"/>
              </w:rPr>
              <w:t>Реалізація проєкту «DemoUkrainaDH у місті Миколаїв» за підтримки Північної екологічної фінансової корпорації (NEFCO)</w:t>
            </w:r>
          </w:p>
        </w:tc>
        <w:tc>
          <w:tcPr>
            <w:tcW w:w="1942" w:type="dxa"/>
            <w:gridSpan w:val="2"/>
          </w:tcPr>
          <w:p w14:paraId="18676634" w14:textId="0D8C6E01" w:rsidR="0063116A" w:rsidRPr="00C4013E" w:rsidRDefault="0063116A" w:rsidP="0063116A">
            <w:pPr>
              <w:jc w:val="center"/>
              <w:rPr>
                <w:rFonts w:ascii="Times New Roman" w:hAnsi="Times New Roman" w:cs="Times New Roman"/>
              </w:rPr>
            </w:pPr>
            <w:r w:rsidRPr="00C4013E">
              <w:rPr>
                <w:rFonts w:ascii="Times New Roman" w:hAnsi="Times New Roman" w:cs="Times New Roman"/>
              </w:rPr>
              <w:t>2020-2025</w:t>
            </w:r>
          </w:p>
        </w:tc>
        <w:tc>
          <w:tcPr>
            <w:tcW w:w="2216" w:type="dxa"/>
          </w:tcPr>
          <w:p w14:paraId="47229F0A" w14:textId="7FAB3E6C" w:rsidR="0063116A" w:rsidRPr="00C4013E" w:rsidRDefault="0063116A" w:rsidP="0063116A">
            <w:pPr>
              <w:numPr>
                <w:ilvl w:val="0"/>
                <w:numId w:val="5"/>
              </w:numPr>
              <w:ind w:left="142" w:hanging="142"/>
              <w:jc w:val="both"/>
              <w:rPr>
                <w:rFonts w:ascii="Times New Roman" w:hAnsi="Times New Roman" w:cs="Times New Roman"/>
              </w:rPr>
            </w:pPr>
            <w:r w:rsidRPr="00C4013E">
              <w:rPr>
                <w:rFonts w:ascii="Times New Roman" w:hAnsi="Times New Roman" w:cs="Times New Roman"/>
              </w:rPr>
              <w:t>довжина труб, м</w:t>
            </w:r>
          </w:p>
          <w:p w14:paraId="51C89F66" w14:textId="0FAAAD14" w:rsidR="0063116A" w:rsidRPr="00C4013E" w:rsidRDefault="0063116A" w:rsidP="0063116A">
            <w:pPr>
              <w:numPr>
                <w:ilvl w:val="0"/>
                <w:numId w:val="1"/>
              </w:numPr>
              <w:ind w:left="142" w:hanging="142"/>
              <w:jc w:val="both"/>
              <w:rPr>
                <w:rFonts w:ascii="Times New Roman" w:hAnsi="Times New Roman" w:cs="Times New Roman"/>
                <w:spacing w:val="-4"/>
              </w:rPr>
            </w:pPr>
            <w:r w:rsidRPr="00C4013E">
              <w:rPr>
                <w:rFonts w:ascii="Times New Roman" w:hAnsi="Times New Roman" w:cs="Times New Roman"/>
              </w:rPr>
              <w:t>кількість перепідключення житлових будинків, од</w:t>
            </w:r>
          </w:p>
        </w:tc>
        <w:tc>
          <w:tcPr>
            <w:tcW w:w="2220" w:type="dxa"/>
          </w:tcPr>
          <w:p w14:paraId="6F4C52C5" w14:textId="77777777" w:rsidR="0063116A" w:rsidRDefault="0063116A" w:rsidP="0063116A">
            <w:pPr>
              <w:jc w:val="center"/>
              <w:rPr>
                <w:rFonts w:ascii="Times New Roman" w:hAnsi="Times New Roman" w:cs="Times New Roman"/>
              </w:rPr>
            </w:pPr>
            <w:r w:rsidRPr="00C4013E">
              <w:rPr>
                <w:rFonts w:ascii="Times New Roman" w:hAnsi="Times New Roman" w:cs="Times New Roman"/>
              </w:rPr>
              <w:t>виконання триває</w:t>
            </w:r>
          </w:p>
          <w:p w14:paraId="1897E2F9" w14:textId="373CDC3C" w:rsidR="000C0564" w:rsidRPr="00C4013E" w:rsidRDefault="000C0564" w:rsidP="0063116A">
            <w:pPr>
              <w:jc w:val="center"/>
              <w:rPr>
                <w:rFonts w:ascii="Times New Roman" w:eastAsia="Calibri" w:hAnsi="Times New Roman" w:cs="Times New Roman"/>
                <w:bCs/>
              </w:rPr>
            </w:pPr>
            <w:r>
              <w:rPr>
                <w:rFonts w:ascii="Times New Roman" w:hAnsi="Times New Roman" w:cs="Times New Roman"/>
              </w:rPr>
              <w:t>(ДЕЕЗІТ ММР)</w:t>
            </w:r>
          </w:p>
        </w:tc>
        <w:tc>
          <w:tcPr>
            <w:tcW w:w="2835" w:type="dxa"/>
          </w:tcPr>
          <w:p w14:paraId="15EB38E9" w14:textId="4B6B2875" w:rsidR="0063116A" w:rsidRPr="00C4013E" w:rsidRDefault="0063116A" w:rsidP="0063116A">
            <w:pPr>
              <w:jc w:val="both"/>
              <w:rPr>
                <w:rFonts w:ascii="Times New Roman" w:eastAsia="Calibri" w:hAnsi="Times New Roman" w:cs="Times New Roman"/>
                <w:bCs/>
              </w:rPr>
            </w:pPr>
            <w:r w:rsidRPr="00C4013E">
              <w:rPr>
                <w:rFonts w:ascii="Times New Roman" w:hAnsi="Times New Roman" w:cs="Times New Roman"/>
              </w:rPr>
              <w:t>роботи тривають згідно з графіком. Виконано близько 70% від загального обсягів робіт.</w:t>
            </w:r>
          </w:p>
        </w:tc>
        <w:tc>
          <w:tcPr>
            <w:tcW w:w="1698" w:type="dxa"/>
          </w:tcPr>
          <w:p w14:paraId="7BF2FCEF" w14:textId="77777777" w:rsidR="0063116A" w:rsidRPr="00C4013E" w:rsidRDefault="0063116A" w:rsidP="0063116A">
            <w:pPr>
              <w:jc w:val="both"/>
              <w:rPr>
                <w:rFonts w:ascii="Times New Roman" w:eastAsia="Calibri" w:hAnsi="Times New Roman" w:cs="Times New Roman"/>
                <w:bCs/>
              </w:rPr>
            </w:pPr>
          </w:p>
        </w:tc>
      </w:tr>
      <w:tr w:rsidR="0063116A" w:rsidRPr="005E7CD3" w14:paraId="293B841D" w14:textId="77777777" w:rsidTr="00D54417">
        <w:tc>
          <w:tcPr>
            <w:tcW w:w="711" w:type="dxa"/>
          </w:tcPr>
          <w:p w14:paraId="76755256" w14:textId="19843848" w:rsidR="0063116A" w:rsidRPr="005E7CD3" w:rsidRDefault="0063116A" w:rsidP="0063116A">
            <w:pPr>
              <w:jc w:val="both"/>
              <w:rPr>
                <w:rFonts w:ascii="Times New Roman" w:eastAsia="Calibri" w:hAnsi="Times New Roman" w:cs="Times New Roman"/>
                <w:bCs/>
              </w:rPr>
            </w:pPr>
            <w:r w:rsidRPr="005E7CD3">
              <w:rPr>
                <w:rFonts w:ascii="Times New Roman" w:eastAsia="Calibri" w:hAnsi="Times New Roman" w:cs="Times New Roman"/>
                <w:bCs/>
              </w:rPr>
              <w:t>16</w:t>
            </w:r>
          </w:p>
        </w:tc>
        <w:tc>
          <w:tcPr>
            <w:tcW w:w="1701" w:type="dxa"/>
          </w:tcPr>
          <w:p w14:paraId="0DE4A488" w14:textId="77777777" w:rsidR="0063116A" w:rsidRPr="005E7CD3" w:rsidRDefault="0063116A" w:rsidP="0063116A">
            <w:pPr>
              <w:jc w:val="both"/>
              <w:rPr>
                <w:rFonts w:ascii="Times New Roman" w:eastAsia="Calibri" w:hAnsi="Times New Roman" w:cs="Times New Roman"/>
                <w:bCs/>
              </w:rPr>
            </w:pPr>
          </w:p>
        </w:tc>
        <w:tc>
          <w:tcPr>
            <w:tcW w:w="2545" w:type="dxa"/>
            <w:gridSpan w:val="2"/>
          </w:tcPr>
          <w:p w14:paraId="1788AF7A" w14:textId="10800F04" w:rsidR="0063116A" w:rsidRPr="005E7CD3" w:rsidRDefault="0063116A" w:rsidP="0063116A">
            <w:pPr>
              <w:jc w:val="both"/>
              <w:rPr>
                <w:rFonts w:ascii="Times New Roman" w:hAnsi="Times New Roman" w:cs="Times New Roman"/>
              </w:rPr>
            </w:pPr>
            <w:r w:rsidRPr="005E7CD3">
              <w:rPr>
                <w:rFonts w:ascii="Times New Roman" w:hAnsi="Times New Roman" w:cs="Times New Roman"/>
              </w:rPr>
              <w:t xml:space="preserve">Проєкт розвитку міської інфраструктури-2 </w:t>
            </w:r>
          </w:p>
        </w:tc>
        <w:tc>
          <w:tcPr>
            <w:tcW w:w="1942" w:type="dxa"/>
            <w:gridSpan w:val="2"/>
          </w:tcPr>
          <w:p w14:paraId="71C0AC64" w14:textId="5F1585FE" w:rsidR="0063116A" w:rsidRPr="005E7CD3" w:rsidRDefault="0063116A" w:rsidP="0063116A">
            <w:pPr>
              <w:jc w:val="center"/>
              <w:rPr>
                <w:rFonts w:ascii="Times New Roman" w:hAnsi="Times New Roman" w:cs="Times New Roman"/>
              </w:rPr>
            </w:pPr>
            <w:r w:rsidRPr="005E7CD3">
              <w:rPr>
                <w:rFonts w:ascii="Times New Roman" w:hAnsi="Times New Roman" w:cs="Times New Roman"/>
              </w:rPr>
              <w:t>202</w:t>
            </w:r>
            <w:r w:rsidRPr="005E7CD3">
              <w:rPr>
                <w:rFonts w:ascii="Times New Roman" w:hAnsi="Times New Roman" w:cs="Times New Roman"/>
                <w:lang w:val="en-US"/>
              </w:rPr>
              <w:t>2</w:t>
            </w:r>
            <w:r w:rsidRPr="005E7CD3">
              <w:rPr>
                <w:rFonts w:ascii="Times New Roman" w:hAnsi="Times New Roman" w:cs="Times New Roman"/>
              </w:rPr>
              <w:t>-202</w:t>
            </w:r>
            <w:r w:rsidRPr="005E7CD3">
              <w:rPr>
                <w:rFonts w:ascii="Times New Roman" w:hAnsi="Times New Roman" w:cs="Times New Roman"/>
                <w:lang w:val="en-US"/>
              </w:rPr>
              <w:t>5</w:t>
            </w:r>
          </w:p>
        </w:tc>
        <w:tc>
          <w:tcPr>
            <w:tcW w:w="2216" w:type="dxa"/>
          </w:tcPr>
          <w:p w14:paraId="6569688A" w14:textId="1320DBDA" w:rsidR="0063116A" w:rsidRPr="005E7CD3" w:rsidRDefault="0063116A" w:rsidP="0063116A">
            <w:pPr>
              <w:numPr>
                <w:ilvl w:val="0"/>
                <w:numId w:val="1"/>
              </w:numPr>
              <w:ind w:left="121" w:hanging="142"/>
              <w:jc w:val="both"/>
              <w:rPr>
                <w:rFonts w:ascii="Times New Roman" w:hAnsi="Times New Roman" w:cs="Times New Roman"/>
              </w:rPr>
            </w:pPr>
            <w:r w:rsidRPr="005E7CD3">
              <w:rPr>
                <w:rFonts w:ascii="Times New Roman" w:hAnsi="Times New Roman" w:cs="Times New Roman"/>
              </w:rPr>
              <w:t>придбано:</w:t>
            </w:r>
          </w:p>
          <w:p w14:paraId="17DC5778" w14:textId="77777777" w:rsidR="0063116A" w:rsidRPr="005E7CD3" w:rsidRDefault="0063116A" w:rsidP="0063116A">
            <w:pPr>
              <w:jc w:val="both"/>
              <w:rPr>
                <w:rFonts w:ascii="Times New Roman" w:hAnsi="Times New Roman" w:cs="Times New Roman"/>
              </w:rPr>
            </w:pPr>
            <w:r w:rsidRPr="005E7CD3">
              <w:rPr>
                <w:rFonts w:ascii="Times New Roman" w:hAnsi="Times New Roman" w:cs="Times New Roman"/>
              </w:rPr>
              <w:t xml:space="preserve">- газові котли, од. </w:t>
            </w:r>
          </w:p>
          <w:p w14:paraId="7B144831" w14:textId="77777777" w:rsidR="0063116A" w:rsidRPr="005E7CD3" w:rsidRDefault="0063116A" w:rsidP="0063116A">
            <w:pPr>
              <w:jc w:val="both"/>
              <w:rPr>
                <w:rFonts w:ascii="Times New Roman" w:hAnsi="Times New Roman" w:cs="Times New Roman"/>
              </w:rPr>
            </w:pPr>
            <w:r w:rsidRPr="005E7CD3">
              <w:rPr>
                <w:rFonts w:ascii="Times New Roman" w:hAnsi="Times New Roman" w:cs="Times New Roman"/>
              </w:rPr>
              <w:t>- мережеві насоси, од.</w:t>
            </w:r>
          </w:p>
          <w:p w14:paraId="07A266B4" w14:textId="66FB4B18" w:rsidR="0063116A" w:rsidRPr="005E7CD3" w:rsidRDefault="0063116A" w:rsidP="0063116A">
            <w:pPr>
              <w:jc w:val="both"/>
              <w:rPr>
                <w:rFonts w:ascii="Times New Roman" w:hAnsi="Times New Roman" w:cs="Times New Roman"/>
                <w:spacing w:val="-4"/>
              </w:rPr>
            </w:pPr>
            <w:r w:rsidRPr="005E7CD3">
              <w:rPr>
                <w:rFonts w:ascii="Times New Roman" w:hAnsi="Times New Roman" w:cs="Times New Roman"/>
              </w:rPr>
              <w:t>- частотні перетво-рювачі, од.</w:t>
            </w:r>
          </w:p>
        </w:tc>
        <w:tc>
          <w:tcPr>
            <w:tcW w:w="2220" w:type="dxa"/>
          </w:tcPr>
          <w:p w14:paraId="1EFCCF5E" w14:textId="286B8DF0" w:rsidR="0063116A" w:rsidRDefault="000C0564"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Pr>
                <w:rFonts w:ascii="Times New Roman" w:eastAsia="Calibri" w:hAnsi="Times New Roman" w:cs="Times New Roman"/>
                <w:bCs/>
              </w:rPr>
              <w:t>иконано</w:t>
            </w:r>
          </w:p>
          <w:p w14:paraId="7C4AA9EE" w14:textId="41ECC37B" w:rsidR="000C0564" w:rsidRPr="005E7CD3" w:rsidRDefault="000C0564" w:rsidP="0063116A">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835" w:type="dxa"/>
          </w:tcPr>
          <w:p w14:paraId="13416890" w14:textId="77777777" w:rsidR="0063116A" w:rsidRPr="005E7CD3" w:rsidRDefault="0063116A" w:rsidP="0063116A">
            <w:pPr>
              <w:pStyle w:val="newsp"/>
              <w:tabs>
                <w:tab w:val="left" w:pos="142"/>
              </w:tabs>
              <w:spacing w:before="0" w:beforeAutospacing="0" w:after="0" w:afterAutospacing="0"/>
              <w:jc w:val="both"/>
              <w:rPr>
                <w:sz w:val="22"/>
                <w:szCs w:val="22"/>
                <w:lang w:val="uk-UA"/>
              </w:rPr>
            </w:pPr>
            <w:r w:rsidRPr="005E7CD3">
              <w:rPr>
                <w:sz w:val="22"/>
                <w:szCs w:val="22"/>
                <w:lang w:val="uk-UA"/>
              </w:rPr>
              <w:t xml:space="preserve">Міжнародний банк реконструкції та розвитку, International Bank for Reconstruction and Development (IBRD) — одна з п'яти інституцій Групи Світового банку, </w:t>
            </w:r>
            <w:r w:rsidRPr="005E7CD3">
              <w:rPr>
                <w:sz w:val="22"/>
                <w:szCs w:val="22"/>
                <w:lang w:val="uk-UA"/>
              </w:rPr>
              <w:lastRenderedPageBreak/>
              <w:t xml:space="preserve">штаб-квартира – Вашингтон, США .                                                               </w:t>
            </w:r>
          </w:p>
          <w:p w14:paraId="4F552405" w14:textId="0F76E1BC"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 xml:space="preserve">Рецепієнт: ОКП ""Миколаївоблтеплоенерго"" Сума проєкту 2,057 млн дол США                                          </w:t>
            </w:r>
          </w:p>
          <w:p w14:paraId="1053A724" w14:textId="52435EF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 xml:space="preserve">КП ММР «Миколаївкомунтранс». Сума проєкту 4,306 млн дол США. </w:t>
            </w:r>
          </w:p>
          <w:p w14:paraId="743FC2F4"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ОКП "Миколаївоблтеплоенерго":</w:t>
            </w:r>
          </w:p>
          <w:p w14:paraId="4D26F14B"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Закупили :</w:t>
            </w:r>
          </w:p>
          <w:p w14:paraId="6A039E63"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- 2 насоси з частотними перетворювачами;</w:t>
            </w:r>
          </w:p>
          <w:p w14:paraId="27E03B7F"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- 1 частотний перетворювач;</w:t>
            </w:r>
          </w:p>
          <w:p w14:paraId="60573075"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- 4 газові котли (3 шт  потужністю 10 мВт, 1 шт потужністю 5 мВТ)</w:t>
            </w:r>
          </w:p>
          <w:p w14:paraId="0BEAD0A0"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Товар отримано в повному обсязі.</w:t>
            </w:r>
          </w:p>
          <w:p w14:paraId="4DD3287B"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КП ММР "Миколаївкомунтранс":</w:t>
            </w:r>
          </w:p>
          <w:p w14:paraId="38C4E2A8" w14:textId="77777777"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 xml:space="preserve">- 20 спеціальних автомобілів для перевезення відходів; </w:t>
            </w:r>
          </w:p>
          <w:p w14:paraId="7438170D" w14:textId="1B345A98" w:rsidR="0063116A" w:rsidRPr="005E7CD3" w:rsidRDefault="0063116A" w:rsidP="0063116A">
            <w:pPr>
              <w:pStyle w:val="newsp"/>
              <w:tabs>
                <w:tab w:val="left" w:pos="142"/>
                <w:tab w:val="left" w:pos="2164"/>
                <w:tab w:val="left" w:pos="2306"/>
              </w:tabs>
              <w:spacing w:before="0" w:beforeAutospacing="0" w:after="0" w:afterAutospacing="0"/>
              <w:jc w:val="both"/>
              <w:rPr>
                <w:sz w:val="22"/>
                <w:szCs w:val="22"/>
                <w:lang w:val="uk-UA"/>
              </w:rPr>
            </w:pPr>
            <w:r w:rsidRPr="005E7CD3">
              <w:rPr>
                <w:sz w:val="22"/>
                <w:szCs w:val="22"/>
                <w:lang w:val="uk-UA"/>
              </w:rPr>
              <w:t>- 6 підмітально - прибильних машин.</w:t>
            </w:r>
          </w:p>
          <w:p w14:paraId="5766058C" w14:textId="6315A8AE" w:rsidR="0063116A" w:rsidRPr="005E7CD3" w:rsidRDefault="0063116A" w:rsidP="0063116A">
            <w:pPr>
              <w:pStyle w:val="newsp"/>
              <w:tabs>
                <w:tab w:val="left" w:pos="142"/>
                <w:tab w:val="left" w:pos="2306"/>
              </w:tabs>
              <w:spacing w:before="0" w:beforeAutospacing="0" w:after="0" w:afterAutospacing="0"/>
              <w:jc w:val="both"/>
              <w:rPr>
                <w:sz w:val="22"/>
                <w:szCs w:val="22"/>
                <w:lang w:val="uk-UA"/>
              </w:rPr>
            </w:pPr>
            <w:r w:rsidRPr="005E7CD3">
              <w:rPr>
                <w:sz w:val="22"/>
                <w:szCs w:val="22"/>
                <w:lang w:val="uk-UA"/>
              </w:rPr>
              <w:t>Товар отримано в повному обсязі.</w:t>
            </w:r>
          </w:p>
        </w:tc>
        <w:tc>
          <w:tcPr>
            <w:tcW w:w="1698" w:type="dxa"/>
          </w:tcPr>
          <w:p w14:paraId="7FEFAFE3" w14:textId="77777777" w:rsidR="0063116A" w:rsidRPr="005E7CD3" w:rsidRDefault="0063116A" w:rsidP="0063116A">
            <w:pPr>
              <w:jc w:val="both"/>
              <w:rPr>
                <w:rFonts w:ascii="Times New Roman" w:eastAsia="Calibri" w:hAnsi="Times New Roman" w:cs="Times New Roman"/>
                <w:bCs/>
              </w:rPr>
            </w:pPr>
          </w:p>
        </w:tc>
      </w:tr>
      <w:tr w:rsidR="0063116A" w:rsidRPr="00BE734B" w14:paraId="21A9BEFF" w14:textId="77777777" w:rsidTr="008E625A">
        <w:tc>
          <w:tcPr>
            <w:tcW w:w="711" w:type="dxa"/>
          </w:tcPr>
          <w:p w14:paraId="6B480EB2" w14:textId="3264355F" w:rsidR="0063116A" w:rsidRPr="00BE734B" w:rsidRDefault="0063116A" w:rsidP="0063116A">
            <w:pPr>
              <w:jc w:val="both"/>
              <w:rPr>
                <w:rFonts w:ascii="Times New Roman" w:eastAsia="Calibri" w:hAnsi="Times New Roman" w:cs="Times New Roman"/>
                <w:bCs/>
              </w:rPr>
            </w:pPr>
            <w:r w:rsidRPr="00BE734B">
              <w:rPr>
                <w:rFonts w:ascii="Times New Roman" w:hAnsi="Times New Roman" w:cs="Times New Roman"/>
                <w:bCs/>
              </w:rPr>
              <w:t>2.1.3</w:t>
            </w:r>
          </w:p>
        </w:tc>
        <w:tc>
          <w:tcPr>
            <w:tcW w:w="15157" w:type="dxa"/>
            <w:gridSpan w:val="9"/>
          </w:tcPr>
          <w:p w14:paraId="64260564" w14:textId="53F9B9E8" w:rsidR="0063116A" w:rsidRPr="00BE734B" w:rsidRDefault="0063116A" w:rsidP="0063116A">
            <w:pPr>
              <w:jc w:val="both"/>
              <w:rPr>
                <w:rFonts w:ascii="Times New Roman" w:eastAsia="Calibri" w:hAnsi="Times New Roman" w:cs="Times New Roman"/>
                <w:bCs/>
              </w:rPr>
            </w:pPr>
            <w:r w:rsidRPr="00BE734B">
              <w:rPr>
                <w:rFonts w:ascii="Times New Roman" w:hAnsi="Times New Roman" w:cs="Times New Roman"/>
                <w:bCs/>
              </w:rPr>
              <w:t>Забезпечити надання мешканцям якісних послуг з пасажирських перевезень</w:t>
            </w:r>
          </w:p>
        </w:tc>
      </w:tr>
      <w:tr w:rsidR="0063116A" w:rsidRPr="00BE734B" w14:paraId="0CF8533A" w14:textId="77777777" w:rsidTr="00D54417">
        <w:tc>
          <w:tcPr>
            <w:tcW w:w="711" w:type="dxa"/>
          </w:tcPr>
          <w:p w14:paraId="0811052C" w14:textId="3FDD0CD1" w:rsidR="0063116A" w:rsidRPr="00BE734B" w:rsidRDefault="0063116A" w:rsidP="0063116A">
            <w:pPr>
              <w:jc w:val="both"/>
              <w:rPr>
                <w:rFonts w:ascii="Times New Roman" w:eastAsia="Calibri" w:hAnsi="Times New Roman" w:cs="Times New Roman"/>
                <w:bCs/>
              </w:rPr>
            </w:pPr>
            <w:r w:rsidRPr="00BE734B">
              <w:rPr>
                <w:rFonts w:ascii="Times New Roman" w:eastAsia="Calibri" w:hAnsi="Times New Roman" w:cs="Times New Roman"/>
                <w:bCs/>
              </w:rPr>
              <w:t>1</w:t>
            </w:r>
          </w:p>
        </w:tc>
        <w:tc>
          <w:tcPr>
            <w:tcW w:w="1701" w:type="dxa"/>
          </w:tcPr>
          <w:p w14:paraId="100015DF" w14:textId="77777777" w:rsidR="0063116A" w:rsidRPr="00BE734B" w:rsidRDefault="0063116A" w:rsidP="0063116A">
            <w:pPr>
              <w:jc w:val="both"/>
              <w:rPr>
                <w:rFonts w:ascii="Times New Roman" w:eastAsia="Calibri" w:hAnsi="Times New Roman" w:cs="Times New Roman"/>
                <w:bCs/>
              </w:rPr>
            </w:pPr>
          </w:p>
        </w:tc>
        <w:tc>
          <w:tcPr>
            <w:tcW w:w="2545" w:type="dxa"/>
            <w:gridSpan w:val="2"/>
          </w:tcPr>
          <w:p w14:paraId="4028678B" w14:textId="1BDDC6B7"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Модернізація тролейбусного транспорту м. Миколаєва:</w:t>
            </w:r>
          </w:p>
          <w:p w14:paraId="69192146" w14:textId="261D105B"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 xml:space="preserve">- капітальний ремонт та модернізація </w:t>
            </w:r>
            <w:r w:rsidRPr="00BE734B">
              <w:rPr>
                <w:rFonts w:ascii="Times New Roman" w:hAnsi="Times New Roman" w:cs="Times New Roman"/>
              </w:rPr>
              <w:lastRenderedPageBreak/>
              <w:t>тролейбусного депо за адресою: вул. Будівельників,1</w:t>
            </w:r>
          </w:p>
          <w:p w14:paraId="041E7C36" w14:textId="44093D8A"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 технічне переоснащення та модернізація -тягова підстанція №2 за адресою: вул. Будівельників, 22</w:t>
            </w:r>
          </w:p>
          <w:p w14:paraId="208FC7CF" w14:textId="318A9FBD"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 технічне переоснащення та модернізація: тягова підстанція №7 за адресою: вул. Чкалова, 99П; тягова підстанція № 3 за адресою:            вул. 3 Воєнна,3/2 м.Миколаїв; тягова підстанція № 8 за адресою:    вул. Карпенка</w:t>
            </w:r>
          </w:p>
          <w:p w14:paraId="46F11FC6" w14:textId="3AD029D4"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 реконструкція трамвайних колій на переїзді пр. Богоявленський – вул. Космонатів, в т.ч. проектно-вишукувальні роботи, коригування та експертиза</w:t>
            </w:r>
          </w:p>
          <w:p w14:paraId="2B5CC506" w14:textId="2E1EEFE0"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Заміна контактної мережі тролейбуса, трамвая</w:t>
            </w:r>
          </w:p>
          <w:p w14:paraId="20FF45B5" w14:textId="77777777"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Заміна трамвайної колії</w:t>
            </w:r>
          </w:p>
          <w:p w14:paraId="7C21F203" w14:textId="73E53286" w:rsidR="0063116A" w:rsidRPr="00BE734B" w:rsidRDefault="0063116A" w:rsidP="0063116A">
            <w:pPr>
              <w:pBdr>
                <w:top w:val="nil"/>
                <w:left w:val="nil"/>
                <w:bottom w:val="nil"/>
                <w:right w:val="nil"/>
                <w:between w:val="nil"/>
              </w:pBdr>
              <w:spacing w:line="254" w:lineRule="auto"/>
              <w:jc w:val="both"/>
              <w:rPr>
                <w:rFonts w:ascii="Times New Roman" w:hAnsi="Times New Roman" w:cs="Times New Roman"/>
              </w:rPr>
            </w:pPr>
            <w:r w:rsidRPr="00BE734B">
              <w:rPr>
                <w:rFonts w:ascii="Times New Roman" w:hAnsi="Times New Roman" w:cs="Times New Roman"/>
              </w:rPr>
              <w:t>Закупівля низькопідлогових трамвайних вагонів</w:t>
            </w:r>
          </w:p>
          <w:p w14:paraId="6E53B7EB" w14:textId="3D4E654F" w:rsidR="0063116A" w:rsidRPr="00BE734B" w:rsidRDefault="0063116A" w:rsidP="0063116A">
            <w:pPr>
              <w:jc w:val="both"/>
              <w:rPr>
                <w:rFonts w:ascii="Times New Roman" w:hAnsi="Times New Roman" w:cs="Times New Roman"/>
              </w:rPr>
            </w:pPr>
            <w:r w:rsidRPr="00BE734B">
              <w:rPr>
                <w:rFonts w:ascii="Times New Roman" w:hAnsi="Times New Roman" w:cs="Times New Roman"/>
              </w:rPr>
              <w:t>Закупівля тролейбусів з автономним ходом</w:t>
            </w:r>
          </w:p>
        </w:tc>
        <w:tc>
          <w:tcPr>
            <w:tcW w:w="1942" w:type="dxa"/>
            <w:gridSpan w:val="2"/>
          </w:tcPr>
          <w:p w14:paraId="1CC39D25" w14:textId="67DAFF8A" w:rsidR="0063116A" w:rsidRPr="00BE734B" w:rsidRDefault="0063116A" w:rsidP="0063116A">
            <w:pPr>
              <w:jc w:val="center"/>
              <w:rPr>
                <w:rFonts w:ascii="Times New Roman" w:hAnsi="Times New Roman" w:cs="Times New Roman"/>
              </w:rPr>
            </w:pPr>
            <w:r w:rsidRPr="00BE734B">
              <w:rPr>
                <w:rFonts w:ascii="Times New Roman" w:hAnsi="Times New Roman" w:cs="Times New Roman"/>
              </w:rPr>
              <w:lastRenderedPageBreak/>
              <w:t>2020-2033</w:t>
            </w:r>
          </w:p>
        </w:tc>
        <w:tc>
          <w:tcPr>
            <w:tcW w:w="2216" w:type="dxa"/>
          </w:tcPr>
          <w:p w14:paraId="1025D8C1" w14:textId="794F203C" w:rsidR="0063116A" w:rsidRPr="00BE734B" w:rsidRDefault="0063116A" w:rsidP="0063116A">
            <w:pPr>
              <w:numPr>
                <w:ilvl w:val="0"/>
                <w:numId w:val="5"/>
              </w:numPr>
              <w:ind w:left="142" w:hanging="142"/>
              <w:jc w:val="both"/>
              <w:rPr>
                <w:rFonts w:ascii="Times New Roman" w:hAnsi="Times New Roman" w:cs="Times New Roman"/>
              </w:rPr>
            </w:pPr>
            <w:r w:rsidRPr="00BE734B">
              <w:rPr>
                <w:rFonts w:ascii="Times New Roman" w:hAnsi="Times New Roman" w:cs="Times New Roman"/>
              </w:rPr>
              <w:t>заміна контактної мережі тролейбуса та трамваїв , км</w:t>
            </w:r>
          </w:p>
          <w:p w14:paraId="16F91199" w14:textId="40F9A6AD" w:rsidR="0063116A" w:rsidRPr="00BE734B" w:rsidRDefault="0063116A" w:rsidP="0063116A">
            <w:pPr>
              <w:numPr>
                <w:ilvl w:val="0"/>
                <w:numId w:val="5"/>
              </w:numPr>
              <w:ind w:left="142" w:hanging="142"/>
              <w:jc w:val="both"/>
              <w:rPr>
                <w:rFonts w:ascii="Times New Roman" w:hAnsi="Times New Roman" w:cs="Times New Roman"/>
              </w:rPr>
            </w:pPr>
            <w:r w:rsidRPr="00BE734B">
              <w:rPr>
                <w:rFonts w:ascii="Times New Roman" w:hAnsi="Times New Roman" w:cs="Times New Roman"/>
              </w:rPr>
              <w:t>заміна трамвайної колії, км</w:t>
            </w:r>
          </w:p>
          <w:p w14:paraId="6C24D7DF" w14:textId="6726F620" w:rsidR="0063116A" w:rsidRPr="00BE734B" w:rsidRDefault="0063116A" w:rsidP="0063116A">
            <w:pPr>
              <w:numPr>
                <w:ilvl w:val="0"/>
                <w:numId w:val="5"/>
              </w:numPr>
              <w:ind w:left="142" w:hanging="142"/>
              <w:jc w:val="both"/>
              <w:rPr>
                <w:rFonts w:ascii="Times New Roman" w:hAnsi="Times New Roman" w:cs="Times New Roman"/>
              </w:rPr>
            </w:pPr>
            <w:r w:rsidRPr="00BE734B">
              <w:rPr>
                <w:rFonts w:ascii="Times New Roman" w:hAnsi="Times New Roman" w:cs="Times New Roman"/>
              </w:rPr>
              <w:lastRenderedPageBreak/>
              <w:t>автоматична система контролю та обліку електроенергії (АСКОЕ),  так/ні</w:t>
            </w:r>
          </w:p>
          <w:p w14:paraId="5C7A762E" w14:textId="5CA1E23A" w:rsidR="0063116A" w:rsidRPr="00BE734B" w:rsidRDefault="0063116A" w:rsidP="0063116A">
            <w:pPr>
              <w:numPr>
                <w:ilvl w:val="0"/>
                <w:numId w:val="5"/>
              </w:numPr>
              <w:ind w:left="142" w:hanging="142"/>
              <w:jc w:val="both"/>
              <w:rPr>
                <w:rFonts w:ascii="Times New Roman" w:hAnsi="Times New Roman" w:cs="Times New Roman"/>
              </w:rPr>
            </w:pPr>
            <w:r w:rsidRPr="00BE734B">
              <w:rPr>
                <w:rFonts w:ascii="Times New Roman" w:hAnsi="Times New Roman" w:cs="Times New Roman"/>
              </w:rPr>
              <w:t>закупівля низькопідлогових трамвайних вагонів, од.</w:t>
            </w:r>
          </w:p>
          <w:p w14:paraId="17706824" w14:textId="01735052" w:rsidR="0063116A" w:rsidRPr="00BE734B" w:rsidRDefault="0063116A" w:rsidP="0063116A">
            <w:pPr>
              <w:numPr>
                <w:ilvl w:val="0"/>
                <w:numId w:val="5"/>
              </w:numPr>
              <w:ind w:left="142" w:hanging="142"/>
              <w:jc w:val="both"/>
              <w:rPr>
                <w:rFonts w:ascii="Times New Roman" w:hAnsi="Times New Roman" w:cs="Times New Roman"/>
              </w:rPr>
            </w:pPr>
            <w:r w:rsidRPr="00BE734B">
              <w:rPr>
                <w:rFonts w:ascii="Times New Roman" w:hAnsi="Times New Roman" w:cs="Times New Roman"/>
              </w:rPr>
              <w:t>закупівля тролейбусів з автономним ходом понад  20 км, од.</w:t>
            </w:r>
          </w:p>
        </w:tc>
        <w:tc>
          <w:tcPr>
            <w:tcW w:w="2220" w:type="dxa"/>
          </w:tcPr>
          <w:p w14:paraId="0CD6F435" w14:textId="224C5119" w:rsidR="0063116A" w:rsidRDefault="000C0564" w:rsidP="0063116A">
            <w:pPr>
              <w:jc w:val="center"/>
              <w:rPr>
                <w:rFonts w:ascii="Times New Roman" w:eastAsia="Calibri" w:hAnsi="Times New Roman" w:cs="Times New Roman"/>
                <w:bCs/>
              </w:rPr>
            </w:pPr>
            <w:r>
              <w:rPr>
                <w:rFonts w:ascii="Times New Roman" w:eastAsia="Calibri" w:hAnsi="Times New Roman" w:cs="Times New Roman"/>
                <w:bCs/>
              </w:rPr>
              <w:lastRenderedPageBreak/>
              <w:t>в</w:t>
            </w:r>
            <w:r w:rsidR="0063116A" w:rsidRPr="00BE734B">
              <w:rPr>
                <w:rFonts w:ascii="Times New Roman" w:eastAsia="Calibri" w:hAnsi="Times New Roman" w:cs="Times New Roman"/>
                <w:bCs/>
              </w:rPr>
              <w:t>иконується</w:t>
            </w:r>
          </w:p>
          <w:p w14:paraId="4E57DC6F" w14:textId="1061A2D3" w:rsidR="000C0564" w:rsidRPr="00BE734B" w:rsidRDefault="000C0564" w:rsidP="0063116A">
            <w:pPr>
              <w:jc w:val="center"/>
              <w:rPr>
                <w:rFonts w:ascii="Times New Roman" w:eastAsia="Calibri" w:hAnsi="Times New Roman" w:cs="Times New Roman"/>
                <w:bCs/>
              </w:rPr>
            </w:pPr>
            <w:r>
              <w:rPr>
                <w:rFonts w:ascii="Times New Roman" w:eastAsia="Calibri" w:hAnsi="Times New Roman" w:cs="Times New Roman"/>
                <w:bCs/>
              </w:rPr>
              <w:t>(КП ММР «Миколаївелектротранс»)</w:t>
            </w:r>
          </w:p>
        </w:tc>
        <w:tc>
          <w:tcPr>
            <w:tcW w:w="2835" w:type="dxa"/>
          </w:tcPr>
          <w:p w14:paraId="225227BD" w14:textId="6B5FA747" w:rsidR="0063116A" w:rsidRPr="00BE734B" w:rsidRDefault="0063116A" w:rsidP="0063116A">
            <w:pPr>
              <w:autoSpaceDE w:val="0"/>
              <w:autoSpaceDN w:val="0"/>
              <w:adjustRightInd w:val="0"/>
              <w:jc w:val="both"/>
              <w:rPr>
                <w:rFonts w:ascii="Times New Roman" w:hAnsi="Times New Roman" w:cs="Times New Roman"/>
              </w:rPr>
            </w:pPr>
            <w:r w:rsidRPr="00BE734B">
              <w:rPr>
                <w:rFonts w:ascii="Times New Roman" w:hAnsi="Times New Roman" w:cs="Times New Roman"/>
              </w:rPr>
              <w:t>- проведено обстеження</w:t>
            </w:r>
            <w:r>
              <w:rPr>
                <w:rFonts w:ascii="Times New Roman" w:hAnsi="Times New Roman" w:cs="Times New Roman"/>
              </w:rPr>
              <w:t xml:space="preserve"> </w:t>
            </w:r>
            <w:r w:rsidRPr="00BE734B">
              <w:rPr>
                <w:rFonts w:ascii="Times New Roman" w:hAnsi="Times New Roman" w:cs="Times New Roman"/>
              </w:rPr>
              <w:t>технічного стану будівель. Визначаємо технічні вимоги для ПКД, встановлюємо</w:t>
            </w:r>
            <w:r>
              <w:rPr>
                <w:rFonts w:ascii="Times New Roman" w:hAnsi="Times New Roman" w:cs="Times New Roman"/>
              </w:rPr>
              <w:t xml:space="preserve"> </w:t>
            </w:r>
            <w:r w:rsidRPr="00BE734B">
              <w:rPr>
                <w:rFonts w:ascii="Times New Roman" w:hAnsi="Times New Roman" w:cs="Times New Roman"/>
              </w:rPr>
              <w:t>параметри, які повинні бути дотримані під час</w:t>
            </w:r>
            <w:r>
              <w:rPr>
                <w:rFonts w:ascii="Times New Roman" w:hAnsi="Times New Roman" w:cs="Times New Roman"/>
              </w:rPr>
              <w:t xml:space="preserve"> </w:t>
            </w:r>
            <w:r w:rsidRPr="00BE734B">
              <w:rPr>
                <w:rFonts w:ascii="Times New Roman" w:hAnsi="Times New Roman" w:cs="Times New Roman"/>
              </w:rPr>
              <w:lastRenderedPageBreak/>
              <w:t>капітального ремонту</w:t>
            </w:r>
            <w:r>
              <w:rPr>
                <w:rFonts w:ascii="Times New Roman" w:hAnsi="Times New Roman" w:cs="Times New Roman"/>
              </w:rPr>
              <w:t xml:space="preserve"> </w:t>
            </w:r>
            <w:r w:rsidRPr="00BE734B">
              <w:rPr>
                <w:rFonts w:ascii="Times New Roman" w:hAnsi="Times New Roman" w:cs="Times New Roman"/>
              </w:rPr>
              <w:t>тролейбусного депо,</w:t>
            </w:r>
            <w:r>
              <w:rPr>
                <w:rFonts w:ascii="Times New Roman" w:hAnsi="Times New Roman" w:cs="Times New Roman"/>
              </w:rPr>
              <w:t xml:space="preserve"> </w:t>
            </w:r>
            <w:r w:rsidRPr="00BE734B">
              <w:rPr>
                <w:rFonts w:ascii="Times New Roman" w:hAnsi="Times New Roman" w:cs="Times New Roman"/>
              </w:rPr>
              <w:t>такі як розміри,</w:t>
            </w:r>
            <w:r>
              <w:rPr>
                <w:rFonts w:ascii="Times New Roman" w:hAnsi="Times New Roman" w:cs="Times New Roman"/>
              </w:rPr>
              <w:t xml:space="preserve"> </w:t>
            </w:r>
            <w:r w:rsidRPr="00BE734B">
              <w:rPr>
                <w:rFonts w:ascii="Times New Roman" w:hAnsi="Times New Roman" w:cs="Times New Roman"/>
              </w:rPr>
              <w:t>матеріали, технології;</w:t>
            </w:r>
          </w:p>
          <w:p w14:paraId="5AD51F75" w14:textId="656BA166" w:rsidR="0063116A" w:rsidRPr="00BE734B" w:rsidRDefault="0063116A" w:rsidP="0063116A">
            <w:pPr>
              <w:autoSpaceDE w:val="0"/>
              <w:autoSpaceDN w:val="0"/>
              <w:adjustRightInd w:val="0"/>
              <w:jc w:val="both"/>
              <w:rPr>
                <w:rFonts w:ascii="Times New Roman" w:hAnsi="Times New Roman" w:cs="Times New Roman"/>
              </w:rPr>
            </w:pPr>
            <w:r w:rsidRPr="00BE734B">
              <w:rPr>
                <w:rFonts w:ascii="Times New Roman" w:hAnsi="Times New Roman" w:cs="Times New Roman"/>
              </w:rPr>
              <w:t>- маємо профіль</w:t>
            </w:r>
            <w:r>
              <w:rPr>
                <w:rFonts w:ascii="Times New Roman" w:hAnsi="Times New Roman" w:cs="Times New Roman"/>
              </w:rPr>
              <w:t xml:space="preserve"> </w:t>
            </w:r>
            <w:r w:rsidRPr="00BE734B">
              <w:rPr>
                <w:rFonts w:ascii="Times New Roman" w:hAnsi="Times New Roman" w:cs="Times New Roman"/>
              </w:rPr>
              <w:t>DREAM ПРОЕКТИ,</w:t>
            </w:r>
            <w:r>
              <w:rPr>
                <w:rFonts w:ascii="Times New Roman" w:hAnsi="Times New Roman" w:cs="Times New Roman"/>
              </w:rPr>
              <w:t xml:space="preserve"> </w:t>
            </w:r>
            <w:r w:rsidRPr="00BE734B">
              <w:rPr>
                <w:rFonts w:ascii="Times New Roman" w:hAnsi="Times New Roman" w:cs="Times New Roman"/>
              </w:rPr>
              <w:t>яка полегшить процес реалізації проєкту відновлення та модернізації для КП ММР «Миколаївелектротранс»</w:t>
            </w:r>
          </w:p>
          <w:p w14:paraId="176BA715" w14:textId="4D35201A" w:rsidR="0063116A" w:rsidRPr="00BE734B" w:rsidRDefault="0063116A" w:rsidP="0063116A">
            <w:pPr>
              <w:jc w:val="both"/>
              <w:rPr>
                <w:rFonts w:ascii="Times New Roman" w:eastAsia="Calibri" w:hAnsi="Times New Roman" w:cs="Times New Roman"/>
                <w:bCs/>
                <w:u w:val="single"/>
              </w:rPr>
            </w:pPr>
            <w:r w:rsidRPr="00BE734B">
              <w:rPr>
                <w:rFonts w:ascii="Times New Roman" w:eastAsia="Calibri" w:hAnsi="Times New Roman" w:cs="Times New Roman"/>
                <w:bCs/>
                <w:u w:val="single"/>
              </w:rPr>
              <w:t xml:space="preserve">https://dream.gov.ua/ua/project/DREAM-UA-030424-4F5BA220/profile?fromFilter[location]=UA4806015000 0071713 </w:t>
            </w:r>
          </w:p>
          <w:p w14:paraId="55B933D7" w14:textId="0A1D6582" w:rsidR="0063116A" w:rsidRPr="00BE734B" w:rsidRDefault="00185155" w:rsidP="0063116A">
            <w:pPr>
              <w:jc w:val="both"/>
              <w:rPr>
                <w:rFonts w:ascii="Times New Roman" w:eastAsia="Calibri" w:hAnsi="Times New Roman" w:cs="Times New Roman"/>
                <w:bCs/>
                <w:u w:val="single"/>
              </w:rPr>
            </w:pPr>
            <w:hyperlink r:id="rId28" w:history="1">
              <w:r w:rsidR="0063116A" w:rsidRPr="00BE734B">
                <w:rPr>
                  <w:rStyle w:val="a5"/>
                  <w:rFonts w:ascii="Times New Roman" w:eastAsia="Calibri" w:hAnsi="Times New Roman" w:cs="Times New Roman"/>
                  <w:bCs/>
                  <w:color w:val="auto"/>
                </w:rPr>
                <w:t>https://dream.gov.ua/ua/project/DREAM-UA-170424-D4A6030F/profile</w:t>
              </w:r>
            </w:hyperlink>
          </w:p>
          <w:p w14:paraId="24CBDA76" w14:textId="4CED5C08" w:rsidR="0063116A" w:rsidRPr="00BE734B" w:rsidRDefault="0063116A" w:rsidP="0063116A">
            <w:pPr>
              <w:jc w:val="both"/>
              <w:rPr>
                <w:rFonts w:ascii="Times New Roman" w:eastAsia="Calibri" w:hAnsi="Times New Roman" w:cs="Times New Roman"/>
                <w:bCs/>
                <w:u w:val="single"/>
              </w:rPr>
            </w:pPr>
            <w:r w:rsidRPr="00BE734B">
              <w:rPr>
                <w:rFonts w:ascii="Times New Roman" w:eastAsia="Calibri" w:hAnsi="Times New Roman" w:cs="Times New Roman"/>
                <w:bCs/>
                <w:u w:val="single"/>
              </w:rPr>
              <w:t xml:space="preserve">https://dream.gov.ua/ua/project/DREAM-UA-040424-A25BC2F9/profile?fromFilter[location]=UA4806015000 0071713 </w:t>
            </w:r>
          </w:p>
          <w:p w14:paraId="1AC40A33" w14:textId="48F07C1E" w:rsidR="0063116A" w:rsidRPr="00BE734B" w:rsidRDefault="00185155" w:rsidP="0063116A">
            <w:pPr>
              <w:jc w:val="both"/>
              <w:rPr>
                <w:rFonts w:ascii="Times New Roman" w:eastAsia="Calibri" w:hAnsi="Times New Roman" w:cs="Times New Roman"/>
                <w:bCs/>
                <w:u w:val="single"/>
              </w:rPr>
            </w:pPr>
            <w:hyperlink r:id="rId29" w:history="1">
              <w:r w:rsidR="0063116A" w:rsidRPr="00BE734B">
                <w:rPr>
                  <w:rStyle w:val="a5"/>
                  <w:rFonts w:ascii="Times New Roman" w:eastAsia="Calibri" w:hAnsi="Times New Roman" w:cs="Times New Roman"/>
                  <w:bCs/>
                  <w:color w:val="auto"/>
                </w:rPr>
                <w:t>https://dream.gov.ua/ua/project/DREAM-UA-150424-8B03265E/profile</w:t>
              </w:r>
            </w:hyperlink>
            <w:r w:rsidR="0063116A" w:rsidRPr="00BE734B">
              <w:rPr>
                <w:rFonts w:ascii="Times New Roman" w:eastAsia="Calibri" w:hAnsi="Times New Roman" w:cs="Times New Roman"/>
                <w:bCs/>
                <w:u w:val="single"/>
              </w:rPr>
              <w:t xml:space="preserve"> </w:t>
            </w:r>
          </w:p>
          <w:p w14:paraId="4CD6633D" w14:textId="4B55DDB2" w:rsidR="0063116A" w:rsidRPr="00BE734B" w:rsidRDefault="00185155" w:rsidP="0063116A">
            <w:pPr>
              <w:jc w:val="both"/>
              <w:rPr>
                <w:rFonts w:ascii="Times New Roman" w:eastAsia="Calibri" w:hAnsi="Times New Roman" w:cs="Times New Roman"/>
                <w:bCs/>
                <w:u w:val="single"/>
              </w:rPr>
            </w:pPr>
            <w:hyperlink r:id="rId30" w:history="1">
              <w:r w:rsidR="0063116A" w:rsidRPr="00BE734B">
                <w:rPr>
                  <w:rStyle w:val="a5"/>
                  <w:rFonts w:ascii="Times New Roman" w:eastAsia="Calibri" w:hAnsi="Times New Roman" w:cs="Times New Roman"/>
                  <w:bCs/>
                  <w:color w:val="auto"/>
                </w:rPr>
                <w:t>https://dream.gov.ua/ua/project/DREAM-UA-100424-B8A4F32C/profile</w:t>
              </w:r>
            </w:hyperlink>
          </w:p>
          <w:p w14:paraId="4EAD1348" w14:textId="77777777" w:rsidR="007B0D5C" w:rsidRDefault="0063116A" w:rsidP="0063116A">
            <w:pPr>
              <w:jc w:val="both"/>
              <w:rPr>
                <w:rFonts w:ascii="Times New Roman" w:eastAsia="Calibri" w:hAnsi="Times New Roman" w:cs="Times New Roman"/>
                <w:bCs/>
              </w:rPr>
            </w:pPr>
            <w:r w:rsidRPr="00BE734B">
              <w:rPr>
                <w:rFonts w:ascii="Times New Roman" w:eastAsia="Calibri" w:hAnsi="Times New Roman" w:cs="Times New Roman"/>
                <w:bCs/>
              </w:rPr>
              <w:t>З</w:t>
            </w:r>
            <w:r w:rsidR="007B0D5C">
              <w:rPr>
                <w:rFonts w:ascii="Times New Roman" w:eastAsia="Calibri" w:hAnsi="Times New Roman" w:cs="Times New Roman"/>
                <w:bCs/>
              </w:rPr>
              <w:t xml:space="preserve"> початку реалізації проєкту на кінець 2024 року поставлено:</w:t>
            </w:r>
          </w:p>
          <w:p w14:paraId="3F4AC9EC" w14:textId="0B9B2792" w:rsidR="0063116A" w:rsidRPr="00BE734B" w:rsidRDefault="007B0D5C" w:rsidP="0063116A">
            <w:pPr>
              <w:jc w:val="both"/>
              <w:rPr>
                <w:rFonts w:ascii="Times New Roman" w:eastAsia="Calibri" w:hAnsi="Times New Roman" w:cs="Times New Roman"/>
                <w:bCs/>
              </w:rPr>
            </w:pPr>
            <w:r>
              <w:rPr>
                <w:rFonts w:ascii="Times New Roman" w:eastAsia="Calibri" w:hAnsi="Times New Roman" w:cs="Times New Roman"/>
                <w:bCs/>
              </w:rPr>
              <w:t xml:space="preserve">- </w:t>
            </w:r>
            <w:r w:rsidR="0063116A" w:rsidRPr="00BE734B">
              <w:rPr>
                <w:rFonts w:ascii="Times New Roman" w:eastAsia="Calibri" w:hAnsi="Times New Roman" w:cs="Times New Roman"/>
                <w:bCs/>
              </w:rPr>
              <w:t>3</w:t>
            </w:r>
            <w:r>
              <w:rPr>
                <w:rFonts w:ascii="Times New Roman" w:eastAsia="Calibri" w:hAnsi="Times New Roman" w:cs="Times New Roman"/>
                <w:bCs/>
              </w:rPr>
              <w:t>7</w:t>
            </w:r>
            <w:r w:rsidR="0063116A" w:rsidRPr="00BE734B">
              <w:rPr>
                <w:rFonts w:ascii="Times New Roman" w:eastAsia="Calibri" w:hAnsi="Times New Roman" w:cs="Times New Roman"/>
                <w:bCs/>
              </w:rPr>
              <w:t xml:space="preserve"> одиниць 12-метрових низькопідлогових тролейбусів з автономним рухом 1 км</w:t>
            </w:r>
            <w:r>
              <w:rPr>
                <w:rFonts w:ascii="Times New Roman" w:eastAsia="Calibri" w:hAnsi="Times New Roman" w:cs="Times New Roman"/>
                <w:bCs/>
              </w:rPr>
              <w:t xml:space="preserve">, 3 – очікується, </w:t>
            </w:r>
          </w:p>
          <w:p w14:paraId="6E41A6D9" w14:textId="591B2123" w:rsidR="0063116A" w:rsidRPr="00BE734B" w:rsidRDefault="007B0D5C" w:rsidP="0063116A">
            <w:pPr>
              <w:jc w:val="both"/>
              <w:rPr>
                <w:rFonts w:ascii="Times New Roman" w:eastAsia="Calibri" w:hAnsi="Times New Roman" w:cs="Times New Roman"/>
                <w:bCs/>
              </w:rPr>
            </w:pPr>
            <w:r>
              <w:rPr>
                <w:rFonts w:ascii="Times New Roman" w:eastAsia="Calibri" w:hAnsi="Times New Roman" w:cs="Times New Roman"/>
                <w:bCs/>
              </w:rPr>
              <w:t>-</w:t>
            </w:r>
            <w:r w:rsidR="0063116A" w:rsidRPr="00BE734B">
              <w:rPr>
                <w:rFonts w:ascii="Times New Roman" w:eastAsia="Calibri" w:hAnsi="Times New Roman" w:cs="Times New Roman"/>
                <w:bCs/>
              </w:rPr>
              <w:t xml:space="preserve"> </w:t>
            </w:r>
            <w:r>
              <w:rPr>
                <w:rFonts w:ascii="Times New Roman" w:eastAsia="Calibri" w:hAnsi="Times New Roman" w:cs="Times New Roman"/>
                <w:bCs/>
              </w:rPr>
              <w:t>19</w:t>
            </w:r>
            <w:r w:rsidR="0063116A" w:rsidRPr="00BE734B">
              <w:rPr>
                <w:rFonts w:ascii="Times New Roman" w:eastAsia="Calibri" w:hAnsi="Times New Roman" w:cs="Times New Roman"/>
                <w:bCs/>
              </w:rPr>
              <w:t xml:space="preserve"> одиниц</w:t>
            </w:r>
            <w:r>
              <w:rPr>
                <w:rFonts w:ascii="Times New Roman" w:eastAsia="Calibri" w:hAnsi="Times New Roman" w:cs="Times New Roman"/>
                <w:bCs/>
              </w:rPr>
              <w:t>ь</w:t>
            </w:r>
            <w:r w:rsidR="0063116A" w:rsidRPr="00BE734B">
              <w:rPr>
                <w:rFonts w:ascii="Times New Roman" w:eastAsia="Calibri" w:hAnsi="Times New Roman" w:cs="Times New Roman"/>
                <w:bCs/>
              </w:rPr>
              <w:t xml:space="preserve"> 12-метрових низькопідлогових </w:t>
            </w:r>
            <w:r w:rsidR="0063116A" w:rsidRPr="00BE734B">
              <w:rPr>
                <w:rFonts w:ascii="Times New Roman" w:eastAsia="Calibri" w:hAnsi="Times New Roman" w:cs="Times New Roman"/>
                <w:bCs/>
              </w:rPr>
              <w:lastRenderedPageBreak/>
              <w:t>тролейбусів з автономним рухом до 20 км</w:t>
            </w:r>
          </w:p>
          <w:p w14:paraId="14A6831A" w14:textId="3BD46343" w:rsidR="0063116A" w:rsidRPr="00BE734B" w:rsidRDefault="0063116A" w:rsidP="0063116A">
            <w:pPr>
              <w:jc w:val="both"/>
              <w:rPr>
                <w:rFonts w:ascii="Times New Roman" w:eastAsia="Calibri" w:hAnsi="Times New Roman" w:cs="Times New Roman"/>
                <w:bCs/>
              </w:rPr>
            </w:pPr>
            <w:r w:rsidRPr="00BE734B">
              <w:rPr>
                <w:rFonts w:ascii="Times New Roman" w:eastAsia="Calibri" w:hAnsi="Times New Roman" w:cs="Times New Roman"/>
                <w:bCs/>
              </w:rPr>
              <w:t xml:space="preserve">Власними силами КП ММР </w:t>
            </w:r>
          </w:p>
          <w:p w14:paraId="53004B45" w14:textId="5DF0E538" w:rsidR="0063116A" w:rsidRPr="00BE734B" w:rsidRDefault="0063116A" w:rsidP="0063116A">
            <w:pPr>
              <w:jc w:val="both"/>
              <w:rPr>
                <w:rFonts w:ascii="Times New Roman" w:eastAsia="Calibri" w:hAnsi="Times New Roman" w:cs="Times New Roman"/>
                <w:bCs/>
              </w:rPr>
            </w:pPr>
            <w:r w:rsidRPr="00BE734B">
              <w:rPr>
                <w:rFonts w:ascii="Times New Roman" w:eastAsia="Calibri" w:hAnsi="Times New Roman" w:cs="Times New Roman"/>
                <w:bCs/>
              </w:rPr>
              <w:t>«Миколаївелектротранс»</w:t>
            </w:r>
          </w:p>
          <w:p w14:paraId="16F71D57" w14:textId="77777777" w:rsidR="0063116A" w:rsidRPr="00BE734B" w:rsidRDefault="0063116A" w:rsidP="0063116A">
            <w:pPr>
              <w:jc w:val="both"/>
              <w:rPr>
                <w:rFonts w:ascii="Times New Roman" w:eastAsia="Calibri" w:hAnsi="Times New Roman" w:cs="Times New Roman"/>
                <w:bCs/>
              </w:rPr>
            </w:pPr>
            <w:r w:rsidRPr="00BE734B">
              <w:rPr>
                <w:rFonts w:ascii="Times New Roman" w:eastAsia="Calibri" w:hAnsi="Times New Roman" w:cs="Times New Roman"/>
                <w:bCs/>
              </w:rPr>
              <w:t>замінило: 32 опори трамвайної мережі, тролейбусної контактної мережі – 2,893 км та 1 опору, трамвайної колії – 2242,11 метрів рейок</w:t>
            </w:r>
          </w:p>
          <w:p w14:paraId="1BB06060" w14:textId="6EFDBA66" w:rsidR="0063116A" w:rsidRPr="00BE734B" w:rsidRDefault="0063116A" w:rsidP="0063116A">
            <w:pPr>
              <w:jc w:val="both"/>
              <w:rPr>
                <w:rFonts w:ascii="Times New Roman" w:hAnsi="Times New Roman" w:cs="Times New Roman"/>
              </w:rPr>
            </w:pPr>
            <w:r w:rsidRPr="00BE734B">
              <w:rPr>
                <w:rFonts w:ascii="Times New Roman" w:eastAsia="Calibri" w:hAnsi="Times New Roman" w:cs="Times New Roman"/>
              </w:rPr>
              <w:t xml:space="preserve">Здійснено поточний ремонт трамвайних колій в обох </w:t>
            </w:r>
            <w:r w:rsidRPr="00BE734B">
              <w:rPr>
                <w:rFonts w:ascii="Times New Roman" w:hAnsi="Times New Roman" w:cs="Times New Roman"/>
              </w:rPr>
              <w:t>напрямках  у м. Миколаїв, по вул. Потьомкінська від вул. Садова до вул.1-а Воєнна та виконано прокладання плитки до прилеглої території.</w:t>
            </w:r>
          </w:p>
        </w:tc>
        <w:tc>
          <w:tcPr>
            <w:tcW w:w="1698" w:type="dxa"/>
          </w:tcPr>
          <w:p w14:paraId="586DF261" w14:textId="77777777" w:rsidR="0063116A" w:rsidRPr="00BE734B" w:rsidRDefault="0063116A" w:rsidP="0063116A">
            <w:pPr>
              <w:jc w:val="both"/>
              <w:rPr>
                <w:rFonts w:ascii="Times New Roman" w:eastAsia="Calibri" w:hAnsi="Times New Roman" w:cs="Times New Roman"/>
                <w:bCs/>
              </w:rPr>
            </w:pPr>
          </w:p>
        </w:tc>
      </w:tr>
      <w:tr w:rsidR="0063116A" w:rsidRPr="00BE734B" w14:paraId="0063566E" w14:textId="77777777" w:rsidTr="00D54417">
        <w:tc>
          <w:tcPr>
            <w:tcW w:w="711" w:type="dxa"/>
          </w:tcPr>
          <w:p w14:paraId="2D9D7F56" w14:textId="51F2D707" w:rsidR="0063116A" w:rsidRPr="00BE734B" w:rsidRDefault="0063116A" w:rsidP="0063116A">
            <w:pPr>
              <w:jc w:val="both"/>
              <w:rPr>
                <w:rFonts w:ascii="Times New Roman" w:eastAsia="Calibri" w:hAnsi="Times New Roman" w:cs="Times New Roman"/>
                <w:bCs/>
              </w:rPr>
            </w:pPr>
            <w:r w:rsidRPr="00BE734B">
              <w:rPr>
                <w:rFonts w:ascii="Times New Roman" w:eastAsia="Calibri" w:hAnsi="Times New Roman" w:cs="Times New Roman"/>
                <w:bCs/>
              </w:rPr>
              <w:lastRenderedPageBreak/>
              <w:t>2</w:t>
            </w:r>
          </w:p>
        </w:tc>
        <w:tc>
          <w:tcPr>
            <w:tcW w:w="1701" w:type="dxa"/>
          </w:tcPr>
          <w:p w14:paraId="0E2AC09D" w14:textId="77777777" w:rsidR="0063116A" w:rsidRPr="00BE734B" w:rsidRDefault="0063116A" w:rsidP="0063116A">
            <w:pPr>
              <w:jc w:val="both"/>
              <w:rPr>
                <w:rFonts w:ascii="Times New Roman" w:eastAsia="Calibri" w:hAnsi="Times New Roman" w:cs="Times New Roman"/>
                <w:bCs/>
              </w:rPr>
            </w:pPr>
          </w:p>
        </w:tc>
        <w:tc>
          <w:tcPr>
            <w:tcW w:w="2545" w:type="dxa"/>
            <w:gridSpan w:val="2"/>
          </w:tcPr>
          <w:p w14:paraId="192C0D9F" w14:textId="494A4815" w:rsidR="0063116A" w:rsidRPr="00BE734B" w:rsidRDefault="0063116A" w:rsidP="0063116A">
            <w:pPr>
              <w:jc w:val="both"/>
              <w:rPr>
                <w:rFonts w:ascii="Times New Roman" w:hAnsi="Times New Roman" w:cs="Times New Roman"/>
              </w:rPr>
            </w:pPr>
            <w:r w:rsidRPr="00BE734B">
              <w:rPr>
                <w:rFonts w:ascii="Times New Roman" w:hAnsi="Times New Roman" w:cs="Times New Roman"/>
              </w:rPr>
              <w:t xml:space="preserve">Реалізація проєкту «Міський громадський транспорт України» (кредит) спільно з Європейським інвестиційним банком </w:t>
            </w:r>
          </w:p>
        </w:tc>
        <w:tc>
          <w:tcPr>
            <w:tcW w:w="1942" w:type="dxa"/>
            <w:gridSpan w:val="2"/>
          </w:tcPr>
          <w:p w14:paraId="4A134449" w14:textId="2E04E62F" w:rsidR="0063116A" w:rsidRPr="00BE734B" w:rsidRDefault="0063116A" w:rsidP="0063116A">
            <w:pPr>
              <w:jc w:val="center"/>
              <w:rPr>
                <w:rFonts w:ascii="Times New Roman" w:hAnsi="Times New Roman" w:cs="Times New Roman"/>
              </w:rPr>
            </w:pPr>
            <w:r w:rsidRPr="00BE734B">
              <w:rPr>
                <w:rFonts w:ascii="Times New Roman" w:hAnsi="Times New Roman" w:cs="Times New Roman"/>
              </w:rPr>
              <w:t>2024-2027</w:t>
            </w:r>
          </w:p>
        </w:tc>
        <w:tc>
          <w:tcPr>
            <w:tcW w:w="2216" w:type="dxa"/>
          </w:tcPr>
          <w:p w14:paraId="602F6ED9" w14:textId="4626136A" w:rsidR="0063116A" w:rsidRPr="00BE734B" w:rsidRDefault="0063116A" w:rsidP="0063116A">
            <w:pPr>
              <w:numPr>
                <w:ilvl w:val="0"/>
                <w:numId w:val="1"/>
              </w:numPr>
              <w:ind w:left="142" w:hanging="142"/>
              <w:jc w:val="both"/>
              <w:rPr>
                <w:rFonts w:ascii="Times New Roman" w:hAnsi="Times New Roman" w:cs="Times New Roman"/>
                <w:spacing w:val="-4"/>
              </w:rPr>
            </w:pPr>
            <w:r w:rsidRPr="00BE734B">
              <w:rPr>
                <w:rFonts w:ascii="Times New Roman" w:hAnsi="Times New Roman" w:cs="Times New Roman"/>
              </w:rPr>
              <w:t>кількість автобусів, од.</w:t>
            </w:r>
          </w:p>
        </w:tc>
        <w:tc>
          <w:tcPr>
            <w:tcW w:w="2220" w:type="dxa"/>
          </w:tcPr>
          <w:p w14:paraId="0205B66A" w14:textId="77777777" w:rsidR="0063116A" w:rsidRPr="00BE734B" w:rsidRDefault="0063116A" w:rsidP="0063116A">
            <w:pPr>
              <w:autoSpaceDE w:val="0"/>
              <w:autoSpaceDN w:val="0"/>
              <w:adjustRightInd w:val="0"/>
              <w:jc w:val="center"/>
              <w:rPr>
                <w:rFonts w:ascii="Times New Roman" w:hAnsi="Times New Roman" w:cs="Times New Roman"/>
              </w:rPr>
            </w:pPr>
            <w:r w:rsidRPr="00BE734B">
              <w:rPr>
                <w:rFonts w:ascii="Times New Roman" w:hAnsi="Times New Roman" w:cs="Times New Roman"/>
              </w:rPr>
              <w:t>розпочато</w:t>
            </w:r>
          </w:p>
          <w:p w14:paraId="0A9DCDB0" w14:textId="78E782D8" w:rsidR="0063116A" w:rsidRDefault="0063116A" w:rsidP="0063116A">
            <w:pPr>
              <w:jc w:val="center"/>
              <w:rPr>
                <w:rFonts w:ascii="Times New Roman" w:hAnsi="Times New Roman" w:cs="Times New Roman"/>
              </w:rPr>
            </w:pPr>
            <w:r w:rsidRPr="00BE734B">
              <w:rPr>
                <w:rFonts w:ascii="Times New Roman" w:hAnsi="Times New Roman" w:cs="Times New Roman"/>
              </w:rPr>
              <w:t>виконання</w:t>
            </w:r>
          </w:p>
          <w:p w14:paraId="64938BEE" w14:textId="11A11DA4" w:rsidR="00742B2C" w:rsidRDefault="00742B2C" w:rsidP="0063116A">
            <w:pPr>
              <w:jc w:val="center"/>
              <w:rPr>
                <w:rFonts w:ascii="Times New Roman" w:hAnsi="Times New Roman" w:cs="Times New Roman"/>
              </w:rPr>
            </w:pPr>
            <w:r>
              <w:rPr>
                <w:rFonts w:ascii="Times New Roman" w:hAnsi="Times New Roman" w:cs="Times New Roman"/>
              </w:rPr>
              <w:t>(ДЕР ММР)</w:t>
            </w:r>
          </w:p>
          <w:p w14:paraId="16BC5BDE" w14:textId="73B1E4A7" w:rsidR="000C0564" w:rsidRPr="00BE734B" w:rsidRDefault="000C0564" w:rsidP="0063116A">
            <w:pPr>
              <w:jc w:val="center"/>
              <w:rPr>
                <w:rFonts w:ascii="Times New Roman" w:eastAsia="Calibri" w:hAnsi="Times New Roman" w:cs="Times New Roman"/>
                <w:bCs/>
              </w:rPr>
            </w:pPr>
          </w:p>
        </w:tc>
        <w:tc>
          <w:tcPr>
            <w:tcW w:w="2835" w:type="dxa"/>
          </w:tcPr>
          <w:p w14:paraId="531D0FBD" w14:textId="13379C12" w:rsidR="0063116A" w:rsidRPr="00BE734B" w:rsidRDefault="0063116A" w:rsidP="0063116A">
            <w:pPr>
              <w:autoSpaceDE w:val="0"/>
              <w:autoSpaceDN w:val="0"/>
              <w:adjustRightInd w:val="0"/>
              <w:jc w:val="both"/>
              <w:rPr>
                <w:rFonts w:ascii="Times New Roman" w:eastAsia="Calibri" w:hAnsi="Times New Roman" w:cs="Times New Roman"/>
                <w:bCs/>
              </w:rPr>
            </w:pPr>
            <w:r w:rsidRPr="00BE734B">
              <w:rPr>
                <w:rFonts w:ascii="Times New Roman" w:hAnsi="Times New Roman" w:cs="Times New Roman"/>
              </w:rPr>
              <w:t>проведено тендер на закупівлю транспорту,</w:t>
            </w:r>
            <w:r>
              <w:rPr>
                <w:rFonts w:ascii="Times New Roman" w:hAnsi="Times New Roman" w:cs="Times New Roman"/>
              </w:rPr>
              <w:t xml:space="preserve"> </w:t>
            </w:r>
            <w:r w:rsidRPr="00BE734B">
              <w:rPr>
                <w:rFonts w:ascii="Times New Roman" w:hAnsi="Times New Roman" w:cs="Times New Roman"/>
              </w:rPr>
              <w:t>документи розглянуті ЄІБ та підписано договір. Перша поставка запланована у І кварталі 2025 р</w:t>
            </w:r>
            <w:r>
              <w:rPr>
                <w:rFonts w:ascii="Times New Roman" w:hAnsi="Times New Roman" w:cs="Times New Roman"/>
              </w:rPr>
              <w:t>оку</w:t>
            </w:r>
          </w:p>
        </w:tc>
        <w:tc>
          <w:tcPr>
            <w:tcW w:w="1698" w:type="dxa"/>
          </w:tcPr>
          <w:p w14:paraId="3EE54ED4" w14:textId="55592842" w:rsidR="0063116A" w:rsidRPr="00BE734B" w:rsidRDefault="0063116A" w:rsidP="0063116A">
            <w:pPr>
              <w:autoSpaceDE w:val="0"/>
              <w:autoSpaceDN w:val="0"/>
              <w:adjustRightInd w:val="0"/>
              <w:jc w:val="center"/>
              <w:rPr>
                <w:rFonts w:ascii="Times New Roman" w:hAnsi="Times New Roman" w:cs="Times New Roman"/>
              </w:rPr>
            </w:pPr>
            <w:r w:rsidRPr="00BE734B">
              <w:rPr>
                <w:rFonts w:ascii="Times New Roman" w:hAnsi="Times New Roman" w:cs="Times New Roman"/>
              </w:rPr>
              <w:t>виконується</w:t>
            </w:r>
          </w:p>
          <w:p w14:paraId="1CF1B96D" w14:textId="7E0DE557" w:rsidR="0063116A" w:rsidRPr="00BE734B" w:rsidRDefault="0063116A" w:rsidP="0063116A">
            <w:pPr>
              <w:jc w:val="center"/>
              <w:rPr>
                <w:rFonts w:ascii="Times New Roman" w:eastAsia="Calibri" w:hAnsi="Times New Roman" w:cs="Times New Roman"/>
                <w:bCs/>
              </w:rPr>
            </w:pPr>
            <w:r w:rsidRPr="00BE734B">
              <w:rPr>
                <w:rFonts w:ascii="Times New Roman" w:hAnsi="Times New Roman" w:cs="Times New Roman"/>
              </w:rPr>
              <w:t>за графіком</w:t>
            </w:r>
          </w:p>
        </w:tc>
      </w:tr>
      <w:tr w:rsidR="0063116A" w:rsidRPr="00BE734B" w14:paraId="151D7FFE" w14:textId="77777777" w:rsidTr="00D54417">
        <w:tc>
          <w:tcPr>
            <w:tcW w:w="711" w:type="dxa"/>
          </w:tcPr>
          <w:p w14:paraId="7DF7668A" w14:textId="6C300CEB" w:rsidR="0063116A" w:rsidRPr="00BE734B" w:rsidRDefault="0063116A" w:rsidP="0063116A">
            <w:pPr>
              <w:jc w:val="both"/>
              <w:rPr>
                <w:rFonts w:ascii="Times New Roman" w:eastAsia="Calibri" w:hAnsi="Times New Roman" w:cs="Times New Roman"/>
                <w:bCs/>
              </w:rPr>
            </w:pPr>
            <w:bookmarkStart w:id="2" w:name="_Hlk189144556"/>
            <w:r w:rsidRPr="00BE734B">
              <w:rPr>
                <w:rFonts w:ascii="Times New Roman" w:eastAsia="Calibri" w:hAnsi="Times New Roman" w:cs="Times New Roman"/>
                <w:bCs/>
              </w:rPr>
              <w:t>3</w:t>
            </w:r>
          </w:p>
        </w:tc>
        <w:tc>
          <w:tcPr>
            <w:tcW w:w="1701" w:type="dxa"/>
          </w:tcPr>
          <w:p w14:paraId="1725BF43" w14:textId="77777777" w:rsidR="0063116A" w:rsidRPr="00BE734B" w:rsidRDefault="0063116A" w:rsidP="0063116A">
            <w:pPr>
              <w:jc w:val="both"/>
              <w:rPr>
                <w:rFonts w:ascii="Times New Roman" w:eastAsia="Calibri" w:hAnsi="Times New Roman" w:cs="Times New Roman"/>
                <w:bCs/>
              </w:rPr>
            </w:pPr>
          </w:p>
        </w:tc>
        <w:tc>
          <w:tcPr>
            <w:tcW w:w="2545" w:type="dxa"/>
            <w:gridSpan w:val="2"/>
          </w:tcPr>
          <w:p w14:paraId="1E272A42" w14:textId="41BC2CA3" w:rsidR="0063116A" w:rsidRPr="00BE734B" w:rsidRDefault="0063116A" w:rsidP="0063116A">
            <w:pPr>
              <w:jc w:val="both"/>
              <w:rPr>
                <w:rFonts w:ascii="Times New Roman" w:hAnsi="Times New Roman" w:cs="Times New Roman"/>
              </w:rPr>
            </w:pPr>
            <w:r w:rsidRPr="00BE734B">
              <w:rPr>
                <w:rFonts w:ascii="Times New Roman" w:hAnsi="Times New Roman" w:cs="Times New Roman"/>
              </w:rPr>
              <w:t>Реалізація проєкту «Міський громадський транспорт» субпроєкт «Модернізація тролейбусного парку м. Миколаїв» спільно з Європейським банком реконструкції та розвитку (кредит)</w:t>
            </w:r>
          </w:p>
        </w:tc>
        <w:tc>
          <w:tcPr>
            <w:tcW w:w="1942" w:type="dxa"/>
            <w:gridSpan w:val="2"/>
          </w:tcPr>
          <w:p w14:paraId="5F8CF34D" w14:textId="0CFF5F5C" w:rsidR="0063116A" w:rsidRPr="00BE734B" w:rsidRDefault="0063116A" w:rsidP="0063116A">
            <w:pPr>
              <w:jc w:val="center"/>
              <w:rPr>
                <w:rFonts w:ascii="Times New Roman" w:hAnsi="Times New Roman" w:cs="Times New Roman"/>
              </w:rPr>
            </w:pPr>
            <w:r w:rsidRPr="00BE734B">
              <w:rPr>
                <w:rFonts w:ascii="Times New Roman" w:hAnsi="Times New Roman" w:cs="Times New Roman"/>
              </w:rPr>
              <w:t>2024-2027</w:t>
            </w:r>
          </w:p>
        </w:tc>
        <w:tc>
          <w:tcPr>
            <w:tcW w:w="2216" w:type="dxa"/>
          </w:tcPr>
          <w:p w14:paraId="3D5EBC32" w14:textId="13B4F226" w:rsidR="0063116A" w:rsidRPr="00BE734B" w:rsidRDefault="0063116A" w:rsidP="0063116A">
            <w:pPr>
              <w:numPr>
                <w:ilvl w:val="0"/>
                <w:numId w:val="1"/>
              </w:numPr>
              <w:ind w:left="142" w:hanging="142"/>
              <w:jc w:val="both"/>
              <w:rPr>
                <w:rFonts w:ascii="Times New Roman" w:hAnsi="Times New Roman" w:cs="Times New Roman"/>
                <w:spacing w:val="-4"/>
              </w:rPr>
            </w:pPr>
            <w:r w:rsidRPr="00BE734B">
              <w:rPr>
                <w:rFonts w:ascii="Times New Roman" w:hAnsi="Times New Roman" w:cs="Times New Roman"/>
              </w:rPr>
              <w:t>кількість тролейбусів, од</w:t>
            </w:r>
          </w:p>
        </w:tc>
        <w:tc>
          <w:tcPr>
            <w:tcW w:w="2220" w:type="dxa"/>
          </w:tcPr>
          <w:p w14:paraId="5F2B9397" w14:textId="65EE0FF8" w:rsidR="0063116A" w:rsidRDefault="000C0564" w:rsidP="00742B2C">
            <w:pPr>
              <w:jc w:val="center"/>
              <w:rPr>
                <w:rFonts w:ascii="Times New Roman" w:eastAsia="Calibri" w:hAnsi="Times New Roman" w:cs="Times New Roman"/>
                <w:bCs/>
              </w:rPr>
            </w:pPr>
            <w:r>
              <w:rPr>
                <w:rFonts w:ascii="Times New Roman" w:eastAsia="Calibri" w:hAnsi="Times New Roman" w:cs="Times New Roman"/>
                <w:bCs/>
              </w:rPr>
              <w:t>виконується</w:t>
            </w:r>
          </w:p>
          <w:p w14:paraId="7666A13A" w14:textId="25C9E990" w:rsidR="000C0564" w:rsidRPr="00BE734B" w:rsidRDefault="000C0564" w:rsidP="00742B2C">
            <w:pPr>
              <w:jc w:val="center"/>
              <w:rPr>
                <w:rFonts w:ascii="Times New Roman" w:eastAsia="Calibri" w:hAnsi="Times New Roman" w:cs="Times New Roman"/>
                <w:bCs/>
              </w:rPr>
            </w:pPr>
            <w:r>
              <w:rPr>
                <w:rFonts w:ascii="Times New Roman" w:eastAsia="Calibri" w:hAnsi="Times New Roman" w:cs="Times New Roman"/>
                <w:bCs/>
              </w:rPr>
              <w:t>(КП ММР «Миколаївелектротранс»)</w:t>
            </w:r>
          </w:p>
        </w:tc>
        <w:tc>
          <w:tcPr>
            <w:tcW w:w="2835" w:type="dxa"/>
          </w:tcPr>
          <w:p w14:paraId="0D002ABF" w14:textId="77777777" w:rsidR="007B0D5C" w:rsidRDefault="007B0D5C" w:rsidP="007B0D5C">
            <w:pPr>
              <w:jc w:val="both"/>
              <w:rPr>
                <w:rFonts w:ascii="Times New Roman" w:eastAsia="Calibri" w:hAnsi="Times New Roman" w:cs="Times New Roman"/>
                <w:bCs/>
              </w:rPr>
            </w:pPr>
            <w:r w:rsidRPr="00BE734B">
              <w:rPr>
                <w:rFonts w:ascii="Times New Roman" w:eastAsia="Calibri" w:hAnsi="Times New Roman" w:cs="Times New Roman"/>
                <w:bCs/>
              </w:rPr>
              <w:t>З</w:t>
            </w:r>
            <w:r>
              <w:rPr>
                <w:rFonts w:ascii="Times New Roman" w:eastAsia="Calibri" w:hAnsi="Times New Roman" w:cs="Times New Roman"/>
                <w:bCs/>
              </w:rPr>
              <w:t xml:space="preserve"> початку реалізації проєкту на кінець 2024 року поставлено:</w:t>
            </w:r>
          </w:p>
          <w:p w14:paraId="5A74953C" w14:textId="77777777" w:rsidR="007B0D5C" w:rsidRPr="00BE734B" w:rsidRDefault="007B0D5C" w:rsidP="007B0D5C">
            <w:pPr>
              <w:jc w:val="both"/>
              <w:rPr>
                <w:rFonts w:ascii="Times New Roman" w:eastAsia="Calibri" w:hAnsi="Times New Roman" w:cs="Times New Roman"/>
                <w:bCs/>
              </w:rPr>
            </w:pPr>
            <w:r>
              <w:rPr>
                <w:rFonts w:ascii="Times New Roman" w:eastAsia="Calibri" w:hAnsi="Times New Roman" w:cs="Times New Roman"/>
                <w:bCs/>
              </w:rPr>
              <w:t xml:space="preserve">- </w:t>
            </w:r>
            <w:r w:rsidRPr="00BE734B">
              <w:rPr>
                <w:rFonts w:ascii="Times New Roman" w:eastAsia="Calibri" w:hAnsi="Times New Roman" w:cs="Times New Roman"/>
                <w:bCs/>
              </w:rPr>
              <w:t>3</w:t>
            </w:r>
            <w:r>
              <w:rPr>
                <w:rFonts w:ascii="Times New Roman" w:eastAsia="Calibri" w:hAnsi="Times New Roman" w:cs="Times New Roman"/>
                <w:bCs/>
              </w:rPr>
              <w:t>7</w:t>
            </w:r>
            <w:r w:rsidRPr="00BE734B">
              <w:rPr>
                <w:rFonts w:ascii="Times New Roman" w:eastAsia="Calibri" w:hAnsi="Times New Roman" w:cs="Times New Roman"/>
                <w:bCs/>
              </w:rPr>
              <w:t xml:space="preserve"> одиниць 12-метрових низькопідлогових тролейбусів з автономним рухом 1 км</w:t>
            </w:r>
            <w:r>
              <w:rPr>
                <w:rFonts w:ascii="Times New Roman" w:eastAsia="Calibri" w:hAnsi="Times New Roman" w:cs="Times New Roman"/>
                <w:bCs/>
              </w:rPr>
              <w:t xml:space="preserve">, 3 – очікується, </w:t>
            </w:r>
          </w:p>
          <w:p w14:paraId="5A4430D2" w14:textId="08AEE154" w:rsidR="0063116A" w:rsidRPr="00BE734B" w:rsidRDefault="007B0D5C" w:rsidP="007B0D5C">
            <w:pPr>
              <w:jc w:val="both"/>
              <w:rPr>
                <w:rFonts w:ascii="Times New Roman" w:eastAsia="Calibri" w:hAnsi="Times New Roman" w:cs="Times New Roman"/>
                <w:bCs/>
              </w:rPr>
            </w:pPr>
            <w:r>
              <w:rPr>
                <w:rFonts w:ascii="Times New Roman" w:eastAsia="Calibri" w:hAnsi="Times New Roman" w:cs="Times New Roman"/>
                <w:bCs/>
              </w:rPr>
              <w:t>-</w:t>
            </w:r>
            <w:r w:rsidRPr="00BE734B">
              <w:rPr>
                <w:rFonts w:ascii="Times New Roman" w:eastAsia="Calibri" w:hAnsi="Times New Roman" w:cs="Times New Roman"/>
                <w:bCs/>
              </w:rPr>
              <w:t xml:space="preserve"> </w:t>
            </w:r>
            <w:r>
              <w:rPr>
                <w:rFonts w:ascii="Times New Roman" w:eastAsia="Calibri" w:hAnsi="Times New Roman" w:cs="Times New Roman"/>
                <w:bCs/>
              </w:rPr>
              <w:t>19</w:t>
            </w:r>
            <w:r w:rsidRPr="00BE734B">
              <w:rPr>
                <w:rFonts w:ascii="Times New Roman" w:eastAsia="Calibri" w:hAnsi="Times New Roman" w:cs="Times New Roman"/>
                <w:bCs/>
              </w:rPr>
              <w:t xml:space="preserve"> одиниц</w:t>
            </w:r>
            <w:r>
              <w:rPr>
                <w:rFonts w:ascii="Times New Roman" w:eastAsia="Calibri" w:hAnsi="Times New Roman" w:cs="Times New Roman"/>
                <w:bCs/>
              </w:rPr>
              <w:t>ь</w:t>
            </w:r>
            <w:r w:rsidRPr="00BE734B">
              <w:rPr>
                <w:rFonts w:ascii="Times New Roman" w:eastAsia="Calibri" w:hAnsi="Times New Roman" w:cs="Times New Roman"/>
                <w:bCs/>
              </w:rPr>
              <w:t xml:space="preserve"> 12-метрових низькопідлогових</w:t>
            </w:r>
            <w:r w:rsidR="00AA6DD3">
              <w:rPr>
                <w:rFonts w:ascii="Times New Roman" w:eastAsia="Calibri" w:hAnsi="Times New Roman" w:cs="Times New Roman"/>
                <w:bCs/>
              </w:rPr>
              <w:t xml:space="preserve"> </w:t>
            </w:r>
            <w:r w:rsidR="00AA6DD3" w:rsidRPr="00BE734B">
              <w:rPr>
                <w:rFonts w:ascii="Times New Roman" w:eastAsia="Calibri" w:hAnsi="Times New Roman" w:cs="Times New Roman"/>
                <w:bCs/>
              </w:rPr>
              <w:t xml:space="preserve">тролейбусів з автономним рухом </w:t>
            </w:r>
            <w:r w:rsidR="00AA6DD3">
              <w:rPr>
                <w:rFonts w:ascii="Times New Roman" w:eastAsia="Calibri" w:hAnsi="Times New Roman" w:cs="Times New Roman"/>
                <w:bCs/>
              </w:rPr>
              <w:t>до 20</w:t>
            </w:r>
            <w:r w:rsidR="00AA6DD3" w:rsidRPr="00BE734B">
              <w:rPr>
                <w:rFonts w:ascii="Times New Roman" w:eastAsia="Calibri" w:hAnsi="Times New Roman" w:cs="Times New Roman"/>
                <w:bCs/>
              </w:rPr>
              <w:t xml:space="preserve"> км</w:t>
            </w:r>
          </w:p>
        </w:tc>
        <w:tc>
          <w:tcPr>
            <w:tcW w:w="1698" w:type="dxa"/>
          </w:tcPr>
          <w:p w14:paraId="0511C0C9" w14:textId="77777777" w:rsidR="0063116A" w:rsidRPr="00BE734B" w:rsidRDefault="0063116A" w:rsidP="0063116A">
            <w:pPr>
              <w:jc w:val="both"/>
              <w:rPr>
                <w:rFonts w:ascii="Times New Roman" w:eastAsia="Calibri" w:hAnsi="Times New Roman" w:cs="Times New Roman"/>
                <w:bCs/>
              </w:rPr>
            </w:pPr>
          </w:p>
        </w:tc>
      </w:tr>
      <w:bookmarkEnd w:id="2"/>
      <w:tr w:rsidR="0063116A" w:rsidRPr="00BE734B" w14:paraId="4BC62446" w14:textId="77777777" w:rsidTr="008E625A">
        <w:tc>
          <w:tcPr>
            <w:tcW w:w="711" w:type="dxa"/>
          </w:tcPr>
          <w:p w14:paraId="6493DB09" w14:textId="7C65D519" w:rsidR="0063116A" w:rsidRPr="00BE734B" w:rsidRDefault="0063116A" w:rsidP="0063116A">
            <w:pPr>
              <w:jc w:val="both"/>
              <w:rPr>
                <w:rFonts w:ascii="Times New Roman" w:eastAsia="Calibri" w:hAnsi="Times New Roman" w:cs="Times New Roman"/>
                <w:bCs/>
              </w:rPr>
            </w:pPr>
            <w:r w:rsidRPr="00BE734B">
              <w:rPr>
                <w:rFonts w:ascii="Times New Roman" w:hAnsi="Times New Roman" w:cs="Times New Roman"/>
                <w:bCs/>
              </w:rPr>
              <w:t>2.1.4.</w:t>
            </w:r>
          </w:p>
        </w:tc>
        <w:tc>
          <w:tcPr>
            <w:tcW w:w="15157" w:type="dxa"/>
            <w:gridSpan w:val="9"/>
          </w:tcPr>
          <w:p w14:paraId="005158BE" w14:textId="705E3DF9" w:rsidR="0063116A" w:rsidRPr="00BE734B" w:rsidRDefault="0063116A" w:rsidP="0063116A">
            <w:pPr>
              <w:jc w:val="both"/>
              <w:rPr>
                <w:rFonts w:ascii="Times New Roman" w:eastAsia="Calibri" w:hAnsi="Times New Roman" w:cs="Times New Roman"/>
                <w:bCs/>
              </w:rPr>
            </w:pPr>
            <w:r w:rsidRPr="00BE734B">
              <w:rPr>
                <w:rFonts w:ascii="Times New Roman" w:hAnsi="Times New Roman" w:cs="Times New Roman"/>
                <w:bCs/>
              </w:rPr>
              <w:t>Забезпечення високої якості адміністративних послуг, орієнтованих на мешканців (у тому числі категорія військовослужбовців та ветеранів) та бізнес громади</w:t>
            </w:r>
          </w:p>
        </w:tc>
      </w:tr>
      <w:tr w:rsidR="0063116A" w:rsidRPr="00766BC1" w14:paraId="01C546C5" w14:textId="77777777" w:rsidTr="00D54417">
        <w:tc>
          <w:tcPr>
            <w:tcW w:w="711" w:type="dxa"/>
          </w:tcPr>
          <w:p w14:paraId="0B6A7491" w14:textId="6FDA950E" w:rsidR="0063116A" w:rsidRPr="00766BC1" w:rsidRDefault="0063116A" w:rsidP="0063116A">
            <w:pPr>
              <w:jc w:val="both"/>
              <w:rPr>
                <w:rFonts w:ascii="Times New Roman" w:eastAsia="Calibri" w:hAnsi="Times New Roman" w:cs="Times New Roman"/>
                <w:bCs/>
              </w:rPr>
            </w:pPr>
            <w:r w:rsidRPr="00766BC1">
              <w:rPr>
                <w:rFonts w:ascii="Times New Roman" w:eastAsia="Calibri" w:hAnsi="Times New Roman" w:cs="Times New Roman"/>
                <w:bCs/>
              </w:rPr>
              <w:t>1</w:t>
            </w:r>
          </w:p>
        </w:tc>
        <w:tc>
          <w:tcPr>
            <w:tcW w:w="1701" w:type="dxa"/>
          </w:tcPr>
          <w:p w14:paraId="0E068617" w14:textId="77777777" w:rsidR="0063116A" w:rsidRPr="00766BC1" w:rsidRDefault="0063116A" w:rsidP="0063116A">
            <w:pPr>
              <w:jc w:val="both"/>
              <w:rPr>
                <w:rFonts w:ascii="Times New Roman" w:eastAsia="Calibri" w:hAnsi="Times New Roman" w:cs="Times New Roman"/>
                <w:bCs/>
              </w:rPr>
            </w:pPr>
          </w:p>
        </w:tc>
        <w:tc>
          <w:tcPr>
            <w:tcW w:w="2545" w:type="dxa"/>
            <w:gridSpan w:val="2"/>
          </w:tcPr>
          <w:p w14:paraId="2B52E8AA" w14:textId="32B18FA5" w:rsidR="0063116A" w:rsidRPr="00766BC1" w:rsidRDefault="0063116A" w:rsidP="0063116A">
            <w:pPr>
              <w:jc w:val="both"/>
              <w:rPr>
                <w:rFonts w:ascii="Times New Roman" w:hAnsi="Times New Roman" w:cs="Times New Roman"/>
              </w:rPr>
            </w:pPr>
            <w:r w:rsidRPr="00766BC1">
              <w:rPr>
                <w:rFonts w:ascii="Times New Roman" w:hAnsi="Times New Roman" w:cs="Times New Roman"/>
              </w:rPr>
              <w:t xml:space="preserve">Реконструкція нежитлових приміщень для </w:t>
            </w:r>
            <w:r w:rsidRPr="00766BC1">
              <w:rPr>
                <w:rFonts w:ascii="Times New Roman" w:hAnsi="Times New Roman" w:cs="Times New Roman"/>
              </w:rPr>
              <w:lastRenderedPageBreak/>
              <w:t>розміщення ЦНАП у Заводському районі міста Миколаєва</w:t>
            </w:r>
          </w:p>
        </w:tc>
        <w:tc>
          <w:tcPr>
            <w:tcW w:w="1942" w:type="dxa"/>
            <w:gridSpan w:val="2"/>
          </w:tcPr>
          <w:p w14:paraId="26B4801A" w14:textId="2A5C8B74" w:rsidR="0063116A" w:rsidRPr="00766BC1" w:rsidRDefault="0063116A" w:rsidP="0063116A">
            <w:pPr>
              <w:jc w:val="center"/>
              <w:rPr>
                <w:rFonts w:ascii="Times New Roman" w:hAnsi="Times New Roman" w:cs="Times New Roman"/>
              </w:rPr>
            </w:pPr>
            <w:r w:rsidRPr="00766BC1">
              <w:rPr>
                <w:rFonts w:ascii="Times New Roman" w:hAnsi="Times New Roman" w:cs="Times New Roman"/>
              </w:rPr>
              <w:lastRenderedPageBreak/>
              <w:t>2024-2027</w:t>
            </w:r>
          </w:p>
        </w:tc>
        <w:tc>
          <w:tcPr>
            <w:tcW w:w="2216" w:type="dxa"/>
          </w:tcPr>
          <w:p w14:paraId="75A31DB7" w14:textId="3BE716FC" w:rsidR="0063116A" w:rsidRPr="00766BC1" w:rsidRDefault="0063116A" w:rsidP="0063116A">
            <w:pPr>
              <w:numPr>
                <w:ilvl w:val="0"/>
                <w:numId w:val="1"/>
              </w:numPr>
              <w:ind w:left="142" w:hanging="142"/>
              <w:jc w:val="both"/>
              <w:rPr>
                <w:rFonts w:ascii="Times New Roman" w:hAnsi="Times New Roman" w:cs="Times New Roman"/>
                <w:spacing w:val="-4"/>
              </w:rPr>
            </w:pPr>
            <w:r w:rsidRPr="00766BC1">
              <w:rPr>
                <w:rFonts w:ascii="Times New Roman" w:hAnsi="Times New Roman" w:cs="Times New Roman"/>
              </w:rPr>
              <w:t>1 об’єкт</w:t>
            </w:r>
          </w:p>
        </w:tc>
        <w:tc>
          <w:tcPr>
            <w:tcW w:w="2220" w:type="dxa"/>
          </w:tcPr>
          <w:p w14:paraId="396345DD" w14:textId="77777777" w:rsidR="0063116A" w:rsidRDefault="0063116A" w:rsidP="0063116A">
            <w:pPr>
              <w:jc w:val="center"/>
              <w:rPr>
                <w:rFonts w:ascii="Times New Roman" w:hAnsi="Times New Roman" w:cs="Times New Roman"/>
              </w:rPr>
            </w:pPr>
            <w:r w:rsidRPr="00766BC1">
              <w:rPr>
                <w:rFonts w:ascii="Times New Roman" w:hAnsi="Times New Roman" w:cs="Times New Roman"/>
              </w:rPr>
              <w:t>розпочато виконання</w:t>
            </w:r>
          </w:p>
          <w:p w14:paraId="0DB7DF22" w14:textId="4B2EB7DC" w:rsidR="0063116A" w:rsidRPr="00766BC1" w:rsidRDefault="0063116A" w:rsidP="0063116A">
            <w:pPr>
              <w:jc w:val="center"/>
              <w:rPr>
                <w:rFonts w:ascii="Times New Roman" w:eastAsia="Calibri" w:hAnsi="Times New Roman" w:cs="Times New Roman"/>
                <w:bCs/>
              </w:rPr>
            </w:pPr>
            <w:r>
              <w:rPr>
                <w:rFonts w:ascii="Times New Roman" w:hAnsi="Times New Roman" w:cs="Times New Roman"/>
              </w:rPr>
              <w:t>(ДНАП ММР)</w:t>
            </w:r>
          </w:p>
        </w:tc>
        <w:tc>
          <w:tcPr>
            <w:tcW w:w="2835" w:type="dxa"/>
          </w:tcPr>
          <w:p w14:paraId="61F7D352" w14:textId="52A4F870" w:rsidR="0063116A" w:rsidRPr="00766BC1" w:rsidRDefault="0063116A" w:rsidP="0063116A">
            <w:pPr>
              <w:jc w:val="both"/>
              <w:rPr>
                <w:rFonts w:ascii="Times New Roman" w:eastAsia="Calibri" w:hAnsi="Times New Roman" w:cs="Times New Roman"/>
                <w:bCs/>
              </w:rPr>
            </w:pPr>
            <w:r>
              <w:rPr>
                <w:rFonts w:ascii="Times New Roman" w:hAnsi="Times New Roman" w:cs="Times New Roman"/>
              </w:rPr>
              <w:t>з</w:t>
            </w:r>
            <w:r w:rsidRPr="00766BC1">
              <w:rPr>
                <w:rFonts w:ascii="Times New Roman" w:hAnsi="Times New Roman" w:cs="Times New Roman"/>
              </w:rPr>
              <w:t xml:space="preserve">а узгодженням ДНАП на замовлення УКБ ММР </w:t>
            </w:r>
            <w:r w:rsidRPr="00766BC1">
              <w:rPr>
                <w:rFonts w:ascii="Times New Roman" w:hAnsi="Times New Roman" w:cs="Times New Roman"/>
              </w:rPr>
              <w:lastRenderedPageBreak/>
              <w:t xml:space="preserve">розроблено проєкт реконструкції приміщень у Заводському районі м. Миколаєва для розміщення відділених робочих місць працівників/ територіального підрозділу департаменту. </w:t>
            </w:r>
            <w:r>
              <w:rPr>
                <w:rFonts w:ascii="Times New Roman" w:hAnsi="Times New Roman" w:cs="Times New Roman"/>
              </w:rPr>
              <w:t>Будівельні роботи виконано на 50%.</w:t>
            </w:r>
          </w:p>
        </w:tc>
        <w:tc>
          <w:tcPr>
            <w:tcW w:w="1698" w:type="dxa"/>
          </w:tcPr>
          <w:p w14:paraId="7B72E4ED" w14:textId="7221BDF0" w:rsidR="0063116A" w:rsidRPr="00766BC1" w:rsidRDefault="0063116A" w:rsidP="0063116A">
            <w:pPr>
              <w:jc w:val="center"/>
              <w:rPr>
                <w:rFonts w:ascii="Times New Roman" w:eastAsia="Calibri" w:hAnsi="Times New Roman" w:cs="Times New Roman"/>
                <w:bCs/>
              </w:rPr>
            </w:pPr>
            <w:r w:rsidRPr="00766BC1">
              <w:rPr>
                <w:rFonts w:ascii="Times New Roman" w:hAnsi="Times New Roman" w:cs="Times New Roman"/>
              </w:rPr>
              <w:lastRenderedPageBreak/>
              <w:t xml:space="preserve">Організаційні питання, </w:t>
            </w:r>
            <w:r w:rsidRPr="00766BC1">
              <w:rPr>
                <w:rFonts w:ascii="Times New Roman" w:hAnsi="Times New Roman" w:cs="Times New Roman"/>
              </w:rPr>
              <w:lastRenderedPageBreak/>
              <w:t>пов’язані із проведенням закупівель за кошти місцевого бюджету</w:t>
            </w:r>
          </w:p>
        </w:tc>
      </w:tr>
      <w:tr w:rsidR="0063116A" w:rsidRPr="00766BC1" w14:paraId="51A1616D" w14:textId="77777777" w:rsidTr="00D54417">
        <w:tc>
          <w:tcPr>
            <w:tcW w:w="711" w:type="dxa"/>
            <w:vMerge w:val="restart"/>
          </w:tcPr>
          <w:p w14:paraId="0838B1FC" w14:textId="2F951FFD" w:rsidR="0063116A" w:rsidRPr="00766BC1" w:rsidRDefault="0063116A" w:rsidP="0063116A">
            <w:pPr>
              <w:jc w:val="both"/>
              <w:rPr>
                <w:rFonts w:ascii="Times New Roman" w:eastAsia="Calibri" w:hAnsi="Times New Roman" w:cs="Times New Roman"/>
                <w:bCs/>
              </w:rPr>
            </w:pPr>
            <w:r w:rsidRPr="00766BC1">
              <w:rPr>
                <w:rFonts w:ascii="Times New Roman" w:eastAsia="Calibri" w:hAnsi="Times New Roman" w:cs="Times New Roman"/>
                <w:bCs/>
              </w:rPr>
              <w:lastRenderedPageBreak/>
              <w:t>2</w:t>
            </w:r>
          </w:p>
        </w:tc>
        <w:tc>
          <w:tcPr>
            <w:tcW w:w="1701" w:type="dxa"/>
            <w:vMerge w:val="restart"/>
          </w:tcPr>
          <w:p w14:paraId="0210CFCB" w14:textId="77777777" w:rsidR="0063116A" w:rsidRPr="00766BC1" w:rsidRDefault="0063116A" w:rsidP="0063116A">
            <w:pPr>
              <w:jc w:val="both"/>
              <w:rPr>
                <w:rFonts w:ascii="Times New Roman" w:eastAsia="Calibri" w:hAnsi="Times New Roman" w:cs="Times New Roman"/>
                <w:bCs/>
              </w:rPr>
            </w:pPr>
          </w:p>
        </w:tc>
        <w:tc>
          <w:tcPr>
            <w:tcW w:w="2545" w:type="dxa"/>
            <w:gridSpan w:val="2"/>
            <w:vMerge w:val="restart"/>
          </w:tcPr>
          <w:p w14:paraId="5A004E8A" w14:textId="60E081FC" w:rsidR="0063116A" w:rsidRPr="00766BC1" w:rsidRDefault="0063116A" w:rsidP="0063116A">
            <w:pPr>
              <w:jc w:val="both"/>
              <w:rPr>
                <w:rFonts w:ascii="Times New Roman" w:hAnsi="Times New Roman" w:cs="Times New Roman"/>
              </w:rPr>
            </w:pPr>
            <w:r w:rsidRPr="00766BC1">
              <w:rPr>
                <w:rFonts w:ascii="Times New Roman" w:hAnsi="Times New Roman" w:cs="Times New Roman"/>
              </w:rPr>
              <w:t>Реконструкція будівлі за адресою: пр. Центральний, 166 у центральний офіс ДНАП ММР</w:t>
            </w:r>
          </w:p>
        </w:tc>
        <w:tc>
          <w:tcPr>
            <w:tcW w:w="1942" w:type="dxa"/>
            <w:gridSpan w:val="2"/>
            <w:vMerge w:val="restart"/>
          </w:tcPr>
          <w:p w14:paraId="58D1F0BC" w14:textId="3B5E9FEE" w:rsidR="0063116A" w:rsidRPr="00766BC1" w:rsidRDefault="0063116A" w:rsidP="0063116A">
            <w:pPr>
              <w:jc w:val="center"/>
              <w:rPr>
                <w:rFonts w:ascii="Times New Roman" w:hAnsi="Times New Roman" w:cs="Times New Roman"/>
              </w:rPr>
            </w:pPr>
            <w:r w:rsidRPr="00766BC1">
              <w:rPr>
                <w:rFonts w:ascii="Times New Roman" w:hAnsi="Times New Roman" w:cs="Times New Roman"/>
              </w:rPr>
              <w:t>2024-2027</w:t>
            </w:r>
          </w:p>
        </w:tc>
        <w:tc>
          <w:tcPr>
            <w:tcW w:w="2216" w:type="dxa"/>
            <w:vMerge w:val="restart"/>
          </w:tcPr>
          <w:p w14:paraId="090D35C4" w14:textId="2B6990AC" w:rsidR="0063116A" w:rsidRPr="00766BC1" w:rsidRDefault="0063116A" w:rsidP="0063116A">
            <w:pPr>
              <w:numPr>
                <w:ilvl w:val="0"/>
                <w:numId w:val="1"/>
              </w:numPr>
              <w:ind w:left="142" w:hanging="142"/>
              <w:jc w:val="both"/>
              <w:rPr>
                <w:rFonts w:ascii="Times New Roman" w:hAnsi="Times New Roman" w:cs="Times New Roman"/>
                <w:spacing w:val="-4"/>
              </w:rPr>
            </w:pPr>
            <w:r w:rsidRPr="00766BC1">
              <w:rPr>
                <w:rFonts w:ascii="Times New Roman" w:hAnsi="Times New Roman" w:cs="Times New Roman"/>
              </w:rPr>
              <w:t>1 об’єкт</w:t>
            </w:r>
          </w:p>
        </w:tc>
        <w:tc>
          <w:tcPr>
            <w:tcW w:w="2220" w:type="dxa"/>
          </w:tcPr>
          <w:p w14:paraId="006A01D9" w14:textId="77777777" w:rsidR="0063116A" w:rsidRDefault="0063116A" w:rsidP="0063116A">
            <w:pPr>
              <w:jc w:val="center"/>
              <w:rPr>
                <w:rFonts w:ascii="Times New Roman" w:hAnsi="Times New Roman" w:cs="Times New Roman"/>
              </w:rPr>
            </w:pPr>
            <w:r w:rsidRPr="00766BC1">
              <w:rPr>
                <w:rFonts w:ascii="Times New Roman" w:hAnsi="Times New Roman" w:cs="Times New Roman"/>
              </w:rPr>
              <w:t>розпочато виконання</w:t>
            </w:r>
          </w:p>
          <w:p w14:paraId="5AD44F08" w14:textId="7DD58DA9" w:rsidR="0063116A" w:rsidRPr="00766BC1" w:rsidRDefault="0063116A" w:rsidP="0063116A">
            <w:pPr>
              <w:jc w:val="center"/>
              <w:rPr>
                <w:rFonts w:ascii="Times New Roman" w:eastAsia="Calibri" w:hAnsi="Times New Roman" w:cs="Times New Roman"/>
                <w:bCs/>
              </w:rPr>
            </w:pPr>
            <w:r>
              <w:rPr>
                <w:rFonts w:ascii="Times New Roman" w:hAnsi="Times New Roman" w:cs="Times New Roman"/>
              </w:rPr>
              <w:t>(ДНАП ММР)</w:t>
            </w:r>
          </w:p>
        </w:tc>
        <w:tc>
          <w:tcPr>
            <w:tcW w:w="2835" w:type="dxa"/>
            <w:vMerge w:val="restart"/>
          </w:tcPr>
          <w:p w14:paraId="1DE8D3E7" w14:textId="7717F39B" w:rsidR="0063116A" w:rsidRPr="00766BC1" w:rsidRDefault="0063116A" w:rsidP="0063116A">
            <w:pPr>
              <w:jc w:val="both"/>
              <w:rPr>
                <w:rFonts w:ascii="Times New Roman" w:eastAsia="Calibri" w:hAnsi="Times New Roman" w:cs="Times New Roman"/>
                <w:bCs/>
              </w:rPr>
            </w:pPr>
            <w:r w:rsidRPr="00766BC1">
              <w:rPr>
                <w:rFonts w:ascii="Times New Roman" w:hAnsi="Times New Roman" w:cs="Times New Roman"/>
              </w:rPr>
              <w:t>іде пошук донорів для реалізації запланованого проєкту</w:t>
            </w:r>
          </w:p>
        </w:tc>
        <w:tc>
          <w:tcPr>
            <w:tcW w:w="1698" w:type="dxa"/>
          </w:tcPr>
          <w:p w14:paraId="08161146" w14:textId="77777777" w:rsidR="0063116A" w:rsidRPr="00766BC1" w:rsidRDefault="0063116A" w:rsidP="0063116A">
            <w:pPr>
              <w:jc w:val="both"/>
              <w:rPr>
                <w:rFonts w:ascii="Times New Roman" w:eastAsia="Calibri" w:hAnsi="Times New Roman" w:cs="Times New Roman"/>
                <w:bCs/>
              </w:rPr>
            </w:pPr>
          </w:p>
        </w:tc>
      </w:tr>
      <w:tr w:rsidR="0063116A" w:rsidRPr="00766BC1" w14:paraId="61BDF769" w14:textId="77777777" w:rsidTr="00D54417">
        <w:tc>
          <w:tcPr>
            <w:tcW w:w="711" w:type="dxa"/>
            <w:vMerge/>
          </w:tcPr>
          <w:p w14:paraId="252196B6" w14:textId="77777777" w:rsidR="0063116A" w:rsidRPr="00766BC1" w:rsidRDefault="0063116A" w:rsidP="0063116A">
            <w:pPr>
              <w:jc w:val="both"/>
              <w:rPr>
                <w:rFonts w:ascii="Times New Roman" w:eastAsia="Calibri" w:hAnsi="Times New Roman" w:cs="Times New Roman"/>
                <w:bCs/>
              </w:rPr>
            </w:pPr>
          </w:p>
        </w:tc>
        <w:tc>
          <w:tcPr>
            <w:tcW w:w="1701" w:type="dxa"/>
            <w:vMerge/>
          </w:tcPr>
          <w:p w14:paraId="149F7B0B" w14:textId="77777777" w:rsidR="0063116A" w:rsidRPr="00766BC1" w:rsidRDefault="0063116A" w:rsidP="0063116A">
            <w:pPr>
              <w:jc w:val="both"/>
              <w:rPr>
                <w:rFonts w:ascii="Times New Roman" w:eastAsia="Calibri" w:hAnsi="Times New Roman" w:cs="Times New Roman"/>
                <w:bCs/>
              </w:rPr>
            </w:pPr>
          </w:p>
        </w:tc>
        <w:tc>
          <w:tcPr>
            <w:tcW w:w="2545" w:type="dxa"/>
            <w:gridSpan w:val="2"/>
            <w:vMerge/>
          </w:tcPr>
          <w:p w14:paraId="45400DF1" w14:textId="77777777" w:rsidR="0063116A" w:rsidRPr="00766BC1" w:rsidRDefault="0063116A" w:rsidP="0063116A">
            <w:pPr>
              <w:jc w:val="both"/>
              <w:rPr>
                <w:rFonts w:ascii="Times New Roman" w:hAnsi="Times New Roman" w:cs="Times New Roman"/>
              </w:rPr>
            </w:pPr>
          </w:p>
        </w:tc>
        <w:tc>
          <w:tcPr>
            <w:tcW w:w="1942" w:type="dxa"/>
            <w:gridSpan w:val="2"/>
            <w:vMerge/>
          </w:tcPr>
          <w:p w14:paraId="4563B230" w14:textId="77777777" w:rsidR="0063116A" w:rsidRPr="00766BC1" w:rsidRDefault="0063116A" w:rsidP="0063116A">
            <w:pPr>
              <w:jc w:val="center"/>
              <w:rPr>
                <w:rFonts w:ascii="Times New Roman" w:hAnsi="Times New Roman" w:cs="Times New Roman"/>
              </w:rPr>
            </w:pPr>
          </w:p>
        </w:tc>
        <w:tc>
          <w:tcPr>
            <w:tcW w:w="2216" w:type="dxa"/>
            <w:vMerge/>
          </w:tcPr>
          <w:p w14:paraId="1CB7BAE6" w14:textId="77777777" w:rsidR="0063116A" w:rsidRPr="00766BC1" w:rsidRDefault="0063116A" w:rsidP="0063116A">
            <w:pPr>
              <w:numPr>
                <w:ilvl w:val="0"/>
                <w:numId w:val="1"/>
              </w:numPr>
              <w:ind w:left="142" w:hanging="142"/>
              <w:jc w:val="both"/>
              <w:rPr>
                <w:rFonts w:ascii="Times New Roman" w:hAnsi="Times New Roman" w:cs="Times New Roman"/>
              </w:rPr>
            </w:pPr>
          </w:p>
        </w:tc>
        <w:tc>
          <w:tcPr>
            <w:tcW w:w="2220" w:type="dxa"/>
          </w:tcPr>
          <w:p w14:paraId="59581CE7" w14:textId="4AFD259A" w:rsidR="0063116A" w:rsidRPr="00766BC1" w:rsidRDefault="0063116A" w:rsidP="0063116A">
            <w:pPr>
              <w:jc w:val="center"/>
              <w:rPr>
                <w:rFonts w:ascii="Times New Roman" w:hAnsi="Times New Roman" w:cs="Times New Roman"/>
              </w:rPr>
            </w:pPr>
            <w:r w:rsidRPr="00766BC1">
              <w:rPr>
                <w:rFonts w:ascii="Times New Roman" w:hAnsi="Times New Roman" w:cs="Times New Roman"/>
              </w:rPr>
              <w:t>не розпочато виконання</w:t>
            </w:r>
          </w:p>
          <w:p w14:paraId="4F89CCC4" w14:textId="4FD09324" w:rsidR="0063116A" w:rsidRPr="00766BC1" w:rsidRDefault="0063116A" w:rsidP="0063116A">
            <w:pPr>
              <w:jc w:val="center"/>
              <w:rPr>
                <w:rFonts w:ascii="Times New Roman" w:hAnsi="Times New Roman" w:cs="Times New Roman"/>
              </w:rPr>
            </w:pPr>
            <w:r w:rsidRPr="00766BC1">
              <w:rPr>
                <w:rFonts w:ascii="Times New Roman" w:hAnsi="Times New Roman" w:cs="Times New Roman"/>
              </w:rPr>
              <w:t>(УКБ ММР)</w:t>
            </w:r>
          </w:p>
        </w:tc>
        <w:tc>
          <w:tcPr>
            <w:tcW w:w="2835" w:type="dxa"/>
            <w:vMerge/>
          </w:tcPr>
          <w:p w14:paraId="7481526B" w14:textId="77777777" w:rsidR="0063116A" w:rsidRPr="00766BC1" w:rsidRDefault="0063116A" w:rsidP="0063116A">
            <w:pPr>
              <w:jc w:val="both"/>
              <w:rPr>
                <w:rFonts w:ascii="Times New Roman" w:hAnsi="Times New Roman" w:cs="Times New Roman"/>
              </w:rPr>
            </w:pPr>
          </w:p>
        </w:tc>
        <w:tc>
          <w:tcPr>
            <w:tcW w:w="1698" w:type="dxa"/>
          </w:tcPr>
          <w:p w14:paraId="2043BD32" w14:textId="77777777" w:rsidR="0063116A" w:rsidRPr="00766BC1" w:rsidRDefault="0063116A" w:rsidP="0063116A">
            <w:pPr>
              <w:jc w:val="both"/>
              <w:rPr>
                <w:rFonts w:ascii="Times New Roman" w:eastAsia="Calibri" w:hAnsi="Times New Roman" w:cs="Times New Roman"/>
                <w:bCs/>
              </w:rPr>
            </w:pPr>
          </w:p>
        </w:tc>
      </w:tr>
      <w:tr w:rsidR="0063116A" w:rsidRPr="00766BC1" w14:paraId="0DFD904F" w14:textId="77777777" w:rsidTr="00D54417">
        <w:tc>
          <w:tcPr>
            <w:tcW w:w="711" w:type="dxa"/>
          </w:tcPr>
          <w:p w14:paraId="372378E0" w14:textId="06F907F4" w:rsidR="0063116A" w:rsidRPr="00766BC1" w:rsidRDefault="0063116A" w:rsidP="0063116A">
            <w:pPr>
              <w:jc w:val="both"/>
              <w:rPr>
                <w:rFonts w:ascii="Times New Roman" w:eastAsia="Calibri" w:hAnsi="Times New Roman" w:cs="Times New Roman"/>
                <w:bCs/>
              </w:rPr>
            </w:pPr>
            <w:r w:rsidRPr="00766BC1">
              <w:rPr>
                <w:rFonts w:ascii="Times New Roman" w:eastAsia="Calibri" w:hAnsi="Times New Roman" w:cs="Times New Roman"/>
                <w:bCs/>
              </w:rPr>
              <w:t>3</w:t>
            </w:r>
          </w:p>
        </w:tc>
        <w:tc>
          <w:tcPr>
            <w:tcW w:w="1701" w:type="dxa"/>
          </w:tcPr>
          <w:p w14:paraId="66E100E4" w14:textId="77777777" w:rsidR="0063116A" w:rsidRPr="00766BC1" w:rsidRDefault="0063116A" w:rsidP="0063116A">
            <w:pPr>
              <w:jc w:val="both"/>
              <w:rPr>
                <w:rFonts w:ascii="Times New Roman" w:eastAsia="Calibri" w:hAnsi="Times New Roman" w:cs="Times New Roman"/>
                <w:bCs/>
              </w:rPr>
            </w:pPr>
          </w:p>
        </w:tc>
        <w:tc>
          <w:tcPr>
            <w:tcW w:w="2545" w:type="dxa"/>
            <w:gridSpan w:val="2"/>
          </w:tcPr>
          <w:p w14:paraId="60EC0AA9" w14:textId="17251860" w:rsidR="0063116A" w:rsidRPr="00766BC1" w:rsidRDefault="0063116A" w:rsidP="0063116A">
            <w:pPr>
              <w:jc w:val="both"/>
              <w:rPr>
                <w:rFonts w:ascii="Times New Roman" w:hAnsi="Times New Roman" w:cs="Times New Roman"/>
              </w:rPr>
            </w:pPr>
            <w:r w:rsidRPr="00766BC1">
              <w:rPr>
                <w:rFonts w:ascii="Times New Roman" w:hAnsi="Times New Roman" w:cs="Times New Roman"/>
              </w:rPr>
              <w:t>Капітальний ремонт нежитлових приміщень під розміщення ДНАП за адресою: пр. Богоявленський, 314</w:t>
            </w:r>
          </w:p>
        </w:tc>
        <w:tc>
          <w:tcPr>
            <w:tcW w:w="1942" w:type="dxa"/>
            <w:gridSpan w:val="2"/>
          </w:tcPr>
          <w:p w14:paraId="5A61DB72" w14:textId="382A4F8B" w:rsidR="0063116A" w:rsidRPr="00766BC1" w:rsidRDefault="0063116A" w:rsidP="0063116A">
            <w:pPr>
              <w:jc w:val="center"/>
              <w:rPr>
                <w:rFonts w:ascii="Times New Roman" w:hAnsi="Times New Roman" w:cs="Times New Roman"/>
              </w:rPr>
            </w:pPr>
            <w:r w:rsidRPr="00766BC1">
              <w:rPr>
                <w:rFonts w:ascii="Times New Roman" w:hAnsi="Times New Roman" w:cs="Times New Roman"/>
              </w:rPr>
              <w:t>2023-2024</w:t>
            </w:r>
          </w:p>
        </w:tc>
        <w:tc>
          <w:tcPr>
            <w:tcW w:w="2216" w:type="dxa"/>
          </w:tcPr>
          <w:p w14:paraId="772C8D63" w14:textId="0BDFE922" w:rsidR="0063116A" w:rsidRPr="00766BC1" w:rsidRDefault="0063116A" w:rsidP="0063116A">
            <w:pPr>
              <w:numPr>
                <w:ilvl w:val="0"/>
                <w:numId w:val="1"/>
              </w:numPr>
              <w:ind w:left="142" w:hanging="142"/>
              <w:jc w:val="both"/>
              <w:rPr>
                <w:rFonts w:ascii="Times New Roman" w:hAnsi="Times New Roman" w:cs="Times New Roman"/>
                <w:spacing w:val="-4"/>
              </w:rPr>
            </w:pPr>
            <w:r w:rsidRPr="00766BC1">
              <w:rPr>
                <w:rFonts w:ascii="Times New Roman" w:hAnsi="Times New Roman" w:cs="Times New Roman"/>
              </w:rPr>
              <w:t>1 об’єкт</w:t>
            </w:r>
          </w:p>
        </w:tc>
        <w:tc>
          <w:tcPr>
            <w:tcW w:w="2220" w:type="dxa"/>
          </w:tcPr>
          <w:p w14:paraId="639CD1A7" w14:textId="0FE74528" w:rsidR="0063116A" w:rsidRDefault="00742B2C" w:rsidP="0063116A">
            <w:pPr>
              <w:jc w:val="center"/>
              <w:rPr>
                <w:rFonts w:ascii="Times New Roman" w:hAnsi="Times New Roman" w:cs="Times New Roman"/>
              </w:rPr>
            </w:pPr>
            <w:r>
              <w:rPr>
                <w:rFonts w:ascii="Times New Roman" w:hAnsi="Times New Roman" w:cs="Times New Roman"/>
              </w:rPr>
              <w:t>в</w:t>
            </w:r>
            <w:r w:rsidR="0063116A" w:rsidRPr="00766BC1">
              <w:rPr>
                <w:rFonts w:ascii="Times New Roman" w:hAnsi="Times New Roman" w:cs="Times New Roman"/>
              </w:rPr>
              <w:t>иконується</w:t>
            </w:r>
          </w:p>
          <w:p w14:paraId="3654BBAA" w14:textId="725311B9" w:rsidR="00742B2C" w:rsidRDefault="00742B2C" w:rsidP="0063116A">
            <w:pPr>
              <w:jc w:val="center"/>
              <w:rPr>
                <w:rFonts w:ascii="Times New Roman" w:hAnsi="Times New Roman" w:cs="Times New Roman"/>
              </w:rPr>
            </w:pPr>
            <w:r>
              <w:rPr>
                <w:rFonts w:ascii="Times New Roman" w:hAnsi="Times New Roman" w:cs="Times New Roman"/>
              </w:rPr>
              <w:t>(ДНАП ММР)</w:t>
            </w:r>
          </w:p>
          <w:p w14:paraId="0338FB2A" w14:textId="16E4D3C4" w:rsidR="00742B2C" w:rsidRPr="00766BC1" w:rsidRDefault="00742B2C" w:rsidP="0063116A">
            <w:pPr>
              <w:jc w:val="center"/>
              <w:rPr>
                <w:rFonts w:ascii="Times New Roman" w:eastAsia="Calibri" w:hAnsi="Times New Roman" w:cs="Times New Roman"/>
                <w:bCs/>
              </w:rPr>
            </w:pPr>
          </w:p>
        </w:tc>
        <w:tc>
          <w:tcPr>
            <w:tcW w:w="2835" w:type="dxa"/>
          </w:tcPr>
          <w:p w14:paraId="2F2537EA" w14:textId="21584A8D" w:rsidR="0063116A" w:rsidRPr="00766BC1" w:rsidRDefault="0063116A" w:rsidP="0063116A">
            <w:pPr>
              <w:jc w:val="both"/>
              <w:rPr>
                <w:rFonts w:ascii="Times New Roman" w:hAnsi="Times New Roman" w:cs="Times New Roman"/>
              </w:rPr>
            </w:pPr>
            <w:r w:rsidRPr="00766BC1">
              <w:rPr>
                <w:rFonts w:ascii="Times New Roman" w:hAnsi="Times New Roman" w:cs="Times New Roman"/>
              </w:rPr>
              <w:t>за узгодженням ДНАП на замовлення УКБ ММР проводяться ремонтні роботи по реконструкції приміщень Корабельної адміністрації Миколаївської міської ради для розміщення віддалених робочих місць працівників/ територіального підрозділу департаменту.</w:t>
            </w:r>
          </w:p>
          <w:p w14:paraId="3C0838D3" w14:textId="7E2DCAC2" w:rsidR="0063116A" w:rsidRPr="00766BC1" w:rsidRDefault="0063116A" w:rsidP="0063116A">
            <w:pPr>
              <w:jc w:val="both"/>
              <w:rPr>
                <w:rFonts w:ascii="Times New Roman" w:eastAsia="Calibri" w:hAnsi="Times New Roman" w:cs="Times New Roman"/>
                <w:bCs/>
              </w:rPr>
            </w:pPr>
            <w:r w:rsidRPr="00766BC1">
              <w:rPr>
                <w:rFonts w:ascii="Times New Roman" w:hAnsi="Times New Roman" w:cs="Times New Roman"/>
              </w:rPr>
              <w:t xml:space="preserve">Будівельні роботи виконані на </w:t>
            </w:r>
            <w:r>
              <w:rPr>
                <w:rFonts w:ascii="Times New Roman" w:hAnsi="Times New Roman" w:cs="Times New Roman"/>
              </w:rPr>
              <w:t>85</w:t>
            </w:r>
            <w:r w:rsidRPr="00766BC1">
              <w:rPr>
                <w:rFonts w:ascii="Times New Roman" w:hAnsi="Times New Roman" w:cs="Times New Roman"/>
              </w:rPr>
              <w:t>%</w:t>
            </w:r>
          </w:p>
        </w:tc>
        <w:tc>
          <w:tcPr>
            <w:tcW w:w="1698" w:type="dxa"/>
          </w:tcPr>
          <w:p w14:paraId="2278C3D5" w14:textId="20CB6643" w:rsidR="0063116A" w:rsidRPr="00766BC1" w:rsidRDefault="0063116A" w:rsidP="0063116A">
            <w:pPr>
              <w:jc w:val="center"/>
              <w:rPr>
                <w:rFonts w:ascii="Times New Roman" w:eastAsia="Calibri" w:hAnsi="Times New Roman" w:cs="Times New Roman"/>
                <w:bCs/>
              </w:rPr>
            </w:pPr>
            <w:r w:rsidRPr="00766BC1">
              <w:rPr>
                <w:rFonts w:ascii="Times New Roman" w:hAnsi="Times New Roman" w:cs="Times New Roman"/>
              </w:rPr>
              <w:t>організаційні питання, пов’язані із проведенням закупівель за кошти місцевого бюджету.</w:t>
            </w:r>
          </w:p>
        </w:tc>
      </w:tr>
      <w:tr w:rsidR="0063116A" w:rsidRPr="00130DFC" w14:paraId="07289016" w14:textId="77777777" w:rsidTr="008E625A">
        <w:tc>
          <w:tcPr>
            <w:tcW w:w="711" w:type="dxa"/>
          </w:tcPr>
          <w:p w14:paraId="5395D694" w14:textId="400E4848"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b/>
              </w:rPr>
              <w:t>2.2</w:t>
            </w:r>
          </w:p>
        </w:tc>
        <w:tc>
          <w:tcPr>
            <w:tcW w:w="15157" w:type="dxa"/>
            <w:gridSpan w:val="9"/>
          </w:tcPr>
          <w:p w14:paraId="2C24499B" w14:textId="3A92E226"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b/>
              </w:rPr>
              <w:t>Забезпечення житлом</w:t>
            </w:r>
          </w:p>
        </w:tc>
      </w:tr>
      <w:tr w:rsidR="0063116A" w:rsidRPr="00130DFC" w14:paraId="3F6A56E9" w14:textId="77777777" w:rsidTr="008E625A">
        <w:tc>
          <w:tcPr>
            <w:tcW w:w="711" w:type="dxa"/>
          </w:tcPr>
          <w:p w14:paraId="3A2C4820" w14:textId="437C97E4"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bCs/>
              </w:rPr>
              <w:t>2.2.1</w:t>
            </w:r>
          </w:p>
        </w:tc>
        <w:tc>
          <w:tcPr>
            <w:tcW w:w="15157" w:type="dxa"/>
            <w:gridSpan w:val="9"/>
          </w:tcPr>
          <w:p w14:paraId="725EF1AC" w14:textId="6A942A79"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bCs/>
              </w:rPr>
              <w:t>Ліквідація наслідків військової агресії РФ</w:t>
            </w:r>
          </w:p>
        </w:tc>
      </w:tr>
      <w:tr w:rsidR="0063116A" w:rsidRPr="00130DFC" w14:paraId="001855F7" w14:textId="77777777" w:rsidTr="00B13915">
        <w:trPr>
          <w:trHeight w:val="3206"/>
        </w:trPr>
        <w:tc>
          <w:tcPr>
            <w:tcW w:w="711" w:type="dxa"/>
          </w:tcPr>
          <w:p w14:paraId="6D94F332" w14:textId="15BB35C4"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lastRenderedPageBreak/>
              <w:t>1</w:t>
            </w:r>
          </w:p>
        </w:tc>
        <w:tc>
          <w:tcPr>
            <w:tcW w:w="1701" w:type="dxa"/>
          </w:tcPr>
          <w:p w14:paraId="0642BB1B"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4910AAB0" w14:textId="60ECB19D" w:rsidR="0063116A" w:rsidRPr="00130DFC" w:rsidRDefault="0063116A" w:rsidP="0063116A">
            <w:pPr>
              <w:jc w:val="both"/>
              <w:rPr>
                <w:rFonts w:ascii="Times New Roman" w:hAnsi="Times New Roman" w:cs="Times New Roman"/>
              </w:rPr>
            </w:pPr>
            <w:r w:rsidRPr="00130DFC">
              <w:rPr>
                <w:rFonts w:ascii="Times New Roman" w:hAnsi="Times New Roman" w:cs="Times New Roman"/>
              </w:rPr>
              <w:t>Демонтаж зруйнованих багатоквартирних буди-нків (10 багатоквартирних будинків, 63 будинків садибної забудови, 2 будинки закритої дворової забудови зруйновані або частково зруйновані) в м. Миколаєві. Відновлення з дотриманням рекомендацій проектних рішень.</w:t>
            </w:r>
          </w:p>
        </w:tc>
        <w:tc>
          <w:tcPr>
            <w:tcW w:w="1942" w:type="dxa"/>
            <w:gridSpan w:val="2"/>
          </w:tcPr>
          <w:p w14:paraId="1F70FE67" w14:textId="35106C7A" w:rsidR="0063116A" w:rsidRPr="00130DFC" w:rsidRDefault="0063116A" w:rsidP="0063116A">
            <w:pPr>
              <w:jc w:val="center"/>
              <w:rPr>
                <w:rFonts w:ascii="Times New Roman" w:hAnsi="Times New Roman" w:cs="Times New Roman"/>
              </w:rPr>
            </w:pPr>
            <w:r w:rsidRPr="00130DFC">
              <w:rPr>
                <w:rFonts w:ascii="Times New Roman" w:hAnsi="Times New Roman" w:cs="Times New Roman"/>
              </w:rPr>
              <w:t>2024-2027</w:t>
            </w:r>
          </w:p>
        </w:tc>
        <w:tc>
          <w:tcPr>
            <w:tcW w:w="2216" w:type="dxa"/>
          </w:tcPr>
          <w:p w14:paraId="4CDC6E70" w14:textId="78CDDBD3"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кількість будинків, од</w:t>
            </w:r>
          </w:p>
        </w:tc>
        <w:tc>
          <w:tcPr>
            <w:tcW w:w="2220" w:type="dxa"/>
          </w:tcPr>
          <w:p w14:paraId="4599D024" w14:textId="77777777" w:rsidR="0063116A" w:rsidRDefault="0063116A" w:rsidP="0063116A">
            <w:pPr>
              <w:jc w:val="center"/>
              <w:rPr>
                <w:rFonts w:ascii="Times New Roman" w:hAnsi="Times New Roman" w:cs="Times New Roman"/>
              </w:rPr>
            </w:pPr>
            <w:r w:rsidRPr="00130DFC">
              <w:rPr>
                <w:rFonts w:ascii="Times New Roman" w:hAnsi="Times New Roman" w:cs="Times New Roman"/>
              </w:rPr>
              <w:t>розпочато виконання</w:t>
            </w:r>
          </w:p>
          <w:p w14:paraId="3F85A14B" w14:textId="34FC8CFB" w:rsidR="00465594" w:rsidRPr="00130DFC" w:rsidRDefault="00465594" w:rsidP="0063116A">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04899596" w14:textId="13D8994D" w:rsidR="0063116A" w:rsidRPr="00130DFC" w:rsidRDefault="0063116A" w:rsidP="0063116A">
            <w:pPr>
              <w:jc w:val="both"/>
              <w:rPr>
                <w:rFonts w:ascii="Times New Roman" w:eastAsia="Calibri" w:hAnsi="Times New Roman" w:cs="Times New Roman"/>
                <w:bCs/>
              </w:rPr>
            </w:pPr>
            <w:r w:rsidRPr="00130DFC">
              <w:rPr>
                <w:rFonts w:ascii="Times New Roman" w:hAnsi="Times New Roman" w:cs="Times New Roman"/>
              </w:rPr>
              <w:t>демонтовано 6 будинків</w:t>
            </w:r>
          </w:p>
        </w:tc>
        <w:tc>
          <w:tcPr>
            <w:tcW w:w="1698" w:type="dxa"/>
          </w:tcPr>
          <w:p w14:paraId="2D3C5F14" w14:textId="77777777" w:rsidR="0063116A" w:rsidRPr="00130DFC" w:rsidRDefault="0063116A" w:rsidP="0063116A">
            <w:pPr>
              <w:jc w:val="both"/>
              <w:rPr>
                <w:rFonts w:ascii="Times New Roman" w:eastAsia="Calibri" w:hAnsi="Times New Roman" w:cs="Times New Roman"/>
                <w:bCs/>
              </w:rPr>
            </w:pPr>
          </w:p>
        </w:tc>
      </w:tr>
      <w:tr w:rsidR="0063116A" w:rsidRPr="00130DFC" w14:paraId="4ED512DB" w14:textId="77777777" w:rsidTr="00D54417">
        <w:tc>
          <w:tcPr>
            <w:tcW w:w="711" w:type="dxa"/>
          </w:tcPr>
          <w:p w14:paraId="40A69416" w14:textId="4A0A66DC" w:rsidR="0063116A" w:rsidRPr="00130DFC" w:rsidRDefault="0063116A" w:rsidP="0063116A">
            <w:pPr>
              <w:jc w:val="both"/>
              <w:rPr>
                <w:rFonts w:ascii="Times New Roman" w:eastAsia="Calibri" w:hAnsi="Times New Roman" w:cs="Times New Roman"/>
                <w:bCs/>
              </w:rPr>
            </w:pPr>
            <w:r w:rsidRPr="00130DFC">
              <w:rPr>
                <w:rFonts w:ascii="Times New Roman" w:eastAsia="Calibri" w:hAnsi="Times New Roman" w:cs="Times New Roman"/>
                <w:bCs/>
              </w:rPr>
              <w:t>2</w:t>
            </w:r>
          </w:p>
        </w:tc>
        <w:tc>
          <w:tcPr>
            <w:tcW w:w="1701" w:type="dxa"/>
          </w:tcPr>
          <w:p w14:paraId="518BE20A" w14:textId="77777777" w:rsidR="0063116A" w:rsidRPr="00130DFC" w:rsidRDefault="0063116A" w:rsidP="0063116A">
            <w:pPr>
              <w:jc w:val="both"/>
              <w:rPr>
                <w:rFonts w:ascii="Times New Roman" w:eastAsia="Calibri" w:hAnsi="Times New Roman" w:cs="Times New Roman"/>
                <w:bCs/>
              </w:rPr>
            </w:pPr>
          </w:p>
        </w:tc>
        <w:tc>
          <w:tcPr>
            <w:tcW w:w="2545" w:type="dxa"/>
            <w:gridSpan w:val="2"/>
          </w:tcPr>
          <w:p w14:paraId="7E6B7D22" w14:textId="1DDBD0A2" w:rsidR="0063116A" w:rsidRPr="00130DFC" w:rsidRDefault="0063116A" w:rsidP="0063116A">
            <w:pPr>
              <w:jc w:val="both"/>
              <w:rPr>
                <w:rFonts w:ascii="Times New Roman" w:hAnsi="Times New Roman" w:cs="Times New Roman"/>
              </w:rPr>
            </w:pPr>
            <w:r w:rsidRPr="00130DFC">
              <w:rPr>
                <w:rFonts w:ascii="Times New Roman" w:hAnsi="Times New Roman" w:cs="Times New Roman"/>
              </w:rPr>
              <w:t>Ремонт будинків, пошкоджених  в результаті збройної агресії РФ в  м. Миколаєві</w:t>
            </w:r>
          </w:p>
        </w:tc>
        <w:tc>
          <w:tcPr>
            <w:tcW w:w="1942" w:type="dxa"/>
            <w:gridSpan w:val="2"/>
          </w:tcPr>
          <w:p w14:paraId="7CAC89F1" w14:textId="521E5B3D" w:rsidR="0063116A" w:rsidRPr="00130DFC" w:rsidRDefault="0063116A" w:rsidP="0063116A">
            <w:pPr>
              <w:jc w:val="center"/>
              <w:rPr>
                <w:rFonts w:ascii="Times New Roman" w:hAnsi="Times New Roman" w:cs="Times New Roman"/>
              </w:rPr>
            </w:pPr>
            <w:r w:rsidRPr="00130DFC">
              <w:rPr>
                <w:rFonts w:ascii="Times New Roman" w:hAnsi="Times New Roman" w:cs="Times New Roman"/>
              </w:rPr>
              <w:t>2024-2027</w:t>
            </w:r>
          </w:p>
        </w:tc>
        <w:tc>
          <w:tcPr>
            <w:tcW w:w="2216" w:type="dxa"/>
          </w:tcPr>
          <w:p w14:paraId="0234E7DA" w14:textId="540CF1F5" w:rsidR="0063116A" w:rsidRPr="00130DFC" w:rsidRDefault="0063116A" w:rsidP="0063116A">
            <w:pPr>
              <w:numPr>
                <w:ilvl w:val="0"/>
                <w:numId w:val="1"/>
              </w:numPr>
              <w:ind w:left="142" w:hanging="142"/>
              <w:jc w:val="both"/>
              <w:rPr>
                <w:rFonts w:ascii="Times New Roman" w:hAnsi="Times New Roman" w:cs="Times New Roman"/>
                <w:spacing w:val="-4"/>
              </w:rPr>
            </w:pPr>
            <w:r w:rsidRPr="00130DFC">
              <w:rPr>
                <w:rFonts w:ascii="Times New Roman" w:hAnsi="Times New Roman" w:cs="Times New Roman"/>
              </w:rPr>
              <w:t>кількість будинків, од</w:t>
            </w:r>
          </w:p>
        </w:tc>
        <w:tc>
          <w:tcPr>
            <w:tcW w:w="2220" w:type="dxa"/>
          </w:tcPr>
          <w:p w14:paraId="78C1C0BB" w14:textId="77777777" w:rsidR="0063116A" w:rsidRDefault="0063116A" w:rsidP="0063116A">
            <w:pPr>
              <w:jc w:val="center"/>
              <w:rPr>
                <w:rFonts w:ascii="Times New Roman" w:hAnsi="Times New Roman" w:cs="Times New Roman"/>
              </w:rPr>
            </w:pPr>
            <w:r w:rsidRPr="00130DFC">
              <w:rPr>
                <w:rFonts w:ascii="Times New Roman" w:hAnsi="Times New Roman" w:cs="Times New Roman"/>
              </w:rPr>
              <w:t>розпочато виконання</w:t>
            </w:r>
          </w:p>
          <w:p w14:paraId="42AF4F11" w14:textId="540A2C51" w:rsidR="00465594" w:rsidRPr="00130DFC" w:rsidRDefault="00465594" w:rsidP="0063116A">
            <w:pPr>
              <w:jc w:val="center"/>
              <w:rPr>
                <w:rFonts w:ascii="Times New Roman" w:eastAsia="Calibri" w:hAnsi="Times New Roman" w:cs="Times New Roman"/>
                <w:bCs/>
              </w:rPr>
            </w:pPr>
            <w:r>
              <w:rPr>
                <w:rFonts w:ascii="Times New Roman" w:hAnsi="Times New Roman" w:cs="Times New Roman"/>
              </w:rPr>
              <w:t>(ДЖКГ ММР)</w:t>
            </w:r>
          </w:p>
        </w:tc>
        <w:tc>
          <w:tcPr>
            <w:tcW w:w="2835" w:type="dxa"/>
          </w:tcPr>
          <w:p w14:paraId="5A7913D9" w14:textId="464AA2EE" w:rsidR="0063116A" w:rsidRPr="00130DFC" w:rsidRDefault="0063116A" w:rsidP="0063116A">
            <w:pPr>
              <w:jc w:val="both"/>
              <w:rPr>
                <w:rFonts w:ascii="Times New Roman" w:eastAsia="Calibri" w:hAnsi="Times New Roman" w:cs="Times New Roman"/>
                <w:bCs/>
              </w:rPr>
            </w:pPr>
            <w:r w:rsidRPr="00130DFC">
              <w:rPr>
                <w:rFonts w:ascii="Times New Roman" w:eastAsia="Times New Roman" w:hAnsi="Times New Roman" w:cs="Times New Roman"/>
              </w:rPr>
              <w:t>відновлено 8 будинків,  у 9- ти будинках проведено процедуру закупівлі, роботи розпочаті.</w:t>
            </w:r>
          </w:p>
        </w:tc>
        <w:tc>
          <w:tcPr>
            <w:tcW w:w="1698" w:type="dxa"/>
          </w:tcPr>
          <w:p w14:paraId="71FB400C" w14:textId="77777777" w:rsidR="0063116A" w:rsidRPr="00130DFC" w:rsidRDefault="0063116A" w:rsidP="0063116A">
            <w:pPr>
              <w:jc w:val="both"/>
              <w:rPr>
                <w:rFonts w:ascii="Times New Roman" w:eastAsia="Calibri" w:hAnsi="Times New Roman" w:cs="Times New Roman"/>
                <w:bCs/>
              </w:rPr>
            </w:pPr>
          </w:p>
        </w:tc>
      </w:tr>
      <w:tr w:rsidR="0063116A" w:rsidRPr="00133F46" w14:paraId="0E49D498" w14:textId="77777777" w:rsidTr="00D54417">
        <w:tc>
          <w:tcPr>
            <w:tcW w:w="711" w:type="dxa"/>
          </w:tcPr>
          <w:p w14:paraId="5F413732" w14:textId="0C18EAC7" w:rsidR="0063116A" w:rsidRPr="00133F46" w:rsidRDefault="0063116A" w:rsidP="0063116A">
            <w:pPr>
              <w:jc w:val="both"/>
              <w:rPr>
                <w:rFonts w:ascii="Times New Roman" w:eastAsia="Calibri" w:hAnsi="Times New Roman" w:cs="Times New Roman"/>
                <w:bCs/>
              </w:rPr>
            </w:pPr>
            <w:r w:rsidRPr="00133F46">
              <w:rPr>
                <w:rFonts w:ascii="Times New Roman" w:eastAsia="Calibri" w:hAnsi="Times New Roman" w:cs="Times New Roman"/>
                <w:bCs/>
              </w:rPr>
              <w:t>3</w:t>
            </w:r>
          </w:p>
        </w:tc>
        <w:tc>
          <w:tcPr>
            <w:tcW w:w="1701" w:type="dxa"/>
          </w:tcPr>
          <w:p w14:paraId="63EF589F" w14:textId="77777777" w:rsidR="0063116A" w:rsidRPr="00133F46" w:rsidRDefault="0063116A" w:rsidP="0063116A">
            <w:pPr>
              <w:jc w:val="both"/>
              <w:rPr>
                <w:rFonts w:ascii="Times New Roman" w:eastAsia="Calibri" w:hAnsi="Times New Roman" w:cs="Times New Roman"/>
                <w:bCs/>
              </w:rPr>
            </w:pPr>
          </w:p>
        </w:tc>
        <w:tc>
          <w:tcPr>
            <w:tcW w:w="2545" w:type="dxa"/>
            <w:gridSpan w:val="2"/>
          </w:tcPr>
          <w:p w14:paraId="7027B555" w14:textId="7E023AE4" w:rsidR="0063116A" w:rsidRPr="00133F46" w:rsidRDefault="0063116A" w:rsidP="0063116A">
            <w:pPr>
              <w:jc w:val="both"/>
              <w:rPr>
                <w:rFonts w:ascii="Times New Roman" w:hAnsi="Times New Roman" w:cs="Times New Roman"/>
              </w:rPr>
            </w:pPr>
            <w:r w:rsidRPr="00133F46">
              <w:rPr>
                <w:rFonts w:ascii="Times New Roman" w:hAnsi="Times New Roman" w:cs="Times New Roman"/>
              </w:rPr>
              <w:t>Нове будівництво будинку культури за адресою: Миколаївська область, м. Миколаїв, пр.Богоявленський, 328, в тому числі проектно-вишукувальні роботи та експертиза</w:t>
            </w:r>
          </w:p>
        </w:tc>
        <w:tc>
          <w:tcPr>
            <w:tcW w:w="1942" w:type="dxa"/>
            <w:gridSpan w:val="2"/>
          </w:tcPr>
          <w:p w14:paraId="3E647B76" w14:textId="719F019B" w:rsidR="0063116A" w:rsidRPr="00133F46" w:rsidRDefault="0063116A" w:rsidP="0063116A">
            <w:pPr>
              <w:jc w:val="center"/>
              <w:rPr>
                <w:rFonts w:ascii="Times New Roman" w:hAnsi="Times New Roman" w:cs="Times New Roman"/>
              </w:rPr>
            </w:pPr>
            <w:r w:rsidRPr="00133F46">
              <w:rPr>
                <w:rFonts w:ascii="Times New Roman" w:hAnsi="Times New Roman" w:cs="Times New Roman"/>
              </w:rPr>
              <w:t>2023-2027</w:t>
            </w:r>
          </w:p>
        </w:tc>
        <w:tc>
          <w:tcPr>
            <w:tcW w:w="2216" w:type="dxa"/>
          </w:tcPr>
          <w:p w14:paraId="2A34DD08" w14:textId="369A279A" w:rsidR="0063116A" w:rsidRPr="00133F46" w:rsidRDefault="0063116A" w:rsidP="0063116A">
            <w:pPr>
              <w:numPr>
                <w:ilvl w:val="0"/>
                <w:numId w:val="1"/>
              </w:numPr>
              <w:ind w:left="142" w:hanging="142"/>
              <w:jc w:val="both"/>
              <w:rPr>
                <w:rFonts w:ascii="Times New Roman" w:hAnsi="Times New Roman" w:cs="Times New Roman"/>
              </w:rPr>
            </w:pPr>
            <w:r w:rsidRPr="00133F46">
              <w:rPr>
                <w:rFonts w:ascii="Times New Roman" w:hAnsi="Times New Roman" w:cs="Times New Roman"/>
              </w:rPr>
              <w:t xml:space="preserve">відбудова культур-ного закладу у мікрорайоні (60 000 мешканців) </w:t>
            </w:r>
          </w:p>
          <w:p w14:paraId="491038E6" w14:textId="1FA11A58" w:rsidR="0063116A" w:rsidRPr="00133F46" w:rsidRDefault="0063116A" w:rsidP="0063116A">
            <w:pPr>
              <w:numPr>
                <w:ilvl w:val="0"/>
                <w:numId w:val="1"/>
              </w:numPr>
              <w:ind w:left="142" w:hanging="142"/>
              <w:jc w:val="both"/>
              <w:rPr>
                <w:rFonts w:ascii="Times New Roman" w:hAnsi="Times New Roman" w:cs="Times New Roman"/>
              </w:rPr>
            </w:pPr>
            <w:r w:rsidRPr="00133F46">
              <w:rPr>
                <w:rFonts w:ascii="Times New Roman" w:hAnsi="Times New Roman" w:cs="Times New Roman"/>
              </w:rPr>
              <w:t>пропускна спроможність концертної зали – 2000 осіб</w:t>
            </w:r>
          </w:p>
          <w:p w14:paraId="2FE121D4" w14:textId="150E0687" w:rsidR="0063116A" w:rsidRPr="00133F46" w:rsidRDefault="0063116A" w:rsidP="0063116A">
            <w:pPr>
              <w:numPr>
                <w:ilvl w:val="0"/>
                <w:numId w:val="1"/>
              </w:numPr>
              <w:ind w:left="142" w:hanging="142"/>
              <w:jc w:val="both"/>
              <w:rPr>
                <w:rFonts w:ascii="Times New Roman" w:hAnsi="Times New Roman" w:cs="Times New Roman"/>
              </w:rPr>
            </w:pPr>
            <w:r w:rsidRPr="00133F46">
              <w:rPr>
                <w:rFonts w:ascii="Times New Roman" w:hAnsi="Times New Roman" w:cs="Times New Roman"/>
              </w:rPr>
              <w:t>кількість бєніфіціа-рів закладу - 4 000</w:t>
            </w:r>
          </w:p>
        </w:tc>
        <w:tc>
          <w:tcPr>
            <w:tcW w:w="2220" w:type="dxa"/>
          </w:tcPr>
          <w:p w14:paraId="7B9612D8" w14:textId="77777777" w:rsidR="0063116A" w:rsidRDefault="0063116A" w:rsidP="0063116A">
            <w:pPr>
              <w:jc w:val="center"/>
              <w:rPr>
                <w:rFonts w:ascii="Times New Roman" w:eastAsia="Calibri" w:hAnsi="Times New Roman" w:cs="Times New Roman"/>
              </w:rPr>
            </w:pPr>
            <w:r w:rsidRPr="00133F46">
              <w:rPr>
                <w:rFonts w:ascii="Times New Roman" w:hAnsi="Times New Roman" w:cs="Times New Roman"/>
              </w:rPr>
              <w:t>розпочато</w:t>
            </w:r>
            <w:r w:rsidRPr="00133F46">
              <w:rPr>
                <w:rFonts w:ascii="Times New Roman" w:eastAsia="Calibri" w:hAnsi="Times New Roman" w:cs="Times New Roman"/>
              </w:rPr>
              <w:t xml:space="preserve"> виконання</w:t>
            </w:r>
          </w:p>
          <w:p w14:paraId="6ADB9230" w14:textId="7E116528" w:rsidR="00465594" w:rsidRPr="00133F46" w:rsidRDefault="00465594"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048422EB" w14:textId="543FC696" w:rsidR="0063116A" w:rsidRPr="00133F46" w:rsidRDefault="0063116A" w:rsidP="0063116A">
            <w:pPr>
              <w:jc w:val="both"/>
              <w:rPr>
                <w:rFonts w:ascii="Times New Roman" w:eastAsia="Calibri" w:hAnsi="Times New Roman" w:cs="Times New Roman"/>
                <w:bCs/>
              </w:rPr>
            </w:pPr>
            <w:r>
              <w:rPr>
                <w:rFonts w:ascii="Times New Roman" w:eastAsia="Calibri" w:hAnsi="Times New Roman" w:cs="Times New Roman"/>
                <w:bCs/>
              </w:rPr>
              <w:t>розробка ТО</w:t>
            </w:r>
          </w:p>
        </w:tc>
        <w:tc>
          <w:tcPr>
            <w:tcW w:w="1698" w:type="dxa"/>
          </w:tcPr>
          <w:p w14:paraId="5C3C3F00" w14:textId="77777777" w:rsidR="0063116A" w:rsidRPr="00133F46" w:rsidRDefault="0063116A" w:rsidP="0063116A">
            <w:pPr>
              <w:jc w:val="both"/>
              <w:rPr>
                <w:rFonts w:ascii="Times New Roman" w:eastAsia="Calibri" w:hAnsi="Times New Roman" w:cs="Times New Roman"/>
                <w:bCs/>
              </w:rPr>
            </w:pPr>
          </w:p>
        </w:tc>
      </w:tr>
      <w:tr w:rsidR="0063116A" w:rsidRPr="00133F46" w14:paraId="74E8645C" w14:textId="77777777" w:rsidTr="00D54417">
        <w:tc>
          <w:tcPr>
            <w:tcW w:w="711" w:type="dxa"/>
          </w:tcPr>
          <w:p w14:paraId="416D8CC8" w14:textId="78050036" w:rsidR="0063116A" w:rsidRPr="00133F46" w:rsidRDefault="0063116A" w:rsidP="0063116A">
            <w:pPr>
              <w:jc w:val="both"/>
              <w:rPr>
                <w:rFonts w:ascii="Times New Roman" w:eastAsia="Calibri" w:hAnsi="Times New Roman" w:cs="Times New Roman"/>
                <w:bCs/>
              </w:rPr>
            </w:pPr>
            <w:r w:rsidRPr="00133F46">
              <w:rPr>
                <w:rFonts w:ascii="Times New Roman" w:eastAsia="Calibri" w:hAnsi="Times New Roman" w:cs="Times New Roman"/>
                <w:bCs/>
              </w:rPr>
              <w:t>4</w:t>
            </w:r>
          </w:p>
        </w:tc>
        <w:tc>
          <w:tcPr>
            <w:tcW w:w="1701" w:type="dxa"/>
          </w:tcPr>
          <w:p w14:paraId="22BEAC06" w14:textId="77777777" w:rsidR="0063116A" w:rsidRPr="00133F46" w:rsidRDefault="0063116A" w:rsidP="0063116A">
            <w:pPr>
              <w:jc w:val="both"/>
              <w:rPr>
                <w:rFonts w:ascii="Times New Roman" w:eastAsia="Calibri" w:hAnsi="Times New Roman" w:cs="Times New Roman"/>
                <w:bCs/>
              </w:rPr>
            </w:pPr>
          </w:p>
        </w:tc>
        <w:tc>
          <w:tcPr>
            <w:tcW w:w="2545" w:type="dxa"/>
            <w:gridSpan w:val="2"/>
          </w:tcPr>
          <w:p w14:paraId="07DA3414" w14:textId="14DF9891" w:rsidR="0063116A" w:rsidRPr="00133F46" w:rsidRDefault="0063116A" w:rsidP="0063116A">
            <w:pPr>
              <w:jc w:val="both"/>
              <w:rPr>
                <w:rFonts w:ascii="Times New Roman" w:hAnsi="Times New Roman" w:cs="Times New Roman"/>
              </w:rPr>
            </w:pPr>
            <w:r w:rsidRPr="00133F46">
              <w:rPr>
                <w:rFonts w:ascii="Times New Roman" w:hAnsi="Times New Roman" w:cs="Times New Roman"/>
              </w:rPr>
              <w:t>Реставрація Першої української гімназії ім. М.Аркаса по вул. Нікольській, 34 в м. Миколаєві. Коригування, в т.ч. проектно – вишукувальні роботи та експертиза</w:t>
            </w:r>
          </w:p>
        </w:tc>
        <w:tc>
          <w:tcPr>
            <w:tcW w:w="1942" w:type="dxa"/>
            <w:gridSpan w:val="2"/>
          </w:tcPr>
          <w:p w14:paraId="590CAB32" w14:textId="7C0D9E53" w:rsidR="0063116A" w:rsidRPr="00133F46" w:rsidRDefault="0063116A" w:rsidP="0063116A">
            <w:pPr>
              <w:jc w:val="center"/>
              <w:rPr>
                <w:rFonts w:ascii="Times New Roman" w:hAnsi="Times New Roman" w:cs="Times New Roman"/>
              </w:rPr>
            </w:pPr>
            <w:r w:rsidRPr="00133F46">
              <w:rPr>
                <w:rFonts w:ascii="Times New Roman" w:hAnsi="Times New Roman" w:cs="Times New Roman"/>
              </w:rPr>
              <w:t>2024-2030</w:t>
            </w:r>
          </w:p>
        </w:tc>
        <w:tc>
          <w:tcPr>
            <w:tcW w:w="2216" w:type="dxa"/>
          </w:tcPr>
          <w:p w14:paraId="56108563" w14:textId="6075B4AB" w:rsidR="0063116A" w:rsidRPr="00133F46" w:rsidRDefault="0063116A" w:rsidP="0063116A">
            <w:pPr>
              <w:numPr>
                <w:ilvl w:val="0"/>
                <w:numId w:val="1"/>
              </w:numPr>
              <w:ind w:left="142" w:hanging="142"/>
              <w:jc w:val="both"/>
              <w:rPr>
                <w:rFonts w:ascii="Times New Roman" w:hAnsi="Times New Roman" w:cs="Times New Roman"/>
                <w:spacing w:val="-4"/>
              </w:rPr>
            </w:pPr>
            <w:r w:rsidRPr="00133F46">
              <w:rPr>
                <w:rFonts w:ascii="Times New Roman" w:hAnsi="Times New Roman" w:cs="Times New Roman"/>
              </w:rPr>
              <w:t>1 об’єкт</w:t>
            </w:r>
          </w:p>
        </w:tc>
        <w:tc>
          <w:tcPr>
            <w:tcW w:w="2220" w:type="dxa"/>
          </w:tcPr>
          <w:p w14:paraId="71868AD5" w14:textId="77777777" w:rsidR="0063116A" w:rsidRDefault="0063116A" w:rsidP="0063116A">
            <w:pPr>
              <w:jc w:val="center"/>
              <w:rPr>
                <w:rFonts w:ascii="Times New Roman" w:hAnsi="Times New Roman" w:cs="Times New Roman"/>
              </w:rPr>
            </w:pPr>
            <w:r w:rsidRPr="00133F46">
              <w:rPr>
                <w:rFonts w:ascii="Times New Roman" w:hAnsi="Times New Roman" w:cs="Times New Roman"/>
              </w:rPr>
              <w:t>розпочато виконання</w:t>
            </w:r>
          </w:p>
          <w:p w14:paraId="52DA1A34" w14:textId="2DE85ABC" w:rsidR="00465594" w:rsidRPr="00133F46" w:rsidRDefault="00465594" w:rsidP="0063116A">
            <w:pPr>
              <w:jc w:val="center"/>
              <w:rPr>
                <w:rFonts w:ascii="Times New Roman" w:eastAsia="Calibri" w:hAnsi="Times New Roman" w:cs="Times New Roman"/>
                <w:bCs/>
              </w:rPr>
            </w:pPr>
            <w:r>
              <w:rPr>
                <w:rFonts w:ascii="Times New Roman" w:hAnsi="Times New Roman" w:cs="Times New Roman"/>
              </w:rPr>
              <w:t>(УКБ ММР)</w:t>
            </w:r>
          </w:p>
        </w:tc>
        <w:tc>
          <w:tcPr>
            <w:tcW w:w="2835" w:type="dxa"/>
          </w:tcPr>
          <w:p w14:paraId="3A56681B" w14:textId="7A68C6E5" w:rsidR="0063116A" w:rsidRPr="00133F46" w:rsidRDefault="0063116A" w:rsidP="0063116A">
            <w:pPr>
              <w:jc w:val="both"/>
              <w:rPr>
                <w:rFonts w:ascii="Times New Roman" w:hAnsi="Times New Roman" w:cs="Times New Roman"/>
              </w:rPr>
            </w:pPr>
            <w:r w:rsidRPr="00133F46">
              <w:rPr>
                <w:rFonts w:ascii="Times New Roman" w:hAnsi="Times New Roman" w:cs="Times New Roman"/>
              </w:rPr>
              <w:t>розробка ПКД</w:t>
            </w:r>
          </w:p>
          <w:p w14:paraId="142C24AB" w14:textId="49256311" w:rsidR="0063116A" w:rsidRPr="00133F46" w:rsidRDefault="0063116A" w:rsidP="0063116A">
            <w:pPr>
              <w:jc w:val="both"/>
              <w:rPr>
                <w:rFonts w:ascii="Times New Roman" w:eastAsia="Calibri" w:hAnsi="Times New Roman" w:cs="Times New Roman"/>
                <w:bCs/>
              </w:rPr>
            </w:pPr>
            <w:r w:rsidRPr="00133F46">
              <w:rPr>
                <w:rFonts w:ascii="Times New Roman" w:hAnsi="Times New Roman" w:cs="Times New Roman"/>
              </w:rPr>
              <w:t>укладання договору підряду</w:t>
            </w:r>
          </w:p>
        </w:tc>
        <w:tc>
          <w:tcPr>
            <w:tcW w:w="1698" w:type="dxa"/>
          </w:tcPr>
          <w:p w14:paraId="7C877D8C" w14:textId="77777777" w:rsidR="0063116A" w:rsidRPr="00133F46" w:rsidRDefault="0063116A" w:rsidP="0063116A">
            <w:pPr>
              <w:jc w:val="both"/>
              <w:rPr>
                <w:rFonts w:ascii="Times New Roman" w:eastAsia="Calibri" w:hAnsi="Times New Roman" w:cs="Times New Roman"/>
                <w:bCs/>
              </w:rPr>
            </w:pPr>
          </w:p>
        </w:tc>
      </w:tr>
      <w:tr w:rsidR="0063116A" w:rsidRPr="00133F46" w14:paraId="1CB45C48" w14:textId="77777777" w:rsidTr="00D54417">
        <w:tc>
          <w:tcPr>
            <w:tcW w:w="711" w:type="dxa"/>
          </w:tcPr>
          <w:p w14:paraId="125F0B0C" w14:textId="168E4E29" w:rsidR="0063116A" w:rsidRPr="00133F46" w:rsidRDefault="0063116A" w:rsidP="0063116A">
            <w:pPr>
              <w:jc w:val="both"/>
              <w:rPr>
                <w:rFonts w:ascii="Times New Roman" w:eastAsia="Calibri" w:hAnsi="Times New Roman" w:cs="Times New Roman"/>
                <w:bCs/>
              </w:rPr>
            </w:pPr>
            <w:r w:rsidRPr="00133F46">
              <w:rPr>
                <w:rFonts w:ascii="Times New Roman" w:eastAsia="Calibri" w:hAnsi="Times New Roman" w:cs="Times New Roman"/>
                <w:bCs/>
              </w:rPr>
              <w:t>5</w:t>
            </w:r>
          </w:p>
        </w:tc>
        <w:tc>
          <w:tcPr>
            <w:tcW w:w="1701" w:type="dxa"/>
          </w:tcPr>
          <w:p w14:paraId="633774F1" w14:textId="77777777" w:rsidR="0063116A" w:rsidRPr="00133F46" w:rsidRDefault="0063116A" w:rsidP="0063116A">
            <w:pPr>
              <w:jc w:val="both"/>
              <w:rPr>
                <w:rFonts w:ascii="Times New Roman" w:eastAsia="Calibri" w:hAnsi="Times New Roman" w:cs="Times New Roman"/>
                <w:bCs/>
              </w:rPr>
            </w:pPr>
          </w:p>
        </w:tc>
        <w:tc>
          <w:tcPr>
            <w:tcW w:w="2545" w:type="dxa"/>
            <w:gridSpan w:val="2"/>
          </w:tcPr>
          <w:p w14:paraId="618E3A7C" w14:textId="7637EFE5" w:rsidR="0063116A" w:rsidRPr="00133F46" w:rsidRDefault="0063116A" w:rsidP="0063116A">
            <w:pPr>
              <w:jc w:val="both"/>
              <w:rPr>
                <w:rFonts w:ascii="Times New Roman" w:hAnsi="Times New Roman" w:cs="Times New Roman"/>
              </w:rPr>
            </w:pPr>
            <w:r w:rsidRPr="00133F46">
              <w:rPr>
                <w:rFonts w:ascii="Times New Roman" w:hAnsi="Times New Roman" w:cs="Times New Roman"/>
              </w:rPr>
              <w:t xml:space="preserve">Нове будівництво Мико-лаївського ліцею №51 ММР Миколаївської області за адресою: </w:t>
            </w:r>
            <w:r w:rsidRPr="00133F46">
              <w:rPr>
                <w:rFonts w:ascii="Times New Roman" w:hAnsi="Times New Roman" w:cs="Times New Roman"/>
              </w:rPr>
              <w:lastRenderedPageBreak/>
              <w:t>м.Миколаїв, пров. Парусний, 3-а у м.Миколаєві, в т.ч. проектно-вишукувальні роботи та експертиза</w:t>
            </w:r>
          </w:p>
        </w:tc>
        <w:tc>
          <w:tcPr>
            <w:tcW w:w="1942" w:type="dxa"/>
            <w:gridSpan w:val="2"/>
          </w:tcPr>
          <w:p w14:paraId="28668755" w14:textId="454FD8DF" w:rsidR="0063116A" w:rsidRPr="00133F46" w:rsidRDefault="0063116A" w:rsidP="0063116A">
            <w:pPr>
              <w:jc w:val="center"/>
              <w:rPr>
                <w:rFonts w:ascii="Times New Roman" w:hAnsi="Times New Roman" w:cs="Times New Roman"/>
              </w:rPr>
            </w:pPr>
            <w:r w:rsidRPr="00133F46">
              <w:rPr>
                <w:rFonts w:ascii="Times New Roman" w:hAnsi="Times New Roman" w:cs="Times New Roman"/>
              </w:rPr>
              <w:lastRenderedPageBreak/>
              <w:t>2024-2027</w:t>
            </w:r>
          </w:p>
        </w:tc>
        <w:tc>
          <w:tcPr>
            <w:tcW w:w="2216" w:type="dxa"/>
          </w:tcPr>
          <w:p w14:paraId="7050DDF1" w14:textId="77777777" w:rsidR="0063116A" w:rsidRPr="00133F46" w:rsidRDefault="0063116A" w:rsidP="0063116A">
            <w:pPr>
              <w:numPr>
                <w:ilvl w:val="0"/>
                <w:numId w:val="1"/>
              </w:numPr>
              <w:ind w:left="142" w:hanging="142"/>
              <w:jc w:val="both"/>
              <w:rPr>
                <w:rFonts w:ascii="Times New Roman" w:hAnsi="Times New Roman" w:cs="Times New Roman"/>
                <w:spacing w:val="-4"/>
              </w:rPr>
            </w:pPr>
            <w:r w:rsidRPr="00133F46">
              <w:rPr>
                <w:rFonts w:ascii="Times New Roman" w:hAnsi="Times New Roman" w:cs="Times New Roman"/>
              </w:rPr>
              <w:t>1 об’єкт</w:t>
            </w:r>
          </w:p>
          <w:p w14:paraId="00628B05" w14:textId="69C52B68" w:rsidR="0063116A" w:rsidRPr="00133F46" w:rsidRDefault="0063116A" w:rsidP="0063116A">
            <w:pPr>
              <w:numPr>
                <w:ilvl w:val="0"/>
                <w:numId w:val="1"/>
              </w:numPr>
              <w:ind w:left="142" w:hanging="142"/>
              <w:jc w:val="both"/>
              <w:rPr>
                <w:rFonts w:ascii="Times New Roman" w:hAnsi="Times New Roman" w:cs="Times New Roman"/>
                <w:spacing w:val="-4"/>
              </w:rPr>
            </w:pPr>
            <w:r w:rsidRPr="00133F46">
              <w:rPr>
                <w:rFonts w:ascii="Times New Roman" w:hAnsi="Times New Roman" w:cs="Times New Roman"/>
              </w:rPr>
              <w:t>покращання  освітнього середовища</w:t>
            </w:r>
          </w:p>
        </w:tc>
        <w:tc>
          <w:tcPr>
            <w:tcW w:w="2220" w:type="dxa"/>
          </w:tcPr>
          <w:p w14:paraId="4B310EB9" w14:textId="77777777" w:rsidR="0063116A" w:rsidRDefault="0063116A" w:rsidP="0063116A">
            <w:pPr>
              <w:jc w:val="center"/>
              <w:rPr>
                <w:rFonts w:ascii="Times New Roman" w:hAnsi="Times New Roman" w:cs="Times New Roman"/>
              </w:rPr>
            </w:pPr>
            <w:r w:rsidRPr="00133F46">
              <w:rPr>
                <w:rFonts w:ascii="Times New Roman" w:hAnsi="Times New Roman" w:cs="Times New Roman"/>
              </w:rPr>
              <w:t>розпочато виконання</w:t>
            </w:r>
          </w:p>
          <w:p w14:paraId="5F7BE8B3" w14:textId="1081D844" w:rsidR="00465594" w:rsidRPr="00133F46" w:rsidRDefault="00465594" w:rsidP="0063116A">
            <w:pPr>
              <w:jc w:val="center"/>
              <w:rPr>
                <w:rFonts w:ascii="Times New Roman" w:eastAsia="Calibri" w:hAnsi="Times New Roman" w:cs="Times New Roman"/>
                <w:bCs/>
              </w:rPr>
            </w:pPr>
            <w:r>
              <w:rPr>
                <w:rFonts w:ascii="Times New Roman" w:hAnsi="Times New Roman" w:cs="Times New Roman"/>
              </w:rPr>
              <w:t>(УКБ ММР)</w:t>
            </w:r>
          </w:p>
        </w:tc>
        <w:tc>
          <w:tcPr>
            <w:tcW w:w="2835" w:type="dxa"/>
          </w:tcPr>
          <w:p w14:paraId="2F9B0979" w14:textId="3B6B4203" w:rsidR="0063116A" w:rsidRPr="00133F46" w:rsidRDefault="0063116A" w:rsidP="0063116A">
            <w:pPr>
              <w:jc w:val="both"/>
              <w:rPr>
                <w:rFonts w:ascii="Times New Roman" w:eastAsia="Calibri" w:hAnsi="Times New Roman" w:cs="Times New Roman"/>
                <w:bCs/>
              </w:rPr>
            </w:pPr>
            <w:r w:rsidRPr="00133F46">
              <w:rPr>
                <w:rFonts w:ascii="Times New Roman" w:hAnsi="Times New Roman" w:cs="Times New Roman"/>
              </w:rPr>
              <w:t>розробка ПКД</w:t>
            </w:r>
          </w:p>
        </w:tc>
        <w:tc>
          <w:tcPr>
            <w:tcW w:w="1698" w:type="dxa"/>
          </w:tcPr>
          <w:p w14:paraId="69C74524" w14:textId="77777777" w:rsidR="0063116A" w:rsidRPr="00133F46" w:rsidRDefault="0063116A" w:rsidP="0063116A">
            <w:pPr>
              <w:jc w:val="both"/>
              <w:rPr>
                <w:rFonts w:ascii="Times New Roman" w:eastAsia="Calibri" w:hAnsi="Times New Roman" w:cs="Times New Roman"/>
                <w:bCs/>
              </w:rPr>
            </w:pPr>
          </w:p>
        </w:tc>
      </w:tr>
      <w:tr w:rsidR="0063116A" w:rsidRPr="00133F46" w14:paraId="1259E8FB" w14:textId="77777777" w:rsidTr="00D54417">
        <w:tc>
          <w:tcPr>
            <w:tcW w:w="711" w:type="dxa"/>
          </w:tcPr>
          <w:p w14:paraId="4E4506B4" w14:textId="3D8508A0" w:rsidR="0063116A" w:rsidRPr="00133F46" w:rsidRDefault="0063116A" w:rsidP="0063116A">
            <w:pPr>
              <w:jc w:val="both"/>
              <w:rPr>
                <w:rFonts w:ascii="Times New Roman" w:eastAsia="Calibri" w:hAnsi="Times New Roman" w:cs="Times New Roman"/>
                <w:bCs/>
              </w:rPr>
            </w:pPr>
            <w:r w:rsidRPr="00133F46">
              <w:rPr>
                <w:rFonts w:ascii="Times New Roman" w:eastAsia="Calibri" w:hAnsi="Times New Roman" w:cs="Times New Roman"/>
                <w:bCs/>
              </w:rPr>
              <w:t>6</w:t>
            </w:r>
          </w:p>
        </w:tc>
        <w:tc>
          <w:tcPr>
            <w:tcW w:w="1701" w:type="dxa"/>
          </w:tcPr>
          <w:p w14:paraId="491F0B58" w14:textId="77777777" w:rsidR="0063116A" w:rsidRPr="00133F46" w:rsidRDefault="0063116A" w:rsidP="0063116A">
            <w:pPr>
              <w:jc w:val="both"/>
              <w:rPr>
                <w:rFonts w:ascii="Times New Roman" w:eastAsia="Calibri" w:hAnsi="Times New Roman" w:cs="Times New Roman"/>
                <w:bCs/>
              </w:rPr>
            </w:pPr>
          </w:p>
        </w:tc>
        <w:tc>
          <w:tcPr>
            <w:tcW w:w="2545" w:type="dxa"/>
            <w:gridSpan w:val="2"/>
          </w:tcPr>
          <w:p w14:paraId="470314A5" w14:textId="59B68504" w:rsidR="0063116A" w:rsidRPr="00133F46" w:rsidRDefault="0063116A" w:rsidP="0063116A">
            <w:pPr>
              <w:jc w:val="both"/>
              <w:rPr>
                <w:rFonts w:ascii="Times New Roman" w:hAnsi="Times New Roman" w:cs="Times New Roman"/>
              </w:rPr>
            </w:pPr>
            <w:r w:rsidRPr="00133F46">
              <w:rPr>
                <w:rFonts w:ascii="Times New Roman" w:hAnsi="Times New Roman" w:cs="Times New Roman"/>
              </w:rPr>
              <w:t>Реконструкція будівлі вечірньої школи №5 під гуртожиток для вчителів за адресою: м.Миколаїв, вул. Маршала Василевського, 40, в т.ч. проектно-вишукувальні роботи та експертиза</w:t>
            </w:r>
          </w:p>
        </w:tc>
        <w:tc>
          <w:tcPr>
            <w:tcW w:w="1942" w:type="dxa"/>
            <w:gridSpan w:val="2"/>
          </w:tcPr>
          <w:p w14:paraId="5C3BEA70" w14:textId="5FE43334" w:rsidR="0063116A" w:rsidRPr="00133F46" w:rsidRDefault="0063116A" w:rsidP="0063116A">
            <w:pPr>
              <w:jc w:val="center"/>
              <w:rPr>
                <w:rFonts w:ascii="Times New Roman" w:hAnsi="Times New Roman" w:cs="Times New Roman"/>
              </w:rPr>
            </w:pPr>
            <w:r w:rsidRPr="00133F46">
              <w:rPr>
                <w:rFonts w:ascii="Times New Roman" w:hAnsi="Times New Roman" w:cs="Times New Roman"/>
              </w:rPr>
              <w:t>2019-2026</w:t>
            </w:r>
          </w:p>
        </w:tc>
        <w:tc>
          <w:tcPr>
            <w:tcW w:w="2216" w:type="dxa"/>
          </w:tcPr>
          <w:p w14:paraId="019DA521" w14:textId="7CFDEADA" w:rsidR="0063116A" w:rsidRPr="00133F46" w:rsidRDefault="0063116A" w:rsidP="0063116A">
            <w:pPr>
              <w:numPr>
                <w:ilvl w:val="0"/>
                <w:numId w:val="1"/>
              </w:numPr>
              <w:ind w:left="142" w:hanging="142"/>
              <w:jc w:val="both"/>
              <w:rPr>
                <w:rFonts w:ascii="Times New Roman" w:hAnsi="Times New Roman" w:cs="Times New Roman"/>
                <w:spacing w:val="-4"/>
              </w:rPr>
            </w:pPr>
            <w:r w:rsidRPr="00133F46">
              <w:rPr>
                <w:rFonts w:ascii="Times New Roman" w:hAnsi="Times New Roman" w:cs="Times New Roman"/>
              </w:rPr>
              <w:t>забезпечення житлом педагогічних працівників</w:t>
            </w:r>
          </w:p>
        </w:tc>
        <w:tc>
          <w:tcPr>
            <w:tcW w:w="2220" w:type="dxa"/>
          </w:tcPr>
          <w:p w14:paraId="51EF2AA9" w14:textId="77777777" w:rsidR="0063116A" w:rsidRDefault="0063116A" w:rsidP="0063116A">
            <w:pPr>
              <w:jc w:val="center"/>
              <w:rPr>
                <w:rFonts w:ascii="Times New Roman" w:eastAsia="Calibri" w:hAnsi="Times New Roman" w:cs="Times New Roman"/>
              </w:rPr>
            </w:pPr>
            <w:r w:rsidRPr="00133F46">
              <w:rPr>
                <w:rFonts w:ascii="Times New Roman" w:hAnsi="Times New Roman" w:cs="Times New Roman"/>
              </w:rPr>
              <w:t>не розпочато</w:t>
            </w:r>
            <w:r w:rsidRPr="00133F46">
              <w:rPr>
                <w:rFonts w:ascii="Times New Roman" w:eastAsia="Calibri" w:hAnsi="Times New Roman" w:cs="Times New Roman"/>
              </w:rPr>
              <w:t xml:space="preserve"> виконання</w:t>
            </w:r>
          </w:p>
          <w:p w14:paraId="17D49FAF" w14:textId="5C64834F" w:rsidR="00465594" w:rsidRPr="00133F46" w:rsidRDefault="00465594"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52FEB4FF" w14:textId="77777777" w:rsidR="0063116A" w:rsidRPr="00133F46" w:rsidRDefault="0063116A" w:rsidP="0063116A">
            <w:pPr>
              <w:jc w:val="both"/>
              <w:rPr>
                <w:rFonts w:ascii="Times New Roman" w:eastAsia="Calibri" w:hAnsi="Times New Roman" w:cs="Times New Roman"/>
                <w:bCs/>
              </w:rPr>
            </w:pPr>
          </w:p>
        </w:tc>
        <w:tc>
          <w:tcPr>
            <w:tcW w:w="1698" w:type="dxa"/>
          </w:tcPr>
          <w:p w14:paraId="1072775D" w14:textId="77777777" w:rsidR="0063116A" w:rsidRPr="00133F46" w:rsidRDefault="0063116A" w:rsidP="0063116A">
            <w:pPr>
              <w:jc w:val="both"/>
              <w:rPr>
                <w:rFonts w:ascii="Times New Roman" w:eastAsia="Calibri" w:hAnsi="Times New Roman" w:cs="Times New Roman"/>
                <w:bCs/>
              </w:rPr>
            </w:pPr>
          </w:p>
        </w:tc>
      </w:tr>
      <w:tr w:rsidR="0063116A" w:rsidRPr="00386B39" w14:paraId="31DFDB60" w14:textId="77777777" w:rsidTr="00386B39">
        <w:trPr>
          <w:trHeight w:val="2961"/>
        </w:trPr>
        <w:tc>
          <w:tcPr>
            <w:tcW w:w="711" w:type="dxa"/>
          </w:tcPr>
          <w:p w14:paraId="1E4B8F85" w14:textId="065EFD62" w:rsidR="0063116A" w:rsidRPr="00386B39" w:rsidRDefault="0063116A" w:rsidP="0063116A">
            <w:pPr>
              <w:jc w:val="both"/>
              <w:rPr>
                <w:rFonts w:ascii="Times New Roman" w:eastAsia="Calibri" w:hAnsi="Times New Roman" w:cs="Times New Roman"/>
                <w:bCs/>
              </w:rPr>
            </w:pPr>
            <w:r w:rsidRPr="00386B39">
              <w:rPr>
                <w:rFonts w:ascii="Times New Roman" w:eastAsia="Calibri" w:hAnsi="Times New Roman" w:cs="Times New Roman"/>
                <w:bCs/>
              </w:rPr>
              <w:t>7</w:t>
            </w:r>
          </w:p>
        </w:tc>
        <w:tc>
          <w:tcPr>
            <w:tcW w:w="1701" w:type="dxa"/>
          </w:tcPr>
          <w:p w14:paraId="53CDACD8" w14:textId="77777777" w:rsidR="0063116A" w:rsidRPr="00386B39" w:rsidRDefault="0063116A" w:rsidP="0063116A">
            <w:pPr>
              <w:jc w:val="both"/>
              <w:rPr>
                <w:rFonts w:ascii="Times New Roman" w:eastAsia="Calibri" w:hAnsi="Times New Roman" w:cs="Times New Roman"/>
                <w:bCs/>
              </w:rPr>
            </w:pPr>
          </w:p>
        </w:tc>
        <w:tc>
          <w:tcPr>
            <w:tcW w:w="2545" w:type="dxa"/>
            <w:gridSpan w:val="2"/>
          </w:tcPr>
          <w:p w14:paraId="146CB7E8" w14:textId="344CD59E" w:rsidR="0063116A" w:rsidRPr="00386B39" w:rsidRDefault="0063116A" w:rsidP="0063116A">
            <w:pPr>
              <w:jc w:val="both"/>
              <w:rPr>
                <w:rFonts w:ascii="Times New Roman" w:hAnsi="Times New Roman" w:cs="Times New Roman"/>
              </w:rPr>
            </w:pPr>
            <w:r w:rsidRPr="00386B39">
              <w:rPr>
                <w:rFonts w:ascii="Times New Roman" w:hAnsi="Times New Roman" w:cs="Times New Roman"/>
              </w:rPr>
              <w:t>Реконструкція існуючих будівель лікувально про-філактичних закладів під квартири для медичних працівників КНП ММР «Центр первинної медико-санітарної допомоги №3» за адресою: м. Миколаїв, вул.Шосейна, 119, у т.ч.  проектно-вишукувальні роботи, коригування та експертиза</w:t>
            </w:r>
          </w:p>
        </w:tc>
        <w:tc>
          <w:tcPr>
            <w:tcW w:w="1942" w:type="dxa"/>
            <w:gridSpan w:val="2"/>
          </w:tcPr>
          <w:p w14:paraId="29D8062A" w14:textId="012245A0" w:rsidR="0063116A" w:rsidRPr="00386B39" w:rsidRDefault="0063116A" w:rsidP="0063116A">
            <w:pPr>
              <w:jc w:val="center"/>
              <w:rPr>
                <w:rFonts w:ascii="Times New Roman" w:hAnsi="Times New Roman" w:cs="Times New Roman"/>
              </w:rPr>
            </w:pPr>
            <w:r w:rsidRPr="00386B39">
              <w:rPr>
                <w:rFonts w:ascii="Times New Roman" w:hAnsi="Times New Roman" w:cs="Times New Roman"/>
              </w:rPr>
              <w:t>2019-2026</w:t>
            </w:r>
          </w:p>
        </w:tc>
        <w:tc>
          <w:tcPr>
            <w:tcW w:w="2216" w:type="dxa"/>
          </w:tcPr>
          <w:p w14:paraId="43CB22BF" w14:textId="75648CEE" w:rsidR="0063116A" w:rsidRPr="00386B39" w:rsidRDefault="0063116A" w:rsidP="0063116A">
            <w:pPr>
              <w:numPr>
                <w:ilvl w:val="0"/>
                <w:numId w:val="1"/>
              </w:numPr>
              <w:ind w:left="142" w:hanging="142"/>
              <w:jc w:val="both"/>
              <w:rPr>
                <w:rFonts w:ascii="Times New Roman" w:hAnsi="Times New Roman" w:cs="Times New Roman"/>
              </w:rPr>
            </w:pPr>
            <w:r w:rsidRPr="00386B39">
              <w:rPr>
                <w:rFonts w:ascii="Times New Roman" w:hAnsi="Times New Roman" w:cs="Times New Roman"/>
              </w:rPr>
              <w:t>забезпечення житлом медичних працівників, які потребують підтримки</w:t>
            </w:r>
          </w:p>
          <w:p w14:paraId="5F714CA7" w14:textId="0D86BA4D" w:rsidR="0063116A" w:rsidRPr="00386B39" w:rsidRDefault="0063116A" w:rsidP="0063116A">
            <w:pPr>
              <w:numPr>
                <w:ilvl w:val="0"/>
                <w:numId w:val="1"/>
              </w:numPr>
              <w:ind w:left="142" w:hanging="142"/>
              <w:jc w:val="both"/>
              <w:rPr>
                <w:rFonts w:ascii="Times New Roman" w:hAnsi="Times New Roman" w:cs="Times New Roman"/>
              </w:rPr>
            </w:pPr>
            <w:r w:rsidRPr="00386B39">
              <w:rPr>
                <w:rFonts w:ascii="Times New Roman" w:hAnsi="Times New Roman" w:cs="Times New Roman"/>
              </w:rPr>
              <w:t>ремонт орієнтовно 14 квартир</w:t>
            </w:r>
          </w:p>
        </w:tc>
        <w:tc>
          <w:tcPr>
            <w:tcW w:w="2220" w:type="dxa"/>
          </w:tcPr>
          <w:p w14:paraId="3594D735" w14:textId="170E5BC6" w:rsidR="0063116A" w:rsidRDefault="0063116A" w:rsidP="0063116A">
            <w:pPr>
              <w:jc w:val="center"/>
              <w:rPr>
                <w:rFonts w:ascii="Times New Roman" w:eastAsia="Calibri" w:hAnsi="Times New Roman" w:cs="Times New Roman"/>
                <w:bCs/>
              </w:rPr>
            </w:pPr>
            <w:r w:rsidRPr="00386B39">
              <w:rPr>
                <w:rFonts w:ascii="Times New Roman" w:eastAsia="Calibri" w:hAnsi="Times New Roman" w:cs="Times New Roman"/>
                <w:bCs/>
              </w:rPr>
              <w:t>не розпочато виконання</w:t>
            </w:r>
          </w:p>
          <w:p w14:paraId="1CE367E4" w14:textId="340B53E1" w:rsidR="00465594" w:rsidRPr="00386B39" w:rsidRDefault="00465594" w:rsidP="0063116A">
            <w:pPr>
              <w:jc w:val="center"/>
              <w:rPr>
                <w:rFonts w:ascii="Times New Roman" w:eastAsia="Calibri" w:hAnsi="Times New Roman" w:cs="Times New Roman"/>
                <w:bCs/>
              </w:rPr>
            </w:pPr>
            <w:r>
              <w:rPr>
                <w:rFonts w:ascii="Times New Roman" w:eastAsia="Calibri" w:hAnsi="Times New Roman" w:cs="Times New Roman"/>
                <w:bCs/>
              </w:rPr>
              <w:t>(УКБ ММР)</w:t>
            </w:r>
          </w:p>
          <w:p w14:paraId="189682E1" w14:textId="53408510" w:rsidR="0063116A" w:rsidRPr="00386B39" w:rsidRDefault="0063116A" w:rsidP="0063116A">
            <w:pPr>
              <w:jc w:val="center"/>
              <w:rPr>
                <w:rFonts w:ascii="Times New Roman" w:eastAsia="Calibri" w:hAnsi="Times New Roman" w:cs="Times New Roman"/>
                <w:bCs/>
              </w:rPr>
            </w:pPr>
          </w:p>
        </w:tc>
        <w:tc>
          <w:tcPr>
            <w:tcW w:w="2835" w:type="dxa"/>
          </w:tcPr>
          <w:p w14:paraId="6127ADE7" w14:textId="77777777" w:rsidR="0063116A" w:rsidRPr="00386B39" w:rsidRDefault="0063116A" w:rsidP="0063116A">
            <w:pPr>
              <w:jc w:val="both"/>
              <w:rPr>
                <w:rFonts w:ascii="Times New Roman" w:eastAsia="Calibri" w:hAnsi="Times New Roman" w:cs="Times New Roman"/>
                <w:bCs/>
              </w:rPr>
            </w:pPr>
          </w:p>
        </w:tc>
        <w:tc>
          <w:tcPr>
            <w:tcW w:w="1698" w:type="dxa"/>
          </w:tcPr>
          <w:p w14:paraId="204FBEE4" w14:textId="77777777" w:rsidR="0063116A" w:rsidRPr="00386B39" w:rsidRDefault="0063116A" w:rsidP="0063116A">
            <w:pPr>
              <w:jc w:val="center"/>
              <w:rPr>
                <w:rFonts w:ascii="Times New Roman" w:eastAsia="Calibri" w:hAnsi="Times New Roman" w:cs="Times New Roman"/>
              </w:rPr>
            </w:pPr>
            <w:r w:rsidRPr="00386B39">
              <w:rPr>
                <w:rFonts w:ascii="Times New Roman" w:eastAsia="Calibri" w:hAnsi="Times New Roman" w:cs="Times New Roman"/>
              </w:rPr>
              <w:t>відсутність фінансування</w:t>
            </w:r>
          </w:p>
          <w:p w14:paraId="4A4771A6" w14:textId="2E5AE26F" w:rsidR="0063116A" w:rsidRPr="00386B39" w:rsidRDefault="0063116A" w:rsidP="0063116A">
            <w:pPr>
              <w:jc w:val="center"/>
              <w:rPr>
                <w:rFonts w:ascii="Times New Roman" w:eastAsia="Calibri" w:hAnsi="Times New Roman" w:cs="Times New Roman"/>
                <w:bCs/>
              </w:rPr>
            </w:pPr>
            <w:r w:rsidRPr="00386B39">
              <w:rPr>
                <w:rFonts w:ascii="Times New Roman" w:eastAsia="Calibri" w:hAnsi="Times New Roman" w:cs="Times New Roman"/>
              </w:rPr>
              <w:t>(ведеться пошук інвесторів)</w:t>
            </w:r>
          </w:p>
        </w:tc>
      </w:tr>
      <w:tr w:rsidR="0063116A" w:rsidRPr="00133F46" w14:paraId="681FA0FE" w14:textId="77777777" w:rsidTr="008E625A">
        <w:tc>
          <w:tcPr>
            <w:tcW w:w="711" w:type="dxa"/>
          </w:tcPr>
          <w:p w14:paraId="73EFC531" w14:textId="678227AA" w:rsidR="0063116A" w:rsidRPr="00133F46" w:rsidRDefault="0063116A" w:rsidP="0063116A">
            <w:pPr>
              <w:jc w:val="both"/>
              <w:rPr>
                <w:rFonts w:ascii="Times New Roman" w:eastAsia="Calibri" w:hAnsi="Times New Roman" w:cs="Times New Roman"/>
                <w:bCs/>
              </w:rPr>
            </w:pPr>
            <w:r w:rsidRPr="00133F46">
              <w:rPr>
                <w:rFonts w:ascii="Times New Roman" w:hAnsi="Times New Roman" w:cs="Times New Roman"/>
                <w:b/>
              </w:rPr>
              <w:t>2.3.</w:t>
            </w:r>
          </w:p>
        </w:tc>
        <w:tc>
          <w:tcPr>
            <w:tcW w:w="15157" w:type="dxa"/>
            <w:gridSpan w:val="9"/>
          </w:tcPr>
          <w:p w14:paraId="53A47B6B" w14:textId="5B918299" w:rsidR="0063116A" w:rsidRPr="00133F46" w:rsidRDefault="0063116A" w:rsidP="0063116A">
            <w:pPr>
              <w:jc w:val="both"/>
              <w:rPr>
                <w:rFonts w:ascii="Times New Roman" w:eastAsia="Calibri" w:hAnsi="Times New Roman" w:cs="Times New Roman"/>
                <w:bCs/>
              </w:rPr>
            </w:pPr>
            <w:r w:rsidRPr="00133F46">
              <w:rPr>
                <w:rFonts w:ascii="Times New Roman" w:hAnsi="Times New Roman" w:cs="Times New Roman"/>
                <w:b/>
              </w:rPr>
              <w:t>Здорове життя для всіх</w:t>
            </w:r>
          </w:p>
        </w:tc>
      </w:tr>
      <w:tr w:rsidR="0063116A" w:rsidRPr="00133F46" w14:paraId="68857B99" w14:textId="77777777" w:rsidTr="008E625A">
        <w:tc>
          <w:tcPr>
            <w:tcW w:w="711" w:type="dxa"/>
          </w:tcPr>
          <w:p w14:paraId="20702A69" w14:textId="654FDA28" w:rsidR="0063116A" w:rsidRPr="00133F46" w:rsidRDefault="0063116A" w:rsidP="0063116A">
            <w:pPr>
              <w:jc w:val="both"/>
              <w:rPr>
                <w:rFonts w:ascii="Times New Roman" w:eastAsia="Calibri" w:hAnsi="Times New Roman" w:cs="Times New Roman"/>
                <w:bCs/>
              </w:rPr>
            </w:pPr>
            <w:r w:rsidRPr="00133F46">
              <w:rPr>
                <w:rFonts w:ascii="Times New Roman" w:hAnsi="Times New Roman" w:cs="Times New Roman"/>
                <w:bCs/>
              </w:rPr>
              <w:t>2.3.1.</w:t>
            </w:r>
          </w:p>
        </w:tc>
        <w:tc>
          <w:tcPr>
            <w:tcW w:w="15157" w:type="dxa"/>
            <w:gridSpan w:val="9"/>
          </w:tcPr>
          <w:p w14:paraId="292416A5" w14:textId="0E9B8B8D" w:rsidR="0063116A" w:rsidRPr="00133F46" w:rsidRDefault="0063116A" w:rsidP="0063116A">
            <w:pPr>
              <w:jc w:val="both"/>
              <w:rPr>
                <w:rFonts w:ascii="Times New Roman" w:eastAsia="Calibri" w:hAnsi="Times New Roman" w:cs="Times New Roman"/>
                <w:bCs/>
              </w:rPr>
            </w:pPr>
            <w:r w:rsidRPr="00133F46">
              <w:rPr>
                <w:rFonts w:ascii="Times New Roman" w:hAnsi="Times New Roman" w:cs="Times New Roman"/>
                <w:bCs/>
              </w:rPr>
              <w:t>Надання якісних медичних послуг</w:t>
            </w:r>
          </w:p>
        </w:tc>
      </w:tr>
      <w:tr w:rsidR="0063116A" w:rsidRPr="00133F46" w14:paraId="37F9ADFB" w14:textId="77777777" w:rsidTr="00D54417">
        <w:tc>
          <w:tcPr>
            <w:tcW w:w="711" w:type="dxa"/>
            <w:vMerge w:val="restart"/>
          </w:tcPr>
          <w:p w14:paraId="63E39D9B" w14:textId="6465D665" w:rsidR="0063116A" w:rsidRPr="00133F46" w:rsidRDefault="0063116A" w:rsidP="0063116A">
            <w:pPr>
              <w:jc w:val="both"/>
              <w:rPr>
                <w:rFonts w:ascii="Times New Roman" w:eastAsia="Calibri" w:hAnsi="Times New Roman" w:cs="Times New Roman"/>
                <w:bCs/>
              </w:rPr>
            </w:pPr>
            <w:r w:rsidRPr="00133F46">
              <w:rPr>
                <w:rFonts w:ascii="Times New Roman" w:eastAsia="Calibri" w:hAnsi="Times New Roman" w:cs="Times New Roman"/>
                <w:bCs/>
              </w:rPr>
              <w:t>1</w:t>
            </w:r>
          </w:p>
        </w:tc>
        <w:tc>
          <w:tcPr>
            <w:tcW w:w="1701" w:type="dxa"/>
            <w:vMerge w:val="restart"/>
          </w:tcPr>
          <w:p w14:paraId="2E223B45" w14:textId="77777777" w:rsidR="0063116A" w:rsidRPr="00133F46" w:rsidRDefault="0063116A" w:rsidP="0063116A">
            <w:pPr>
              <w:jc w:val="both"/>
              <w:rPr>
                <w:rFonts w:ascii="Times New Roman" w:eastAsia="Calibri" w:hAnsi="Times New Roman" w:cs="Times New Roman"/>
                <w:bCs/>
              </w:rPr>
            </w:pPr>
          </w:p>
        </w:tc>
        <w:tc>
          <w:tcPr>
            <w:tcW w:w="2545" w:type="dxa"/>
            <w:gridSpan w:val="2"/>
            <w:vMerge w:val="restart"/>
          </w:tcPr>
          <w:p w14:paraId="7248987C" w14:textId="69BBEF07" w:rsidR="0063116A" w:rsidRPr="00133F46" w:rsidRDefault="0063116A" w:rsidP="0063116A">
            <w:pPr>
              <w:jc w:val="both"/>
              <w:rPr>
                <w:rFonts w:ascii="Times New Roman" w:hAnsi="Times New Roman" w:cs="Times New Roman"/>
              </w:rPr>
            </w:pPr>
            <w:r w:rsidRPr="00133F46">
              <w:rPr>
                <w:rFonts w:ascii="Times New Roman" w:hAnsi="Times New Roman" w:cs="Times New Roman"/>
              </w:rPr>
              <w:t>Нове будівництво сучас-ного лікувально-діагностичного комплексу (кластерна лікарня) в  м. Миколаєві</w:t>
            </w:r>
          </w:p>
        </w:tc>
        <w:tc>
          <w:tcPr>
            <w:tcW w:w="1942" w:type="dxa"/>
            <w:gridSpan w:val="2"/>
            <w:vMerge w:val="restart"/>
          </w:tcPr>
          <w:p w14:paraId="660EC5C1" w14:textId="28837091" w:rsidR="0063116A" w:rsidRPr="00133F46" w:rsidRDefault="0063116A" w:rsidP="0063116A">
            <w:pPr>
              <w:jc w:val="center"/>
              <w:rPr>
                <w:rFonts w:ascii="Times New Roman" w:hAnsi="Times New Roman" w:cs="Times New Roman"/>
              </w:rPr>
            </w:pPr>
            <w:r w:rsidRPr="00133F46">
              <w:rPr>
                <w:rFonts w:ascii="Times New Roman" w:hAnsi="Times New Roman" w:cs="Times New Roman"/>
              </w:rPr>
              <w:t>2024-2027</w:t>
            </w:r>
          </w:p>
        </w:tc>
        <w:tc>
          <w:tcPr>
            <w:tcW w:w="2216" w:type="dxa"/>
            <w:vMerge w:val="restart"/>
          </w:tcPr>
          <w:p w14:paraId="5FC56EEE" w14:textId="716F9E50" w:rsidR="0063116A" w:rsidRPr="00133F46" w:rsidRDefault="0063116A" w:rsidP="0063116A">
            <w:pPr>
              <w:numPr>
                <w:ilvl w:val="0"/>
                <w:numId w:val="1"/>
              </w:numPr>
              <w:ind w:left="142" w:hanging="142"/>
              <w:jc w:val="both"/>
              <w:rPr>
                <w:rFonts w:ascii="Times New Roman" w:hAnsi="Times New Roman" w:cs="Times New Roman"/>
                <w:spacing w:val="-4"/>
              </w:rPr>
            </w:pPr>
            <w:r w:rsidRPr="00133F46">
              <w:rPr>
                <w:rFonts w:ascii="Times New Roman" w:hAnsi="Times New Roman" w:cs="Times New Roman"/>
              </w:rPr>
              <w:t>1 об’єкт</w:t>
            </w:r>
          </w:p>
        </w:tc>
        <w:tc>
          <w:tcPr>
            <w:tcW w:w="2220" w:type="dxa"/>
          </w:tcPr>
          <w:p w14:paraId="6EFB1B31" w14:textId="77777777" w:rsidR="0063116A" w:rsidRPr="00133F46" w:rsidRDefault="0063116A" w:rsidP="0063116A">
            <w:pPr>
              <w:jc w:val="center"/>
              <w:rPr>
                <w:rFonts w:ascii="Times New Roman" w:eastAsia="Calibri" w:hAnsi="Times New Roman" w:cs="Times New Roman"/>
              </w:rPr>
            </w:pPr>
            <w:r w:rsidRPr="00133F46">
              <w:rPr>
                <w:rFonts w:ascii="Times New Roman" w:hAnsi="Times New Roman" w:cs="Times New Roman"/>
              </w:rPr>
              <w:t>розпочато</w:t>
            </w:r>
            <w:r w:rsidRPr="00133F46">
              <w:rPr>
                <w:rFonts w:ascii="Times New Roman" w:eastAsia="Calibri" w:hAnsi="Times New Roman" w:cs="Times New Roman"/>
              </w:rPr>
              <w:t xml:space="preserve"> виконання</w:t>
            </w:r>
          </w:p>
          <w:p w14:paraId="343D76EE" w14:textId="0E7777DF" w:rsidR="0063116A" w:rsidRPr="00133F46" w:rsidRDefault="0063116A" w:rsidP="0063116A">
            <w:pPr>
              <w:jc w:val="center"/>
              <w:rPr>
                <w:rFonts w:ascii="Times New Roman" w:eastAsia="Calibri" w:hAnsi="Times New Roman" w:cs="Times New Roman"/>
                <w:bCs/>
              </w:rPr>
            </w:pPr>
            <w:r w:rsidRPr="00133F46">
              <w:rPr>
                <w:rFonts w:ascii="Times New Roman" w:eastAsia="Calibri" w:hAnsi="Times New Roman" w:cs="Times New Roman"/>
              </w:rPr>
              <w:t>(УОЗ ММР)</w:t>
            </w:r>
          </w:p>
        </w:tc>
        <w:tc>
          <w:tcPr>
            <w:tcW w:w="2835" w:type="dxa"/>
          </w:tcPr>
          <w:p w14:paraId="35085377" w14:textId="274D2C9D" w:rsidR="0063116A" w:rsidRPr="00133F46" w:rsidRDefault="0063116A" w:rsidP="0063116A">
            <w:pPr>
              <w:jc w:val="both"/>
              <w:rPr>
                <w:rFonts w:ascii="Times New Roman" w:eastAsia="Calibri" w:hAnsi="Times New Roman" w:cs="Times New Roman"/>
              </w:rPr>
            </w:pPr>
            <w:r w:rsidRPr="00133F46">
              <w:rPr>
                <w:rFonts w:ascii="Times New Roman" w:eastAsia="Calibri" w:hAnsi="Times New Roman" w:cs="Times New Roman"/>
              </w:rPr>
              <w:t xml:space="preserve">Робочою групою УОЗ ММР відпрацьоване медичне завдання. За кошти міського бюджету були виконані передпроєктні роботи. Отримано дозвіл на проведення будівельних робіт  по зазначеному об’єкту. Проектна документація по об’єкту передана на реалізацію до  </w:t>
            </w:r>
            <w:r w:rsidRPr="00133F46">
              <w:rPr>
                <w:rFonts w:ascii="Times New Roman" w:eastAsia="Calibri" w:hAnsi="Times New Roman" w:cs="Times New Roman"/>
              </w:rPr>
              <w:lastRenderedPageBreak/>
              <w:t>управління капітального будівництва Миколаївської міської ради.</w:t>
            </w:r>
          </w:p>
        </w:tc>
        <w:tc>
          <w:tcPr>
            <w:tcW w:w="1698" w:type="dxa"/>
          </w:tcPr>
          <w:p w14:paraId="1B76CF41" w14:textId="77777777" w:rsidR="0063116A" w:rsidRPr="00133F46" w:rsidRDefault="0063116A" w:rsidP="0063116A">
            <w:pPr>
              <w:jc w:val="both"/>
              <w:rPr>
                <w:rFonts w:ascii="Times New Roman" w:eastAsia="Calibri" w:hAnsi="Times New Roman" w:cs="Times New Roman"/>
                <w:bCs/>
              </w:rPr>
            </w:pPr>
          </w:p>
        </w:tc>
      </w:tr>
      <w:tr w:rsidR="0063116A" w:rsidRPr="0030645A" w14:paraId="7EB4B81D" w14:textId="77777777" w:rsidTr="00D54417">
        <w:tc>
          <w:tcPr>
            <w:tcW w:w="711" w:type="dxa"/>
            <w:vMerge/>
          </w:tcPr>
          <w:p w14:paraId="19392BBC"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414F98A0"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259EF6FC" w14:textId="77777777" w:rsidR="0063116A" w:rsidRPr="0030645A" w:rsidRDefault="0063116A" w:rsidP="0063116A">
            <w:pPr>
              <w:jc w:val="both"/>
              <w:rPr>
                <w:rFonts w:ascii="Times New Roman" w:hAnsi="Times New Roman" w:cs="Times New Roman"/>
                <w:color w:val="FF0000"/>
              </w:rPr>
            </w:pPr>
          </w:p>
        </w:tc>
        <w:tc>
          <w:tcPr>
            <w:tcW w:w="1942" w:type="dxa"/>
            <w:gridSpan w:val="2"/>
            <w:vMerge/>
          </w:tcPr>
          <w:p w14:paraId="5E75F89D" w14:textId="77777777" w:rsidR="0063116A" w:rsidRPr="0030645A" w:rsidRDefault="0063116A" w:rsidP="0063116A">
            <w:pPr>
              <w:jc w:val="center"/>
              <w:rPr>
                <w:rFonts w:ascii="Times New Roman" w:hAnsi="Times New Roman" w:cs="Times New Roman"/>
                <w:color w:val="FF0000"/>
              </w:rPr>
            </w:pPr>
          </w:p>
        </w:tc>
        <w:tc>
          <w:tcPr>
            <w:tcW w:w="2216" w:type="dxa"/>
            <w:vMerge/>
          </w:tcPr>
          <w:p w14:paraId="6ECF7B6B" w14:textId="77777777" w:rsidR="0063116A" w:rsidRPr="0030645A" w:rsidRDefault="0063116A" w:rsidP="0063116A">
            <w:pPr>
              <w:numPr>
                <w:ilvl w:val="0"/>
                <w:numId w:val="1"/>
              </w:numPr>
              <w:ind w:left="142" w:hanging="142"/>
              <w:jc w:val="both"/>
              <w:rPr>
                <w:rFonts w:ascii="Times New Roman" w:hAnsi="Times New Roman" w:cs="Times New Roman"/>
                <w:color w:val="FF0000"/>
              </w:rPr>
            </w:pPr>
          </w:p>
        </w:tc>
        <w:tc>
          <w:tcPr>
            <w:tcW w:w="2220" w:type="dxa"/>
          </w:tcPr>
          <w:p w14:paraId="28BEB6A7" w14:textId="76083F32" w:rsidR="0063116A" w:rsidRPr="00CE4745" w:rsidRDefault="0063116A" w:rsidP="0063116A">
            <w:pPr>
              <w:jc w:val="center"/>
              <w:rPr>
                <w:rFonts w:ascii="Times New Roman" w:hAnsi="Times New Roman" w:cs="Times New Roman"/>
              </w:rPr>
            </w:pPr>
            <w:r w:rsidRPr="00CE4745">
              <w:rPr>
                <w:rFonts w:ascii="Times New Roman" w:hAnsi="Times New Roman" w:cs="Times New Roman"/>
              </w:rPr>
              <w:t>не розпочато</w:t>
            </w:r>
            <w:r w:rsidRPr="00CE4745">
              <w:rPr>
                <w:rFonts w:ascii="Times New Roman" w:eastAsia="Calibri" w:hAnsi="Times New Roman" w:cs="Times New Roman"/>
              </w:rPr>
              <w:t xml:space="preserve"> виконання (УКБ ММР)</w:t>
            </w:r>
          </w:p>
        </w:tc>
        <w:tc>
          <w:tcPr>
            <w:tcW w:w="2835" w:type="dxa"/>
          </w:tcPr>
          <w:p w14:paraId="3771E508" w14:textId="77777777" w:rsidR="0063116A" w:rsidRPr="00CE4745" w:rsidRDefault="0063116A" w:rsidP="0063116A">
            <w:pPr>
              <w:jc w:val="center"/>
              <w:rPr>
                <w:rFonts w:ascii="Times New Roman" w:eastAsia="Calibri" w:hAnsi="Times New Roman" w:cs="Times New Roman"/>
              </w:rPr>
            </w:pPr>
          </w:p>
        </w:tc>
        <w:tc>
          <w:tcPr>
            <w:tcW w:w="1698" w:type="dxa"/>
          </w:tcPr>
          <w:p w14:paraId="276C3EDF" w14:textId="77777777" w:rsidR="0063116A" w:rsidRPr="0030645A" w:rsidRDefault="0063116A" w:rsidP="0063116A">
            <w:pPr>
              <w:jc w:val="both"/>
              <w:rPr>
                <w:rFonts w:ascii="Times New Roman" w:eastAsia="Calibri" w:hAnsi="Times New Roman" w:cs="Times New Roman"/>
                <w:bCs/>
                <w:color w:val="FF0000"/>
              </w:rPr>
            </w:pPr>
          </w:p>
        </w:tc>
      </w:tr>
      <w:tr w:rsidR="0063116A" w:rsidRPr="00386B39" w14:paraId="3C246738" w14:textId="77777777" w:rsidTr="00386B39">
        <w:trPr>
          <w:trHeight w:val="1402"/>
        </w:trPr>
        <w:tc>
          <w:tcPr>
            <w:tcW w:w="711" w:type="dxa"/>
            <w:vMerge w:val="restart"/>
          </w:tcPr>
          <w:p w14:paraId="009446F6" w14:textId="31DECED6" w:rsidR="0063116A" w:rsidRPr="00386B39" w:rsidRDefault="0063116A" w:rsidP="0063116A">
            <w:pPr>
              <w:jc w:val="both"/>
              <w:rPr>
                <w:rFonts w:ascii="Times New Roman" w:eastAsia="Calibri" w:hAnsi="Times New Roman" w:cs="Times New Roman"/>
                <w:bCs/>
              </w:rPr>
            </w:pPr>
            <w:r w:rsidRPr="00386B39">
              <w:rPr>
                <w:rFonts w:ascii="Times New Roman" w:eastAsia="Calibri" w:hAnsi="Times New Roman" w:cs="Times New Roman"/>
                <w:bCs/>
              </w:rPr>
              <w:t>2</w:t>
            </w:r>
          </w:p>
        </w:tc>
        <w:tc>
          <w:tcPr>
            <w:tcW w:w="1701" w:type="dxa"/>
            <w:vMerge w:val="restart"/>
          </w:tcPr>
          <w:p w14:paraId="5372F780" w14:textId="77777777" w:rsidR="0063116A" w:rsidRPr="00386B39" w:rsidRDefault="0063116A" w:rsidP="0063116A">
            <w:pPr>
              <w:jc w:val="both"/>
              <w:rPr>
                <w:rFonts w:ascii="Times New Roman" w:eastAsia="Calibri" w:hAnsi="Times New Roman" w:cs="Times New Roman"/>
                <w:bCs/>
              </w:rPr>
            </w:pPr>
          </w:p>
        </w:tc>
        <w:tc>
          <w:tcPr>
            <w:tcW w:w="2545" w:type="dxa"/>
            <w:gridSpan w:val="2"/>
            <w:vMerge w:val="restart"/>
          </w:tcPr>
          <w:p w14:paraId="7C8DC2D0" w14:textId="4A19C4E4" w:rsidR="0063116A" w:rsidRPr="00386B39" w:rsidRDefault="0063116A" w:rsidP="0063116A">
            <w:pPr>
              <w:jc w:val="both"/>
              <w:rPr>
                <w:rFonts w:ascii="Times New Roman" w:hAnsi="Times New Roman" w:cs="Times New Roman"/>
              </w:rPr>
            </w:pPr>
            <w:r w:rsidRPr="00386B39">
              <w:rPr>
                <w:rFonts w:ascii="Times New Roman" w:hAnsi="Times New Roman" w:cs="Times New Roman"/>
              </w:rPr>
              <w:t>Будівництво  дитячого діагностичного центру з бомбосховищем та пере-ходом до стаціонарного корпусу за адресою: м. Миколаїв, вул. Рюміна, 5</w:t>
            </w:r>
          </w:p>
        </w:tc>
        <w:tc>
          <w:tcPr>
            <w:tcW w:w="1942" w:type="dxa"/>
            <w:gridSpan w:val="2"/>
            <w:vMerge w:val="restart"/>
          </w:tcPr>
          <w:p w14:paraId="65779EA5" w14:textId="55822532" w:rsidR="0063116A" w:rsidRPr="00386B39" w:rsidRDefault="0063116A" w:rsidP="0063116A">
            <w:pPr>
              <w:jc w:val="center"/>
              <w:rPr>
                <w:rFonts w:ascii="Times New Roman" w:hAnsi="Times New Roman" w:cs="Times New Roman"/>
              </w:rPr>
            </w:pPr>
            <w:r w:rsidRPr="00386B39">
              <w:rPr>
                <w:rFonts w:ascii="Times New Roman" w:hAnsi="Times New Roman" w:cs="Times New Roman"/>
              </w:rPr>
              <w:t>2024-2027</w:t>
            </w:r>
          </w:p>
        </w:tc>
        <w:tc>
          <w:tcPr>
            <w:tcW w:w="2216" w:type="dxa"/>
            <w:vMerge w:val="restart"/>
          </w:tcPr>
          <w:p w14:paraId="390E0E29" w14:textId="6219564D" w:rsidR="0063116A" w:rsidRPr="00386B39" w:rsidRDefault="0063116A" w:rsidP="0063116A">
            <w:pPr>
              <w:numPr>
                <w:ilvl w:val="0"/>
                <w:numId w:val="1"/>
              </w:numPr>
              <w:ind w:left="142" w:hanging="142"/>
              <w:jc w:val="both"/>
              <w:rPr>
                <w:rFonts w:ascii="Times New Roman" w:hAnsi="Times New Roman" w:cs="Times New Roman"/>
                <w:spacing w:val="-4"/>
              </w:rPr>
            </w:pPr>
            <w:r w:rsidRPr="00386B39">
              <w:rPr>
                <w:rFonts w:ascii="Times New Roman" w:hAnsi="Times New Roman" w:cs="Times New Roman"/>
              </w:rPr>
              <w:t>1 об’єкт</w:t>
            </w:r>
          </w:p>
        </w:tc>
        <w:tc>
          <w:tcPr>
            <w:tcW w:w="2220" w:type="dxa"/>
          </w:tcPr>
          <w:p w14:paraId="6B421C26" w14:textId="05CB7275" w:rsidR="0063116A" w:rsidRPr="00386B39" w:rsidRDefault="0063116A" w:rsidP="0063116A">
            <w:pPr>
              <w:jc w:val="center"/>
              <w:rPr>
                <w:rFonts w:ascii="Times New Roman" w:hAnsi="Times New Roman" w:cs="Times New Roman"/>
              </w:rPr>
            </w:pPr>
            <w:r w:rsidRPr="00386B39">
              <w:rPr>
                <w:rFonts w:ascii="Times New Roman" w:hAnsi="Times New Roman" w:cs="Times New Roman"/>
              </w:rPr>
              <w:t xml:space="preserve"> розпочато виконання</w:t>
            </w:r>
          </w:p>
        </w:tc>
        <w:tc>
          <w:tcPr>
            <w:tcW w:w="2835" w:type="dxa"/>
          </w:tcPr>
          <w:p w14:paraId="623ED52A" w14:textId="32678B94" w:rsidR="0063116A" w:rsidRPr="00386B39" w:rsidRDefault="0063116A" w:rsidP="0063116A">
            <w:pPr>
              <w:jc w:val="both"/>
              <w:rPr>
                <w:rFonts w:ascii="Times New Roman" w:eastAsia="Calibri" w:hAnsi="Times New Roman" w:cs="Times New Roman"/>
              </w:rPr>
            </w:pPr>
            <w:r w:rsidRPr="00386B39">
              <w:rPr>
                <w:rFonts w:ascii="Times New Roman" w:eastAsia="Calibri" w:hAnsi="Times New Roman" w:cs="Times New Roman"/>
              </w:rPr>
              <w:t xml:space="preserve">За кошти міського бюджету були виконані передпроєктні роботи. Отримано дозвіл на проведення будівельних робіт  по зазначеному об’єкту. Проектна документація по об’єкту передана на реалізацію до  управління капітального будівництва Миколаївської міської ради. На даний час УКБ ММР проводяться торги на виготовлення проєкту.  </w:t>
            </w:r>
          </w:p>
        </w:tc>
        <w:tc>
          <w:tcPr>
            <w:tcW w:w="1698" w:type="dxa"/>
          </w:tcPr>
          <w:p w14:paraId="1F8493BC" w14:textId="77777777" w:rsidR="0063116A" w:rsidRPr="00386B39" w:rsidRDefault="0063116A" w:rsidP="0063116A">
            <w:pPr>
              <w:jc w:val="both"/>
              <w:rPr>
                <w:rFonts w:ascii="Times New Roman" w:eastAsia="Calibri" w:hAnsi="Times New Roman" w:cs="Times New Roman"/>
                <w:bCs/>
              </w:rPr>
            </w:pPr>
          </w:p>
        </w:tc>
      </w:tr>
      <w:tr w:rsidR="0063116A" w:rsidRPr="00386B39" w14:paraId="49E007FC" w14:textId="77777777" w:rsidTr="00386B39">
        <w:trPr>
          <w:trHeight w:val="1402"/>
        </w:trPr>
        <w:tc>
          <w:tcPr>
            <w:tcW w:w="711" w:type="dxa"/>
            <w:vMerge/>
          </w:tcPr>
          <w:p w14:paraId="2593DCF7" w14:textId="77777777" w:rsidR="0063116A" w:rsidRPr="00386B39" w:rsidRDefault="0063116A" w:rsidP="0063116A">
            <w:pPr>
              <w:jc w:val="both"/>
              <w:rPr>
                <w:rFonts w:ascii="Times New Roman" w:eastAsia="Calibri" w:hAnsi="Times New Roman" w:cs="Times New Roman"/>
                <w:bCs/>
              </w:rPr>
            </w:pPr>
          </w:p>
        </w:tc>
        <w:tc>
          <w:tcPr>
            <w:tcW w:w="1701" w:type="dxa"/>
            <w:vMerge/>
          </w:tcPr>
          <w:p w14:paraId="3490BE08" w14:textId="77777777" w:rsidR="0063116A" w:rsidRPr="00386B39" w:rsidRDefault="0063116A" w:rsidP="0063116A">
            <w:pPr>
              <w:jc w:val="both"/>
              <w:rPr>
                <w:rFonts w:ascii="Times New Roman" w:eastAsia="Calibri" w:hAnsi="Times New Roman" w:cs="Times New Roman"/>
                <w:bCs/>
              </w:rPr>
            </w:pPr>
          </w:p>
        </w:tc>
        <w:tc>
          <w:tcPr>
            <w:tcW w:w="2545" w:type="dxa"/>
            <w:gridSpan w:val="2"/>
            <w:vMerge/>
          </w:tcPr>
          <w:p w14:paraId="2FD70BA1" w14:textId="77777777" w:rsidR="0063116A" w:rsidRPr="00386B39" w:rsidRDefault="0063116A" w:rsidP="0063116A">
            <w:pPr>
              <w:jc w:val="both"/>
              <w:rPr>
                <w:rFonts w:ascii="Times New Roman" w:hAnsi="Times New Roman" w:cs="Times New Roman"/>
              </w:rPr>
            </w:pPr>
          </w:p>
        </w:tc>
        <w:tc>
          <w:tcPr>
            <w:tcW w:w="1942" w:type="dxa"/>
            <w:gridSpan w:val="2"/>
            <w:vMerge/>
          </w:tcPr>
          <w:p w14:paraId="67E5E758" w14:textId="77777777" w:rsidR="0063116A" w:rsidRPr="00386B39" w:rsidRDefault="0063116A" w:rsidP="0063116A">
            <w:pPr>
              <w:jc w:val="center"/>
              <w:rPr>
                <w:rFonts w:ascii="Times New Roman" w:hAnsi="Times New Roman" w:cs="Times New Roman"/>
              </w:rPr>
            </w:pPr>
          </w:p>
        </w:tc>
        <w:tc>
          <w:tcPr>
            <w:tcW w:w="2216" w:type="dxa"/>
            <w:vMerge/>
          </w:tcPr>
          <w:p w14:paraId="79E8FC39" w14:textId="77777777" w:rsidR="0063116A" w:rsidRPr="00386B39" w:rsidRDefault="0063116A" w:rsidP="0063116A">
            <w:pPr>
              <w:numPr>
                <w:ilvl w:val="0"/>
                <w:numId w:val="1"/>
              </w:numPr>
              <w:ind w:left="142" w:hanging="142"/>
              <w:jc w:val="both"/>
              <w:rPr>
                <w:rFonts w:ascii="Times New Roman" w:hAnsi="Times New Roman" w:cs="Times New Roman"/>
              </w:rPr>
            </w:pPr>
          </w:p>
        </w:tc>
        <w:tc>
          <w:tcPr>
            <w:tcW w:w="2220" w:type="dxa"/>
          </w:tcPr>
          <w:p w14:paraId="6F797988" w14:textId="77777777" w:rsidR="0063116A" w:rsidRDefault="0063116A" w:rsidP="0063116A">
            <w:pPr>
              <w:jc w:val="center"/>
              <w:rPr>
                <w:rFonts w:ascii="Times New Roman" w:hAnsi="Times New Roman" w:cs="Times New Roman"/>
              </w:rPr>
            </w:pPr>
            <w:r w:rsidRPr="00386B39">
              <w:rPr>
                <w:rFonts w:ascii="Times New Roman" w:hAnsi="Times New Roman" w:cs="Times New Roman"/>
              </w:rPr>
              <w:t>розпочато виконання</w:t>
            </w:r>
          </w:p>
          <w:p w14:paraId="7A210E11" w14:textId="66A8F96D" w:rsidR="0063116A" w:rsidRPr="00386B39" w:rsidRDefault="0063116A" w:rsidP="0063116A">
            <w:pPr>
              <w:jc w:val="center"/>
              <w:rPr>
                <w:rFonts w:ascii="Times New Roman" w:hAnsi="Times New Roman" w:cs="Times New Roman"/>
              </w:rPr>
            </w:pPr>
            <w:r>
              <w:rPr>
                <w:rFonts w:ascii="Times New Roman" w:hAnsi="Times New Roman" w:cs="Times New Roman"/>
              </w:rPr>
              <w:t>(УКБ ММР)</w:t>
            </w:r>
          </w:p>
        </w:tc>
        <w:tc>
          <w:tcPr>
            <w:tcW w:w="2835" w:type="dxa"/>
          </w:tcPr>
          <w:p w14:paraId="612589A6" w14:textId="03AE61FC" w:rsidR="0063116A" w:rsidRPr="00386B39" w:rsidRDefault="0063116A" w:rsidP="0063116A">
            <w:pPr>
              <w:jc w:val="both"/>
              <w:rPr>
                <w:rFonts w:ascii="Times New Roman" w:eastAsia="Calibri" w:hAnsi="Times New Roman" w:cs="Times New Roman"/>
              </w:rPr>
            </w:pPr>
            <w:r>
              <w:rPr>
                <w:rFonts w:ascii="Times New Roman" w:eastAsia="Calibri" w:hAnsi="Times New Roman" w:cs="Times New Roman"/>
              </w:rPr>
              <w:t>розроблено ПКД, стадія П</w:t>
            </w:r>
          </w:p>
        </w:tc>
        <w:tc>
          <w:tcPr>
            <w:tcW w:w="1698" w:type="dxa"/>
          </w:tcPr>
          <w:p w14:paraId="781E9FA9" w14:textId="77777777" w:rsidR="0063116A" w:rsidRPr="00386B39" w:rsidRDefault="0063116A" w:rsidP="0063116A">
            <w:pPr>
              <w:jc w:val="both"/>
              <w:rPr>
                <w:rFonts w:ascii="Times New Roman" w:eastAsia="Calibri" w:hAnsi="Times New Roman" w:cs="Times New Roman"/>
                <w:bCs/>
              </w:rPr>
            </w:pPr>
          </w:p>
        </w:tc>
      </w:tr>
      <w:tr w:rsidR="0063116A" w:rsidRPr="00582C22" w14:paraId="1E61DEC4" w14:textId="77777777" w:rsidTr="00A22A84">
        <w:trPr>
          <w:trHeight w:val="5313"/>
        </w:trPr>
        <w:tc>
          <w:tcPr>
            <w:tcW w:w="711" w:type="dxa"/>
          </w:tcPr>
          <w:p w14:paraId="71A14D35" w14:textId="4BB1C208" w:rsidR="0063116A" w:rsidRPr="00582C22" w:rsidRDefault="0063116A" w:rsidP="0063116A">
            <w:pPr>
              <w:jc w:val="both"/>
              <w:rPr>
                <w:rFonts w:ascii="Times New Roman" w:eastAsia="Calibri" w:hAnsi="Times New Roman" w:cs="Times New Roman"/>
                <w:bCs/>
              </w:rPr>
            </w:pPr>
            <w:r w:rsidRPr="00582C22">
              <w:rPr>
                <w:rFonts w:ascii="Times New Roman" w:eastAsia="Calibri" w:hAnsi="Times New Roman" w:cs="Times New Roman"/>
                <w:bCs/>
              </w:rPr>
              <w:lastRenderedPageBreak/>
              <w:t>3</w:t>
            </w:r>
          </w:p>
        </w:tc>
        <w:tc>
          <w:tcPr>
            <w:tcW w:w="1701" w:type="dxa"/>
          </w:tcPr>
          <w:p w14:paraId="541BCFB5" w14:textId="77777777" w:rsidR="0063116A" w:rsidRPr="00582C22" w:rsidRDefault="0063116A" w:rsidP="0063116A">
            <w:pPr>
              <w:jc w:val="both"/>
              <w:rPr>
                <w:rFonts w:ascii="Times New Roman" w:eastAsia="Calibri" w:hAnsi="Times New Roman" w:cs="Times New Roman"/>
                <w:bCs/>
              </w:rPr>
            </w:pPr>
          </w:p>
        </w:tc>
        <w:tc>
          <w:tcPr>
            <w:tcW w:w="2545" w:type="dxa"/>
            <w:gridSpan w:val="2"/>
          </w:tcPr>
          <w:p w14:paraId="49FC2A7F" w14:textId="7AEA407F" w:rsidR="0063116A" w:rsidRPr="00582C22" w:rsidRDefault="0063116A" w:rsidP="0063116A">
            <w:pPr>
              <w:jc w:val="both"/>
              <w:rPr>
                <w:rFonts w:ascii="Times New Roman" w:hAnsi="Times New Roman" w:cs="Times New Roman"/>
              </w:rPr>
            </w:pPr>
            <w:r w:rsidRPr="00582C22">
              <w:rPr>
                <w:rFonts w:ascii="Times New Roman" w:hAnsi="Times New Roman" w:cs="Times New Roman"/>
              </w:rPr>
              <w:t>Створення перинатального центру ІІ рівня надання медичної допо-моги з концентрацією акушерсько-гінекологіч-но неонатальної допомо-ги на базі КНП ММР «Пологовий будинок №3» за адресою: м. Миколаїв, вул. Київська, 3</w:t>
            </w:r>
          </w:p>
        </w:tc>
        <w:tc>
          <w:tcPr>
            <w:tcW w:w="1942" w:type="dxa"/>
            <w:gridSpan w:val="2"/>
          </w:tcPr>
          <w:p w14:paraId="69F71882" w14:textId="7CD9C3AE" w:rsidR="0063116A" w:rsidRPr="00582C22" w:rsidRDefault="0063116A" w:rsidP="0063116A">
            <w:pPr>
              <w:jc w:val="center"/>
              <w:rPr>
                <w:rFonts w:ascii="Times New Roman" w:hAnsi="Times New Roman" w:cs="Times New Roman"/>
              </w:rPr>
            </w:pPr>
            <w:r w:rsidRPr="00582C22">
              <w:rPr>
                <w:rFonts w:ascii="Times New Roman" w:hAnsi="Times New Roman" w:cs="Times New Roman"/>
              </w:rPr>
              <w:t>2024-2027</w:t>
            </w:r>
          </w:p>
        </w:tc>
        <w:tc>
          <w:tcPr>
            <w:tcW w:w="2216" w:type="dxa"/>
          </w:tcPr>
          <w:p w14:paraId="47743347" w14:textId="0110AFE7" w:rsidR="0063116A" w:rsidRPr="00582C22" w:rsidRDefault="0063116A" w:rsidP="0063116A">
            <w:pPr>
              <w:numPr>
                <w:ilvl w:val="0"/>
                <w:numId w:val="1"/>
              </w:numPr>
              <w:ind w:left="142" w:hanging="142"/>
              <w:jc w:val="both"/>
              <w:rPr>
                <w:rFonts w:ascii="Times New Roman" w:hAnsi="Times New Roman" w:cs="Times New Roman"/>
                <w:spacing w:val="-4"/>
              </w:rPr>
            </w:pPr>
            <w:r w:rsidRPr="00582C22">
              <w:rPr>
                <w:rFonts w:ascii="Times New Roman" w:hAnsi="Times New Roman" w:cs="Times New Roman"/>
              </w:rPr>
              <w:t>1 об’єкт</w:t>
            </w:r>
          </w:p>
        </w:tc>
        <w:tc>
          <w:tcPr>
            <w:tcW w:w="2220" w:type="dxa"/>
          </w:tcPr>
          <w:p w14:paraId="08EA4C85" w14:textId="77777777" w:rsidR="0063116A" w:rsidRDefault="0063116A" w:rsidP="0063116A">
            <w:pPr>
              <w:jc w:val="center"/>
              <w:rPr>
                <w:rFonts w:ascii="Times New Roman" w:eastAsia="Calibri" w:hAnsi="Times New Roman" w:cs="Times New Roman"/>
              </w:rPr>
            </w:pPr>
            <w:r>
              <w:rPr>
                <w:rFonts w:ascii="Times New Roman" w:eastAsia="Calibri" w:hAnsi="Times New Roman" w:cs="Times New Roman"/>
              </w:rPr>
              <w:t>розпочато виконання</w:t>
            </w:r>
          </w:p>
          <w:p w14:paraId="4FE014E4" w14:textId="5E7926D9" w:rsidR="00465594" w:rsidRPr="00C42E33" w:rsidRDefault="00465594" w:rsidP="0063116A">
            <w:pPr>
              <w:jc w:val="center"/>
              <w:rPr>
                <w:rFonts w:ascii="Times New Roman" w:eastAsia="Calibri" w:hAnsi="Times New Roman" w:cs="Times New Roman"/>
              </w:rPr>
            </w:pPr>
            <w:r>
              <w:rPr>
                <w:rFonts w:ascii="Times New Roman" w:eastAsia="Calibri" w:hAnsi="Times New Roman" w:cs="Times New Roman"/>
              </w:rPr>
              <w:t>(УОЗ ММР, УКБ ММР)</w:t>
            </w:r>
          </w:p>
        </w:tc>
        <w:tc>
          <w:tcPr>
            <w:tcW w:w="2835" w:type="dxa"/>
          </w:tcPr>
          <w:p w14:paraId="438A11B6" w14:textId="77777777" w:rsidR="0063116A" w:rsidRPr="00386B39" w:rsidRDefault="0063116A" w:rsidP="0063116A">
            <w:pPr>
              <w:jc w:val="both"/>
              <w:rPr>
                <w:rFonts w:ascii="Times New Roman" w:eastAsia="Calibri" w:hAnsi="Times New Roman" w:cs="Times New Roman"/>
              </w:rPr>
            </w:pPr>
            <w:r w:rsidRPr="00386B39">
              <w:rPr>
                <w:rFonts w:ascii="Times New Roman" w:eastAsia="Calibri" w:hAnsi="Times New Roman" w:cs="Times New Roman"/>
              </w:rPr>
              <w:t>Введено в експлуатацію кисневу мережу в КНП ММР «Пологовий будинок №3». Впроваджено нові напрямки роботи: гінекологічні втручання великого обсягу; діагностичні амніоцентези; урогінекологічні операції з приводу нетримання сечі у жінок.</w:t>
            </w:r>
          </w:p>
          <w:p w14:paraId="628E5075" w14:textId="22D65C52" w:rsidR="0063116A" w:rsidRPr="00582C22" w:rsidRDefault="0063116A" w:rsidP="0063116A">
            <w:pPr>
              <w:jc w:val="both"/>
              <w:rPr>
                <w:rFonts w:ascii="Times New Roman" w:eastAsia="Calibri" w:hAnsi="Times New Roman" w:cs="Times New Roman"/>
                <w:bCs/>
              </w:rPr>
            </w:pPr>
            <w:r w:rsidRPr="00386B39">
              <w:rPr>
                <w:rFonts w:ascii="Times New Roman" w:eastAsia="Calibri" w:hAnsi="Times New Roman" w:cs="Times New Roman"/>
              </w:rPr>
              <w:t xml:space="preserve">Департаментом архітектури та містобудування Миколаївської міської ради.оголошено реєстрацію на відкритий всеукраїнський архітектурний конкурс на кращу проєктну пропозицію реконструкції пологового будинку № 3 (вул. Київська, 3) в перинатальний центр. </w:t>
            </w:r>
          </w:p>
        </w:tc>
        <w:tc>
          <w:tcPr>
            <w:tcW w:w="1698" w:type="dxa"/>
          </w:tcPr>
          <w:p w14:paraId="08B18C59" w14:textId="77777777" w:rsidR="0063116A" w:rsidRPr="00582C22" w:rsidRDefault="0063116A" w:rsidP="0063116A">
            <w:pPr>
              <w:jc w:val="both"/>
              <w:rPr>
                <w:rFonts w:ascii="Times New Roman" w:eastAsia="Calibri" w:hAnsi="Times New Roman" w:cs="Times New Roman"/>
                <w:bCs/>
              </w:rPr>
            </w:pPr>
          </w:p>
        </w:tc>
      </w:tr>
      <w:tr w:rsidR="0063116A" w:rsidRPr="00C42E33" w14:paraId="1AB6DDAA" w14:textId="77777777" w:rsidTr="00D54417">
        <w:tc>
          <w:tcPr>
            <w:tcW w:w="711" w:type="dxa"/>
          </w:tcPr>
          <w:p w14:paraId="0AE7945F" w14:textId="74627D93" w:rsidR="0063116A" w:rsidRPr="00C42E33" w:rsidRDefault="0063116A" w:rsidP="0063116A">
            <w:pPr>
              <w:jc w:val="both"/>
              <w:rPr>
                <w:rFonts w:ascii="Times New Roman" w:eastAsia="Calibri" w:hAnsi="Times New Roman" w:cs="Times New Roman"/>
                <w:bCs/>
              </w:rPr>
            </w:pPr>
            <w:r w:rsidRPr="00C42E33">
              <w:rPr>
                <w:rFonts w:ascii="Times New Roman" w:eastAsia="Calibri" w:hAnsi="Times New Roman" w:cs="Times New Roman"/>
                <w:bCs/>
              </w:rPr>
              <w:t>4</w:t>
            </w:r>
          </w:p>
        </w:tc>
        <w:tc>
          <w:tcPr>
            <w:tcW w:w="1701" w:type="dxa"/>
          </w:tcPr>
          <w:p w14:paraId="7133A898" w14:textId="77777777" w:rsidR="0063116A" w:rsidRPr="00C42E33" w:rsidRDefault="0063116A" w:rsidP="0063116A">
            <w:pPr>
              <w:jc w:val="both"/>
              <w:rPr>
                <w:rFonts w:ascii="Times New Roman" w:eastAsia="Calibri" w:hAnsi="Times New Roman" w:cs="Times New Roman"/>
                <w:bCs/>
              </w:rPr>
            </w:pPr>
          </w:p>
        </w:tc>
        <w:tc>
          <w:tcPr>
            <w:tcW w:w="2545" w:type="dxa"/>
            <w:gridSpan w:val="2"/>
          </w:tcPr>
          <w:p w14:paraId="65D7D63D" w14:textId="02263746" w:rsidR="0063116A" w:rsidRPr="00C42E33" w:rsidRDefault="0063116A" w:rsidP="0063116A">
            <w:pPr>
              <w:jc w:val="both"/>
              <w:rPr>
                <w:rFonts w:ascii="Times New Roman" w:hAnsi="Times New Roman" w:cs="Times New Roman"/>
              </w:rPr>
            </w:pPr>
            <w:r w:rsidRPr="00C42E33">
              <w:rPr>
                <w:rFonts w:ascii="Times New Roman" w:hAnsi="Times New Roman" w:cs="Times New Roman"/>
              </w:rPr>
              <w:t>Створення реабілітаційного центру, у тому числі для постраждалих внаслідок воєнних дій, на базі КНП ММР "Міська лікарня №4" за адресою: м. Миколаїв, вул. Адмірала Макарова, 1</w:t>
            </w:r>
          </w:p>
        </w:tc>
        <w:tc>
          <w:tcPr>
            <w:tcW w:w="1942" w:type="dxa"/>
            <w:gridSpan w:val="2"/>
          </w:tcPr>
          <w:p w14:paraId="2442C84A" w14:textId="14F5C058" w:rsidR="0063116A" w:rsidRPr="00C42E33" w:rsidRDefault="0063116A" w:rsidP="0063116A">
            <w:pPr>
              <w:jc w:val="center"/>
              <w:rPr>
                <w:rFonts w:ascii="Times New Roman" w:hAnsi="Times New Roman" w:cs="Times New Roman"/>
              </w:rPr>
            </w:pPr>
            <w:r w:rsidRPr="00C42E33">
              <w:rPr>
                <w:rFonts w:ascii="Times New Roman" w:hAnsi="Times New Roman" w:cs="Times New Roman"/>
              </w:rPr>
              <w:t>2024-2027</w:t>
            </w:r>
          </w:p>
        </w:tc>
        <w:tc>
          <w:tcPr>
            <w:tcW w:w="2216" w:type="dxa"/>
          </w:tcPr>
          <w:p w14:paraId="310A8877" w14:textId="32E0A59E" w:rsidR="0063116A" w:rsidRPr="00C42E33" w:rsidRDefault="0063116A" w:rsidP="0063116A">
            <w:pPr>
              <w:numPr>
                <w:ilvl w:val="0"/>
                <w:numId w:val="1"/>
              </w:numPr>
              <w:ind w:left="142" w:hanging="142"/>
              <w:jc w:val="both"/>
              <w:rPr>
                <w:rFonts w:ascii="Times New Roman" w:hAnsi="Times New Roman" w:cs="Times New Roman"/>
              </w:rPr>
            </w:pPr>
            <w:r w:rsidRPr="00C42E33">
              <w:rPr>
                <w:rFonts w:ascii="Times New Roman" w:hAnsi="Times New Roman" w:cs="Times New Roman"/>
              </w:rPr>
              <w:t>1 об’єкт</w:t>
            </w:r>
          </w:p>
        </w:tc>
        <w:tc>
          <w:tcPr>
            <w:tcW w:w="2220" w:type="dxa"/>
          </w:tcPr>
          <w:p w14:paraId="19CFB2F2" w14:textId="77777777" w:rsidR="00465594" w:rsidRDefault="0063116A" w:rsidP="0063116A">
            <w:pPr>
              <w:jc w:val="center"/>
              <w:rPr>
                <w:rFonts w:ascii="Times New Roman" w:eastAsia="Calibri" w:hAnsi="Times New Roman" w:cs="Times New Roman"/>
              </w:rPr>
            </w:pPr>
            <w:r>
              <w:rPr>
                <w:rFonts w:ascii="Times New Roman" w:eastAsia="Calibri" w:hAnsi="Times New Roman" w:cs="Times New Roman"/>
              </w:rPr>
              <w:t>розпочато виконання</w:t>
            </w:r>
          </w:p>
          <w:p w14:paraId="7C21FEF0" w14:textId="5010A31D" w:rsidR="0063116A" w:rsidRPr="00C42E33" w:rsidRDefault="00465594" w:rsidP="0063116A">
            <w:pPr>
              <w:jc w:val="center"/>
              <w:rPr>
                <w:rFonts w:ascii="Times New Roman" w:eastAsia="Calibri" w:hAnsi="Times New Roman" w:cs="Times New Roman"/>
                <w:bCs/>
              </w:rPr>
            </w:pPr>
            <w:r>
              <w:rPr>
                <w:rFonts w:ascii="Times New Roman" w:eastAsia="Calibri" w:hAnsi="Times New Roman" w:cs="Times New Roman"/>
              </w:rPr>
              <w:t>(УОЗ ММР, УКБ ММР)</w:t>
            </w:r>
            <w:r w:rsidR="0063116A" w:rsidRPr="00C42E33">
              <w:rPr>
                <w:rFonts w:ascii="Times New Roman" w:eastAsia="Calibri" w:hAnsi="Times New Roman" w:cs="Times New Roman"/>
                <w:bCs/>
              </w:rPr>
              <w:t xml:space="preserve"> </w:t>
            </w:r>
          </w:p>
        </w:tc>
        <w:tc>
          <w:tcPr>
            <w:tcW w:w="2835" w:type="dxa"/>
          </w:tcPr>
          <w:p w14:paraId="776EACC9" w14:textId="77777777" w:rsidR="0063116A" w:rsidRPr="00C42E33" w:rsidRDefault="0063116A" w:rsidP="0063116A">
            <w:pPr>
              <w:jc w:val="both"/>
              <w:rPr>
                <w:rFonts w:ascii="Times New Roman" w:eastAsia="Calibri" w:hAnsi="Times New Roman" w:cs="Times New Roman"/>
              </w:rPr>
            </w:pPr>
            <w:r w:rsidRPr="00C42E33">
              <w:rPr>
                <w:rFonts w:ascii="Times New Roman" w:eastAsia="Calibri" w:hAnsi="Times New Roman" w:cs="Times New Roman"/>
              </w:rPr>
              <w:t xml:space="preserve">Введено в роботу, після проведеного ремонту, стаціонарне відділення на 20 ліжок, яке відповідає матеріально-технічним вимогам Національної служби здоров’я України, за пакетами медичних послуг «Реабілітаційна допомога дорослим і дітям у стаціонарних умовах», та  «Реабілітаційна допомога дорослим і дітям в амбулаторних умовах». </w:t>
            </w:r>
          </w:p>
          <w:p w14:paraId="6BE79FDD" w14:textId="77777777" w:rsidR="0063116A" w:rsidRPr="00C42E33" w:rsidRDefault="0063116A" w:rsidP="0063116A">
            <w:pPr>
              <w:jc w:val="both"/>
              <w:rPr>
                <w:rFonts w:ascii="Times New Roman" w:eastAsia="Calibri" w:hAnsi="Times New Roman" w:cs="Times New Roman"/>
              </w:rPr>
            </w:pPr>
            <w:r w:rsidRPr="00C42E33">
              <w:rPr>
                <w:rFonts w:ascii="Times New Roman" w:eastAsia="Calibri" w:hAnsi="Times New Roman" w:cs="Times New Roman"/>
              </w:rPr>
              <w:t xml:space="preserve">За 2024 рік послуги з реабілітації отримали   1181 </w:t>
            </w:r>
            <w:r w:rsidRPr="00C42E33">
              <w:rPr>
                <w:rFonts w:ascii="Times New Roman" w:eastAsia="Calibri" w:hAnsi="Times New Roman" w:cs="Times New Roman"/>
              </w:rPr>
              <w:lastRenderedPageBreak/>
              <w:t>пацієнтів (стаціонарно – 260, амбулаторно – 921).</w:t>
            </w:r>
          </w:p>
          <w:p w14:paraId="3F3E48DB" w14:textId="2FECE370" w:rsidR="0063116A" w:rsidRPr="00C42E33" w:rsidRDefault="0063116A" w:rsidP="0063116A">
            <w:pPr>
              <w:jc w:val="both"/>
              <w:rPr>
                <w:rFonts w:ascii="Times New Roman" w:eastAsia="Calibri" w:hAnsi="Times New Roman" w:cs="Times New Roman"/>
                <w:bCs/>
              </w:rPr>
            </w:pPr>
            <w:r w:rsidRPr="00C42E33">
              <w:rPr>
                <w:rFonts w:ascii="Times New Roman" w:eastAsia="Calibri" w:hAnsi="Times New Roman" w:cs="Times New Roman"/>
              </w:rPr>
              <w:t>На базі закладу планується створення протезно ортопедичної майстерні.</w:t>
            </w:r>
          </w:p>
        </w:tc>
        <w:tc>
          <w:tcPr>
            <w:tcW w:w="1698" w:type="dxa"/>
          </w:tcPr>
          <w:p w14:paraId="537DC336" w14:textId="77777777" w:rsidR="0063116A" w:rsidRPr="00C42E33" w:rsidRDefault="0063116A" w:rsidP="0063116A">
            <w:pPr>
              <w:jc w:val="both"/>
              <w:rPr>
                <w:rFonts w:ascii="Times New Roman" w:eastAsia="Calibri" w:hAnsi="Times New Roman" w:cs="Times New Roman"/>
                <w:bCs/>
              </w:rPr>
            </w:pPr>
          </w:p>
        </w:tc>
      </w:tr>
      <w:tr w:rsidR="0063116A" w:rsidRPr="00C42E33" w14:paraId="7EB158FE" w14:textId="77777777" w:rsidTr="007E03E1">
        <w:trPr>
          <w:trHeight w:val="2530"/>
        </w:trPr>
        <w:tc>
          <w:tcPr>
            <w:tcW w:w="711" w:type="dxa"/>
          </w:tcPr>
          <w:p w14:paraId="4A668A35" w14:textId="6D220734" w:rsidR="0063116A" w:rsidRPr="00C42E33" w:rsidRDefault="0063116A" w:rsidP="0063116A">
            <w:pPr>
              <w:jc w:val="both"/>
              <w:rPr>
                <w:rFonts w:ascii="Times New Roman" w:eastAsia="Calibri" w:hAnsi="Times New Roman" w:cs="Times New Roman"/>
                <w:bCs/>
              </w:rPr>
            </w:pPr>
            <w:r w:rsidRPr="00C42E33">
              <w:rPr>
                <w:rFonts w:ascii="Times New Roman" w:eastAsia="Calibri" w:hAnsi="Times New Roman" w:cs="Times New Roman"/>
                <w:bCs/>
              </w:rPr>
              <w:t>5</w:t>
            </w:r>
          </w:p>
        </w:tc>
        <w:tc>
          <w:tcPr>
            <w:tcW w:w="1701" w:type="dxa"/>
          </w:tcPr>
          <w:p w14:paraId="5AD0FB1A" w14:textId="77777777" w:rsidR="0063116A" w:rsidRPr="00C42E33" w:rsidRDefault="0063116A" w:rsidP="0063116A">
            <w:pPr>
              <w:jc w:val="both"/>
              <w:rPr>
                <w:rFonts w:ascii="Times New Roman" w:eastAsia="Calibri" w:hAnsi="Times New Roman" w:cs="Times New Roman"/>
                <w:bCs/>
              </w:rPr>
            </w:pPr>
          </w:p>
        </w:tc>
        <w:tc>
          <w:tcPr>
            <w:tcW w:w="2545" w:type="dxa"/>
            <w:gridSpan w:val="2"/>
          </w:tcPr>
          <w:p w14:paraId="1E3E0B36" w14:textId="27329A81" w:rsidR="0063116A" w:rsidRPr="00C42E33" w:rsidRDefault="0063116A" w:rsidP="0063116A">
            <w:pPr>
              <w:jc w:val="both"/>
              <w:rPr>
                <w:rFonts w:ascii="Times New Roman" w:hAnsi="Times New Roman" w:cs="Times New Roman"/>
              </w:rPr>
            </w:pPr>
            <w:r w:rsidRPr="00C42E33">
              <w:rPr>
                <w:rFonts w:ascii="Times New Roman" w:hAnsi="Times New Roman" w:cs="Times New Roman"/>
              </w:rPr>
              <w:t>Нове будівництво реабілітаційного  водно-оздоровчого комплексу з літнім майданчиком  КНП ММР «Міська лікарня № 4» за адресою: м. Миколаїв, вул. Адмірала Макарова, 1, у т.ч проектно - вишукувальні роботи та експертиза</w:t>
            </w:r>
          </w:p>
        </w:tc>
        <w:tc>
          <w:tcPr>
            <w:tcW w:w="1942" w:type="dxa"/>
            <w:gridSpan w:val="2"/>
          </w:tcPr>
          <w:p w14:paraId="4D40C645" w14:textId="0D70BD80" w:rsidR="0063116A" w:rsidRPr="00C42E33" w:rsidRDefault="0063116A" w:rsidP="0063116A">
            <w:pPr>
              <w:jc w:val="center"/>
              <w:rPr>
                <w:rFonts w:ascii="Times New Roman" w:hAnsi="Times New Roman" w:cs="Times New Roman"/>
              </w:rPr>
            </w:pPr>
            <w:r w:rsidRPr="00C42E33">
              <w:rPr>
                <w:rFonts w:ascii="Times New Roman" w:hAnsi="Times New Roman" w:cs="Times New Roman"/>
              </w:rPr>
              <w:t>2024-2027</w:t>
            </w:r>
          </w:p>
        </w:tc>
        <w:tc>
          <w:tcPr>
            <w:tcW w:w="2216" w:type="dxa"/>
          </w:tcPr>
          <w:p w14:paraId="490332FC" w14:textId="393FECA2" w:rsidR="0063116A" w:rsidRPr="00C42E33" w:rsidRDefault="0063116A" w:rsidP="0063116A">
            <w:pPr>
              <w:numPr>
                <w:ilvl w:val="0"/>
                <w:numId w:val="1"/>
              </w:numPr>
              <w:ind w:left="142" w:hanging="142"/>
              <w:jc w:val="both"/>
              <w:rPr>
                <w:rFonts w:ascii="Times New Roman" w:hAnsi="Times New Roman" w:cs="Times New Roman"/>
                <w:spacing w:val="-4"/>
              </w:rPr>
            </w:pPr>
            <w:r w:rsidRPr="00C42E33">
              <w:rPr>
                <w:rFonts w:ascii="Times New Roman" w:hAnsi="Times New Roman" w:cs="Times New Roman"/>
              </w:rPr>
              <w:t>1 об’єкт</w:t>
            </w:r>
          </w:p>
        </w:tc>
        <w:tc>
          <w:tcPr>
            <w:tcW w:w="2220" w:type="dxa"/>
          </w:tcPr>
          <w:p w14:paraId="0875E8BB" w14:textId="294E6807" w:rsidR="0063116A" w:rsidRDefault="0063116A" w:rsidP="0063116A">
            <w:pPr>
              <w:jc w:val="center"/>
              <w:rPr>
                <w:rFonts w:ascii="Times New Roman" w:eastAsia="Calibri" w:hAnsi="Times New Roman" w:cs="Times New Roman"/>
              </w:rPr>
            </w:pPr>
            <w:r w:rsidRPr="00C42E33">
              <w:rPr>
                <w:rFonts w:ascii="Times New Roman" w:eastAsia="Calibri" w:hAnsi="Times New Roman" w:cs="Times New Roman"/>
              </w:rPr>
              <w:t>розпочато виконання</w:t>
            </w:r>
          </w:p>
          <w:p w14:paraId="3FF99BE0" w14:textId="65DDB737" w:rsidR="00465594" w:rsidRPr="00C42E33" w:rsidRDefault="00465594" w:rsidP="0063116A">
            <w:pPr>
              <w:jc w:val="center"/>
              <w:rPr>
                <w:rFonts w:ascii="Times New Roman" w:eastAsia="Calibri" w:hAnsi="Times New Roman" w:cs="Times New Roman"/>
              </w:rPr>
            </w:pPr>
            <w:r>
              <w:rPr>
                <w:rFonts w:ascii="Times New Roman" w:eastAsia="Calibri" w:hAnsi="Times New Roman" w:cs="Times New Roman"/>
              </w:rPr>
              <w:t>(УОЗ ММР, УКБ ММР)</w:t>
            </w:r>
          </w:p>
          <w:p w14:paraId="1AC7D94C" w14:textId="04DEE0CC" w:rsidR="0063116A" w:rsidRPr="00C42E33" w:rsidRDefault="0063116A" w:rsidP="0063116A">
            <w:pPr>
              <w:jc w:val="center"/>
              <w:rPr>
                <w:rFonts w:ascii="Times New Roman" w:eastAsia="Calibri" w:hAnsi="Times New Roman" w:cs="Times New Roman"/>
                <w:bCs/>
              </w:rPr>
            </w:pPr>
          </w:p>
        </w:tc>
        <w:tc>
          <w:tcPr>
            <w:tcW w:w="2835" w:type="dxa"/>
          </w:tcPr>
          <w:p w14:paraId="7FE7F3B9" w14:textId="730B22D1" w:rsidR="0063116A" w:rsidRPr="00C42E33" w:rsidRDefault="0063116A" w:rsidP="0063116A">
            <w:pPr>
              <w:jc w:val="both"/>
              <w:rPr>
                <w:rFonts w:ascii="Times New Roman" w:eastAsia="Calibri" w:hAnsi="Times New Roman" w:cs="Times New Roman"/>
                <w:bCs/>
              </w:rPr>
            </w:pPr>
            <w:r w:rsidRPr="00C42E33">
              <w:rPr>
                <w:rFonts w:ascii="Times New Roman" w:eastAsia="Calibri" w:hAnsi="Times New Roman" w:cs="Times New Roman"/>
              </w:rPr>
              <w:t>виготовлений ескіз та технічне завдання, ведеться пошук інвесторів для виготовлення робочого проєкту на будівництво (департаментом архітектури та містобудування ММР)</w:t>
            </w:r>
          </w:p>
        </w:tc>
        <w:tc>
          <w:tcPr>
            <w:tcW w:w="1698" w:type="dxa"/>
          </w:tcPr>
          <w:p w14:paraId="007E0C7A" w14:textId="77777777" w:rsidR="0063116A" w:rsidRPr="00C42E33" w:rsidRDefault="0063116A" w:rsidP="0063116A">
            <w:pPr>
              <w:jc w:val="both"/>
              <w:rPr>
                <w:rFonts w:ascii="Times New Roman" w:eastAsia="Calibri" w:hAnsi="Times New Roman" w:cs="Times New Roman"/>
                <w:bCs/>
              </w:rPr>
            </w:pPr>
          </w:p>
        </w:tc>
      </w:tr>
      <w:tr w:rsidR="0063116A" w:rsidRPr="00203C39" w14:paraId="4F1C9B71" w14:textId="77777777" w:rsidTr="00D54417">
        <w:tc>
          <w:tcPr>
            <w:tcW w:w="711" w:type="dxa"/>
          </w:tcPr>
          <w:p w14:paraId="74AFFCB6" w14:textId="4D7B4CCD" w:rsidR="0063116A" w:rsidRPr="00203C39" w:rsidRDefault="0063116A" w:rsidP="0063116A">
            <w:pPr>
              <w:jc w:val="both"/>
              <w:rPr>
                <w:rFonts w:ascii="Times New Roman" w:eastAsia="Calibri" w:hAnsi="Times New Roman" w:cs="Times New Roman"/>
                <w:bCs/>
              </w:rPr>
            </w:pPr>
            <w:r w:rsidRPr="00203C39">
              <w:rPr>
                <w:rFonts w:ascii="Times New Roman" w:eastAsia="Calibri" w:hAnsi="Times New Roman" w:cs="Times New Roman"/>
                <w:bCs/>
              </w:rPr>
              <w:t>6</w:t>
            </w:r>
          </w:p>
        </w:tc>
        <w:tc>
          <w:tcPr>
            <w:tcW w:w="1701" w:type="dxa"/>
          </w:tcPr>
          <w:p w14:paraId="1E7EC1D6" w14:textId="77777777" w:rsidR="0063116A" w:rsidRPr="00203C39" w:rsidRDefault="0063116A" w:rsidP="0063116A">
            <w:pPr>
              <w:jc w:val="both"/>
              <w:rPr>
                <w:rFonts w:ascii="Times New Roman" w:eastAsia="Calibri" w:hAnsi="Times New Roman" w:cs="Times New Roman"/>
                <w:bCs/>
              </w:rPr>
            </w:pPr>
          </w:p>
        </w:tc>
        <w:tc>
          <w:tcPr>
            <w:tcW w:w="2545" w:type="dxa"/>
            <w:gridSpan w:val="2"/>
          </w:tcPr>
          <w:p w14:paraId="7FDF01FC" w14:textId="2FE30F47" w:rsidR="0063116A" w:rsidRPr="00203C39" w:rsidRDefault="0063116A" w:rsidP="0063116A">
            <w:pPr>
              <w:jc w:val="both"/>
              <w:rPr>
                <w:rFonts w:ascii="Times New Roman" w:hAnsi="Times New Roman" w:cs="Times New Roman"/>
              </w:rPr>
            </w:pPr>
            <w:r w:rsidRPr="00203C39">
              <w:rPr>
                <w:rFonts w:ascii="Times New Roman" w:hAnsi="Times New Roman" w:cs="Times New Roman"/>
              </w:rPr>
              <w:t>Нове будівництво сімейної амбулаторії №6 КНП ММР "ЦПМСД №6" за адресою: Велика Корениха, вул. Гарнізонна 1в, у тому числі проектно - вишукувальні роботи та експертиза</w:t>
            </w:r>
          </w:p>
        </w:tc>
        <w:tc>
          <w:tcPr>
            <w:tcW w:w="1942" w:type="dxa"/>
            <w:gridSpan w:val="2"/>
          </w:tcPr>
          <w:p w14:paraId="295C192F" w14:textId="27B0615E" w:rsidR="0063116A" w:rsidRPr="00203C39" w:rsidRDefault="0063116A" w:rsidP="0063116A">
            <w:pPr>
              <w:jc w:val="center"/>
              <w:rPr>
                <w:rFonts w:ascii="Times New Roman" w:hAnsi="Times New Roman" w:cs="Times New Roman"/>
              </w:rPr>
            </w:pPr>
            <w:r w:rsidRPr="00203C39">
              <w:rPr>
                <w:rFonts w:ascii="Times New Roman" w:hAnsi="Times New Roman" w:cs="Times New Roman"/>
              </w:rPr>
              <w:t>2024-2027</w:t>
            </w:r>
          </w:p>
        </w:tc>
        <w:tc>
          <w:tcPr>
            <w:tcW w:w="2216" w:type="dxa"/>
          </w:tcPr>
          <w:p w14:paraId="4D3EE4A2" w14:textId="1ED82635" w:rsidR="0063116A" w:rsidRPr="00203C39" w:rsidRDefault="0063116A" w:rsidP="0063116A">
            <w:pPr>
              <w:numPr>
                <w:ilvl w:val="0"/>
                <w:numId w:val="1"/>
              </w:numPr>
              <w:ind w:left="142" w:hanging="142"/>
              <w:jc w:val="both"/>
              <w:rPr>
                <w:rFonts w:ascii="Times New Roman" w:hAnsi="Times New Roman" w:cs="Times New Roman"/>
                <w:spacing w:val="-4"/>
              </w:rPr>
            </w:pPr>
            <w:r w:rsidRPr="00203C39">
              <w:rPr>
                <w:rFonts w:ascii="Times New Roman" w:hAnsi="Times New Roman" w:cs="Times New Roman"/>
              </w:rPr>
              <w:t>1 об’єкт</w:t>
            </w:r>
          </w:p>
        </w:tc>
        <w:tc>
          <w:tcPr>
            <w:tcW w:w="2220" w:type="dxa"/>
          </w:tcPr>
          <w:p w14:paraId="7C97AC7F" w14:textId="05CAA6D4" w:rsidR="0063116A" w:rsidRDefault="0063116A" w:rsidP="0063116A">
            <w:pPr>
              <w:jc w:val="center"/>
              <w:rPr>
                <w:rFonts w:ascii="Times New Roman" w:eastAsia="Calibri" w:hAnsi="Times New Roman" w:cs="Times New Roman"/>
              </w:rPr>
            </w:pPr>
            <w:r w:rsidRPr="00203C39">
              <w:rPr>
                <w:rFonts w:ascii="Times New Roman" w:hAnsi="Times New Roman" w:cs="Times New Roman"/>
              </w:rPr>
              <w:t>не розпочато</w:t>
            </w:r>
            <w:r w:rsidRPr="00203C39">
              <w:rPr>
                <w:rFonts w:ascii="Times New Roman" w:eastAsia="Calibri" w:hAnsi="Times New Roman" w:cs="Times New Roman"/>
              </w:rPr>
              <w:t xml:space="preserve"> виконання</w:t>
            </w:r>
          </w:p>
          <w:p w14:paraId="4A6ED16E" w14:textId="18654E91" w:rsidR="00465594" w:rsidRPr="00203C39" w:rsidRDefault="00465594" w:rsidP="0063116A">
            <w:pPr>
              <w:jc w:val="center"/>
              <w:rPr>
                <w:rFonts w:ascii="Times New Roman" w:eastAsia="Calibri" w:hAnsi="Times New Roman" w:cs="Times New Roman"/>
              </w:rPr>
            </w:pPr>
            <w:r>
              <w:rPr>
                <w:rFonts w:ascii="Times New Roman" w:eastAsia="Calibri" w:hAnsi="Times New Roman" w:cs="Times New Roman"/>
              </w:rPr>
              <w:t>(УОЗ ММР, УКБ ММР)</w:t>
            </w:r>
          </w:p>
          <w:p w14:paraId="00D5FC6A" w14:textId="72942E20" w:rsidR="0063116A" w:rsidRPr="00203C39" w:rsidRDefault="0063116A" w:rsidP="0063116A">
            <w:pPr>
              <w:jc w:val="center"/>
              <w:rPr>
                <w:rFonts w:ascii="Times New Roman" w:eastAsia="Calibri" w:hAnsi="Times New Roman" w:cs="Times New Roman"/>
                <w:bCs/>
              </w:rPr>
            </w:pPr>
          </w:p>
        </w:tc>
        <w:tc>
          <w:tcPr>
            <w:tcW w:w="2835" w:type="dxa"/>
          </w:tcPr>
          <w:p w14:paraId="2C410EA7" w14:textId="77777777" w:rsidR="0063116A" w:rsidRPr="00203C39" w:rsidRDefault="0063116A" w:rsidP="0063116A">
            <w:pPr>
              <w:jc w:val="both"/>
              <w:rPr>
                <w:rFonts w:ascii="Times New Roman" w:eastAsia="Calibri" w:hAnsi="Times New Roman" w:cs="Times New Roman"/>
                <w:bCs/>
              </w:rPr>
            </w:pPr>
          </w:p>
        </w:tc>
        <w:tc>
          <w:tcPr>
            <w:tcW w:w="1698" w:type="dxa"/>
          </w:tcPr>
          <w:p w14:paraId="2A6B863F" w14:textId="77777777" w:rsidR="0063116A" w:rsidRPr="00203C39" w:rsidRDefault="0063116A" w:rsidP="0063116A">
            <w:pPr>
              <w:jc w:val="center"/>
              <w:rPr>
                <w:rFonts w:ascii="Times New Roman" w:eastAsia="Calibri" w:hAnsi="Times New Roman" w:cs="Times New Roman"/>
              </w:rPr>
            </w:pPr>
            <w:r w:rsidRPr="00203C39">
              <w:rPr>
                <w:rFonts w:ascii="Times New Roman" w:eastAsia="Calibri" w:hAnsi="Times New Roman" w:cs="Times New Roman"/>
              </w:rPr>
              <w:t>Відсутність фінансування</w:t>
            </w:r>
          </w:p>
          <w:p w14:paraId="56DBF396" w14:textId="7A09F653" w:rsidR="0063116A" w:rsidRPr="00203C39" w:rsidRDefault="0063116A" w:rsidP="0063116A">
            <w:pPr>
              <w:jc w:val="center"/>
              <w:rPr>
                <w:rFonts w:ascii="Times New Roman" w:eastAsia="Calibri" w:hAnsi="Times New Roman" w:cs="Times New Roman"/>
                <w:bCs/>
              </w:rPr>
            </w:pPr>
            <w:r w:rsidRPr="00203C39">
              <w:rPr>
                <w:rFonts w:ascii="Times New Roman" w:eastAsia="Calibri" w:hAnsi="Times New Roman" w:cs="Times New Roman"/>
              </w:rPr>
              <w:t>(ведеться пошук інвесторів)</w:t>
            </w:r>
          </w:p>
        </w:tc>
      </w:tr>
      <w:tr w:rsidR="0063116A" w:rsidRPr="00E326A7" w14:paraId="66AFCACA" w14:textId="77777777" w:rsidTr="008E625A">
        <w:tc>
          <w:tcPr>
            <w:tcW w:w="711" w:type="dxa"/>
          </w:tcPr>
          <w:p w14:paraId="17842D66" w14:textId="5EA099A5" w:rsidR="0063116A" w:rsidRPr="00E326A7" w:rsidRDefault="0063116A" w:rsidP="0063116A">
            <w:pPr>
              <w:jc w:val="both"/>
              <w:rPr>
                <w:rFonts w:ascii="Times New Roman" w:eastAsia="Calibri" w:hAnsi="Times New Roman" w:cs="Times New Roman"/>
                <w:bCs/>
              </w:rPr>
            </w:pPr>
            <w:r w:rsidRPr="00E326A7">
              <w:rPr>
                <w:rFonts w:ascii="Times New Roman" w:hAnsi="Times New Roman" w:cs="Times New Roman"/>
                <w:bCs/>
              </w:rPr>
              <w:t>2.3.2</w:t>
            </w:r>
          </w:p>
        </w:tc>
        <w:tc>
          <w:tcPr>
            <w:tcW w:w="15157" w:type="dxa"/>
            <w:gridSpan w:val="9"/>
          </w:tcPr>
          <w:p w14:paraId="27B85C0B" w14:textId="5B0B3DBC" w:rsidR="0063116A" w:rsidRPr="00E326A7" w:rsidRDefault="0063116A" w:rsidP="0063116A">
            <w:pPr>
              <w:jc w:val="both"/>
              <w:rPr>
                <w:rFonts w:ascii="Times New Roman" w:eastAsia="Calibri" w:hAnsi="Times New Roman" w:cs="Times New Roman"/>
                <w:bCs/>
              </w:rPr>
            </w:pPr>
            <w:r w:rsidRPr="00E326A7">
              <w:rPr>
                <w:rFonts w:ascii="Times New Roman" w:hAnsi="Times New Roman" w:cs="Times New Roman"/>
                <w:bCs/>
              </w:rPr>
              <w:t>Забезпечення соціального захисту вразливих категорій населення</w:t>
            </w:r>
          </w:p>
        </w:tc>
      </w:tr>
      <w:tr w:rsidR="0063116A" w:rsidRPr="00E326A7" w14:paraId="2FF3B744" w14:textId="77777777" w:rsidTr="00D54417">
        <w:tc>
          <w:tcPr>
            <w:tcW w:w="711" w:type="dxa"/>
          </w:tcPr>
          <w:p w14:paraId="01039B73" w14:textId="3C2ECC99" w:rsidR="0063116A" w:rsidRPr="00E326A7" w:rsidRDefault="0063116A" w:rsidP="0063116A">
            <w:pPr>
              <w:jc w:val="both"/>
              <w:rPr>
                <w:rFonts w:ascii="Times New Roman" w:eastAsia="Calibri" w:hAnsi="Times New Roman" w:cs="Times New Roman"/>
                <w:bCs/>
              </w:rPr>
            </w:pPr>
            <w:r w:rsidRPr="00E326A7">
              <w:rPr>
                <w:rFonts w:ascii="Times New Roman" w:eastAsia="Calibri" w:hAnsi="Times New Roman" w:cs="Times New Roman"/>
                <w:bCs/>
              </w:rPr>
              <w:t>1</w:t>
            </w:r>
          </w:p>
        </w:tc>
        <w:tc>
          <w:tcPr>
            <w:tcW w:w="1701" w:type="dxa"/>
          </w:tcPr>
          <w:p w14:paraId="026F4C1E" w14:textId="77777777" w:rsidR="0063116A" w:rsidRPr="00E326A7" w:rsidRDefault="0063116A" w:rsidP="0063116A">
            <w:pPr>
              <w:jc w:val="both"/>
              <w:rPr>
                <w:rFonts w:ascii="Times New Roman" w:eastAsia="Calibri" w:hAnsi="Times New Roman" w:cs="Times New Roman"/>
                <w:bCs/>
              </w:rPr>
            </w:pPr>
          </w:p>
        </w:tc>
        <w:tc>
          <w:tcPr>
            <w:tcW w:w="2545" w:type="dxa"/>
            <w:gridSpan w:val="2"/>
          </w:tcPr>
          <w:p w14:paraId="02C7DD5D" w14:textId="6095C24D" w:rsidR="0063116A" w:rsidRPr="00E326A7" w:rsidRDefault="0063116A" w:rsidP="0063116A">
            <w:pPr>
              <w:jc w:val="both"/>
              <w:rPr>
                <w:rFonts w:ascii="Times New Roman" w:hAnsi="Times New Roman" w:cs="Times New Roman"/>
              </w:rPr>
            </w:pPr>
            <w:r w:rsidRPr="00E326A7">
              <w:rPr>
                <w:rFonts w:ascii="Times New Roman" w:hAnsi="Times New Roman" w:cs="Times New Roman"/>
              </w:rPr>
              <w:t>Нове будівництво цент-ру соціально-психологічної реабілітації дітей та молоді з функціональними обмеженнями за адресою: м.Миколаїв, вул.Спаська, 80, в т.ч. підготовчі роботи, проектно-вишукувальні роботи та експертиза</w:t>
            </w:r>
          </w:p>
        </w:tc>
        <w:tc>
          <w:tcPr>
            <w:tcW w:w="1942" w:type="dxa"/>
            <w:gridSpan w:val="2"/>
          </w:tcPr>
          <w:p w14:paraId="4883FC2E" w14:textId="0EF21EAE" w:rsidR="0063116A" w:rsidRPr="00E326A7" w:rsidRDefault="0063116A" w:rsidP="0063116A">
            <w:pPr>
              <w:jc w:val="center"/>
              <w:rPr>
                <w:rFonts w:ascii="Times New Roman" w:hAnsi="Times New Roman" w:cs="Times New Roman"/>
              </w:rPr>
            </w:pPr>
            <w:r w:rsidRPr="00E326A7">
              <w:rPr>
                <w:rFonts w:ascii="Times New Roman" w:hAnsi="Times New Roman" w:cs="Times New Roman"/>
              </w:rPr>
              <w:t>2017-2027</w:t>
            </w:r>
          </w:p>
        </w:tc>
        <w:tc>
          <w:tcPr>
            <w:tcW w:w="2216" w:type="dxa"/>
          </w:tcPr>
          <w:p w14:paraId="0A6E558A" w14:textId="6A177E39" w:rsidR="0063116A" w:rsidRPr="00E326A7" w:rsidRDefault="0063116A" w:rsidP="0063116A">
            <w:pPr>
              <w:numPr>
                <w:ilvl w:val="0"/>
                <w:numId w:val="1"/>
              </w:numPr>
              <w:ind w:left="142" w:hanging="142"/>
              <w:jc w:val="both"/>
              <w:rPr>
                <w:rFonts w:ascii="Times New Roman" w:hAnsi="Times New Roman" w:cs="Times New Roman"/>
                <w:spacing w:val="-4"/>
              </w:rPr>
            </w:pPr>
            <w:r w:rsidRPr="00E326A7">
              <w:rPr>
                <w:rFonts w:ascii="Times New Roman" w:hAnsi="Times New Roman" w:cs="Times New Roman"/>
              </w:rPr>
              <w:t>площа  будівництва, 3700 м</w:t>
            </w:r>
            <w:r w:rsidRPr="00E326A7">
              <w:rPr>
                <w:rFonts w:ascii="Times New Roman" w:hAnsi="Times New Roman" w:cs="Times New Roman"/>
                <w:vertAlign w:val="superscript"/>
              </w:rPr>
              <w:t>2</w:t>
            </w:r>
          </w:p>
        </w:tc>
        <w:tc>
          <w:tcPr>
            <w:tcW w:w="2220" w:type="dxa"/>
          </w:tcPr>
          <w:p w14:paraId="72616BBF" w14:textId="77777777" w:rsidR="0063116A" w:rsidRPr="00E326A7" w:rsidRDefault="0063116A" w:rsidP="0063116A">
            <w:pPr>
              <w:jc w:val="center"/>
              <w:rPr>
                <w:rFonts w:ascii="Times New Roman" w:eastAsia="Calibri" w:hAnsi="Times New Roman" w:cs="Times New Roman"/>
              </w:rPr>
            </w:pPr>
            <w:r w:rsidRPr="00E326A7">
              <w:rPr>
                <w:rFonts w:ascii="Times New Roman" w:hAnsi="Times New Roman" w:cs="Times New Roman"/>
              </w:rPr>
              <w:t>не розпочато</w:t>
            </w:r>
            <w:r w:rsidRPr="00E326A7">
              <w:rPr>
                <w:rFonts w:ascii="Times New Roman" w:eastAsia="Calibri" w:hAnsi="Times New Roman" w:cs="Times New Roman"/>
              </w:rPr>
              <w:t xml:space="preserve"> виконання</w:t>
            </w:r>
          </w:p>
          <w:p w14:paraId="45D44DEC" w14:textId="17B30E1A" w:rsidR="0063116A" w:rsidRPr="00E326A7" w:rsidRDefault="00465594" w:rsidP="00465594">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7CBE38D0" w14:textId="77777777" w:rsidR="0063116A" w:rsidRPr="00E326A7" w:rsidRDefault="0063116A" w:rsidP="0063116A">
            <w:pPr>
              <w:jc w:val="both"/>
              <w:rPr>
                <w:rFonts w:ascii="Times New Roman" w:eastAsia="Calibri" w:hAnsi="Times New Roman" w:cs="Times New Roman"/>
                <w:bCs/>
              </w:rPr>
            </w:pPr>
          </w:p>
        </w:tc>
        <w:tc>
          <w:tcPr>
            <w:tcW w:w="1698" w:type="dxa"/>
          </w:tcPr>
          <w:p w14:paraId="28967ADA" w14:textId="77777777" w:rsidR="0063116A" w:rsidRPr="00E326A7" w:rsidRDefault="0063116A" w:rsidP="0063116A">
            <w:pPr>
              <w:jc w:val="both"/>
              <w:rPr>
                <w:rFonts w:ascii="Times New Roman" w:eastAsia="Calibri" w:hAnsi="Times New Roman" w:cs="Times New Roman"/>
                <w:bCs/>
              </w:rPr>
            </w:pPr>
          </w:p>
        </w:tc>
      </w:tr>
      <w:tr w:rsidR="0063116A" w:rsidRPr="00DC4A36" w14:paraId="0794F0DF" w14:textId="77777777" w:rsidTr="00D54417">
        <w:tc>
          <w:tcPr>
            <w:tcW w:w="711" w:type="dxa"/>
          </w:tcPr>
          <w:p w14:paraId="33CA7CC7" w14:textId="1FB8F93D" w:rsidR="0063116A" w:rsidRPr="00DC4A36" w:rsidRDefault="0063116A" w:rsidP="0063116A">
            <w:pPr>
              <w:jc w:val="both"/>
              <w:rPr>
                <w:rFonts w:ascii="Times New Roman" w:eastAsia="Calibri" w:hAnsi="Times New Roman" w:cs="Times New Roman"/>
                <w:bCs/>
              </w:rPr>
            </w:pPr>
            <w:r w:rsidRPr="00DC4A36">
              <w:rPr>
                <w:rFonts w:ascii="Times New Roman" w:eastAsia="Calibri" w:hAnsi="Times New Roman" w:cs="Times New Roman"/>
                <w:bCs/>
              </w:rPr>
              <w:t>2</w:t>
            </w:r>
          </w:p>
        </w:tc>
        <w:tc>
          <w:tcPr>
            <w:tcW w:w="1701" w:type="dxa"/>
          </w:tcPr>
          <w:p w14:paraId="7A21A64C" w14:textId="77777777" w:rsidR="0063116A" w:rsidRPr="00DC4A36" w:rsidRDefault="0063116A" w:rsidP="0063116A">
            <w:pPr>
              <w:jc w:val="both"/>
              <w:rPr>
                <w:rFonts w:ascii="Times New Roman" w:eastAsia="Calibri" w:hAnsi="Times New Roman" w:cs="Times New Roman"/>
                <w:bCs/>
              </w:rPr>
            </w:pPr>
          </w:p>
        </w:tc>
        <w:tc>
          <w:tcPr>
            <w:tcW w:w="2545" w:type="dxa"/>
            <w:gridSpan w:val="2"/>
          </w:tcPr>
          <w:p w14:paraId="77F5A0CD" w14:textId="169062E6" w:rsidR="0063116A" w:rsidRPr="00DC4A36" w:rsidRDefault="0063116A" w:rsidP="0063116A">
            <w:pPr>
              <w:jc w:val="both"/>
              <w:rPr>
                <w:rFonts w:ascii="Times New Roman" w:hAnsi="Times New Roman" w:cs="Times New Roman"/>
              </w:rPr>
            </w:pPr>
            <w:r w:rsidRPr="00DC4A36">
              <w:rPr>
                <w:rFonts w:ascii="Times New Roman" w:hAnsi="Times New Roman" w:cs="Times New Roman"/>
              </w:rPr>
              <w:t>Реалізація проєкту «Створення центру соціальної адаптації»</w:t>
            </w:r>
          </w:p>
        </w:tc>
        <w:tc>
          <w:tcPr>
            <w:tcW w:w="1942" w:type="dxa"/>
            <w:gridSpan w:val="2"/>
          </w:tcPr>
          <w:p w14:paraId="2526C798" w14:textId="798F9F32" w:rsidR="0063116A" w:rsidRPr="00DC4A36" w:rsidRDefault="0063116A" w:rsidP="0063116A">
            <w:pPr>
              <w:jc w:val="center"/>
              <w:rPr>
                <w:rFonts w:ascii="Times New Roman" w:hAnsi="Times New Roman" w:cs="Times New Roman"/>
              </w:rPr>
            </w:pPr>
            <w:r w:rsidRPr="00DC4A36">
              <w:rPr>
                <w:rFonts w:ascii="Times New Roman" w:hAnsi="Times New Roman" w:cs="Times New Roman"/>
              </w:rPr>
              <w:t xml:space="preserve">2024 </w:t>
            </w:r>
          </w:p>
        </w:tc>
        <w:tc>
          <w:tcPr>
            <w:tcW w:w="2216" w:type="dxa"/>
          </w:tcPr>
          <w:p w14:paraId="5BC3D414" w14:textId="4670606F" w:rsidR="0063116A" w:rsidRPr="00DC4A36" w:rsidRDefault="0063116A" w:rsidP="0063116A">
            <w:pPr>
              <w:numPr>
                <w:ilvl w:val="0"/>
                <w:numId w:val="1"/>
              </w:numPr>
              <w:ind w:left="142" w:hanging="142"/>
              <w:jc w:val="both"/>
              <w:rPr>
                <w:rFonts w:ascii="Times New Roman" w:hAnsi="Times New Roman" w:cs="Times New Roman"/>
                <w:spacing w:val="-4"/>
              </w:rPr>
            </w:pPr>
            <w:r w:rsidRPr="00DC4A36">
              <w:rPr>
                <w:rFonts w:ascii="Times New Roman" w:hAnsi="Times New Roman" w:cs="Times New Roman"/>
              </w:rPr>
              <w:t>створення центру, так/ні</w:t>
            </w:r>
          </w:p>
        </w:tc>
        <w:tc>
          <w:tcPr>
            <w:tcW w:w="2220" w:type="dxa"/>
          </w:tcPr>
          <w:p w14:paraId="2763FCA4" w14:textId="727ABF97" w:rsidR="0063116A" w:rsidRDefault="00465594"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DC4A36">
              <w:rPr>
                <w:rFonts w:ascii="Times New Roman" w:eastAsia="Calibri" w:hAnsi="Times New Roman" w:cs="Times New Roman"/>
                <w:bCs/>
              </w:rPr>
              <w:t>иконано</w:t>
            </w:r>
          </w:p>
          <w:p w14:paraId="02ABF682" w14:textId="563061F3" w:rsidR="00465594" w:rsidRPr="00DC4A36" w:rsidRDefault="00465594" w:rsidP="0063116A">
            <w:pPr>
              <w:jc w:val="center"/>
              <w:rPr>
                <w:rFonts w:ascii="Times New Roman" w:eastAsia="Calibri" w:hAnsi="Times New Roman" w:cs="Times New Roman"/>
                <w:bCs/>
              </w:rPr>
            </w:pPr>
            <w:r>
              <w:rPr>
                <w:rFonts w:ascii="Times New Roman" w:eastAsia="Calibri" w:hAnsi="Times New Roman" w:cs="Times New Roman"/>
                <w:bCs/>
              </w:rPr>
              <w:t>(ДПСЗН ММР)</w:t>
            </w:r>
          </w:p>
        </w:tc>
        <w:tc>
          <w:tcPr>
            <w:tcW w:w="2835" w:type="dxa"/>
          </w:tcPr>
          <w:p w14:paraId="093810CB" w14:textId="6E8819D5" w:rsidR="0063116A" w:rsidRPr="00DC4A36" w:rsidRDefault="0063116A" w:rsidP="0063116A">
            <w:pPr>
              <w:jc w:val="both"/>
              <w:rPr>
                <w:rFonts w:ascii="Times New Roman" w:hAnsi="Times New Roman" w:cs="Times New Roman"/>
              </w:rPr>
            </w:pPr>
            <w:r w:rsidRPr="00DC4A36">
              <w:rPr>
                <w:rFonts w:ascii="Times New Roman" w:hAnsi="Times New Roman" w:cs="Times New Roman"/>
              </w:rPr>
              <w:t xml:space="preserve">В Миколаївській міській територіальній громаді в рамках програми відновлення </w:t>
            </w:r>
            <w:r w:rsidRPr="00DC4A36">
              <w:rPr>
                <w:rFonts w:ascii="Times New Roman" w:hAnsi="Times New Roman" w:cs="Times New Roman"/>
              </w:rPr>
              <w:lastRenderedPageBreak/>
              <w:t>та розбудови миру за підтримки ПРООН на базі відділення денного перебування  Центрального району міського територіального центру облашт</w:t>
            </w:r>
            <w:r>
              <w:rPr>
                <w:rFonts w:ascii="Times New Roman" w:hAnsi="Times New Roman" w:cs="Times New Roman"/>
              </w:rPr>
              <w:t>о</w:t>
            </w:r>
            <w:r w:rsidRPr="00DC4A36">
              <w:rPr>
                <w:rFonts w:ascii="Times New Roman" w:hAnsi="Times New Roman" w:cs="Times New Roman"/>
              </w:rPr>
              <w:t>вано Простір соціальної адаптації. За підтримки ПРООН міський територіальний центр отримав міжнародне технічне забезпечення, було обладнано дві кімнати: мультидисциплінарний майданчик для групової роботи та кімната для індивідуальних занять (ментальної адаптації). В рамках надання послуги соціальної адаптації проводяться різноманітні разові заходи до Міжнародних та державних свят з залученням не тільки громадян, які знаходяться на обслуговуванні у міському територіальному центрі</w:t>
            </w:r>
            <w:r>
              <w:rPr>
                <w:rFonts w:ascii="Times New Roman" w:hAnsi="Times New Roman" w:cs="Times New Roman"/>
              </w:rPr>
              <w:t>,</w:t>
            </w:r>
            <w:r w:rsidRPr="00DC4A36">
              <w:rPr>
                <w:rFonts w:ascii="Times New Roman" w:hAnsi="Times New Roman" w:cs="Times New Roman"/>
              </w:rPr>
              <w:t xml:space="preserve"> а й багатодітних родин, членів сімей військовослужбовців, членів родин загиблих Захисників та Захисниць та ін. </w:t>
            </w:r>
          </w:p>
          <w:p w14:paraId="1A1C9AA4" w14:textId="46E8DF1D" w:rsidR="0063116A" w:rsidRPr="00DC4A36" w:rsidRDefault="0063116A" w:rsidP="0063116A">
            <w:pPr>
              <w:jc w:val="both"/>
              <w:rPr>
                <w:rFonts w:ascii="Times New Roman" w:eastAsia="Calibri" w:hAnsi="Times New Roman" w:cs="Times New Roman"/>
                <w:bCs/>
              </w:rPr>
            </w:pPr>
            <w:r w:rsidRPr="00DC4A36">
              <w:rPr>
                <w:rFonts w:ascii="Times New Roman" w:hAnsi="Times New Roman" w:cs="Times New Roman"/>
              </w:rPr>
              <w:t xml:space="preserve">На постійній основі відбувається співпраця з різними Міжнародними організаціями та громадськими організаціями для проведення психологічних тренінгів, арт – терапії та інших заходів, які направлені на </w:t>
            </w:r>
            <w:r w:rsidRPr="00DC4A36">
              <w:rPr>
                <w:rFonts w:ascii="Times New Roman" w:hAnsi="Times New Roman" w:cs="Times New Roman"/>
              </w:rPr>
              <w:lastRenderedPageBreak/>
              <w:t>збереження ментального здоров’я мешканців громади.</w:t>
            </w:r>
          </w:p>
        </w:tc>
        <w:tc>
          <w:tcPr>
            <w:tcW w:w="1698" w:type="dxa"/>
          </w:tcPr>
          <w:p w14:paraId="56654F02" w14:textId="77777777" w:rsidR="0063116A" w:rsidRPr="00DC4A36" w:rsidRDefault="0063116A" w:rsidP="0063116A">
            <w:pPr>
              <w:jc w:val="both"/>
              <w:rPr>
                <w:rFonts w:ascii="Times New Roman" w:eastAsia="Calibri" w:hAnsi="Times New Roman" w:cs="Times New Roman"/>
                <w:bCs/>
              </w:rPr>
            </w:pPr>
          </w:p>
        </w:tc>
      </w:tr>
      <w:tr w:rsidR="0063116A" w:rsidRPr="00A532BC" w14:paraId="21FDF034" w14:textId="77777777" w:rsidTr="008E625A">
        <w:tc>
          <w:tcPr>
            <w:tcW w:w="711" w:type="dxa"/>
          </w:tcPr>
          <w:p w14:paraId="77E95920" w14:textId="17D21A4E" w:rsidR="0063116A" w:rsidRPr="00A532BC" w:rsidRDefault="0063116A" w:rsidP="0063116A">
            <w:pPr>
              <w:jc w:val="both"/>
              <w:rPr>
                <w:rFonts w:ascii="Times New Roman" w:eastAsia="Calibri" w:hAnsi="Times New Roman" w:cs="Times New Roman"/>
                <w:bCs/>
              </w:rPr>
            </w:pPr>
            <w:r w:rsidRPr="00A532BC">
              <w:rPr>
                <w:rFonts w:ascii="Times New Roman" w:hAnsi="Times New Roman" w:cs="Times New Roman"/>
                <w:bCs/>
              </w:rPr>
              <w:lastRenderedPageBreak/>
              <w:t>2.3.3</w:t>
            </w:r>
          </w:p>
        </w:tc>
        <w:tc>
          <w:tcPr>
            <w:tcW w:w="15157" w:type="dxa"/>
            <w:gridSpan w:val="9"/>
          </w:tcPr>
          <w:p w14:paraId="157E1BD1" w14:textId="5D06891D" w:rsidR="0063116A" w:rsidRPr="00A532BC" w:rsidRDefault="0063116A" w:rsidP="0063116A">
            <w:pPr>
              <w:jc w:val="both"/>
              <w:rPr>
                <w:rFonts w:ascii="Times New Roman" w:eastAsia="Calibri" w:hAnsi="Times New Roman" w:cs="Times New Roman"/>
                <w:bCs/>
              </w:rPr>
            </w:pPr>
            <w:r w:rsidRPr="00A532BC">
              <w:rPr>
                <w:rFonts w:ascii="Times New Roman" w:hAnsi="Times New Roman" w:cs="Times New Roman"/>
                <w:bCs/>
              </w:rPr>
              <w:t>Розвиток фізкультури та спорту</w:t>
            </w:r>
          </w:p>
        </w:tc>
      </w:tr>
      <w:tr w:rsidR="0063116A" w:rsidRPr="00A532BC" w14:paraId="5EA43615" w14:textId="77777777" w:rsidTr="00D54417">
        <w:tc>
          <w:tcPr>
            <w:tcW w:w="711" w:type="dxa"/>
          </w:tcPr>
          <w:p w14:paraId="25F4B51D" w14:textId="00211420" w:rsidR="0063116A" w:rsidRPr="00A532BC" w:rsidRDefault="0063116A" w:rsidP="0063116A">
            <w:pPr>
              <w:jc w:val="both"/>
              <w:rPr>
                <w:rFonts w:ascii="Times New Roman" w:eastAsia="Calibri" w:hAnsi="Times New Roman" w:cs="Times New Roman"/>
                <w:bCs/>
              </w:rPr>
            </w:pPr>
            <w:r w:rsidRPr="00A532BC">
              <w:rPr>
                <w:rFonts w:ascii="Times New Roman" w:eastAsia="Calibri" w:hAnsi="Times New Roman" w:cs="Times New Roman"/>
                <w:bCs/>
              </w:rPr>
              <w:t>1</w:t>
            </w:r>
          </w:p>
        </w:tc>
        <w:tc>
          <w:tcPr>
            <w:tcW w:w="1701" w:type="dxa"/>
          </w:tcPr>
          <w:p w14:paraId="37D4D22F" w14:textId="77777777" w:rsidR="0063116A" w:rsidRPr="00A532BC" w:rsidRDefault="0063116A" w:rsidP="0063116A">
            <w:pPr>
              <w:jc w:val="both"/>
              <w:rPr>
                <w:rFonts w:ascii="Times New Roman" w:eastAsia="Calibri" w:hAnsi="Times New Roman" w:cs="Times New Roman"/>
                <w:bCs/>
              </w:rPr>
            </w:pPr>
          </w:p>
        </w:tc>
        <w:tc>
          <w:tcPr>
            <w:tcW w:w="2545" w:type="dxa"/>
            <w:gridSpan w:val="2"/>
          </w:tcPr>
          <w:p w14:paraId="7A9014D6" w14:textId="66D94E62" w:rsidR="0063116A" w:rsidRPr="00A532BC" w:rsidRDefault="0063116A" w:rsidP="0063116A">
            <w:pPr>
              <w:jc w:val="both"/>
              <w:rPr>
                <w:rFonts w:ascii="Times New Roman" w:hAnsi="Times New Roman" w:cs="Times New Roman"/>
              </w:rPr>
            </w:pPr>
            <w:r w:rsidRPr="00A532BC">
              <w:rPr>
                <w:rFonts w:ascii="Times New Roman" w:hAnsi="Times New Roman" w:cs="Times New Roman"/>
              </w:rPr>
              <w:t>Нове будівництво Льодового палацу за адресою: пр. Героїв України, 4</w:t>
            </w:r>
          </w:p>
        </w:tc>
        <w:tc>
          <w:tcPr>
            <w:tcW w:w="1942" w:type="dxa"/>
            <w:gridSpan w:val="2"/>
          </w:tcPr>
          <w:p w14:paraId="047C45B0" w14:textId="662BC564" w:rsidR="0063116A" w:rsidRPr="00A532BC" w:rsidRDefault="0063116A" w:rsidP="0063116A">
            <w:pPr>
              <w:jc w:val="center"/>
              <w:rPr>
                <w:rFonts w:ascii="Times New Roman" w:hAnsi="Times New Roman" w:cs="Times New Roman"/>
              </w:rPr>
            </w:pPr>
            <w:r w:rsidRPr="00A532BC">
              <w:rPr>
                <w:rFonts w:ascii="Times New Roman" w:hAnsi="Times New Roman" w:cs="Times New Roman"/>
              </w:rPr>
              <w:t>2019-2027</w:t>
            </w:r>
          </w:p>
        </w:tc>
        <w:tc>
          <w:tcPr>
            <w:tcW w:w="2216" w:type="dxa"/>
          </w:tcPr>
          <w:p w14:paraId="2E8A32CD" w14:textId="7E292342" w:rsidR="0063116A" w:rsidRPr="00A532BC" w:rsidRDefault="0063116A" w:rsidP="0063116A">
            <w:pPr>
              <w:numPr>
                <w:ilvl w:val="0"/>
                <w:numId w:val="1"/>
              </w:numPr>
              <w:ind w:left="142" w:hanging="142"/>
              <w:jc w:val="both"/>
              <w:rPr>
                <w:rFonts w:ascii="Times New Roman" w:hAnsi="Times New Roman" w:cs="Times New Roman"/>
                <w:spacing w:val="-4"/>
              </w:rPr>
            </w:pPr>
            <w:r w:rsidRPr="00A532BC">
              <w:rPr>
                <w:rFonts w:ascii="Times New Roman" w:hAnsi="Times New Roman" w:cs="Times New Roman"/>
              </w:rPr>
              <w:t xml:space="preserve">1 об’єкт </w:t>
            </w:r>
          </w:p>
        </w:tc>
        <w:tc>
          <w:tcPr>
            <w:tcW w:w="2220" w:type="dxa"/>
          </w:tcPr>
          <w:p w14:paraId="4A6B9C90" w14:textId="77777777" w:rsidR="0063116A" w:rsidRDefault="0063116A" w:rsidP="0063116A">
            <w:pPr>
              <w:jc w:val="center"/>
              <w:rPr>
                <w:rFonts w:ascii="Times New Roman" w:eastAsia="Calibri" w:hAnsi="Times New Roman" w:cs="Times New Roman"/>
                <w:bCs/>
              </w:rPr>
            </w:pPr>
            <w:r w:rsidRPr="00A532BC">
              <w:rPr>
                <w:rFonts w:ascii="Times New Roman" w:eastAsia="Calibri" w:hAnsi="Times New Roman" w:cs="Times New Roman"/>
              </w:rPr>
              <w:t xml:space="preserve">не розпочато </w:t>
            </w:r>
            <w:r w:rsidRPr="00A532BC">
              <w:rPr>
                <w:rFonts w:ascii="Times New Roman" w:eastAsia="Calibri" w:hAnsi="Times New Roman" w:cs="Times New Roman"/>
                <w:bCs/>
              </w:rPr>
              <w:t>виконання</w:t>
            </w:r>
          </w:p>
          <w:p w14:paraId="06CBAF5A" w14:textId="2E90B6E3" w:rsidR="00843B74" w:rsidRPr="00A532BC"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 УуСФКтаС ММР)</w:t>
            </w:r>
          </w:p>
        </w:tc>
        <w:tc>
          <w:tcPr>
            <w:tcW w:w="2835" w:type="dxa"/>
          </w:tcPr>
          <w:p w14:paraId="4F12D11B" w14:textId="77777777" w:rsidR="0063116A" w:rsidRPr="00A532BC" w:rsidRDefault="0063116A" w:rsidP="0063116A">
            <w:pPr>
              <w:jc w:val="both"/>
              <w:rPr>
                <w:rFonts w:ascii="Times New Roman" w:eastAsia="Calibri" w:hAnsi="Times New Roman" w:cs="Times New Roman"/>
                <w:bCs/>
              </w:rPr>
            </w:pPr>
          </w:p>
        </w:tc>
        <w:tc>
          <w:tcPr>
            <w:tcW w:w="1698" w:type="dxa"/>
          </w:tcPr>
          <w:p w14:paraId="1FECE89B" w14:textId="6C908F85" w:rsidR="0063116A" w:rsidRPr="00A532BC" w:rsidRDefault="0063116A" w:rsidP="0063116A">
            <w:pPr>
              <w:jc w:val="center"/>
              <w:rPr>
                <w:rFonts w:ascii="Times New Roman" w:eastAsia="Calibri" w:hAnsi="Times New Roman" w:cs="Times New Roman"/>
                <w:bCs/>
              </w:rPr>
            </w:pPr>
            <w:r w:rsidRPr="00A532BC">
              <w:rPr>
                <w:rFonts w:ascii="Times New Roman" w:eastAsia="Calibri" w:hAnsi="Times New Roman" w:cs="Times New Roman"/>
              </w:rPr>
              <w:t>відсутнє фінансування</w:t>
            </w:r>
          </w:p>
        </w:tc>
      </w:tr>
      <w:tr w:rsidR="0063116A" w:rsidRPr="00A532BC" w14:paraId="5B0E21B8" w14:textId="77777777" w:rsidTr="00D54417">
        <w:tc>
          <w:tcPr>
            <w:tcW w:w="711" w:type="dxa"/>
          </w:tcPr>
          <w:p w14:paraId="5CBBB12C" w14:textId="100DCF9E" w:rsidR="0063116A" w:rsidRPr="00A532BC" w:rsidRDefault="0063116A" w:rsidP="0063116A">
            <w:pPr>
              <w:jc w:val="both"/>
              <w:rPr>
                <w:rFonts w:ascii="Times New Roman" w:eastAsia="Calibri" w:hAnsi="Times New Roman" w:cs="Times New Roman"/>
                <w:bCs/>
              </w:rPr>
            </w:pPr>
            <w:r w:rsidRPr="00A532BC">
              <w:rPr>
                <w:rFonts w:ascii="Times New Roman" w:eastAsia="Calibri" w:hAnsi="Times New Roman" w:cs="Times New Roman"/>
                <w:bCs/>
              </w:rPr>
              <w:t>2</w:t>
            </w:r>
          </w:p>
        </w:tc>
        <w:tc>
          <w:tcPr>
            <w:tcW w:w="1701" w:type="dxa"/>
          </w:tcPr>
          <w:p w14:paraId="2788D441" w14:textId="77777777" w:rsidR="0063116A" w:rsidRPr="00A532BC" w:rsidRDefault="0063116A" w:rsidP="0063116A">
            <w:pPr>
              <w:jc w:val="both"/>
              <w:rPr>
                <w:rFonts w:ascii="Times New Roman" w:eastAsia="Calibri" w:hAnsi="Times New Roman" w:cs="Times New Roman"/>
                <w:bCs/>
              </w:rPr>
            </w:pPr>
          </w:p>
        </w:tc>
        <w:tc>
          <w:tcPr>
            <w:tcW w:w="2545" w:type="dxa"/>
            <w:gridSpan w:val="2"/>
          </w:tcPr>
          <w:p w14:paraId="47439156" w14:textId="39A0FFA9" w:rsidR="0063116A" w:rsidRPr="00A532BC" w:rsidRDefault="0063116A" w:rsidP="0063116A">
            <w:pPr>
              <w:jc w:val="both"/>
              <w:rPr>
                <w:rFonts w:ascii="Times New Roman" w:hAnsi="Times New Roman" w:cs="Times New Roman"/>
              </w:rPr>
            </w:pPr>
            <w:r w:rsidRPr="00A532BC">
              <w:rPr>
                <w:rFonts w:ascii="Times New Roman" w:hAnsi="Times New Roman" w:cs="Times New Roman"/>
              </w:rPr>
              <w:t>Нове будівництво пала-цу спорту за адресою: вул. Погранична,45 у            м. Миколаєві, в т.ч. проєктно-вишукувальні роботи, коригування та експертиза</w:t>
            </w:r>
          </w:p>
        </w:tc>
        <w:tc>
          <w:tcPr>
            <w:tcW w:w="1942" w:type="dxa"/>
            <w:gridSpan w:val="2"/>
          </w:tcPr>
          <w:p w14:paraId="062B7446" w14:textId="38406EF6" w:rsidR="0063116A" w:rsidRPr="00A532BC" w:rsidRDefault="0063116A" w:rsidP="0063116A">
            <w:pPr>
              <w:jc w:val="center"/>
              <w:rPr>
                <w:rFonts w:ascii="Times New Roman" w:hAnsi="Times New Roman" w:cs="Times New Roman"/>
              </w:rPr>
            </w:pPr>
            <w:r w:rsidRPr="00A532BC">
              <w:rPr>
                <w:rFonts w:ascii="Times New Roman" w:hAnsi="Times New Roman" w:cs="Times New Roman"/>
              </w:rPr>
              <w:t>2024-2027</w:t>
            </w:r>
          </w:p>
        </w:tc>
        <w:tc>
          <w:tcPr>
            <w:tcW w:w="2216" w:type="dxa"/>
          </w:tcPr>
          <w:p w14:paraId="4C1867B6" w14:textId="0B3AA7FF" w:rsidR="0063116A" w:rsidRPr="00A532BC" w:rsidRDefault="0063116A" w:rsidP="0063116A">
            <w:pPr>
              <w:numPr>
                <w:ilvl w:val="0"/>
                <w:numId w:val="1"/>
              </w:numPr>
              <w:ind w:left="142" w:hanging="142"/>
              <w:jc w:val="both"/>
              <w:rPr>
                <w:rFonts w:ascii="Times New Roman" w:hAnsi="Times New Roman" w:cs="Times New Roman"/>
                <w:spacing w:val="-4"/>
              </w:rPr>
            </w:pPr>
            <w:r w:rsidRPr="00A532BC">
              <w:rPr>
                <w:rFonts w:ascii="Times New Roman" w:hAnsi="Times New Roman" w:cs="Times New Roman"/>
              </w:rPr>
              <w:t>1 об’єкт</w:t>
            </w:r>
          </w:p>
        </w:tc>
        <w:tc>
          <w:tcPr>
            <w:tcW w:w="2220" w:type="dxa"/>
          </w:tcPr>
          <w:p w14:paraId="1B0DC1B7" w14:textId="77777777" w:rsidR="0063116A" w:rsidRDefault="0063116A" w:rsidP="0063116A">
            <w:pPr>
              <w:jc w:val="center"/>
              <w:rPr>
                <w:rFonts w:ascii="Times New Roman" w:eastAsia="Calibri" w:hAnsi="Times New Roman" w:cs="Times New Roman"/>
                <w:bCs/>
              </w:rPr>
            </w:pPr>
            <w:r w:rsidRPr="00A532BC">
              <w:rPr>
                <w:rFonts w:ascii="Times New Roman" w:eastAsia="Calibri" w:hAnsi="Times New Roman" w:cs="Times New Roman"/>
              </w:rPr>
              <w:t xml:space="preserve">не розпочато </w:t>
            </w:r>
            <w:r w:rsidRPr="00A532BC">
              <w:rPr>
                <w:rFonts w:ascii="Times New Roman" w:eastAsia="Calibri" w:hAnsi="Times New Roman" w:cs="Times New Roman"/>
                <w:bCs/>
              </w:rPr>
              <w:t>виконання</w:t>
            </w:r>
          </w:p>
          <w:p w14:paraId="5F4F997E" w14:textId="79CD48CB" w:rsidR="00843B74" w:rsidRPr="00A532BC"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 УуСФКтаС ММР)</w:t>
            </w:r>
          </w:p>
        </w:tc>
        <w:tc>
          <w:tcPr>
            <w:tcW w:w="2835" w:type="dxa"/>
          </w:tcPr>
          <w:p w14:paraId="0BC05197" w14:textId="77777777" w:rsidR="0063116A" w:rsidRPr="00A532BC" w:rsidRDefault="0063116A" w:rsidP="0063116A">
            <w:pPr>
              <w:jc w:val="both"/>
              <w:rPr>
                <w:rFonts w:ascii="Times New Roman" w:eastAsia="Calibri" w:hAnsi="Times New Roman" w:cs="Times New Roman"/>
                <w:bCs/>
              </w:rPr>
            </w:pPr>
          </w:p>
        </w:tc>
        <w:tc>
          <w:tcPr>
            <w:tcW w:w="1698" w:type="dxa"/>
          </w:tcPr>
          <w:p w14:paraId="6C06C706" w14:textId="00DECA72" w:rsidR="0063116A" w:rsidRPr="00A532BC" w:rsidRDefault="0063116A" w:rsidP="0063116A">
            <w:pPr>
              <w:jc w:val="center"/>
              <w:rPr>
                <w:rFonts w:ascii="Times New Roman" w:eastAsia="Calibri" w:hAnsi="Times New Roman" w:cs="Times New Roman"/>
                <w:bCs/>
              </w:rPr>
            </w:pPr>
            <w:r w:rsidRPr="00A532BC">
              <w:rPr>
                <w:rFonts w:ascii="Times New Roman" w:eastAsia="Calibri" w:hAnsi="Times New Roman" w:cs="Times New Roman"/>
              </w:rPr>
              <w:t>відсутнє фінансування</w:t>
            </w:r>
          </w:p>
        </w:tc>
      </w:tr>
      <w:tr w:rsidR="0063116A" w:rsidRPr="00A532BC" w14:paraId="52EC316A" w14:textId="77777777" w:rsidTr="00D54417">
        <w:tc>
          <w:tcPr>
            <w:tcW w:w="711" w:type="dxa"/>
          </w:tcPr>
          <w:p w14:paraId="48308974" w14:textId="7CE29885" w:rsidR="0063116A" w:rsidRPr="00A532BC" w:rsidRDefault="0063116A" w:rsidP="0063116A">
            <w:pPr>
              <w:jc w:val="both"/>
              <w:rPr>
                <w:rFonts w:ascii="Times New Roman" w:eastAsia="Calibri" w:hAnsi="Times New Roman" w:cs="Times New Roman"/>
                <w:bCs/>
              </w:rPr>
            </w:pPr>
            <w:r w:rsidRPr="00A532BC">
              <w:rPr>
                <w:rFonts w:ascii="Times New Roman" w:eastAsia="Calibri" w:hAnsi="Times New Roman" w:cs="Times New Roman"/>
                <w:bCs/>
              </w:rPr>
              <w:t>3</w:t>
            </w:r>
          </w:p>
        </w:tc>
        <w:tc>
          <w:tcPr>
            <w:tcW w:w="1701" w:type="dxa"/>
          </w:tcPr>
          <w:p w14:paraId="0915F96A" w14:textId="77777777" w:rsidR="0063116A" w:rsidRPr="00A532BC" w:rsidRDefault="0063116A" w:rsidP="0063116A">
            <w:pPr>
              <w:jc w:val="both"/>
              <w:rPr>
                <w:rFonts w:ascii="Times New Roman" w:eastAsia="Calibri" w:hAnsi="Times New Roman" w:cs="Times New Roman"/>
                <w:bCs/>
              </w:rPr>
            </w:pPr>
          </w:p>
        </w:tc>
        <w:tc>
          <w:tcPr>
            <w:tcW w:w="2545" w:type="dxa"/>
            <w:gridSpan w:val="2"/>
          </w:tcPr>
          <w:p w14:paraId="2B0E1BEB" w14:textId="6C00AB64" w:rsidR="0063116A" w:rsidRPr="00A532BC" w:rsidRDefault="0063116A" w:rsidP="0063116A">
            <w:pPr>
              <w:jc w:val="both"/>
              <w:rPr>
                <w:rFonts w:ascii="Times New Roman" w:hAnsi="Times New Roman" w:cs="Times New Roman"/>
              </w:rPr>
            </w:pPr>
            <w:r w:rsidRPr="00A532BC">
              <w:rPr>
                <w:rFonts w:ascii="Times New Roman" w:hAnsi="Times New Roman" w:cs="Times New Roman"/>
              </w:rPr>
              <w:t>Нове будівництво плавального басейну за адресою:   пр. Героїв України 2/4</w:t>
            </w:r>
          </w:p>
        </w:tc>
        <w:tc>
          <w:tcPr>
            <w:tcW w:w="1942" w:type="dxa"/>
            <w:gridSpan w:val="2"/>
          </w:tcPr>
          <w:p w14:paraId="5751D9FD" w14:textId="1AEDA0D8" w:rsidR="0063116A" w:rsidRPr="00A532BC" w:rsidRDefault="0063116A" w:rsidP="0063116A">
            <w:pPr>
              <w:jc w:val="center"/>
              <w:rPr>
                <w:rFonts w:ascii="Times New Roman" w:hAnsi="Times New Roman" w:cs="Times New Roman"/>
              </w:rPr>
            </w:pPr>
            <w:r w:rsidRPr="00A532BC">
              <w:rPr>
                <w:rFonts w:ascii="Times New Roman" w:hAnsi="Times New Roman" w:cs="Times New Roman"/>
              </w:rPr>
              <w:t>2024-2027</w:t>
            </w:r>
          </w:p>
        </w:tc>
        <w:tc>
          <w:tcPr>
            <w:tcW w:w="2216" w:type="dxa"/>
          </w:tcPr>
          <w:p w14:paraId="7A24B405" w14:textId="2064FDC2" w:rsidR="0063116A" w:rsidRPr="00A532BC" w:rsidRDefault="0063116A" w:rsidP="0063116A">
            <w:pPr>
              <w:numPr>
                <w:ilvl w:val="0"/>
                <w:numId w:val="1"/>
              </w:numPr>
              <w:ind w:left="142" w:hanging="142"/>
              <w:jc w:val="both"/>
              <w:rPr>
                <w:rFonts w:ascii="Times New Roman" w:hAnsi="Times New Roman" w:cs="Times New Roman"/>
                <w:spacing w:val="-4"/>
              </w:rPr>
            </w:pPr>
            <w:r w:rsidRPr="00A532BC">
              <w:rPr>
                <w:rFonts w:ascii="Times New Roman" w:hAnsi="Times New Roman" w:cs="Times New Roman"/>
              </w:rPr>
              <w:t xml:space="preserve"> довжина доріжки 50 м</w:t>
            </w:r>
          </w:p>
        </w:tc>
        <w:tc>
          <w:tcPr>
            <w:tcW w:w="2220" w:type="dxa"/>
          </w:tcPr>
          <w:p w14:paraId="513AA4F6" w14:textId="77777777" w:rsidR="0063116A" w:rsidRDefault="0063116A" w:rsidP="0063116A">
            <w:pPr>
              <w:jc w:val="center"/>
              <w:rPr>
                <w:rFonts w:ascii="Times New Roman" w:eastAsia="Calibri" w:hAnsi="Times New Roman" w:cs="Times New Roman"/>
                <w:bCs/>
              </w:rPr>
            </w:pPr>
            <w:r w:rsidRPr="00A532BC">
              <w:rPr>
                <w:rFonts w:ascii="Times New Roman" w:eastAsia="Calibri" w:hAnsi="Times New Roman" w:cs="Times New Roman"/>
              </w:rPr>
              <w:t xml:space="preserve">не розпочато </w:t>
            </w:r>
            <w:r w:rsidRPr="00A532BC">
              <w:rPr>
                <w:rFonts w:ascii="Times New Roman" w:eastAsia="Calibri" w:hAnsi="Times New Roman" w:cs="Times New Roman"/>
                <w:bCs/>
              </w:rPr>
              <w:t>виконання</w:t>
            </w:r>
          </w:p>
          <w:p w14:paraId="6D1B2058" w14:textId="51D7546C" w:rsidR="00843B74" w:rsidRPr="00A532BC"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 УуСФКтаС ММР)</w:t>
            </w:r>
          </w:p>
        </w:tc>
        <w:tc>
          <w:tcPr>
            <w:tcW w:w="2835" w:type="dxa"/>
          </w:tcPr>
          <w:p w14:paraId="44B4CBFA" w14:textId="77777777" w:rsidR="0063116A" w:rsidRPr="00A532BC" w:rsidRDefault="0063116A" w:rsidP="0063116A">
            <w:pPr>
              <w:jc w:val="both"/>
              <w:rPr>
                <w:rFonts w:ascii="Times New Roman" w:eastAsia="Calibri" w:hAnsi="Times New Roman" w:cs="Times New Roman"/>
                <w:bCs/>
              </w:rPr>
            </w:pPr>
          </w:p>
        </w:tc>
        <w:tc>
          <w:tcPr>
            <w:tcW w:w="1698" w:type="dxa"/>
          </w:tcPr>
          <w:p w14:paraId="670200F9" w14:textId="7E0924E4" w:rsidR="0063116A" w:rsidRPr="00A532BC" w:rsidRDefault="0063116A" w:rsidP="0063116A">
            <w:pPr>
              <w:jc w:val="center"/>
              <w:rPr>
                <w:rFonts w:ascii="Times New Roman" w:eastAsia="Calibri" w:hAnsi="Times New Roman" w:cs="Times New Roman"/>
                <w:bCs/>
              </w:rPr>
            </w:pPr>
            <w:r w:rsidRPr="00A532BC">
              <w:rPr>
                <w:rFonts w:ascii="Times New Roman" w:eastAsia="Calibri" w:hAnsi="Times New Roman" w:cs="Times New Roman"/>
              </w:rPr>
              <w:t>відсутнє фінансування</w:t>
            </w:r>
          </w:p>
        </w:tc>
      </w:tr>
      <w:tr w:rsidR="0063116A" w:rsidRPr="00FD3F11" w14:paraId="2960FCF3" w14:textId="77777777" w:rsidTr="00FD3F11">
        <w:trPr>
          <w:trHeight w:val="1305"/>
        </w:trPr>
        <w:tc>
          <w:tcPr>
            <w:tcW w:w="711" w:type="dxa"/>
          </w:tcPr>
          <w:p w14:paraId="4A308AFF" w14:textId="1C021066" w:rsidR="0063116A" w:rsidRPr="00FD3F11" w:rsidRDefault="0063116A" w:rsidP="0063116A">
            <w:pPr>
              <w:jc w:val="both"/>
              <w:rPr>
                <w:rFonts w:ascii="Times New Roman" w:eastAsia="Calibri" w:hAnsi="Times New Roman" w:cs="Times New Roman"/>
                <w:bCs/>
              </w:rPr>
            </w:pPr>
            <w:r w:rsidRPr="00FD3F11">
              <w:rPr>
                <w:rFonts w:ascii="Times New Roman" w:eastAsia="Calibri" w:hAnsi="Times New Roman" w:cs="Times New Roman"/>
                <w:bCs/>
              </w:rPr>
              <w:t>4</w:t>
            </w:r>
          </w:p>
        </w:tc>
        <w:tc>
          <w:tcPr>
            <w:tcW w:w="1701" w:type="dxa"/>
          </w:tcPr>
          <w:p w14:paraId="43512A29" w14:textId="77777777" w:rsidR="0063116A" w:rsidRPr="00FD3F11" w:rsidRDefault="0063116A" w:rsidP="0063116A">
            <w:pPr>
              <w:jc w:val="both"/>
              <w:rPr>
                <w:rFonts w:ascii="Times New Roman" w:eastAsia="Calibri" w:hAnsi="Times New Roman" w:cs="Times New Roman"/>
                <w:bCs/>
              </w:rPr>
            </w:pPr>
          </w:p>
        </w:tc>
        <w:tc>
          <w:tcPr>
            <w:tcW w:w="2545" w:type="dxa"/>
            <w:gridSpan w:val="2"/>
          </w:tcPr>
          <w:p w14:paraId="1BCB325A" w14:textId="2D2BB08E" w:rsidR="0063116A" w:rsidRPr="00FD3F11" w:rsidRDefault="0063116A" w:rsidP="0063116A">
            <w:pPr>
              <w:jc w:val="both"/>
              <w:rPr>
                <w:rFonts w:ascii="Times New Roman" w:hAnsi="Times New Roman" w:cs="Times New Roman"/>
              </w:rPr>
            </w:pPr>
            <w:r w:rsidRPr="00FD3F11">
              <w:rPr>
                <w:rFonts w:ascii="Times New Roman" w:hAnsi="Times New Roman" w:cs="Times New Roman"/>
              </w:rPr>
              <w:t>Ремонт та оздоблення дитячих майданчиків (нові безпечні гойдалки, горки, лазалки тощо)</w:t>
            </w:r>
          </w:p>
        </w:tc>
        <w:tc>
          <w:tcPr>
            <w:tcW w:w="1942" w:type="dxa"/>
            <w:gridSpan w:val="2"/>
          </w:tcPr>
          <w:p w14:paraId="5D5756CC" w14:textId="29405144" w:rsidR="0063116A" w:rsidRPr="00FD3F11" w:rsidRDefault="0063116A" w:rsidP="0063116A">
            <w:pPr>
              <w:jc w:val="center"/>
              <w:rPr>
                <w:rFonts w:ascii="Times New Roman" w:hAnsi="Times New Roman" w:cs="Times New Roman"/>
              </w:rPr>
            </w:pPr>
            <w:r w:rsidRPr="00FD3F11">
              <w:rPr>
                <w:rFonts w:ascii="Times New Roman" w:hAnsi="Times New Roman" w:cs="Times New Roman"/>
              </w:rPr>
              <w:t>2024-2027</w:t>
            </w:r>
          </w:p>
        </w:tc>
        <w:tc>
          <w:tcPr>
            <w:tcW w:w="2216" w:type="dxa"/>
          </w:tcPr>
          <w:p w14:paraId="76B97F27" w14:textId="3B79D051" w:rsidR="0063116A" w:rsidRPr="00FD3F11" w:rsidRDefault="0063116A" w:rsidP="0063116A">
            <w:pPr>
              <w:numPr>
                <w:ilvl w:val="0"/>
                <w:numId w:val="1"/>
              </w:numPr>
              <w:ind w:left="142" w:hanging="142"/>
              <w:jc w:val="both"/>
              <w:rPr>
                <w:rFonts w:ascii="Times New Roman" w:hAnsi="Times New Roman" w:cs="Times New Roman"/>
                <w:spacing w:val="-4"/>
              </w:rPr>
            </w:pPr>
            <w:r w:rsidRPr="00FD3F11">
              <w:rPr>
                <w:rFonts w:ascii="Times New Roman" w:hAnsi="Times New Roman" w:cs="Times New Roman"/>
              </w:rPr>
              <w:t>75 майданчиків</w:t>
            </w:r>
          </w:p>
          <w:p w14:paraId="7AA9C179" w14:textId="7ACA0D74" w:rsidR="0063116A" w:rsidRPr="00FD3F11" w:rsidRDefault="0063116A" w:rsidP="0063116A">
            <w:pPr>
              <w:ind w:left="142"/>
              <w:jc w:val="both"/>
              <w:rPr>
                <w:rFonts w:ascii="Times New Roman" w:hAnsi="Times New Roman" w:cs="Times New Roman"/>
                <w:spacing w:val="-4"/>
              </w:rPr>
            </w:pPr>
          </w:p>
        </w:tc>
        <w:tc>
          <w:tcPr>
            <w:tcW w:w="2220" w:type="dxa"/>
          </w:tcPr>
          <w:p w14:paraId="3EDB3094" w14:textId="77777777" w:rsidR="0063116A" w:rsidRPr="00FD3F11" w:rsidRDefault="0063116A" w:rsidP="0063116A">
            <w:pPr>
              <w:jc w:val="center"/>
              <w:rPr>
                <w:rFonts w:ascii="Times New Roman" w:eastAsia="Calibri" w:hAnsi="Times New Roman" w:cs="Times New Roman"/>
              </w:rPr>
            </w:pPr>
            <w:r w:rsidRPr="00FD3F11">
              <w:rPr>
                <w:rFonts w:ascii="Times New Roman" w:eastAsia="Calibri" w:hAnsi="Times New Roman" w:cs="Times New Roman"/>
              </w:rPr>
              <w:t>виконується постійно</w:t>
            </w:r>
          </w:p>
          <w:p w14:paraId="5D703857" w14:textId="33EF8236" w:rsidR="0063116A" w:rsidRPr="00FD3F11" w:rsidRDefault="00843B74" w:rsidP="0063116A">
            <w:pPr>
              <w:jc w:val="center"/>
              <w:rPr>
                <w:rFonts w:ascii="Times New Roman" w:eastAsia="Calibri" w:hAnsi="Times New Roman" w:cs="Times New Roman"/>
                <w:bCs/>
              </w:rPr>
            </w:pPr>
            <w:r>
              <w:rPr>
                <w:rFonts w:ascii="Times New Roman" w:eastAsia="Calibri" w:hAnsi="Times New Roman" w:cs="Times New Roman"/>
                <w:bCs/>
              </w:rPr>
              <w:t>(ДЕЗ «Пілот», адміністрації районів ММР)</w:t>
            </w:r>
          </w:p>
        </w:tc>
        <w:tc>
          <w:tcPr>
            <w:tcW w:w="2835" w:type="dxa"/>
          </w:tcPr>
          <w:p w14:paraId="26532B2D" w14:textId="77777777" w:rsidR="0063116A" w:rsidRPr="00FD3F11" w:rsidRDefault="0063116A" w:rsidP="0063116A">
            <w:pPr>
              <w:jc w:val="both"/>
              <w:rPr>
                <w:rFonts w:ascii="Times New Roman" w:eastAsia="Calibri" w:hAnsi="Times New Roman" w:cs="Times New Roman"/>
                <w:bCs/>
              </w:rPr>
            </w:pPr>
            <w:r w:rsidRPr="00FD3F11">
              <w:rPr>
                <w:rFonts w:ascii="Times New Roman" w:eastAsia="Calibri" w:hAnsi="Times New Roman" w:cs="Times New Roman"/>
              </w:rPr>
              <w:t>облаштовано 75 дитячих майданчиків</w:t>
            </w:r>
          </w:p>
          <w:p w14:paraId="352E4556" w14:textId="79E22891" w:rsidR="0063116A" w:rsidRPr="00FD3F11" w:rsidRDefault="0063116A" w:rsidP="0063116A">
            <w:pPr>
              <w:jc w:val="both"/>
              <w:rPr>
                <w:rFonts w:ascii="Times New Roman" w:eastAsia="Calibri" w:hAnsi="Times New Roman" w:cs="Times New Roman"/>
                <w:bCs/>
              </w:rPr>
            </w:pPr>
          </w:p>
        </w:tc>
        <w:tc>
          <w:tcPr>
            <w:tcW w:w="1698" w:type="dxa"/>
          </w:tcPr>
          <w:p w14:paraId="4B26C504" w14:textId="77777777" w:rsidR="0063116A" w:rsidRPr="00FD3F11" w:rsidRDefault="0063116A" w:rsidP="0063116A">
            <w:pPr>
              <w:jc w:val="center"/>
              <w:rPr>
                <w:rFonts w:ascii="Times New Roman" w:eastAsia="Calibri" w:hAnsi="Times New Roman" w:cs="Times New Roman"/>
                <w:bCs/>
              </w:rPr>
            </w:pPr>
          </w:p>
        </w:tc>
      </w:tr>
      <w:tr w:rsidR="0063116A" w:rsidRPr="004D7C5E" w14:paraId="5D646E72" w14:textId="77777777" w:rsidTr="00D54417">
        <w:tc>
          <w:tcPr>
            <w:tcW w:w="711" w:type="dxa"/>
            <w:vMerge w:val="restart"/>
          </w:tcPr>
          <w:p w14:paraId="08D4CF98" w14:textId="4F0AA53C" w:rsidR="0063116A" w:rsidRPr="004D7C5E" w:rsidRDefault="0063116A" w:rsidP="0063116A">
            <w:pPr>
              <w:jc w:val="both"/>
              <w:rPr>
                <w:rFonts w:ascii="Times New Roman" w:eastAsia="Calibri" w:hAnsi="Times New Roman" w:cs="Times New Roman"/>
                <w:bCs/>
              </w:rPr>
            </w:pPr>
            <w:r w:rsidRPr="004D7C5E">
              <w:rPr>
                <w:rFonts w:ascii="Times New Roman" w:eastAsia="Calibri" w:hAnsi="Times New Roman" w:cs="Times New Roman"/>
                <w:bCs/>
              </w:rPr>
              <w:t>5</w:t>
            </w:r>
          </w:p>
        </w:tc>
        <w:tc>
          <w:tcPr>
            <w:tcW w:w="1701" w:type="dxa"/>
            <w:vMerge w:val="restart"/>
          </w:tcPr>
          <w:p w14:paraId="672CC179" w14:textId="77777777" w:rsidR="0063116A" w:rsidRPr="004D7C5E" w:rsidRDefault="0063116A" w:rsidP="0063116A">
            <w:pPr>
              <w:jc w:val="both"/>
              <w:rPr>
                <w:rFonts w:ascii="Times New Roman" w:eastAsia="Calibri" w:hAnsi="Times New Roman" w:cs="Times New Roman"/>
                <w:bCs/>
              </w:rPr>
            </w:pPr>
          </w:p>
        </w:tc>
        <w:tc>
          <w:tcPr>
            <w:tcW w:w="2545" w:type="dxa"/>
            <w:gridSpan w:val="2"/>
            <w:vMerge w:val="restart"/>
          </w:tcPr>
          <w:p w14:paraId="3B073532" w14:textId="266014CC" w:rsidR="0063116A" w:rsidRPr="004D7C5E" w:rsidRDefault="0063116A" w:rsidP="0063116A">
            <w:pPr>
              <w:jc w:val="both"/>
              <w:rPr>
                <w:rFonts w:ascii="Times New Roman" w:hAnsi="Times New Roman" w:cs="Times New Roman"/>
              </w:rPr>
            </w:pPr>
            <w:r w:rsidRPr="004D7C5E">
              <w:rPr>
                <w:rFonts w:ascii="Times New Roman" w:hAnsi="Times New Roman" w:cs="Times New Roman"/>
              </w:rPr>
              <w:t>Будівництво, ремонт скейт-парків</w:t>
            </w:r>
          </w:p>
        </w:tc>
        <w:tc>
          <w:tcPr>
            <w:tcW w:w="1942" w:type="dxa"/>
            <w:gridSpan w:val="2"/>
            <w:vMerge w:val="restart"/>
          </w:tcPr>
          <w:p w14:paraId="18DB0CCD" w14:textId="77777777" w:rsidR="0063116A" w:rsidRPr="004D7C5E" w:rsidRDefault="0063116A" w:rsidP="0063116A">
            <w:pPr>
              <w:pBdr>
                <w:top w:val="nil"/>
                <w:left w:val="nil"/>
                <w:bottom w:val="nil"/>
                <w:right w:val="nil"/>
                <w:between w:val="nil"/>
              </w:pBdr>
              <w:jc w:val="center"/>
              <w:rPr>
                <w:rFonts w:ascii="Times New Roman" w:hAnsi="Times New Roman" w:cs="Times New Roman"/>
              </w:rPr>
            </w:pPr>
            <w:r w:rsidRPr="004D7C5E">
              <w:rPr>
                <w:rFonts w:ascii="Times New Roman" w:hAnsi="Times New Roman" w:cs="Times New Roman"/>
              </w:rPr>
              <w:t>2025-2027</w:t>
            </w:r>
          </w:p>
          <w:p w14:paraId="1E908AC5" w14:textId="695BEBBE" w:rsidR="0063116A" w:rsidRPr="004D7C5E" w:rsidRDefault="0063116A" w:rsidP="0063116A">
            <w:pPr>
              <w:jc w:val="center"/>
              <w:rPr>
                <w:rFonts w:ascii="Times New Roman" w:hAnsi="Times New Roman" w:cs="Times New Roman"/>
              </w:rPr>
            </w:pPr>
            <w:r w:rsidRPr="004D7C5E">
              <w:rPr>
                <w:rFonts w:ascii="Times New Roman" w:hAnsi="Times New Roman" w:cs="Times New Roman"/>
              </w:rPr>
              <w:t>2024-2027</w:t>
            </w:r>
          </w:p>
        </w:tc>
        <w:tc>
          <w:tcPr>
            <w:tcW w:w="2216" w:type="dxa"/>
            <w:vMerge w:val="restart"/>
          </w:tcPr>
          <w:p w14:paraId="1F572CBB" w14:textId="77777777" w:rsidR="0063116A" w:rsidRPr="004D7C5E" w:rsidRDefault="0063116A" w:rsidP="0063116A">
            <w:pPr>
              <w:numPr>
                <w:ilvl w:val="0"/>
                <w:numId w:val="1"/>
              </w:numPr>
              <w:ind w:left="142" w:hanging="142"/>
              <w:jc w:val="both"/>
              <w:rPr>
                <w:rFonts w:ascii="Times New Roman" w:hAnsi="Times New Roman" w:cs="Times New Roman"/>
                <w:spacing w:val="-4"/>
              </w:rPr>
            </w:pPr>
            <w:r w:rsidRPr="004D7C5E">
              <w:rPr>
                <w:rFonts w:ascii="Times New Roman" w:hAnsi="Times New Roman" w:cs="Times New Roman"/>
                <w:spacing w:val="-4"/>
              </w:rPr>
              <w:t>8 шт</w:t>
            </w:r>
          </w:p>
          <w:p w14:paraId="2A28659C" w14:textId="3D498D84" w:rsidR="0063116A" w:rsidRPr="004D7C5E" w:rsidRDefault="0063116A" w:rsidP="0063116A">
            <w:pPr>
              <w:jc w:val="both"/>
              <w:rPr>
                <w:rFonts w:ascii="Times New Roman" w:hAnsi="Times New Roman" w:cs="Times New Roman"/>
                <w:spacing w:val="-4"/>
              </w:rPr>
            </w:pPr>
          </w:p>
        </w:tc>
        <w:tc>
          <w:tcPr>
            <w:tcW w:w="2220" w:type="dxa"/>
            <w:vAlign w:val="center"/>
          </w:tcPr>
          <w:p w14:paraId="51F2343E" w14:textId="37A6CF2D" w:rsidR="0063116A" w:rsidRPr="004D7C5E" w:rsidRDefault="0063116A" w:rsidP="0063116A">
            <w:pPr>
              <w:jc w:val="center"/>
              <w:rPr>
                <w:rFonts w:ascii="Times New Roman" w:eastAsia="Calibri" w:hAnsi="Times New Roman" w:cs="Times New Roman"/>
                <w:bCs/>
              </w:rPr>
            </w:pPr>
            <w:r w:rsidRPr="004D7C5E">
              <w:rPr>
                <w:rFonts w:ascii="Times New Roman" w:eastAsia="Calibri" w:hAnsi="Times New Roman" w:cs="Times New Roman"/>
                <w:bCs/>
              </w:rPr>
              <w:t>виконується</w:t>
            </w:r>
          </w:p>
          <w:p w14:paraId="6ACED46E" w14:textId="177C71EB" w:rsidR="0063116A" w:rsidRPr="004D7C5E" w:rsidRDefault="0063116A" w:rsidP="0063116A">
            <w:pPr>
              <w:jc w:val="center"/>
              <w:rPr>
                <w:rFonts w:ascii="Times New Roman" w:eastAsia="Calibri" w:hAnsi="Times New Roman" w:cs="Times New Roman"/>
                <w:bCs/>
              </w:rPr>
            </w:pPr>
            <w:r w:rsidRPr="004D7C5E">
              <w:rPr>
                <w:rFonts w:ascii="Times New Roman" w:eastAsia="Calibri" w:hAnsi="Times New Roman" w:cs="Times New Roman"/>
              </w:rPr>
              <w:t>(ДЕЗ «Пілот»)</w:t>
            </w:r>
          </w:p>
        </w:tc>
        <w:tc>
          <w:tcPr>
            <w:tcW w:w="2835" w:type="dxa"/>
            <w:vAlign w:val="center"/>
          </w:tcPr>
          <w:p w14:paraId="1BB87A19" w14:textId="44750BC2" w:rsidR="0063116A" w:rsidRPr="004D7C5E" w:rsidRDefault="0063116A" w:rsidP="0063116A">
            <w:pPr>
              <w:jc w:val="both"/>
              <w:rPr>
                <w:rFonts w:ascii="Times New Roman" w:eastAsia="Calibri" w:hAnsi="Times New Roman" w:cs="Times New Roman"/>
                <w:bCs/>
              </w:rPr>
            </w:pPr>
            <w:r w:rsidRPr="004D7C5E">
              <w:rPr>
                <w:rFonts w:ascii="Times New Roman" w:eastAsia="Calibri" w:hAnsi="Times New Roman" w:cs="Times New Roman"/>
              </w:rPr>
              <w:t>відремонтовано 1  скейт-парк</w:t>
            </w:r>
          </w:p>
        </w:tc>
        <w:tc>
          <w:tcPr>
            <w:tcW w:w="1698" w:type="dxa"/>
          </w:tcPr>
          <w:p w14:paraId="0F30C78F" w14:textId="5950F189" w:rsidR="0063116A" w:rsidRPr="004D7C5E" w:rsidRDefault="0063116A" w:rsidP="0063116A">
            <w:pPr>
              <w:jc w:val="center"/>
              <w:rPr>
                <w:rFonts w:ascii="Times New Roman" w:eastAsia="Calibri" w:hAnsi="Times New Roman" w:cs="Times New Roman"/>
                <w:bCs/>
              </w:rPr>
            </w:pPr>
          </w:p>
        </w:tc>
      </w:tr>
      <w:tr w:rsidR="0063116A" w:rsidRPr="0030645A" w14:paraId="656ECAFF" w14:textId="77777777" w:rsidTr="00D54417">
        <w:tc>
          <w:tcPr>
            <w:tcW w:w="711" w:type="dxa"/>
            <w:vMerge/>
          </w:tcPr>
          <w:p w14:paraId="7EDDD70B"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1F8FC1CD"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690A923D" w14:textId="77777777" w:rsidR="0063116A" w:rsidRPr="0030645A" w:rsidRDefault="0063116A" w:rsidP="0063116A">
            <w:pPr>
              <w:jc w:val="both"/>
              <w:rPr>
                <w:rFonts w:ascii="Times New Roman" w:hAnsi="Times New Roman" w:cs="Times New Roman"/>
                <w:color w:val="FF0000"/>
              </w:rPr>
            </w:pPr>
          </w:p>
        </w:tc>
        <w:tc>
          <w:tcPr>
            <w:tcW w:w="1942" w:type="dxa"/>
            <w:gridSpan w:val="2"/>
            <w:vMerge/>
          </w:tcPr>
          <w:p w14:paraId="559913E9" w14:textId="77777777" w:rsidR="0063116A" w:rsidRPr="0030645A" w:rsidRDefault="0063116A" w:rsidP="0063116A">
            <w:pPr>
              <w:jc w:val="center"/>
              <w:rPr>
                <w:rFonts w:ascii="Times New Roman" w:hAnsi="Times New Roman" w:cs="Times New Roman"/>
                <w:color w:val="FF0000"/>
              </w:rPr>
            </w:pPr>
          </w:p>
        </w:tc>
        <w:tc>
          <w:tcPr>
            <w:tcW w:w="2216" w:type="dxa"/>
            <w:vMerge/>
          </w:tcPr>
          <w:p w14:paraId="6C9DC51B" w14:textId="77777777" w:rsidR="0063116A" w:rsidRPr="0030645A" w:rsidRDefault="0063116A" w:rsidP="0063116A">
            <w:pPr>
              <w:ind w:left="142"/>
              <w:jc w:val="both"/>
              <w:rPr>
                <w:rFonts w:asciiTheme="majorHAnsi" w:hAnsiTheme="majorHAnsi" w:cstheme="majorHAnsi"/>
                <w:color w:val="FF0000"/>
              </w:rPr>
            </w:pPr>
          </w:p>
        </w:tc>
        <w:tc>
          <w:tcPr>
            <w:tcW w:w="2220" w:type="dxa"/>
            <w:vAlign w:val="center"/>
          </w:tcPr>
          <w:p w14:paraId="7B9F997C" w14:textId="4BA97F50" w:rsidR="0063116A" w:rsidRPr="005316FC" w:rsidRDefault="0063116A" w:rsidP="0063116A">
            <w:pPr>
              <w:jc w:val="center"/>
              <w:rPr>
                <w:rFonts w:ascii="Times New Roman" w:eastAsia="Calibri" w:hAnsi="Times New Roman" w:cs="Times New Roman"/>
                <w:bCs/>
              </w:rPr>
            </w:pPr>
            <w:r w:rsidRPr="005316FC">
              <w:rPr>
                <w:rFonts w:ascii="Times New Roman" w:eastAsia="Calibri" w:hAnsi="Times New Roman" w:cs="Times New Roman"/>
              </w:rPr>
              <w:t xml:space="preserve">не розпочато </w:t>
            </w:r>
            <w:r w:rsidRPr="005316FC">
              <w:rPr>
                <w:rFonts w:ascii="Times New Roman" w:eastAsia="Calibri" w:hAnsi="Times New Roman" w:cs="Times New Roman"/>
                <w:bCs/>
              </w:rPr>
              <w:t>виконання</w:t>
            </w:r>
            <w:r w:rsidRPr="005316FC">
              <w:rPr>
                <w:rFonts w:ascii="Times New Roman" w:eastAsia="Calibri" w:hAnsi="Times New Roman" w:cs="Times New Roman"/>
              </w:rPr>
              <w:t xml:space="preserve"> (АЦР ММР)</w:t>
            </w:r>
          </w:p>
        </w:tc>
        <w:tc>
          <w:tcPr>
            <w:tcW w:w="2835" w:type="dxa"/>
            <w:vAlign w:val="center"/>
          </w:tcPr>
          <w:p w14:paraId="34D033D7" w14:textId="77777777" w:rsidR="0063116A" w:rsidRPr="005316FC" w:rsidRDefault="0063116A" w:rsidP="0063116A">
            <w:pPr>
              <w:jc w:val="both"/>
              <w:rPr>
                <w:rFonts w:ascii="Times New Roman" w:eastAsia="Calibri" w:hAnsi="Times New Roman" w:cs="Times New Roman"/>
                <w:bCs/>
              </w:rPr>
            </w:pPr>
          </w:p>
        </w:tc>
        <w:tc>
          <w:tcPr>
            <w:tcW w:w="1698" w:type="dxa"/>
          </w:tcPr>
          <w:p w14:paraId="32619A72" w14:textId="1382A1AF" w:rsidR="0063116A" w:rsidRPr="005316FC" w:rsidRDefault="0063116A" w:rsidP="0063116A">
            <w:pPr>
              <w:jc w:val="center"/>
              <w:rPr>
                <w:rFonts w:ascii="Times New Roman" w:eastAsia="Calibri" w:hAnsi="Times New Roman" w:cs="Times New Roman"/>
                <w:bCs/>
              </w:rPr>
            </w:pPr>
            <w:r w:rsidRPr="005316FC">
              <w:rPr>
                <w:rFonts w:ascii="Times New Roman" w:eastAsia="Calibri" w:hAnsi="Times New Roman" w:cs="Times New Roman"/>
              </w:rPr>
              <w:t>відсутнє фінансування</w:t>
            </w:r>
          </w:p>
        </w:tc>
      </w:tr>
      <w:tr w:rsidR="0063116A" w:rsidRPr="0030645A" w14:paraId="1046AE19" w14:textId="77777777" w:rsidTr="00D54417">
        <w:tc>
          <w:tcPr>
            <w:tcW w:w="711" w:type="dxa"/>
            <w:vMerge/>
          </w:tcPr>
          <w:p w14:paraId="0CC27188"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1A8A1EE3"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3FCFB1F2" w14:textId="77777777" w:rsidR="0063116A" w:rsidRPr="0030645A" w:rsidRDefault="0063116A" w:rsidP="0063116A">
            <w:pPr>
              <w:jc w:val="both"/>
              <w:rPr>
                <w:rFonts w:ascii="Times New Roman" w:hAnsi="Times New Roman" w:cs="Times New Roman"/>
                <w:color w:val="FF0000"/>
              </w:rPr>
            </w:pPr>
          </w:p>
        </w:tc>
        <w:tc>
          <w:tcPr>
            <w:tcW w:w="1942" w:type="dxa"/>
            <w:gridSpan w:val="2"/>
            <w:vMerge/>
          </w:tcPr>
          <w:p w14:paraId="1DEA75B2" w14:textId="77777777" w:rsidR="0063116A" w:rsidRPr="0030645A" w:rsidRDefault="0063116A" w:rsidP="0063116A">
            <w:pPr>
              <w:jc w:val="center"/>
              <w:rPr>
                <w:rFonts w:ascii="Times New Roman" w:hAnsi="Times New Roman" w:cs="Times New Roman"/>
                <w:color w:val="FF0000"/>
              </w:rPr>
            </w:pPr>
          </w:p>
        </w:tc>
        <w:tc>
          <w:tcPr>
            <w:tcW w:w="2216" w:type="dxa"/>
            <w:vMerge/>
          </w:tcPr>
          <w:p w14:paraId="46B1ECE7" w14:textId="77777777" w:rsidR="0063116A" w:rsidRPr="0030645A" w:rsidRDefault="0063116A" w:rsidP="0063116A">
            <w:pPr>
              <w:ind w:left="142"/>
              <w:jc w:val="both"/>
              <w:rPr>
                <w:rFonts w:asciiTheme="majorHAnsi" w:hAnsiTheme="majorHAnsi" w:cstheme="majorHAnsi"/>
                <w:color w:val="FF0000"/>
              </w:rPr>
            </w:pPr>
          </w:p>
        </w:tc>
        <w:tc>
          <w:tcPr>
            <w:tcW w:w="2220" w:type="dxa"/>
            <w:vAlign w:val="center"/>
          </w:tcPr>
          <w:p w14:paraId="32DA3F72" w14:textId="46EC7C3B" w:rsidR="0063116A" w:rsidRPr="00177DF7" w:rsidRDefault="0063116A" w:rsidP="0063116A">
            <w:pPr>
              <w:jc w:val="center"/>
              <w:rPr>
                <w:rFonts w:ascii="Times New Roman" w:eastAsia="Calibri" w:hAnsi="Times New Roman" w:cs="Times New Roman"/>
              </w:rPr>
            </w:pPr>
            <w:r w:rsidRPr="00177DF7">
              <w:rPr>
                <w:rFonts w:ascii="Times New Roman" w:eastAsia="Calibri" w:hAnsi="Times New Roman" w:cs="Times New Roman"/>
              </w:rPr>
              <w:t>не розпочато виконання (АІР ММР)</w:t>
            </w:r>
          </w:p>
        </w:tc>
        <w:tc>
          <w:tcPr>
            <w:tcW w:w="2835" w:type="dxa"/>
            <w:vAlign w:val="center"/>
          </w:tcPr>
          <w:p w14:paraId="79C0D6F8" w14:textId="7069E359" w:rsidR="0063116A" w:rsidRPr="00177DF7" w:rsidRDefault="0063116A" w:rsidP="0063116A">
            <w:pPr>
              <w:jc w:val="both"/>
              <w:rPr>
                <w:rFonts w:ascii="Times New Roman" w:eastAsia="Calibri" w:hAnsi="Times New Roman" w:cs="Times New Roman"/>
                <w:bCs/>
              </w:rPr>
            </w:pPr>
            <w:r>
              <w:rPr>
                <w:rFonts w:ascii="Times New Roman" w:eastAsia="Calibri" w:hAnsi="Times New Roman" w:cs="Times New Roman"/>
                <w:bCs/>
              </w:rPr>
              <w:t>адміністрацією Інгульського району передано на баланс КП ДЄЗ Пілот «</w:t>
            </w:r>
            <w:r w:rsidRPr="00CA70DD">
              <w:rPr>
                <w:rFonts w:ascii="Times New Roman" w:eastAsia="Calibri" w:hAnsi="Times New Roman" w:cs="Times New Roman"/>
                <w:bCs/>
              </w:rPr>
              <w:t>Скейт-парк на Херсонському шосе» (сквер по Херсонському шосе між вул. Генадія Матуляка (Генерала Свирідова) та вул. 7 Поздовжня, вул. Скульптора Ізмалкова)</w:t>
            </w:r>
            <w:r>
              <w:rPr>
                <w:rFonts w:ascii="Times New Roman" w:eastAsia="Calibri" w:hAnsi="Times New Roman" w:cs="Times New Roman"/>
                <w:bCs/>
              </w:rPr>
              <w:t xml:space="preserve"> </w:t>
            </w:r>
            <w:r>
              <w:rPr>
                <w:rFonts w:ascii="Times New Roman" w:eastAsia="Calibri" w:hAnsi="Times New Roman" w:cs="Times New Roman"/>
                <w:bCs/>
              </w:rPr>
              <w:lastRenderedPageBreak/>
              <w:t>для утримання в належному технічному стані</w:t>
            </w:r>
            <w:r w:rsidRPr="00CA70DD">
              <w:rPr>
                <w:rFonts w:ascii="Times New Roman" w:eastAsia="Calibri" w:hAnsi="Times New Roman" w:cs="Times New Roman"/>
                <w:bCs/>
              </w:rPr>
              <w:t> </w:t>
            </w:r>
          </w:p>
        </w:tc>
        <w:tc>
          <w:tcPr>
            <w:tcW w:w="1698" w:type="dxa"/>
          </w:tcPr>
          <w:p w14:paraId="7603F122" w14:textId="7416C5A2" w:rsidR="0063116A" w:rsidRPr="00177DF7" w:rsidRDefault="0063116A" w:rsidP="0063116A">
            <w:pPr>
              <w:jc w:val="center"/>
              <w:rPr>
                <w:rFonts w:ascii="Times New Roman" w:eastAsia="Calibri" w:hAnsi="Times New Roman" w:cs="Times New Roman"/>
              </w:rPr>
            </w:pPr>
            <w:r w:rsidRPr="00177DF7">
              <w:rPr>
                <w:rFonts w:ascii="Times New Roman" w:eastAsia="Calibri" w:hAnsi="Times New Roman" w:cs="Times New Roman"/>
              </w:rPr>
              <w:lastRenderedPageBreak/>
              <w:t>на будівництво скейт-парків кошти відсутні</w:t>
            </w:r>
          </w:p>
        </w:tc>
      </w:tr>
      <w:tr w:rsidR="0063116A" w:rsidRPr="00E326A7" w14:paraId="427EB8F4" w14:textId="77777777" w:rsidTr="00D54417">
        <w:tc>
          <w:tcPr>
            <w:tcW w:w="711" w:type="dxa"/>
          </w:tcPr>
          <w:p w14:paraId="70EDFFC6" w14:textId="7F836BFB" w:rsidR="0063116A" w:rsidRPr="00E326A7" w:rsidRDefault="0063116A" w:rsidP="0063116A">
            <w:pPr>
              <w:jc w:val="both"/>
              <w:rPr>
                <w:rFonts w:ascii="Times New Roman" w:eastAsia="Calibri" w:hAnsi="Times New Roman" w:cs="Times New Roman"/>
                <w:bCs/>
              </w:rPr>
            </w:pPr>
            <w:r w:rsidRPr="00E326A7">
              <w:rPr>
                <w:rFonts w:ascii="Times New Roman" w:eastAsia="Calibri" w:hAnsi="Times New Roman" w:cs="Times New Roman"/>
                <w:bCs/>
              </w:rPr>
              <w:t>6</w:t>
            </w:r>
          </w:p>
        </w:tc>
        <w:tc>
          <w:tcPr>
            <w:tcW w:w="1701" w:type="dxa"/>
          </w:tcPr>
          <w:p w14:paraId="757A5280" w14:textId="77777777" w:rsidR="0063116A" w:rsidRPr="00E326A7" w:rsidRDefault="0063116A" w:rsidP="0063116A">
            <w:pPr>
              <w:jc w:val="both"/>
              <w:rPr>
                <w:rFonts w:ascii="Times New Roman" w:eastAsia="Calibri" w:hAnsi="Times New Roman" w:cs="Times New Roman"/>
                <w:bCs/>
              </w:rPr>
            </w:pPr>
          </w:p>
        </w:tc>
        <w:tc>
          <w:tcPr>
            <w:tcW w:w="2545" w:type="dxa"/>
            <w:gridSpan w:val="2"/>
          </w:tcPr>
          <w:p w14:paraId="70BBF733" w14:textId="3C642254" w:rsidR="0063116A" w:rsidRPr="00E326A7" w:rsidRDefault="0063116A" w:rsidP="0063116A">
            <w:pPr>
              <w:jc w:val="both"/>
              <w:rPr>
                <w:rFonts w:ascii="Times New Roman" w:hAnsi="Times New Roman" w:cs="Times New Roman"/>
              </w:rPr>
            </w:pPr>
            <w:r w:rsidRPr="00E326A7">
              <w:rPr>
                <w:rFonts w:ascii="Times New Roman" w:hAnsi="Times New Roman" w:cs="Times New Roman"/>
              </w:rPr>
              <w:t>Реконструкція елінгу №1 ДЮСШ №2 з надбудовою спортивного залу за адресою: вул. Спортивна,11 у  м. Миколаєві. Коригування, в т. ч. проектно-вишукувальні роботи та експертиза</w:t>
            </w:r>
          </w:p>
        </w:tc>
        <w:tc>
          <w:tcPr>
            <w:tcW w:w="1942" w:type="dxa"/>
            <w:gridSpan w:val="2"/>
          </w:tcPr>
          <w:p w14:paraId="760765B9" w14:textId="6E3CC8DB" w:rsidR="0063116A" w:rsidRPr="00E326A7" w:rsidRDefault="0063116A" w:rsidP="0063116A">
            <w:pPr>
              <w:jc w:val="center"/>
              <w:rPr>
                <w:rFonts w:ascii="Times New Roman" w:hAnsi="Times New Roman" w:cs="Times New Roman"/>
              </w:rPr>
            </w:pPr>
            <w:r w:rsidRPr="00E326A7">
              <w:rPr>
                <w:rFonts w:ascii="Times New Roman" w:hAnsi="Times New Roman" w:cs="Times New Roman"/>
              </w:rPr>
              <w:t>2024-2025</w:t>
            </w:r>
          </w:p>
        </w:tc>
        <w:tc>
          <w:tcPr>
            <w:tcW w:w="2216" w:type="dxa"/>
          </w:tcPr>
          <w:p w14:paraId="14D65056" w14:textId="39B2C85D" w:rsidR="0063116A" w:rsidRPr="00E326A7" w:rsidRDefault="0063116A" w:rsidP="0063116A">
            <w:pPr>
              <w:numPr>
                <w:ilvl w:val="0"/>
                <w:numId w:val="1"/>
              </w:numPr>
              <w:ind w:left="142" w:hanging="142"/>
              <w:jc w:val="both"/>
              <w:rPr>
                <w:rFonts w:ascii="Times New Roman" w:hAnsi="Times New Roman" w:cs="Times New Roman"/>
                <w:spacing w:val="-4"/>
              </w:rPr>
            </w:pPr>
            <w:r w:rsidRPr="00E326A7">
              <w:rPr>
                <w:rFonts w:ascii="Times New Roman" w:hAnsi="Times New Roman" w:cs="Times New Roman"/>
              </w:rPr>
              <w:t xml:space="preserve">1 об’єкт </w:t>
            </w:r>
          </w:p>
        </w:tc>
        <w:tc>
          <w:tcPr>
            <w:tcW w:w="2220" w:type="dxa"/>
          </w:tcPr>
          <w:p w14:paraId="2672BA13" w14:textId="03CDADE8" w:rsidR="0063116A" w:rsidRDefault="00843B74" w:rsidP="0063116A">
            <w:pPr>
              <w:jc w:val="center"/>
              <w:rPr>
                <w:rFonts w:ascii="Times New Roman" w:eastAsia="Calibri" w:hAnsi="Times New Roman" w:cs="Times New Roman"/>
                <w:bCs/>
              </w:rPr>
            </w:pPr>
            <w:r>
              <w:rPr>
                <w:rFonts w:ascii="Times New Roman" w:eastAsia="Calibri" w:hAnsi="Times New Roman" w:cs="Times New Roman"/>
                <w:bCs/>
              </w:rPr>
              <w:t>в</w:t>
            </w:r>
            <w:r w:rsidR="0063116A" w:rsidRPr="00E326A7">
              <w:rPr>
                <w:rFonts w:ascii="Times New Roman" w:eastAsia="Calibri" w:hAnsi="Times New Roman" w:cs="Times New Roman"/>
                <w:bCs/>
              </w:rPr>
              <w:t>иконується</w:t>
            </w:r>
          </w:p>
          <w:p w14:paraId="7CD4BCE5" w14:textId="08128705" w:rsidR="00843B74" w:rsidRPr="00E326A7"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085F8C3D" w14:textId="7BCD8C06" w:rsidR="0063116A" w:rsidRPr="00E326A7" w:rsidRDefault="0063116A" w:rsidP="0063116A">
            <w:pPr>
              <w:jc w:val="center"/>
              <w:rPr>
                <w:rFonts w:ascii="Times New Roman" w:eastAsia="Calibri" w:hAnsi="Times New Roman" w:cs="Times New Roman"/>
                <w:bCs/>
              </w:rPr>
            </w:pPr>
            <w:r w:rsidRPr="00E326A7">
              <w:rPr>
                <w:rFonts w:ascii="Times New Roman" w:hAnsi="Times New Roman" w:cs="Times New Roman"/>
              </w:rPr>
              <w:t>виконання  будівельних робіт 76%</w:t>
            </w:r>
          </w:p>
        </w:tc>
        <w:tc>
          <w:tcPr>
            <w:tcW w:w="1698" w:type="dxa"/>
          </w:tcPr>
          <w:p w14:paraId="5493BB21" w14:textId="77777777" w:rsidR="0063116A" w:rsidRPr="00E326A7" w:rsidRDefault="0063116A" w:rsidP="0063116A">
            <w:pPr>
              <w:jc w:val="both"/>
              <w:rPr>
                <w:rFonts w:ascii="Times New Roman" w:eastAsia="Calibri" w:hAnsi="Times New Roman" w:cs="Times New Roman"/>
                <w:bCs/>
              </w:rPr>
            </w:pPr>
          </w:p>
        </w:tc>
      </w:tr>
      <w:tr w:rsidR="0063116A" w:rsidRPr="007D25F2" w14:paraId="3E927675" w14:textId="77777777" w:rsidTr="00D54417">
        <w:tc>
          <w:tcPr>
            <w:tcW w:w="711" w:type="dxa"/>
          </w:tcPr>
          <w:p w14:paraId="128A4BEC" w14:textId="6FD2872C"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7</w:t>
            </w:r>
          </w:p>
        </w:tc>
        <w:tc>
          <w:tcPr>
            <w:tcW w:w="1701" w:type="dxa"/>
          </w:tcPr>
          <w:p w14:paraId="5E8F6A0F"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3EE4ACAC" w14:textId="4C545A65" w:rsidR="0063116A" w:rsidRPr="007D25F2" w:rsidRDefault="0063116A" w:rsidP="0063116A">
            <w:pPr>
              <w:jc w:val="both"/>
              <w:rPr>
                <w:rFonts w:ascii="Times New Roman" w:hAnsi="Times New Roman" w:cs="Times New Roman"/>
              </w:rPr>
            </w:pPr>
            <w:r w:rsidRPr="007D25F2">
              <w:rPr>
                <w:rFonts w:ascii="Times New Roman" w:hAnsi="Times New Roman" w:cs="Times New Roman"/>
              </w:rPr>
              <w:t>Реконструкція гребної бази КДЮСШ "Комунарівець" по вул. Паромний узвіз, 1 в м. Миколаєві (робочий проект), у т. ч. проектні роботи, геодезія</w:t>
            </w:r>
          </w:p>
        </w:tc>
        <w:tc>
          <w:tcPr>
            <w:tcW w:w="1942" w:type="dxa"/>
            <w:gridSpan w:val="2"/>
          </w:tcPr>
          <w:p w14:paraId="65C1198D" w14:textId="2CF2648F"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2027</w:t>
            </w:r>
          </w:p>
        </w:tc>
        <w:tc>
          <w:tcPr>
            <w:tcW w:w="2216" w:type="dxa"/>
          </w:tcPr>
          <w:p w14:paraId="3BFE129C" w14:textId="1ABD5920"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1 об’єкт</w:t>
            </w:r>
          </w:p>
        </w:tc>
        <w:tc>
          <w:tcPr>
            <w:tcW w:w="2220" w:type="dxa"/>
          </w:tcPr>
          <w:p w14:paraId="2D20FF74"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1D1CC317" w14:textId="3F144286" w:rsidR="00843B74" w:rsidRPr="007D25F2"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737509B7" w14:textId="77777777" w:rsidR="0063116A" w:rsidRPr="007D25F2" w:rsidRDefault="0063116A" w:rsidP="0063116A">
            <w:pPr>
              <w:jc w:val="both"/>
              <w:rPr>
                <w:rFonts w:ascii="Times New Roman" w:eastAsia="Calibri" w:hAnsi="Times New Roman" w:cs="Times New Roman"/>
                <w:bCs/>
              </w:rPr>
            </w:pPr>
          </w:p>
        </w:tc>
        <w:tc>
          <w:tcPr>
            <w:tcW w:w="1698" w:type="dxa"/>
          </w:tcPr>
          <w:p w14:paraId="6C02B2CE" w14:textId="77777777" w:rsidR="0063116A" w:rsidRPr="007D25F2" w:rsidRDefault="0063116A" w:rsidP="0063116A">
            <w:pPr>
              <w:jc w:val="both"/>
              <w:rPr>
                <w:rFonts w:ascii="Times New Roman" w:eastAsia="Calibri" w:hAnsi="Times New Roman" w:cs="Times New Roman"/>
                <w:bCs/>
              </w:rPr>
            </w:pPr>
          </w:p>
        </w:tc>
      </w:tr>
      <w:tr w:rsidR="0063116A" w:rsidRPr="007D25F2" w14:paraId="59F2D23C" w14:textId="77777777" w:rsidTr="00D54417">
        <w:tc>
          <w:tcPr>
            <w:tcW w:w="711" w:type="dxa"/>
          </w:tcPr>
          <w:p w14:paraId="13D73675" w14:textId="7A98A116"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8</w:t>
            </w:r>
          </w:p>
        </w:tc>
        <w:tc>
          <w:tcPr>
            <w:tcW w:w="1701" w:type="dxa"/>
          </w:tcPr>
          <w:p w14:paraId="4250D2B6"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31B07067" w14:textId="4BC46E8B" w:rsidR="0063116A" w:rsidRPr="007D25F2" w:rsidRDefault="0063116A" w:rsidP="0063116A">
            <w:pPr>
              <w:jc w:val="both"/>
              <w:rPr>
                <w:rFonts w:ascii="Times New Roman" w:hAnsi="Times New Roman" w:cs="Times New Roman"/>
              </w:rPr>
            </w:pPr>
            <w:r w:rsidRPr="007D25F2">
              <w:rPr>
                <w:rFonts w:ascii="Times New Roman" w:hAnsi="Times New Roman" w:cs="Times New Roman"/>
              </w:rPr>
              <w:t>Реконструкція легкоатлетичного манежу Миколаївської спеціалізованої ДЮСШ олімпійського резерву з легкої атлетики за адресою: м. Миколаїв, вул. Спортивна, 1,  в т.ч. проектно – вишукувальні роботи, коригування та експертиза</w:t>
            </w:r>
          </w:p>
        </w:tc>
        <w:tc>
          <w:tcPr>
            <w:tcW w:w="1942" w:type="dxa"/>
            <w:gridSpan w:val="2"/>
          </w:tcPr>
          <w:p w14:paraId="58D4E28D" w14:textId="6A08841C"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7A0431D5" w14:textId="6D10E315"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 xml:space="preserve">1 об’єкт </w:t>
            </w:r>
          </w:p>
        </w:tc>
        <w:tc>
          <w:tcPr>
            <w:tcW w:w="2220" w:type="dxa"/>
          </w:tcPr>
          <w:p w14:paraId="142C7B0F"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0DF8A6D4" w14:textId="0047AD28" w:rsidR="00843B74" w:rsidRPr="007D25F2"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1724BC9B" w14:textId="77777777" w:rsidR="0063116A" w:rsidRPr="007D25F2" w:rsidRDefault="0063116A" w:rsidP="0063116A">
            <w:pPr>
              <w:jc w:val="both"/>
              <w:rPr>
                <w:rFonts w:ascii="Times New Roman" w:eastAsia="Calibri" w:hAnsi="Times New Roman" w:cs="Times New Roman"/>
                <w:bCs/>
              </w:rPr>
            </w:pPr>
          </w:p>
        </w:tc>
        <w:tc>
          <w:tcPr>
            <w:tcW w:w="1698" w:type="dxa"/>
          </w:tcPr>
          <w:p w14:paraId="77643283" w14:textId="77777777" w:rsidR="0063116A" w:rsidRPr="007D25F2" w:rsidRDefault="0063116A" w:rsidP="0063116A">
            <w:pPr>
              <w:jc w:val="both"/>
              <w:rPr>
                <w:rFonts w:ascii="Times New Roman" w:eastAsia="Calibri" w:hAnsi="Times New Roman" w:cs="Times New Roman"/>
                <w:bCs/>
              </w:rPr>
            </w:pPr>
          </w:p>
        </w:tc>
      </w:tr>
      <w:tr w:rsidR="0063116A" w:rsidRPr="007D25F2" w14:paraId="33DBD55A" w14:textId="77777777" w:rsidTr="00D54417">
        <w:tc>
          <w:tcPr>
            <w:tcW w:w="711" w:type="dxa"/>
          </w:tcPr>
          <w:p w14:paraId="5378315F" w14:textId="4C68BDCE"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9</w:t>
            </w:r>
          </w:p>
        </w:tc>
        <w:tc>
          <w:tcPr>
            <w:tcW w:w="1701" w:type="dxa"/>
          </w:tcPr>
          <w:p w14:paraId="450AE0BA"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4D5C29E5" w14:textId="769A8B7D" w:rsidR="0063116A" w:rsidRPr="007D25F2" w:rsidRDefault="0063116A" w:rsidP="0063116A">
            <w:pPr>
              <w:jc w:val="both"/>
              <w:rPr>
                <w:rFonts w:ascii="Times New Roman" w:hAnsi="Times New Roman" w:cs="Times New Roman"/>
              </w:rPr>
            </w:pPr>
            <w:r w:rsidRPr="007D25F2">
              <w:rPr>
                <w:rFonts w:ascii="Times New Roman" w:hAnsi="Times New Roman" w:cs="Times New Roman"/>
              </w:rPr>
              <w:t>Реконструкція центрального стадіону по вул. Спортивній, 1/1 в м.Миколаєві (легкоатлетичні доріжки), в т.ч. проектно-вишукувальні роботи та експертиза</w:t>
            </w:r>
          </w:p>
        </w:tc>
        <w:tc>
          <w:tcPr>
            <w:tcW w:w="1942" w:type="dxa"/>
            <w:gridSpan w:val="2"/>
          </w:tcPr>
          <w:p w14:paraId="63C0065D" w14:textId="63C10EEB"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58C10543" w14:textId="3BE4A141"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1 об’єкт</w:t>
            </w:r>
          </w:p>
        </w:tc>
        <w:tc>
          <w:tcPr>
            <w:tcW w:w="2220" w:type="dxa"/>
          </w:tcPr>
          <w:p w14:paraId="6BC54E99"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7FF3AF42" w14:textId="6F792764" w:rsidR="00843B74" w:rsidRPr="007D25F2" w:rsidRDefault="00843B74"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4297619A" w14:textId="77777777" w:rsidR="0063116A" w:rsidRPr="007D25F2" w:rsidRDefault="0063116A" w:rsidP="0063116A">
            <w:pPr>
              <w:jc w:val="both"/>
              <w:rPr>
                <w:rFonts w:ascii="Times New Roman" w:eastAsia="Calibri" w:hAnsi="Times New Roman" w:cs="Times New Roman"/>
                <w:bCs/>
              </w:rPr>
            </w:pPr>
          </w:p>
        </w:tc>
        <w:tc>
          <w:tcPr>
            <w:tcW w:w="1698" w:type="dxa"/>
          </w:tcPr>
          <w:p w14:paraId="448816B4" w14:textId="77777777" w:rsidR="0063116A" w:rsidRPr="007D25F2" w:rsidRDefault="0063116A" w:rsidP="0063116A">
            <w:pPr>
              <w:jc w:val="both"/>
              <w:rPr>
                <w:rFonts w:ascii="Times New Roman" w:eastAsia="Calibri" w:hAnsi="Times New Roman" w:cs="Times New Roman"/>
                <w:bCs/>
              </w:rPr>
            </w:pPr>
          </w:p>
        </w:tc>
      </w:tr>
      <w:tr w:rsidR="0063116A" w:rsidRPr="007D25F2" w14:paraId="715043AC" w14:textId="77777777" w:rsidTr="00D54417">
        <w:tc>
          <w:tcPr>
            <w:tcW w:w="711" w:type="dxa"/>
          </w:tcPr>
          <w:p w14:paraId="1D48C98B" w14:textId="4D266F9F"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10</w:t>
            </w:r>
          </w:p>
        </w:tc>
        <w:tc>
          <w:tcPr>
            <w:tcW w:w="1701" w:type="dxa"/>
          </w:tcPr>
          <w:p w14:paraId="0C688A47"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218D82C9" w14:textId="4F95D58C"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Реконструкція Центрального  міського </w:t>
            </w:r>
            <w:r w:rsidRPr="007D25F2">
              <w:rPr>
                <w:rFonts w:ascii="Times New Roman" w:hAnsi="Times New Roman" w:cs="Times New Roman"/>
              </w:rPr>
              <w:lastRenderedPageBreak/>
              <w:t>стадіону. Щогли освітлення  по вул. Спортивній, 1/1 в м.Миколаєві, у т.ч. проектні роботи та експертиза</w:t>
            </w:r>
          </w:p>
        </w:tc>
        <w:tc>
          <w:tcPr>
            <w:tcW w:w="1942" w:type="dxa"/>
            <w:gridSpan w:val="2"/>
          </w:tcPr>
          <w:p w14:paraId="4CDF2D50" w14:textId="00664B08" w:rsidR="0063116A" w:rsidRPr="007D25F2" w:rsidRDefault="0063116A" w:rsidP="0063116A">
            <w:pPr>
              <w:jc w:val="center"/>
              <w:rPr>
                <w:rFonts w:ascii="Times New Roman" w:hAnsi="Times New Roman" w:cs="Times New Roman"/>
              </w:rPr>
            </w:pPr>
            <w:r w:rsidRPr="007D25F2">
              <w:rPr>
                <w:rFonts w:ascii="Times New Roman" w:hAnsi="Times New Roman" w:cs="Times New Roman"/>
              </w:rPr>
              <w:lastRenderedPageBreak/>
              <w:t>2024-2027</w:t>
            </w:r>
          </w:p>
        </w:tc>
        <w:tc>
          <w:tcPr>
            <w:tcW w:w="2216" w:type="dxa"/>
          </w:tcPr>
          <w:p w14:paraId="28DA3D2A" w14:textId="7ADD0380"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кількість щогл, од</w:t>
            </w:r>
          </w:p>
        </w:tc>
        <w:tc>
          <w:tcPr>
            <w:tcW w:w="2220" w:type="dxa"/>
          </w:tcPr>
          <w:p w14:paraId="29096756"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57694BB3" w14:textId="018EB0AA" w:rsidR="00843B74" w:rsidRPr="007D25F2" w:rsidRDefault="00843B74" w:rsidP="0063116A">
            <w:pPr>
              <w:jc w:val="center"/>
              <w:rPr>
                <w:rFonts w:ascii="Times New Roman" w:eastAsia="Calibri" w:hAnsi="Times New Roman" w:cs="Times New Roman"/>
                <w:bCs/>
              </w:rPr>
            </w:pPr>
            <w:r>
              <w:rPr>
                <w:rFonts w:ascii="Times New Roman" w:eastAsia="Calibri" w:hAnsi="Times New Roman" w:cs="Times New Roman"/>
                <w:bCs/>
              </w:rPr>
              <w:lastRenderedPageBreak/>
              <w:t>(УКБ ММР)</w:t>
            </w:r>
          </w:p>
        </w:tc>
        <w:tc>
          <w:tcPr>
            <w:tcW w:w="2835" w:type="dxa"/>
          </w:tcPr>
          <w:p w14:paraId="7D89EAE4" w14:textId="77777777" w:rsidR="0063116A" w:rsidRPr="007D25F2" w:rsidRDefault="0063116A" w:rsidP="0063116A">
            <w:pPr>
              <w:jc w:val="both"/>
              <w:rPr>
                <w:rFonts w:ascii="Times New Roman" w:eastAsia="Calibri" w:hAnsi="Times New Roman" w:cs="Times New Roman"/>
                <w:bCs/>
              </w:rPr>
            </w:pPr>
          </w:p>
        </w:tc>
        <w:tc>
          <w:tcPr>
            <w:tcW w:w="1698" w:type="dxa"/>
          </w:tcPr>
          <w:p w14:paraId="2F051701" w14:textId="77777777" w:rsidR="0063116A" w:rsidRPr="007D25F2" w:rsidRDefault="0063116A" w:rsidP="0063116A">
            <w:pPr>
              <w:jc w:val="both"/>
              <w:rPr>
                <w:rFonts w:ascii="Times New Roman" w:eastAsia="Calibri" w:hAnsi="Times New Roman" w:cs="Times New Roman"/>
                <w:bCs/>
              </w:rPr>
            </w:pPr>
          </w:p>
        </w:tc>
      </w:tr>
      <w:tr w:rsidR="0063116A" w:rsidRPr="007D25F2" w14:paraId="33F1759A" w14:textId="77777777" w:rsidTr="008E625A">
        <w:tc>
          <w:tcPr>
            <w:tcW w:w="711" w:type="dxa"/>
          </w:tcPr>
          <w:p w14:paraId="2F41142C" w14:textId="72A995BE"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
              </w:rPr>
              <w:t>2.4</w:t>
            </w:r>
          </w:p>
        </w:tc>
        <w:tc>
          <w:tcPr>
            <w:tcW w:w="15157" w:type="dxa"/>
            <w:gridSpan w:val="9"/>
          </w:tcPr>
          <w:p w14:paraId="2AEBD259" w14:textId="745508FF"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
              </w:rPr>
              <w:t>Згуртованість та культурний розвиток</w:t>
            </w:r>
          </w:p>
        </w:tc>
      </w:tr>
      <w:tr w:rsidR="0063116A" w:rsidRPr="007D25F2" w14:paraId="1A5711E7" w14:textId="77777777" w:rsidTr="008E625A">
        <w:tc>
          <w:tcPr>
            <w:tcW w:w="711" w:type="dxa"/>
          </w:tcPr>
          <w:p w14:paraId="5139638B" w14:textId="708A22C6"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Cs/>
              </w:rPr>
              <w:t>2.4.2</w:t>
            </w:r>
          </w:p>
        </w:tc>
        <w:tc>
          <w:tcPr>
            <w:tcW w:w="15157" w:type="dxa"/>
            <w:gridSpan w:val="9"/>
          </w:tcPr>
          <w:p w14:paraId="5DBF98D5" w14:textId="740BEE2E"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Cs/>
              </w:rPr>
              <w:t>Організація культурного дозвілля та зміцнення культурно-національних традицій, естетичне виховання, створення умов для творчого розвитку  та забезпечення доступності для громадян</w:t>
            </w:r>
          </w:p>
        </w:tc>
      </w:tr>
      <w:tr w:rsidR="0063116A" w:rsidRPr="007D25F2" w14:paraId="1D51AC3C" w14:textId="77777777" w:rsidTr="00D54417">
        <w:tc>
          <w:tcPr>
            <w:tcW w:w="711" w:type="dxa"/>
          </w:tcPr>
          <w:p w14:paraId="19567B53" w14:textId="07146F08"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1</w:t>
            </w:r>
          </w:p>
        </w:tc>
        <w:tc>
          <w:tcPr>
            <w:tcW w:w="1701" w:type="dxa"/>
          </w:tcPr>
          <w:p w14:paraId="25C5DFAB"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332265A9" w14:textId="0A233603" w:rsidR="0063116A" w:rsidRPr="007D25F2" w:rsidRDefault="0063116A" w:rsidP="0063116A">
            <w:pPr>
              <w:jc w:val="both"/>
              <w:rPr>
                <w:rFonts w:ascii="Times New Roman" w:hAnsi="Times New Roman" w:cs="Times New Roman"/>
              </w:rPr>
            </w:pPr>
            <w:r w:rsidRPr="007D25F2">
              <w:rPr>
                <w:rFonts w:ascii="Times New Roman" w:hAnsi="Times New Roman" w:cs="Times New Roman"/>
              </w:rPr>
              <w:t>Реставрація пам'ятки архітектури національного значення «Офіцерське зібрання» за адресою: м.Миколаїв, вул. Артилерійська, 7, в т. ч. проектно-вишукувальні роботи та експертиза</w:t>
            </w:r>
          </w:p>
        </w:tc>
        <w:tc>
          <w:tcPr>
            <w:tcW w:w="1942" w:type="dxa"/>
            <w:gridSpan w:val="2"/>
          </w:tcPr>
          <w:p w14:paraId="49A2C342" w14:textId="7509F219"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2024-2030</w:t>
            </w:r>
          </w:p>
        </w:tc>
        <w:tc>
          <w:tcPr>
            <w:tcW w:w="2216" w:type="dxa"/>
          </w:tcPr>
          <w:p w14:paraId="2F0EA532" w14:textId="1F9F2417" w:rsidR="0063116A" w:rsidRPr="007D25F2" w:rsidRDefault="0063116A" w:rsidP="0063116A">
            <w:pPr>
              <w:numPr>
                <w:ilvl w:val="0"/>
                <w:numId w:val="1"/>
              </w:numPr>
              <w:pBdr>
                <w:top w:val="nil"/>
                <w:left w:val="nil"/>
                <w:bottom w:val="nil"/>
                <w:right w:val="nil"/>
                <w:between w:val="nil"/>
              </w:pBdr>
              <w:ind w:left="142" w:right="6" w:hanging="142"/>
              <w:jc w:val="both"/>
              <w:rPr>
                <w:rFonts w:ascii="Times New Roman" w:hAnsi="Times New Roman" w:cs="Times New Roman"/>
              </w:rPr>
            </w:pPr>
            <w:r w:rsidRPr="007D25F2">
              <w:rPr>
                <w:rFonts w:ascii="Times New Roman" w:hAnsi="Times New Roman" w:cs="Times New Roman"/>
              </w:rPr>
              <w:t>відновлення пам'ятки архітектури і історії національного значення, так/ні</w:t>
            </w:r>
          </w:p>
          <w:p w14:paraId="5FE43A51" w14:textId="48A1FD85" w:rsidR="0063116A" w:rsidRPr="007D25F2" w:rsidRDefault="0063116A" w:rsidP="0063116A">
            <w:pPr>
              <w:numPr>
                <w:ilvl w:val="0"/>
                <w:numId w:val="1"/>
              </w:numPr>
              <w:ind w:left="142" w:right="6" w:hanging="142"/>
              <w:jc w:val="both"/>
              <w:rPr>
                <w:rFonts w:ascii="Times New Roman" w:hAnsi="Times New Roman" w:cs="Times New Roman"/>
              </w:rPr>
            </w:pPr>
            <w:r w:rsidRPr="007D25F2">
              <w:rPr>
                <w:rFonts w:ascii="Times New Roman" w:hAnsi="Times New Roman" w:cs="Times New Roman"/>
              </w:rPr>
              <w:t>кількість місць для учнів мистецьких шкіл – 800</w:t>
            </w:r>
          </w:p>
          <w:p w14:paraId="0429A408" w14:textId="37BAC526" w:rsidR="0063116A" w:rsidRPr="007D25F2" w:rsidRDefault="0063116A" w:rsidP="0063116A">
            <w:pPr>
              <w:numPr>
                <w:ilvl w:val="0"/>
                <w:numId w:val="1"/>
              </w:numPr>
              <w:ind w:left="142" w:right="6" w:hanging="142"/>
              <w:jc w:val="both"/>
              <w:rPr>
                <w:rFonts w:ascii="Times New Roman" w:hAnsi="Times New Roman" w:cs="Times New Roman"/>
              </w:rPr>
            </w:pPr>
            <w:r w:rsidRPr="007D25F2">
              <w:rPr>
                <w:rFonts w:ascii="Times New Roman" w:hAnsi="Times New Roman" w:cs="Times New Roman"/>
              </w:rPr>
              <w:t>кількість місць для студентів мистецького ВНЗ – 600</w:t>
            </w:r>
          </w:p>
        </w:tc>
        <w:tc>
          <w:tcPr>
            <w:tcW w:w="2220" w:type="dxa"/>
          </w:tcPr>
          <w:p w14:paraId="41AE69F6"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4C866D58" w14:textId="7A79014A" w:rsidR="00975253" w:rsidRPr="007D25F2" w:rsidRDefault="00975253"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5C1DA9C6" w14:textId="77777777" w:rsidR="0063116A" w:rsidRPr="007D25F2" w:rsidRDefault="0063116A" w:rsidP="0063116A">
            <w:pPr>
              <w:jc w:val="both"/>
              <w:rPr>
                <w:rFonts w:ascii="Times New Roman" w:eastAsia="Calibri" w:hAnsi="Times New Roman" w:cs="Times New Roman"/>
                <w:bCs/>
              </w:rPr>
            </w:pPr>
          </w:p>
        </w:tc>
        <w:tc>
          <w:tcPr>
            <w:tcW w:w="1698" w:type="dxa"/>
          </w:tcPr>
          <w:p w14:paraId="790704D7" w14:textId="77777777" w:rsidR="0063116A" w:rsidRPr="007D25F2" w:rsidRDefault="0063116A" w:rsidP="0063116A">
            <w:pPr>
              <w:jc w:val="both"/>
              <w:rPr>
                <w:rFonts w:ascii="Times New Roman" w:eastAsia="Calibri" w:hAnsi="Times New Roman" w:cs="Times New Roman"/>
                <w:bCs/>
              </w:rPr>
            </w:pPr>
          </w:p>
        </w:tc>
      </w:tr>
      <w:tr w:rsidR="0063116A" w:rsidRPr="007D25F2" w14:paraId="20611219" w14:textId="77777777" w:rsidTr="00D54417">
        <w:tc>
          <w:tcPr>
            <w:tcW w:w="711" w:type="dxa"/>
          </w:tcPr>
          <w:p w14:paraId="614944A6" w14:textId="35F427C6"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2</w:t>
            </w:r>
          </w:p>
        </w:tc>
        <w:tc>
          <w:tcPr>
            <w:tcW w:w="1701" w:type="dxa"/>
          </w:tcPr>
          <w:p w14:paraId="52DB7FC0"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49C0D4B9" w14:textId="4240A123" w:rsidR="0063116A" w:rsidRPr="007D25F2" w:rsidRDefault="0063116A" w:rsidP="0063116A">
            <w:pPr>
              <w:jc w:val="both"/>
              <w:rPr>
                <w:rFonts w:ascii="Times New Roman" w:hAnsi="Times New Roman" w:cs="Times New Roman"/>
              </w:rPr>
            </w:pPr>
            <w:r w:rsidRPr="007D25F2">
              <w:rPr>
                <w:rFonts w:ascii="Times New Roman" w:hAnsi="Times New Roman" w:cs="Times New Roman"/>
              </w:rPr>
              <w:t>Реконструкція будівель дитячих музичних шкіл №№ 5, 6 та  дитячої художньої школи</w:t>
            </w:r>
          </w:p>
        </w:tc>
        <w:tc>
          <w:tcPr>
            <w:tcW w:w="1942" w:type="dxa"/>
            <w:gridSpan w:val="2"/>
          </w:tcPr>
          <w:p w14:paraId="05AD8D3C" w14:textId="19999B20"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2016-2027</w:t>
            </w:r>
          </w:p>
        </w:tc>
        <w:tc>
          <w:tcPr>
            <w:tcW w:w="2216" w:type="dxa"/>
          </w:tcPr>
          <w:p w14:paraId="0285A258" w14:textId="2ED9767A" w:rsidR="0063116A" w:rsidRPr="007D25F2" w:rsidRDefault="0063116A" w:rsidP="0063116A">
            <w:pPr>
              <w:numPr>
                <w:ilvl w:val="0"/>
                <w:numId w:val="1"/>
              </w:numPr>
              <w:pBdr>
                <w:top w:val="nil"/>
                <w:left w:val="nil"/>
                <w:bottom w:val="nil"/>
                <w:right w:val="nil"/>
                <w:between w:val="nil"/>
              </w:pBdr>
              <w:ind w:left="164" w:hanging="142"/>
              <w:jc w:val="both"/>
              <w:rPr>
                <w:rFonts w:ascii="Times New Roman" w:hAnsi="Times New Roman" w:cs="Times New Roman"/>
              </w:rPr>
            </w:pPr>
            <w:r w:rsidRPr="007D25F2">
              <w:rPr>
                <w:rFonts w:ascii="Times New Roman" w:hAnsi="Times New Roman" w:cs="Times New Roman"/>
              </w:rPr>
              <w:t>загальна площа, м</w:t>
            </w:r>
            <w:r w:rsidRPr="007D25F2">
              <w:rPr>
                <w:rFonts w:ascii="Times New Roman" w:hAnsi="Times New Roman" w:cs="Times New Roman"/>
                <w:vertAlign w:val="superscript"/>
              </w:rPr>
              <w:t>2</w:t>
            </w:r>
          </w:p>
          <w:p w14:paraId="6E0FE9F8" w14:textId="72754022" w:rsidR="0063116A" w:rsidRPr="007D25F2" w:rsidRDefault="0063116A" w:rsidP="0063116A">
            <w:pPr>
              <w:numPr>
                <w:ilvl w:val="0"/>
                <w:numId w:val="1"/>
              </w:numPr>
              <w:ind w:left="164" w:hanging="142"/>
              <w:jc w:val="both"/>
              <w:rPr>
                <w:rFonts w:ascii="Times New Roman" w:hAnsi="Times New Roman" w:cs="Times New Roman"/>
                <w:spacing w:val="-4"/>
              </w:rPr>
            </w:pPr>
            <w:r w:rsidRPr="007D25F2">
              <w:rPr>
                <w:rFonts w:ascii="Times New Roman" w:hAnsi="Times New Roman" w:cs="Times New Roman"/>
              </w:rPr>
              <w:t>кількість об’єктів, 3 од.</w:t>
            </w:r>
          </w:p>
        </w:tc>
        <w:tc>
          <w:tcPr>
            <w:tcW w:w="2220" w:type="dxa"/>
          </w:tcPr>
          <w:p w14:paraId="44C278B0"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738FD19E" w14:textId="6DF9ACEB" w:rsidR="00975253" w:rsidRPr="007D25F2" w:rsidRDefault="00975253"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6F69846B" w14:textId="77777777" w:rsidR="0063116A" w:rsidRPr="007D25F2" w:rsidRDefault="0063116A" w:rsidP="0063116A">
            <w:pPr>
              <w:jc w:val="both"/>
              <w:rPr>
                <w:rFonts w:ascii="Times New Roman" w:eastAsia="Calibri" w:hAnsi="Times New Roman" w:cs="Times New Roman"/>
                <w:bCs/>
              </w:rPr>
            </w:pPr>
          </w:p>
        </w:tc>
        <w:tc>
          <w:tcPr>
            <w:tcW w:w="1698" w:type="dxa"/>
          </w:tcPr>
          <w:p w14:paraId="3E09FDF9" w14:textId="77777777" w:rsidR="0063116A" w:rsidRPr="007D25F2" w:rsidRDefault="0063116A" w:rsidP="0063116A">
            <w:pPr>
              <w:jc w:val="both"/>
              <w:rPr>
                <w:rFonts w:ascii="Times New Roman" w:eastAsia="Calibri" w:hAnsi="Times New Roman" w:cs="Times New Roman"/>
                <w:bCs/>
              </w:rPr>
            </w:pPr>
          </w:p>
        </w:tc>
      </w:tr>
      <w:tr w:rsidR="0063116A" w:rsidRPr="008543D3" w14:paraId="1C81192E" w14:textId="77777777" w:rsidTr="00D54417">
        <w:tc>
          <w:tcPr>
            <w:tcW w:w="711" w:type="dxa"/>
          </w:tcPr>
          <w:p w14:paraId="47001E5A" w14:textId="72A6B4AA" w:rsidR="0063116A" w:rsidRPr="008543D3" w:rsidRDefault="0063116A" w:rsidP="0063116A">
            <w:pPr>
              <w:jc w:val="both"/>
              <w:rPr>
                <w:rFonts w:ascii="Times New Roman" w:eastAsia="Calibri" w:hAnsi="Times New Roman" w:cs="Times New Roman"/>
                <w:bCs/>
              </w:rPr>
            </w:pPr>
            <w:r w:rsidRPr="008543D3">
              <w:rPr>
                <w:rFonts w:ascii="Times New Roman" w:eastAsia="Calibri" w:hAnsi="Times New Roman" w:cs="Times New Roman"/>
                <w:bCs/>
              </w:rPr>
              <w:t>3</w:t>
            </w:r>
          </w:p>
        </w:tc>
        <w:tc>
          <w:tcPr>
            <w:tcW w:w="1701" w:type="dxa"/>
          </w:tcPr>
          <w:p w14:paraId="6A99314B" w14:textId="77777777" w:rsidR="0063116A" w:rsidRPr="008543D3" w:rsidRDefault="0063116A" w:rsidP="0063116A">
            <w:pPr>
              <w:jc w:val="both"/>
              <w:rPr>
                <w:rFonts w:ascii="Times New Roman" w:eastAsia="Calibri" w:hAnsi="Times New Roman" w:cs="Times New Roman"/>
                <w:bCs/>
              </w:rPr>
            </w:pPr>
          </w:p>
        </w:tc>
        <w:tc>
          <w:tcPr>
            <w:tcW w:w="2545" w:type="dxa"/>
            <w:gridSpan w:val="2"/>
          </w:tcPr>
          <w:p w14:paraId="026D7F69" w14:textId="6D912302" w:rsidR="0063116A" w:rsidRPr="008543D3" w:rsidRDefault="0063116A" w:rsidP="0063116A">
            <w:pPr>
              <w:jc w:val="both"/>
              <w:rPr>
                <w:rFonts w:ascii="Times New Roman" w:hAnsi="Times New Roman" w:cs="Times New Roman"/>
              </w:rPr>
            </w:pPr>
            <w:r w:rsidRPr="008543D3">
              <w:rPr>
                <w:rFonts w:ascii="Times New Roman" w:hAnsi="Times New Roman" w:cs="Times New Roman"/>
              </w:rPr>
              <w:t xml:space="preserve">Реконструкція Миколаївського міського палацу культури «Молодіжний», I та II черга за адресою: м.Миколаїв, Інгульський район, вул.Театральна (Васляєва), 1. </w:t>
            </w:r>
          </w:p>
          <w:p w14:paraId="1204F8D8" w14:textId="6157DAB0" w:rsidR="0063116A" w:rsidRPr="008543D3" w:rsidRDefault="0063116A" w:rsidP="0063116A">
            <w:pPr>
              <w:jc w:val="both"/>
              <w:rPr>
                <w:rFonts w:ascii="Times New Roman" w:hAnsi="Times New Roman" w:cs="Times New Roman"/>
              </w:rPr>
            </w:pPr>
            <w:r w:rsidRPr="008543D3">
              <w:rPr>
                <w:rFonts w:ascii="Times New Roman" w:hAnsi="Times New Roman" w:cs="Times New Roman"/>
              </w:rPr>
              <w:t>Коригування</w:t>
            </w:r>
          </w:p>
        </w:tc>
        <w:tc>
          <w:tcPr>
            <w:tcW w:w="1942" w:type="dxa"/>
            <w:gridSpan w:val="2"/>
          </w:tcPr>
          <w:p w14:paraId="63CB2DD7" w14:textId="34E0DFC9" w:rsidR="0063116A" w:rsidRPr="008543D3" w:rsidRDefault="0063116A" w:rsidP="0063116A">
            <w:pPr>
              <w:jc w:val="center"/>
              <w:rPr>
                <w:rFonts w:ascii="Times New Roman" w:hAnsi="Times New Roman" w:cs="Times New Roman"/>
              </w:rPr>
            </w:pPr>
            <w:r w:rsidRPr="008543D3">
              <w:rPr>
                <w:rFonts w:ascii="Times New Roman" w:hAnsi="Times New Roman" w:cs="Times New Roman"/>
              </w:rPr>
              <w:t>2017-2027</w:t>
            </w:r>
          </w:p>
        </w:tc>
        <w:tc>
          <w:tcPr>
            <w:tcW w:w="2216" w:type="dxa"/>
          </w:tcPr>
          <w:p w14:paraId="20010718" w14:textId="4E381578" w:rsidR="0063116A" w:rsidRPr="008543D3" w:rsidRDefault="0063116A" w:rsidP="0063116A">
            <w:pPr>
              <w:numPr>
                <w:ilvl w:val="0"/>
                <w:numId w:val="1"/>
              </w:numPr>
              <w:pBdr>
                <w:top w:val="nil"/>
                <w:left w:val="nil"/>
                <w:bottom w:val="nil"/>
                <w:right w:val="nil"/>
                <w:between w:val="nil"/>
              </w:pBdr>
              <w:ind w:left="164" w:hanging="142"/>
              <w:jc w:val="both"/>
              <w:rPr>
                <w:rFonts w:ascii="Times New Roman" w:hAnsi="Times New Roman" w:cs="Times New Roman"/>
              </w:rPr>
            </w:pPr>
            <w:r w:rsidRPr="008543D3">
              <w:rPr>
                <w:rFonts w:ascii="Times New Roman" w:hAnsi="Times New Roman" w:cs="Times New Roman"/>
              </w:rPr>
              <w:t>пропускна спроможність глядацької зали – 1100 осіб</w:t>
            </w:r>
          </w:p>
          <w:p w14:paraId="6279E26F" w14:textId="08F649C8" w:rsidR="0063116A" w:rsidRPr="008543D3" w:rsidRDefault="0063116A" w:rsidP="0063116A">
            <w:pPr>
              <w:numPr>
                <w:ilvl w:val="0"/>
                <w:numId w:val="1"/>
              </w:numPr>
              <w:tabs>
                <w:tab w:val="left" w:pos="142"/>
              </w:tabs>
              <w:ind w:left="164" w:hanging="142"/>
              <w:jc w:val="both"/>
              <w:rPr>
                <w:rFonts w:ascii="Times New Roman" w:hAnsi="Times New Roman" w:cs="Times New Roman"/>
              </w:rPr>
            </w:pPr>
            <w:r w:rsidRPr="008543D3">
              <w:rPr>
                <w:rFonts w:ascii="Times New Roman" w:hAnsi="Times New Roman" w:cs="Times New Roman"/>
              </w:rPr>
              <w:t>місткість захисної споруди – 500 осіб</w:t>
            </w:r>
          </w:p>
          <w:p w14:paraId="04AA73DD" w14:textId="20F4B2D5" w:rsidR="0063116A" w:rsidRPr="008543D3" w:rsidRDefault="0063116A" w:rsidP="0063116A">
            <w:pPr>
              <w:numPr>
                <w:ilvl w:val="0"/>
                <w:numId w:val="1"/>
              </w:numPr>
              <w:ind w:left="164" w:hanging="142"/>
              <w:jc w:val="both"/>
              <w:rPr>
                <w:rFonts w:ascii="Times New Roman" w:hAnsi="Times New Roman" w:cs="Times New Roman"/>
              </w:rPr>
            </w:pPr>
            <w:r w:rsidRPr="008543D3">
              <w:rPr>
                <w:rFonts w:ascii="Times New Roman" w:hAnsi="Times New Roman" w:cs="Times New Roman"/>
              </w:rPr>
              <w:t>площа забудови 5615 м</w:t>
            </w:r>
            <w:r w:rsidRPr="008543D3">
              <w:rPr>
                <w:rFonts w:ascii="Times New Roman" w:hAnsi="Times New Roman" w:cs="Times New Roman"/>
                <w:vertAlign w:val="superscript"/>
              </w:rPr>
              <w:t>2</w:t>
            </w:r>
          </w:p>
        </w:tc>
        <w:tc>
          <w:tcPr>
            <w:tcW w:w="2220" w:type="dxa"/>
          </w:tcPr>
          <w:p w14:paraId="21B2E429" w14:textId="77777777" w:rsidR="0063116A" w:rsidRDefault="0063116A" w:rsidP="0063116A">
            <w:pPr>
              <w:jc w:val="center"/>
              <w:rPr>
                <w:rFonts w:ascii="Times New Roman" w:hAnsi="Times New Roman" w:cs="Times New Roman"/>
              </w:rPr>
            </w:pPr>
            <w:r w:rsidRPr="008543D3">
              <w:rPr>
                <w:rFonts w:ascii="Times New Roman" w:hAnsi="Times New Roman" w:cs="Times New Roman"/>
              </w:rPr>
              <w:t>виконання робіт призупинено</w:t>
            </w:r>
          </w:p>
          <w:p w14:paraId="1A2BA833" w14:textId="0116646C" w:rsidR="00975253" w:rsidRPr="008543D3" w:rsidRDefault="00975253" w:rsidP="0063116A">
            <w:pPr>
              <w:jc w:val="center"/>
              <w:rPr>
                <w:rFonts w:ascii="Times New Roman" w:eastAsia="Calibri" w:hAnsi="Times New Roman" w:cs="Times New Roman"/>
                <w:bCs/>
              </w:rPr>
            </w:pPr>
            <w:r>
              <w:rPr>
                <w:rFonts w:ascii="Times New Roman" w:hAnsi="Times New Roman" w:cs="Times New Roman"/>
              </w:rPr>
              <w:t>(УзПКтаФКС ММР)</w:t>
            </w:r>
          </w:p>
        </w:tc>
        <w:tc>
          <w:tcPr>
            <w:tcW w:w="2835" w:type="dxa"/>
          </w:tcPr>
          <w:p w14:paraId="2C86F5E2" w14:textId="77777777" w:rsidR="0063116A" w:rsidRDefault="0063116A" w:rsidP="0063116A">
            <w:pPr>
              <w:jc w:val="both"/>
              <w:rPr>
                <w:rFonts w:ascii="Times New Roman" w:hAnsi="Times New Roman" w:cs="Times New Roman"/>
              </w:rPr>
            </w:pPr>
            <w:r w:rsidRPr="008543D3">
              <w:rPr>
                <w:rFonts w:ascii="Times New Roman" w:hAnsi="Times New Roman" w:cs="Times New Roman"/>
              </w:rPr>
              <w:t>у 2019 році розпочато роботи за проектом «Реконструкція Миколаївського міського палацу культури «Молодіжний», I та II черга за адресою: м.Миколаїв, Інгульський район, вул.Театральна (Васляєва), 1. Коригування» на суму 358291048,21 грн.</w:t>
            </w:r>
          </w:p>
          <w:p w14:paraId="17E067E0" w14:textId="3CE7A37F" w:rsidR="0063116A" w:rsidRPr="008543D3" w:rsidRDefault="0063116A" w:rsidP="0063116A">
            <w:pPr>
              <w:jc w:val="both"/>
              <w:rPr>
                <w:rFonts w:ascii="Times New Roman" w:eastAsia="Calibri" w:hAnsi="Times New Roman" w:cs="Times New Roman"/>
                <w:bCs/>
              </w:rPr>
            </w:pPr>
            <w:r w:rsidRPr="008543D3">
              <w:rPr>
                <w:rFonts w:ascii="Times New Roman" w:hAnsi="Times New Roman" w:cs="Times New Roman"/>
              </w:rPr>
              <w:t>Протягом 2019-2021 років виконано підготовчі роботи, а саме розбірні роботи частини будівлі, роботи по улаштуванню паль</w:t>
            </w:r>
            <w:r>
              <w:rPr>
                <w:rFonts w:ascii="Times New Roman" w:hAnsi="Times New Roman" w:cs="Times New Roman"/>
              </w:rPr>
              <w:t xml:space="preserve"> </w:t>
            </w:r>
            <w:r w:rsidRPr="008543D3">
              <w:rPr>
                <w:rFonts w:ascii="Times New Roman" w:hAnsi="Times New Roman" w:cs="Times New Roman"/>
              </w:rPr>
              <w:t xml:space="preserve">(308 </w:t>
            </w:r>
            <w:r w:rsidRPr="008543D3">
              <w:rPr>
                <w:rFonts w:ascii="Times New Roman" w:hAnsi="Times New Roman" w:cs="Times New Roman"/>
              </w:rPr>
              <w:lastRenderedPageBreak/>
              <w:t>шт.), ростверку (частина спайного фундаменту)(68 м. куб), стінових блоків підвалу (223 м. куб), стін підвалу із цегли (40 м. куб) на загальну суму 24910,139 тис.грн.</w:t>
            </w:r>
          </w:p>
        </w:tc>
        <w:tc>
          <w:tcPr>
            <w:tcW w:w="1698" w:type="dxa"/>
          </w:tcPr>
          <w:p w14:paraId="16FDAA75" w14:textId="77777777" w:rsidR="0063116A" w:rsidRPr="008543D3" w:rsidRDefault="0063116A" w:rsidP="0063116A">
            <w:pPr>
              <w:jc w:val="both"/>
              <w:rPr>
                <w:rFonts w:ascii="Times New Roman" w:eastAsia="Calibri" w:hAnsi="Times New Roman" w:cs="Times New Roman"/>
                <w:bCs/>
              </w:rPr>
            </w:pPr>
          </w:p>
        </w:tc>
      </w:tr>
      <w:tr w:rsidR="0063116A" w:rsidRPr="007D25F2" w14:paraId="506FB9CA" w14:textId="77777777" w:rsidTr="00D54417">
        <w:tc>
          <w:tcPr>
            <w:tcW w:w="711" w:type="dxa"/>
          </w:tcPr>
          <w:p w14:paraId="1FAFC8EA" w14:textId="006DC084"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4</w:t>
            </w:r>
          </w:p>
        </w:tc>
        <w:tc>
          <w:tcPr>
            <w:tcW w:w="1701" w:type="dxa"/>
          </w:tcPr>
          <w:p w14:paraId="35BB6C42"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7235031B" w14:textId="4F1E1B4E"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Реконструкція Великокорениського будинку культури за адресою: вул. Миколаївських десантників, 4 (Братів Неживих) (Велика Корениха), м.Миколаїв, в т.ч. проектно-вишукувальні роботи, коригування та експертиза </w:t>
            </w:r>
          </w:p>
        </w:tc>
        <w:tc>
          <w:tcPr>
            <w:tcW w:w="1942" w:type="dxa"/>
            <w:gridSpan w:val="2"/>
          </w:tcPr>
          <w:p w14:paraId="76C5088F" w14:textId="31F5EE99"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2018-2027</w:t>
            </w:r>
          </w:p>
        </w:tc>
        <w:tc>
          <w:tcPr>
            <w:tcW w:w="2216" w:type="dxa"/>
          </w:tcPr>
          <w:p w14:paraId="192988E0" w14:textId="1937A8D7" w:rsidR="0063116A" w:rsidRPr="007D25F2" w:rsidRDefault="0063116A" w:rsidP="0063116A">
            <w:pPr>
              <w:numPr>
                <w:ilvl w:val="0"/>
                <w:numId w:val="1"/>
              </w:numPr>
              <w:pBdr>
                <w:top w:val="nil"/>
                <w:left w:val="nil"/>
                <w:bottom w:val="nil"/>
                <w:right w:val="nil"/>
                <w:between w:val="nil"/>
              </w:pBdr>
              <w:ind w:left="164" w:hanging="142"/>
              <w:jc w:val="both"/>
              <w:rPr>
                <w:rFonts w:ascii="Times New Roman" w:hAnsi="Times New Roman" w:cs="Times New Roman"/>
              </w:rPr>
            </w:pPr>
            <w:r w:rsidRPr="007D25F2">
              <w:rPr>
                <w:rFonts w:ascii="Times New Roman" w:hAnsi="Times New Roman" w:cs="Times New Roman"/>
              </w:rPr>
              <w:t xml:space="preserve">збільшення показ-ників щодо надан-ня культурно-просвітницьких послуг в терито-ріальному утворен-ні Велика Корени-ха Заводського району міста Миколаєва </w:t>
            </w:r>
          </w:p>
          <w:p w14:paraId="7FE6498F" w14:textId="16B15709" w:rsidR="0063116A" w:rsidRPr="007D25F2" w:rsidRDefault="0063116A" w:rsidP="0063116A">
            <w:pPr>
              <w:numPr>
                <w:ilvl w:val="0"/>
                <w:numId w:val="1"/>
              </w:numPr>
              <w:ind w:left="164" w:hanging="142"/>
              <w:jc w:val="both"/>
              <w:rPr>
                <w:rFonts w:ascii="Times New Roman" w:hAnsi="Times New Roman" w:cs="Times New Roman"/>
              </w:rPr>
            </w:pPr>
            <w:r w:rsidRPr="007D25F2">
              <w:rPr>
                <w:rFonts w:ascii="Times New Roman" w:hAnsi="Times New Roman" w:cs="Times New Roman"/>
              </w:rPr>
              <w:t>створення комфор-тних місць відпочинку</w:t>
            </w:r>
          </w:p>
        </w:tc>
        <w:tc>
          <w:tcPr>
            <w:tcW w:w="2220" w:type="dxa"/>
          </w:tcPr>
          <w:p w14:paraId="0480E497"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40A0FDA4" w14:textId="740EE48D"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7B2F5ECE" w14:textId="77777777" w:rsidR="0063116A" w:rsidRPr="007D25F2" w:rsidRDefault="0063116A" w:rsidP="0063116A">
            <w:pPr>
              <w:jc w:val="both"/>
              <w:rPr>
                <w:rFonts w:ascii="Times New Roman" w:eastAsia="Calibri" w:hAnsi="Times New Roman" w:cs="Times New Roman"/>
                <w:bCs/>
              </w:rPr>
            </w:pPr>
          </w:p>
        </w:tc>
        <w:tc>
          <w:tcPr>
            <w:tcW w:w="1698" w:type="dxa"/>
          </w:tcPr>
          <w:p w14:paraId="63550A0E" w14:textId="77777777" w:rsidR="0063116A" w:rsidRPr="007D25F2" w:rsidRDefault="0063116A" w:rsidP="0063116A">
            <w:pPr>
              <w:jc w:val="both"/>
              <w:rPr>
                <w:rFonts w:ascii="Times New Roman" w:eastAsia="Calibri" w:hAnsi="Times New Roman" w:cs="Times New Roman"/>
                <w:bCs/>
              </w:rPr>
            </w:pPr>
          </w:p>
        </w:tc>
      </w:tr>
      <w:tr w:rsidR="0063116A" w:rsidRPr="007D25F2" w14:paraId="7C62BE4C" w14:textId="77777777" w:rsidTr="00D54417">
        <w:tc>
          <w:tcPr>
            <w:tcW w:w="711" w:type="dxa"/>
          </w:tcPr>
          <w:p w14:paraId="69375A24" w14:textId="0D7F4B04"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5</w:t>
            </w:r>
          </w:p>
        </w:tc>
        <w:tc>
          <w:tcPr>
            <w:tcW w:w="1701" w:type="dxa"/>
          </w:tcPr>
          <w:p w14:paraId="0B89F62A"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46B56FFD" w14:textId="529EB917" w:rsidR="0063116A" w:rsidRPr="007D25F2" w:rsidRDefault="0063116A" w:rsidP="0063116A">
            <w:pPr>
              <w:jc w:val="both"/>
              <w:rPr>
                <w:rFonts w:ascii="Times New Roman" w:hAnsi="Times New Roman" w:cs="Times New Roman"/>
              </w:rPr>
            </w:pPr>
            <w:r w:rsidRPr="007D25F2">
              <w:rPr>
                <w:rFonts w:ascii="Times New Roman" w:hAnsi="Times New Roman" w:cs="Times New Roman"/>
              </w:rPr>
              <w:t>Реставрація будівель пам'яток архітектури місцевого значення Миколаївських міських палаців культури та урочистих подій</w:t>
            </w:r>
          </w:p>
        </w:tc>
        <w:tc>
          <w:tcPr>
            <w:tcW w:w="1942" w:type="dxa"/>
            <w:gridSpan w:val="2"/>
          </w:tcPr>
          <w:p w14:paraId="399628BC" w14:textId="42CF2F7C"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2017-2027</w:t>
            </w:r>
          </w:p>
        </w:tc>
        <w:tc>
          <w:tcPr>
            <w:tcW w:w="2216" w:type="dxa"/>
          </w:tcPr>
          <w:p w14:paraId="08F288DA" w14:textId="1E5CA691" w:rsidR="0063116A" w:rsidRPr="007D25F2" w:rsidRDefault="0063116A" w:rsidP="0063116A">
            <w:pPr>
              <w:numPr>
                <w:ilvl w:val="0"/>
                <w:numId w:val="1"/>
              </w:numPr>
              <w:pBdr>
                <w:top w:val="nil"/>
                <w:left w:val="nil"/>
                <w:bottom w:val="nil"/>
                <w:right w:val="nil"/>
                <w:between w:val="nil"/>
              </w:pBdr>
              <w:ind w:left="164" w:hanging="142"/>
              <w:jc w:val="both"/>
              <w:rPr>
                <w:rFonts w:ascii="Times New Roman" w:hAnsi="Times New Roman" w:cs="Times New Roman"/>
              </w:rPr>
            </w:pPr>
            <w:r w:rsidRPr="007D25F2">
              <w:rPr>
                <w:rFonts w:ascii="Times New Roman" w:hAnsi="Times New Roman" w:cs="Times New Roman"/>
              </w:rPr>
              <w:t>кількість об’єктів, 2 од.</w:t>
            </w:r>
          </w:p>
          <w:p w14:paraId="50A57662" w14:textId="29A53C4F" w:rsidR="0063116A" w:rsidRPr="007D25F2" w:rsidRDefault="0063116A" w:rsidP="0063116A">
            <w:pPr>
              <w:numPr>
                <w:ilvl w:val="0"/>
                <w:numId w:val="1"/>
              </w:numPr>
              <w:ind w:left="164" w:hanging="142"/>
              <w:jc w:val="both"/>
              <w:rPr>
                <w:rFonts w:ascii="Times New Roman" w:hAnsi="Times New Roman" w:cs="Times New Roman"/>
                <w:spacing w:val="-4"/>
              </w:rPr>
            </w:pPr>
            <w:r w:rsidRPr="007D25F2">
              <w:rPr>
                <w:rFonts w:ascii="Times New Roman" w:hAnsi="Times New Roman" w:cs="Times New Roman"/>
              </w:rPr>
              <w:t>загальна площа будівель, м</w:t>
            </w:r>
            <w:r w:rsidRPr="007D25F2">
              <w:rPr>
                <w:rFonts w:ascii="Times New Roman" w:hAnsi="Times New Roman" w:cs="Times New Roman"/>
                <w:vertAlign w:val="superscript"/>
              </w:rPr>
              <w:t>2</w:t>
            </w:r>
          </w:p>
        </w:tc>
        <w:tc>
          <w:tcPr>
            <w:tcW w:w="2220" w:type="dxa"/>
          </w:tcPr>
          <w:p w14:paraId="3E26CE1C"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76BB6F61" w14:textId="1DB9187C"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0FACDE04" w14:textId="77777777" w:rsidR="0063116A" w:rsidRPr="007D25F2" w:rsidRDefault="0063116A" w:rsidP="0063116A">
            <w:pPr>
              <w:jc w:val="both"/>
              <w:rPr>
                <w:rFonts w:ascii="Times New Roman" w:eastAsia="Calibri" w:hAnsi="Times New Roman" w:cs="Times New Roman"/>
                <w:bCs/>
              </w:rPr>
            </w:pPr>
          </w:p>
        </w:tc>
        <w:tc>
          <w:tcPr>
            <w:tcW w:w="1698" w:type="dxa"/>
          </w:tcPr>
          <w:p w14:paraId="75CE0A01" w14:textId="77777777" w:rsidR="0063116A" w:rsidRPr="007D25F2" w:rsidRDefault="0063116A" w:rsidP="0063116A">
            <w:pPr>
              <w:jc w:val="both"/>
              <w:rPr>
                <w:rFonts w:ascii="Times New Roman" w:eastAsia="Calibri" w:hAnsi="Times New Roman" w:cs="Times New Roman"/>
                <w:bCs/>
              </w:rPr>
            </w:pPr>
          </w:p>
        </w:tc>
      </w:tr>
      <w:tr w:rsidR="0063116A" w:rsidRPr="007D25F2" w14:paraId="2BA92705" w14:textId="77777777" w:rsidTr="00D54417">
        <w:tc>
          <w:tcPr>
            <w:tcW w:w="711" w:type="dxa"/>
          </w:tcPr>
          <w:p w14:paraId="732B6636" w14:textId="676DA1BB"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6</w:t>
            </w:r>
          </w:p>
        </w:tc>
        <w:tc>
          <w:tcPr>
            <w:tcW w:w="1701" w:type="dxa"/>
          </w:tcPr>
          <w:p w14:paraId="62FD2884"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25083662" w14:textId="510A5DAC"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Реставрація нежитлової будівлі-пам’ятки архітектури по вул. Велика Морська, 42 у м.Миколаєві, в т.ч. проектно-вишукувальні роботи та експертиза </w:t>
            </w:r>
          </w:p>
        </w:tc>
        <w:tc>
          <w:tcPr>
            <w:tcW w:w="1942" w:type="dxa"/>
            <w:gridSpan w:val="2"/>
          </w:tcPr>
          <w:p w14:paraId="471B0CB1" w14:textId="215D81F7"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2019-2027</w:t>
            </w:r>
          </w:p>
        </w:tc>
        <w:tc>
          <w:tcPr>
            <w:tcW w:w="2216" w:type="dxa"/>
          </w:tcPr>
          <w:p w14:paraId="73C2B9E4" w14:textId="1CAE9E48"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1 об'єкт</w:t>
            </w:r>
          </w:p>
        </w:tc>
        <w:tc>
          <w:tcPr>
            <w:tcW w:w="2220" w:type="dxa"/>
          </w:tcPr>
          <w:p w14:paraId="01C66900"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106246A2" w14:textId="0B520F9D"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253C706C" w14:textId="77777777" w:rsidR="0063116A" w:rsidRPr="007D25F2" w:rsidRDefault="0063116A" w:rsidP="0063116A">
            <w:pPr>
              <w:jc w:val="both"/>
              <w:rPr>
                <w:rFonts w:ascii="Times New Roman" w:eastAsia="Calibri" w:hAnsi="Times New Roman" w:cs="Times New Roman"/>
                <w:bCs/>
              </w:rPr>
            </w:pPr>
          </w:p>
        </w:tc>
        <w:tc>
          <w:tcPr>
            <w:tcW w:w="1698" w:type="dxa"/>
          </w:tcPr>
          <w:p w14:paraId="1AB1A239" w14:textId="77777777" w:rsidR="0063116A" w:rsidRPr="007D25F2" w:rsidRDefault="0063116A" w:rsidP="0063116A">
            <w:pPr>
              <w:jc w:val="both"/>
              <w:rPr>
                <w:rFonts w:ascii="Times New Roman" w:eastAsia="Calibri" w:hAnsi="Times New Roman" w:cs="Times New Roman"/>
                <w:bCs/>
              </w:rPr>
            </w:pPr>
          </w:p>
        </w:tc>
      </w:tr>
      <w:tr w:rsidR="0063116A" w:rsidRPr="00B816DA" w14:paraId="503D5954" w14:textId="77777777" w:rsidTr="00D54417">
        <w:tc>
          <w:tcPr>
            <w:tcW w:w="711" w:type="dxa"/>
          </w:tcPr>
          <w:p w14:paraId="134ABB25" w14:textId="73E280FF" w:rsidR="0063116A" w:rsidRPr="00B816DA" w:rsidRDefault="0063116A" w:rsidP="0063116A">
            <w:pPr>
              <w:jc w:val="both"/>
              <w:rPr>
                <w:rFonts w:ascii="Times New Roman" w:eastAsia="Calibri" w:hAnsi="Times New Roman" w:cs="Times New Roman"/>
                <w:bCs/>
              </w:rPr>
            </w:pPr>
            <w:r w:rsidRPr="00B816DA">
              <w:rPr>
                <w:rFonts w:ascii="Times New Roman" w:eastAsia="Calibri" w:hAnsi="Times New Roman" w:cs="Times New Roman"/>
                <w:bCs/>
              </w:rPr>
              <w:t>7</w:t>
            </w:r>
          </w:p>
        </w:tc>
        <w:tc>
          <w:tcPr>
            <w:tcW w:w="1701" w:type="dxa"/>
          </w:tcPr>
          <w:p w14:paraId="34FA2321" w14:textId="77777777" w:rsidR="0063116A" w:rsidRPr="00B816DA" w:rsidRDefault="0063116A" w:rsidP="0063116A">
            <w:pPr>
              <w:jc w:val="both"/>
              <w:rPr>
                <w:rFonts w:ascii="Times New Roman" w:eastAsia="Calibri" w:hAnsi="Times New Roman" w:cs="Times New Roman"/>
                <w:bCs/>
              </w:rPr>
            </w:pPr>
          </w:p>
        </w:tc>
        <w:tc>
          <w:tcPr>
            <w:tcW w:w="2545" w:type="dxa"/>
            <w:gridSpan w:val="2"/>
          </w:tcPr>
          <w:p w14:paraId="7B2274AA" w14:textId="2C0A08FA" w:rsidR="0063116A" w:rsidRPr="00B816DA" w:rsidRDefault="0063116A" w:rsidP="0063116A">
            <w:pPr>
              <w:jc w:val="both"/>
              <w:rPr>
                <w:rFonts w:ascii="Times New Roman" w:hAnsi="Times New Roman" w:cs="Times New Roman"/>
              </w:rPr>
            </w:pPr>
            <w:r w:rsidRPr="00B816DA">
              <w:rPr>
                <w:rFonts w:ascii="Times New Roman" w:hAnsi="Times New Roman" w:cs="Times New Roman"/>
              </w:rPr>
              <w:t xml:space="preserve">Реставрація пам'ятки історії місцевого значення, в якій навчався Ш.Кобер - дитяча музична школа №8 по вул.1 </w:t>
            </w:r>
            <w:r w:rsidRPr="00B816DA">
              <w:rPr>
                <w:rFonts w:ascii="Times New Roman" w:hAnsi="Times New Roman" w:cs="Times New Roman"/>
              </w:rPr>
              <w:lastRenderedPageBreak/>
              <w:t>Госпітальна, 1 в м.Миколаєві (першочергові протиаварійні роботи) (Коригування)</w:t>
            </w:r>
          </w:p>
        </w:tc>
        <w:tc>
          <w:tcPr>
            <w:tcW w:w="1942" w:type="dxa"/>
            <w:gridSpan w:val="2"/>
          </w:tcPr>
          <w:p w14:paraId="73E28921" w14:textId="1B4F9303" w:rsidR="0063116A" w:rsidRPr="00B816DA" w:rsidRDefault="0063116A" w:rsidP="0063116A">
            <w:pPr>
              <w:jc w:val="center"/>
              <w:rPr>
                <w:rFonts w:ascii="Times New Roman" w:hAnsi="Times New Roman" w:cs="Times New Roman"/>
              </w:rPr>
            </w:pPr>
            <w:r w:rsidRPr="00B816DA">
              <w:rPr>
                <w:rFonts w:ascii="Times New Roman" w:hAnsi="Times New Roman" w:cs="Times New Roman"/>
              </w:rPr>
              <w:lastRenderedPageBreak/>
              <w:t>2016-2027</w:t>
            </w:r>
          </w:p>
        </w:tc>
        <w:tc>
          <w:tcPr>
            <w:tcW w:w="2216" w:type="dxa"/>
          </w:tcPr>
          <w:p w14:paraId="2B2DBF15" w14:textId="43DA102F" w:rsidR="0063116A" w:rsidRPr="00B816DA" w:rsidRDefault="0063116A" w:rsidP="0063116A">
            <w:pPr>
              <w:numPr>
                <w:ilvl w:val="0"/>
                <w:numId w:val="1"/>
              </w:numPr>
              <w:pBdr>
                <w:top w:val="nil"/>
                <w:left w:val="nil"/>
                <w:bottom w:val="nil"/>
                <w:right w:val="nil"/>
                <w:between w:val="nil"/>
              </w:pBdr>
              <w:ind w:left="164" w:hanging="164"/>
              <w:jc w:val="both"/>
              <w:rPr>
                <w:rFonts w:ascii="Times New Roman" w:hAnsi="Times New Roman" w:cs="Times New Roman"/>
              </w:rPr>
            </w:pPr>
            <w:r w:rsidRPr="00B816DA">
              <w:rPr>
                <w:rFonts w:ascii="Times New Roman" w:hAnsi="Times New Roman" w:cs="Times New Roman"/>
              </w:rPr>
              <w:t>загальна кількість учнів 195 осіб</w:t>
            </w:r>
          </w:p>
          <w:p w14:paraId="15084DB7" w14:textId="1B36B070" w:rsidR="0063116A" w:rsidRPr="00B816DA" w:rsidRDefault="0063116A" w:rsidP="0063116A">
            <w:pPr>
              <w:numPr>
                <w:ilvl w:val="0"/>
                <w:numId w:val="1"/>
              </w:numPr>
              <w:ind w:left="164" w:hanging="164"/>
              <w:jc w:val="both"/>
              <w:rPr>
                <w:rFonts w:ascii="Times New Roman" w:hAnsi="Times New Roman" w:cs="Times New Roman"/>
              </w:rPr>
            </w:pPr>
            <w:r w:rsidRPr="00B816DA">
              <w:rPr>
                <w:rFonts w:ascii="Times New Roman" w:hAnsi="Times New Roman" w:cs="Times New Roman"/>
              </w:rPr>
              <w:t>загальна площа пам’ятки 1690,2 м</w:t>
            </w:r>
            <w:r w:rsidRPr="00B816DA">
              <w:rPr>
                <w:rFonts w:ascii="Times New Roman" w:hAnsi="Times New Roman" w:cs="Times New Roman"/>
                <w:vertAlign w:val="superscript"/>
              </w:rPr>
              <w:t>2</w:t>
            </w:r>
            <w:r w:rsidRPr="00B816DA">
              <w:rPr>
                <w:rFonts w:ascii="Times New Roman" w:hAnsi="Times New Roman" w:cs="Times New Roman"/>
              </w:rPr>
              <w:t xml:space="preserve"> </w:t>
            </w:r>
          </w:p>
          <w:p w14:paraId="54B39C11" w14:textId="6602770B" w:rsidR="0063116A" w:rsidRPr="00B816DA" w:rsidRDefault="0063116A" w:rsidP="0063116A">
            <w:pPr>
              <w:numPr>
                <w:ilvl w:val="0"/>
                <w:numId w:val="1"/>
              </w:numPr>
              <w:ind w:left="164" w:hanging="164"/>
              <w:jc w:val="both"/>
              <w:rPr>
                <w:rFonts w:ascii="Times New Roman" w:hAnsi="Times New Roman" w:cs="Times New Roman"/>
                <w:spacing w:val="-4"/>
              </w:rPr>
            </w:pPr>
            <w:r w:rsidRPr="00B816DA">
              <w:rPr>
                <w:rFonts w:ascii="Times New Roman" w:hAnsi="Times New Roman" w:cs="Times New Roman"/>
              </w:rPr>
              <w:lastRenderedPageBreak/>
              <w:t>площа приміщення, що ремонтується, 359,23 м</w:t>
            </w:r>
            <w:r w:rsidRPr="00B816DA">
              <w:rPr>
                <w:rFonts w:ascii="Times New Roman" w:hAnsi="Times New Roman" w:cs="Times New Roman"/>
                <w:vertAlign w:val="superscript"/>
              </w:rPr>
              <w:t>2</w:t>
            </w:r>
          </w:p>
        </w:tc>
        <w:tc>
          <w:tcPr>
            <w:tcW w:w="2220" w:type="dxa"/>
          </w:tcPr>
          <w:p w14:paraId="58BD7645" w14:textId="662DB321" w:rsidR="0063116A" w:rsidRDefault="0063116A" w:rsidP="0063116A">
            <w:pPr>
              <w:pStyle w:val="TableParagraph"/>
              <w:tabs>
                <w:tab w:val="left" w:pos="251"/>
              </w:tabs>
              <w:ind w:right="206"/>
              <w:jc w:val="center"/>
            </w:pPr>
            <w:r w:rsidRPr="00B816DA">
              <w:lastRenderedPageBreak/>
              <w:t>виконано не в повному обсязі</w:t>
            </w:r>
          </w:p>
          <w:p w14:paraId="023DE291" w14:textId="04A37D0D" w:rsidR="00381EA1" w:rsidRPr="00B816DA" w:rsidRDefault="00381EA1" w:rsidP="0063116A">
            <w:pPr>
              <w:pStyle w:val="TableParagraph"/>
              <w:tabs>
                <w:tab w:val="left" w:pos="251"/>
              </w:tabs>
              <w:ind w:right="206"/>
              <w:jc w:val="center"/>
              <w:rPr>
                <w:b/>
                <w:highlight w:val="yellow"/>
              </w:rPr>
            </w:pPr>
            <w:r>
              <w:t>(УзПКтаОКС ММР)</w:t>
            </w:r>
          </w:p>
          <w:p w14:paraId="0977135E" w14:textId="77777777" w:rsidR="0063116A" w:rsidRPr="00B816DA" w:rsidRDefault="0063116A" w:rsidP="0063116A">
            <w:pPr>
              <w:jc w:val="center"/>
              <w:rPr>
                <w:rFonts w:ascii="Times New Roman" w:eastAsia="Calibri" w:hAnsi="Times New Roman" w:cs="Times New Roman"/>
                <w:bCs/>
              </w:rPr>
            </w:pPr>
          </w:p>
        </w:tc>
        <w:tc>
          <w:tcPr>
            <w:tcW w:w="2835" w:type="dxa"/>
          </w:tcPr>
          <w:p w14:paraId="4A598F55" w14:textId="6AD1F426" w:rsidR="0063116A" w:rsidRPr="00B816DA" w:rsidRDefault="0063116A" w:rsidP="0063116A">
            <w:pPr>
              <w:pStyle w:val="TableParagraph"/>
              <w:ind w:left="10"/>
              <w:jc w:val="both"/>
            </w:pPr>
            <w:r w:rsidRPr="00B816DA">
              <w:t xml:space="preserve">Протягом 2017- 2021 рр. проведено будівельні роботи за робочим проектом "Реставрація пам'ятки історії місцевого значення, де </w:t>
            </w:r>
            <w:r w:rsidRPr="00B816DA">
              <w:lastRenderedPageBreak/>
              <w:t>навчався Ш.Кобер - дитяча музична школа № 8, в м. Миколаїв, по вул.1 Госпітальна, 1 (першочергові протиаварійні роботи). Коригування" на суму 1 999 950 грн. Виконано робо-ти приміщень І поверху, санвузлів І та ІІ поверхів з облаштуванням санвузла для МГН. Встановлено вхідні двері та двері аварійного виходу. Але з-за відсутності фінансування завершити роботи в повному обсязі не вдалося. На початку 2022 р. було заплановано завершення будівельних робіт з оздоблення приміщень закладу  та проведення заходів з введення в експлуатацію систем вентиляції та протипожежної сигналізації.</w:t>
            </w:r>
          </w:p>
          <w:p w14:paraId="382EB2CC" w14:textId="25473D41" w:rsidR="0063116A" w:rsidRPr="00B816DA" w:rsidRDefault="0063116A" w:rsidP="0063116A">
            <w:pPr>
              <w:jc w:val="both"/>
              <w:rPr>
                <w:rFonts w:ascii="Times New Roman" w:eastAsia="Calibri" w:hAnsi="Times New Roman" w:cs="Times New Roman"/>
                <w:bCs/>
              </w:rPr>
            </w:pPr>
            <w:r w:rsidRPr="00B816DA">
              <w:rPr>
                <w:rFonts w:ascii="Times New Roman" w:hAnsi="Times New Roman" w:cs="Times New Roman"/>
              </w:rPr>
              <w:t>Станом на сьогодні в планах реалізації Стратегії розвитку м. Миколаєва заплановано  провести роботи щодо проектування благоустрою прилеглої території пам'ятки історії місцевого значення, де навчався Ш.Кобер - дитяча музична школа № 8 та подальшої реставрації приміщень будівлі враховуючи умови особливого стану.</w:t>
            </w:r>
          </w:p>
        </w:tc>
        <w:tc>
          <w:tcPr>
            <w:tcW w:w="1698" w:type="dxa"/>
          </w:tcPr>
          <w:p w14:paraId="728E180B" w14:textId="77777777" w:rsidR="0063116A" w:rsidRPr="00B816DA" w:rsidRDefault="0063116A" w:rsidP="0063116A">
            <w:pPr>
              <w:jc w:val="both"/>
              <w:rPr>
                <w:rFonts w:ascii="Times New Roman" w:eastAsia="Calibri" w:hAnsi="Times New Roman" w:cs="Times New Roman"/>
                <w:bCs/>
              </w:rPr>
            </w:pPr>
          </w:p>
        </w:tc>
      </w:tr>
      <w:tr w:rsidR="0063116A" w:rsidRPr="007D25F2" w14:paraId="37C5BF2E" w14:textId="77777777" w:rsidTr="00D54417">
        <w:tc>
          <w:tcPr>
            <w:tcW w:w="711" w:type="dxa"/>
          </w:tcPr>
          <w:p w14:paraId="5C98C4C1" w14:textId="4E80D760"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lastRenderedPageBreak/>
              <w:t>8</w:t>
            </w:r>
          </w:p>
        </w:tc>
        <w:tc>
          <w:tcPr>
            <w:tcW w:w="1701" w:type="dxa"/>
          </w:tcPr>
          <w:p w14:paraId="6BC106C3"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672D6132" w14:textId="6F0F0059"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Реставрація будівлі - пам'ятки історії місцевого значення ДМШ № 1 по вул. Адміральській, 9-11 (літери Е-1, Е'-1, Е''-2, Ж-2) в м.Миколаєві, в т.ч. проектно - вишукувальні роботи, коригування та експертиза  </w:t>
            </w:r>
          </w:p>
        </w:tc>
        <w:tc>
          <w:tcPr>
            <w:tcW w:w="1942" w:type="dxa"/>
            <w:gridSpan w:val="2"/>
          </w:tcPr>
          <w:p w14:paraId="52F6ACD4" w14:textId="36808445"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2024-2030</w:t>
            </w:r>
          </w:p>
        </w:tc>
        <w:tc>
          <w:tcPr>
            <w:tcW w:w="2216" w:type="dxa"/>
          </w:tcPr>
          <w:p w14:paraId="5C512FE8" w14:textId="6732D4C3"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загальна площа пам’ятки 1472,29 м</w:t>
            </w:r>
            <w:r w:rsidRPr="007D25F2">
              <w:rPr>
                <w:rFonts w:ascii="Times New Roman" w:hAnsi="Times New Roman" w:cs="Times New Roman"/>
                <w:vertAlign w:val="superscript"/>
              </w:rPr>
              <w:t>2</w:t>
            </w:r>
          </w:p>
        </w:tc>
        <w:tc>
          <w:tcPr>
            <w:tcW w:w="2220" w:type="dxa"/>
          </w:tcPr>
          <w:p w14:paraId="3BA8B4B4" w14:textId="77777777" w:rsidR="0063116A"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rPr>
              <w:t xml:space="preserve">не розпочато </w:t>
            </w:r>
            <w:r w:rsidRPr="007D25F2">
              <w:rPr>
                <w:rFonts w:ascii="Times New Roman" w:eastAsia="Calibri" w:hAnsi="Times New Roman" w:cs="Times New Roman"/>
                <w:bCs/>
              </w:rPr>
              <w:t>виконання</w:t>
            </w:r>
          </w:p>
          <w:p w14:paraId="31A7D0E4" w14:textId="223AFBB7"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bCs/>
              </w:rPr>
              <w:t>(УКБ ММР)</w:t>
            </w:r>
          </w:p>
        </w:tc>
        <w:tc>
          <w:tcPr>
            <w:tcW w:w="2835" w:type="dxa"/>
          </w:tcPr>
          <w:p w14:paraId="0E058D1A" w14:textId="77777777" w:rsidR="0063116A" w:rsidRPr="007D25F2" w:rsidRDefault="0063116A" w:rsidP="0063116A">
            <w:pPr>
              <w:jc w:val="both"/>
              <w:rPr>
                <w:rFonts w:ascii="Times New Roman" w:eastAsia="Calibri" w:hAnsi="Times New Roman" w:cs="Times New Roman"/>
                <w:bCs/>
              </w:rPr>
            </w:pPr>
          </w:p>
        </w:tc>
        <w:tc>
          <w:tcPr>
            <w:tcW w:w="1698" w:type="dxa"/>
          </w:tcPr>
          <w:p w14:paraId="0602E2DC" w14:textId="77777777" w:rsidR="0063116A" w:rsidRPr="007D25F2" w:rsidRDefault="0063116A" w:rsidP="0063116A">
            <w:pPr>
              <w:jc w:val="both"/>
              <w:rPr>
                <w:rFonts w:ascii="Times New Roman" w:eastAsia="Calibri" w:hAnsi="Times New Roman" w:cs="Times New Roman"/>
                <w:bCs/>
              </w:rPr>
            </w:pPr>
          </w:p>
        </w:tc>
      </w:tr>
      <w:tr w:rsidR="0063116A" w:rsidRPr="00B816DA" w14:paraId="7482FC05" w14:textId="77777777" w:rsidTr="008E625A">
        <w:tc>
          <w:tcPr>
            <w:tcW w:w="711" w:type="dxa"/>
          </w:tcPr>
          <w:p w14:paraId="38441676" w14:textId="7FDD2D48" w:rsidR="0063116A" w:rsidRPr="00B816DA" w:rsidRDefault="0063116A" w:rsidP="0063116A">
            <w:pPr>
              <w:jc w:val="both"/>
              <w:rPr>
                <w:rFonts w:ascii="Times New Roman" w:eastAsia="Calibri" w:hAnsi="Times New Roman" w:cs="Times New Roman"/>
                <w:bCs/>
              </w:rPr>
            </w:pPr>
            <w:r w:rsidRPr="00B816DA">
              <w:rPr>
                <w:rFonts w:ascii="Times New Roman" w:hAnsi="Times New Roman" w:cs="Times New Roman"/>
                <w:bCs/>
              </w:rPr>
              <w:t>2.4.3.</w:t>
            </w:r>
          </w:p>
        </w:tc>
        <w:tc>
          <w:tcPr>
            <w:tcW w:w="15157" w:type="dxa"/>
            <w:gridSpan w:val="9"/>
          </w:tcPr>
          <w:p w14:paraId="7451785A" w14:textId="3094199D" w:rsidR="0063116A" w:rsidRPr="00B816DA" w:rsidRDefault="0063116A" w:rsidP="0063116A">
            <w:pPr>
              <w:jc w:val="both"/>
              <w:rPr>
                <w:rFonts w:ascii="Times New Roman" w:eastAsia="Calibri" w:hAnsi="Times New Roman" w:cs="Times New Roman"/>
                <w:bCs/>
              </w:rPr>
            </w:pPr>
            <w:r w:rsidRPr="00B816DA">
              <w:rPr>
                <w:rFonts w:ascii="Times New Roman" w:hAnsi="Times New Roman" w:cs="Times New Roman"/>
                <w:bCs/>
              </w:rPr>
              <w:t>Охорона, збереження, примноження та використання об’єктів культурної спадщини</w:t>
            </w:r>
          </w:p>
        </w:tc>
      </w:tr>
      <w:tr w:rsidR="0063116A" w:rsidRPr="00B816DA" w14:paraId="11497DDE" w14:textId="77777777" w:rsidTr="00D54417">
        <w:tc>
          <w:tcPr>
            <w:tcW w:w="711" w:type="dxa"/>
          </w:tcPr>
          <w:p w14:paraId="600B383C" w14:textId="59436B05" w:rsidR="0063116A" w:rsidRPr="00B816DA" w:rsidRDefault="0063116A" w:rsidP="0063116A">
            <w:pPr>
              <w:jc w:val="both"/>
              <w:rPr>
                <w:rFonts w:ascii="Times New Roman" w:eastAsia="Calibri" w:hAnsi="Times New Roman" w:cs="Times New Roman"/>
                <w:bCs/>
              </w:rPr>
            </w:pPr>
            <w:r w:rsidRPr="00B816DA">
              <w:rPr>
                <w:rFonts w:ascii="Times New Roman" w:eastAsia="Calibri" w:hAnsi="Times New Roman" w:cs="Times New Roman"/>
                <w:bCs/>
              </w:rPr>
              <w:t>1</w:t>
            </w:r>
          </w:p>
        </w:tc>
        <w:tc>
          <w:tcPr>
            <w:tcW w:w="1701" w:type="dxa"/>
          </w:tcPr>
          <w:p w14:paraId="29794FB5" w14:textId="77777777" w:rsidR="0063116A" w:rsidRPr="00B816DA" w:rsidRDefault="0063116A" w:rsidP="0063116A">
            <w:pPr>
              <w:jc w:val="both"/>
              <w:rPr>
                <w:rFonts w:ascii="Times New Roman" w:eastAsia="Calibri" w:hAnsi="Times New Roman" w:cs="Times New Roman"/>
                <w:bCs/>
              </w:rPr>
            </w:pPr>
          </w:p>
        </w:tc>
        <w:tc>
          <w:tcPr>
            <w:tcW w:w="2545" w:type="dxa"/>
            <w:gridSpan w:val="2"/>
          </w:tcPr>
          <w:p w14:paraId="2DF39A89" w14:textId="5B40C868" w:rsidR="0063116A" w:rsidRPr="00B816DA" w:rsidRDefault="0063116A" w:rsidP="0063116A">
            <w:pPr>
              <w:jc w:val="both"/>
              <w:rPr>
                <w:rFonts w:ascii="Times New Roman" w:hAnsi="Times New Roman" w:cs="Times New Roman"/>
              </w:rPr>
            </w:pPr>
            <w:r w:rsidRPr="00B816DA">
              <w:rPr>
                <w:rFonts w:ascii="Times New Roman" w:hAnsi="Times New Roman" w:cs="Times New Roman"/>
              </w:rPr>
              <w:t>Диджиталізація друкованих матеріалів, музейних об’єктів, архівних документів, аудіовізуальних матеріалів, архітектурних й археологічних пам’яток</w:t>
            </w:r>
          </w:p>
        </w:tc>
        <w:tc>
          <w:tcPr>
            <w:tcW w:w="1942" w:type="dxa"/>
            <w:gridSpan w:val="2"/>
          </w:tcPr>
          <w:p w14:paraId="757C540E" w14:textId="60C780EF" w:rsidR="0063116A" w:rsidRPr="00B816DA" w:rsidRDefault="0063116A" w:rsidP="0063116A">
            <w:pPr>
              <w:jc w:val="center"/>
              <w:rPr>
                <w:rFonts w:ascii="Times New Roman" w:hAnsi="Times New Roman" w:cs="Times New Roman"/>
              </w:rPr>
            </w:pPr>
            <w:r w:rsidRPr="00B816DA">
              <w:rPr>
                <w:rFonts w:ascii="Times New Roman" w:hAnsi="Times New Roman" w:cs="Times New Roman"/>
              </w:rPr>
              <w:t>2024-2030</w:t>
            </w:r>
          </w:p>
        </w:tc>
        <w:tc>
          <w:tcPr>
            <w:tcW w:w="2216" w:type="dxa"/>
          </w:tcPr>
          <w:p w14:paraId="3DB19891" w14:textId="7A2962E8" w:rsidR="0063116A" w:rsidRPr="00B816DA" w:rsidRDefault="0063116A" w:rsidP="0063116A">
            <w:pPr>
              <w:numPr>
                <w:ilvl w:val="0"/>
                <w:numId w:val="1"/>
              </w:numPr>
              <w:ind w:left="142" w:hanging="142"/>
              <w:jc w:val="both"/>
              <w:rPr>
                <w:rFonts w:ascii="Times New Roman" w:hAnsi="Times New Roman" w:cs="Times New Roman"/>
                <w:spacing w:val="-4"/>
              </w:rPr>
            </w:pPr>
            <w:r w:rsidRPr="00B816DA">
              <w:rPr>
                <w:rFonts w:ascii="Times New Roman" w:hAnsi="Times New Roman" w:cs="Times New Roman"/>
              </w:rPr>
              <w:t>поліпшення інформаційної і галузевої складової</w:t>
            </w:r>
          </w:p>
        </w:tc>
        <w:tc>
          <w:tcPr>
            <w:tcW w:w="2220" w:type="dxa"/>
          </w:tcPr>
          <w:p w14:paraId="22F92542" w14:textId="77777777" w:rsidR="0063116A" w:rsidRDefault="0063116A" w:rsidP="0063116A">
            <w:pPr>
              <w:jc w:val="center"/>
              <w:rPr>
                <w:rFonts w:ascii="Times New Roman" w:hAnsi="Times New Roman" w:cs="Times New Roman"/>
              </w:rPr>
            </w:pPr>
            <w:r w:rsidRPr="00B816DA">
              <w:rPr>
                <w:rFonts w:ascii="Times New Roman" w:hAnsi="Times New Roman" w:cs="Times New Roman"/>
              </w:rPr>
              <w:t>не розпочато виконання</w:t>
            </w:r>
          </w:p>
          <w:p w14:paraId="4B1713B1" w14:textId="77777777" w:rsidR="00381EA1" w:rsidRPr="00B816DA" w:rsidRDefault="00381EA1" w:rsidP="00381EA1">
            <w:pPr>
              <w:pStyle w:val="TableParagraph"/>
              <w:tabs>
                <w:tab w:val="left" w:pos="251"/>
              </w:tabs>
              <w:ind w:right="206"/>
              <w:jc w:val="center"/>
              <w:rPr>
                <w:b/>
                <w:highlight w:val="yellow"/>
              </w:rPr>
            </w:pPr>
            <w:r>
              <w:t>(УзПКтаОКС ММР)</w:t>
            </w:r>
          </w:p>
          <w:p w14:paraId="6136D9B3" w14:textId="4BD77039" w:rsidR="00381EA1" w:rsidRPr="00B816DA" w:rsidRDefault="00381EA1" w:rsidP="0063116A">
            <w:pPr>
              <w:jc w:val="center"/>
              <w:rPr>
                <w:rFonts w:ascii="Times New Roman" w:eastAsia="Calibri" w:hAnsi="Times New Roman" w:cs="Times New Roman"/>
                <w:bCs/>
              </w:rPr>
            </w:pPr>
          </w:p>
        </w:tc>
        <w:tc>
          <w:tcPr>
            <w:tcW w:w="2835" w:type="dxa"/>
          </w:tcPr>
          <w:p w14:paraId="104A9EDE" w14:textId="77777777" w:rsidR="0063116A" w:rsidRPr="00B816DA" w:rsidRDefault="0063116A" w:rsidP="0063116A">
            <w:pPr>
              <w:jc w:val="both"/>
              <w:rPr>
                <w:rFonts w:ascii="Times New Roman" w:eastAsia="Calibri" w:hAnsi="Times New Roman" w:cs="Times New Roman"/>
                <w:bCs/>
              </w:rPr>
            </w:pPr>
          </w:p>
        </w:tc>
        <w:tc>
          <w:tcPr>
            <w:tcW w:w="1698" w:type="dxa"/>
          </w:tcPr>
          <w:p w14:paraId="19BD6146" w14:textId="2E3F1210" w:rsidR="0063116A" w:rsidRPr="00B816DA" w:rsidRDefault="0063116A" w:rsidP="0063116A">
            <w:pPr>
              <w:jc w:val="center"/>
              <w:rPr>
                <w:rFonts w:ascii="Times New Roman" w:eastAsia="Calibri" w:hAnsi="Times New Roman" w:cs="Times New Roman"/>
                <w:bCs/>
              </w:rPr>
            </w:pPr>
            <w:r w:rsidRPr="00B816DA">
              <w:rPr>
                <w:rFonts w:ascii="Times New Roman" w:hAnsi="Times New Roman" w:cs="Times New Roman"/>
              </w:rPr>
              <w:t>відсутність фінансування</w:t>
            </w:r>
          </w:p>
        </w:tc>
      </w:tr>
      <w:tr w:rsidR="0063116A" w:rsidRPr="00B816DA" w14:paraId="5D13E038" w14:textId="77777777" w:rsidTr="00D54417">
        <w:tc>
          <w:tcPr>
            <w:tcW w:w="711" w:type="dxa"/>
          </w:tcPr>
          <w:p w14:paraId="4B6E7368" w14:textId="0A6D77AF" w:rsidR="0063116A" w:rsidRPr="00B816DA" w:rsidRDefault="0063116A" w:rsidP="0063116A">
            <w:pPr>
              <w:jc w:val="both"/>
              <w:rPr>
                <w:rFonts w:ascii="Times New Roman" w:eastAsia="Calibri" w:hAnsi="Times New Roman" w:cs="Times New Roman"/>
                <w:bCs/>
              </w:rPr>
            </w:pPr>
            <w:r w:rsidRPr="00B816DA">
              <w:rPr>
                <w:rFonts w:ascii="Times New Roman" w:eastAsia="Calibri" w:hAnsi="Times New Roman" w:cs="Times New Roman"/>
                <w:bCs/>
              </w:rPr>
              <w:t>2</w:t>
            </w:r>
          </w:p>
        </w:tc>
        <w:tc>
          <w:tcPr>
            <w:tcW w:w="1701" w:type="dxa"/>
          </w:tcPr>
          <w:p w14:paraId="674E3ABD" w14:textId="77777777" w:rsidR="0063116A" w:rsidRPr="00B816DA" w:rsidRDefault="0063116A" w:rsidP="0063116A">
            <w:pPr>
              <w:jc w:val="both"/>
              <w:rPr>
                <w:rFonts w:ascii="Times New Roman" w:eastAsia="Calibri" w:hAnsi="Times New Roman" w:cs="Times New Roman"/>
                <w:bCs/>
              </w:rPr>
            </w:pPr>
          </w:p>
        </w:tc>
        <w:tc>
          <w:tcPr>
            <w:tcW w:w="2545" w:type="dxa"/>
            <w:gridSpan w:val="2"/>
          </w:tcPr>
          <w:p w14:paraId="3F305C52" w14:textId="1C03BE2D" w:rsidR="0063116A" w:rsidRPr="00B816DA" w:rsidRDefault="0063116A" w:rsidP="0063116A">
            <w:pPr>
              <w:jc w:val="both"/>
              <w:rPr>
                <w:rFonts w:ascii="Times New Roman" w:hAnsi="Times New Roman" w:cs="Times New Roman"/>
              </w:rPr>
            </w:pPr>
            <w:r w:rsidRPr="00B816DA">
              <w:rPr>
                <w:rFonts w:ascii="Times New Roman" w:hAnsi="Times New Roman" w:cs="Times New Roman"/>
              </w:rPr>
              <w:t>Реставрація пам'ятки архітектури місцевого значення «Водонапірна башта» по вул. Рюміна, 9 в м. Миколаєві, в т. ч. проектно – вишукувальні роботи, коригування та експертиза</w:t>
            </w:r>
          </w:p>
        </w:tc>
        <w:tc>
          <w:tcPr>
            <w:tcW w:w="1942" w:type="dxa"/>
            <w:gridSpan w:val="2"/>
          </w:tcPr>
          <w:p w14:paraId="3D5292B3" w14:textId="60AA4230" w:rsidR="0063116A" w:rsidRPr="00B816DA" w:rsidRDefault="0063116A" w:rsidP="0063116A">
            <w:pPr>
              <w:jc w:val="center"/>
              <w:rPr>
                <w:rFonts w:ascii="Times New Roman" w:hAnsi="Times New Roman" w:cs="Times New Roman"/>
              </w:rPr>
            </w:pPr>
            <w:r w:rsidRPr="00B816DA">
              <w:rPr>
                <w:rFonts w:ascii="Times New Roman" w:hAnsi="Times New Roman" w:cs="Times New Roman"/>
              </w:rPr>
              <w:t>2017-2027</w:t>
            </w:r>
          </w:p>
        </w:tc>
        <w:tc>
          <w:tcPr>
            <w:tcW w:w="2216" w:type="dxa"/>
          </w:tcPr>
          <w:p w14:paraId="5632559F" w14:textId="5A038D9F" w:rsidR="0063116A" w:rsidRPr="00B816DA" w:rsidRDefault="0063116A" w:rsidP="0063116A">
            <w:pPr>
              <w:numPr>
                <w:ilvl w:val="0"/>
                <w:numId w:val="5"/>
              </w:numPr>
              <w:ind w:left="142" w:hanging="142"/>
              <w:jc w:val="both"/>
              <w:rPr>
                <w:rFonts w:ascii="Times New Roman" w:hAnsi="Times New Roman" w:cs="Times New Roman"/>
              </w:rPr>
            </w:pPr>
            <w:r w:rsidRPr="00B816DA">
              <w:rPr>
                <w:rFonts w:ascii="Times New Roman" w:hAnsi="Times New Roman" w:cs="Times New Roman"/>
              </w:rPr>
              <w:t>площа реставрації, 147 м</w:t>
            </w:r>
            <w:r w:rsidRPr="00B816DA">
              <w:rPr>
                <w:rFonts w:ascii="Times New Roman" w:hAnsi="Times New Roman" w:cs="Times New Roman"/>
                <w:vertAlign w:val="superscript"/>
              </w:rPr>
              <w:t>2</w:t>
            </w:r>
          </w:p>
          <w:p w14:paraId="640B89F4" w14:textId="6A5798F9" w:rsidR="0063116A" w:rsidRPr="00B816DA" w:rsidRDefault="0063116A" w:rsidP="0063116A">
            <w:pPr>
              <w:numPr>
                <w:ilvl w:val="0"/>
                <w:numId w:val="5"/>
              </w:numPr>
              <w:ind w:left="142" w:hanging="142"/>
              <w:jc w:val="both"/>
              <w:rPr>
                <w:rFonts w:ascii="Times New Roman" w:hAnsi="Times New Roman" w:cs="Times New Roman"/>
              </w:rPr>
            </w:pPr>
            <w:r w:rsidRPr="00B816DA">
              <w:rPr>
                <w:rFonts w:ascii="Times New Roman" w:hAnsi="Times New Roman" w:cs="Times New Roman"/>
              </w:rPr>
              <w:t>кількість туристів на рік, осіб</w:t>
            </w:r>
          </w:p>
          <w:p w14:paraId="23D2BFDC" w14:textId="20C44FF3" w:rsidR="0063116A" w:rsidRPr="00B816DA" w:rsidRDefault="0063116A" w:rsidP="0063116A">
            <w:pPr>
              <w:numPr>
                <w:ilvl w:val="0"/>
                <w:numId w:val="1"/>
              </w:numPr>
              <w:ind w:left="142" w:hanging="142"/>
              <w:jc w:val="both"/>
              <w:rPr>
                <w:rFonts w:ascii="Times New Roman" w:hAnsi="Times New Roman" w:cs="Times New Roman"/>
                <w:spacing w:val="-4"/>
              </w:rPr>
            </w:pPr>
            <w:r w:rsidRPr="00B816DA">
              <w:rPr>
                <w:rFonts w:ascii="Times New Roman" w:hAnsi="Times New Roman" w:cs="Times New Roman"/>
              </w:rPr>
              <w:t>створення об’єкта історико-культур-ного, туристичного напрямку, так/ні</w:t>
            </w:r>
          </w:p>
        </w:tc>
        <w:tc>
          <w:tcPr>
            <w:tcW w:w="2220" w:type="dxa"/>
          </w:tcPr>
          <w:p w14:paraId="7BF5DF8C" w14:textId="77777777" w:rsidR="0063116A" w:rsidRDefault="0063116A" w:rsidP="0063116A">
            <w:pPr>
              <w:jc w:val="center"/>
              <w:rPr>
                <w:rFonts w:ascii="Times New Roman" w:hAnsi="Times New Roman" w:cs="Times New Roman"/>
              </w:rPr>
            </w:pPr>
            <w:r w:rsidRPr="00B816DA">
              <w:rPr>
                <w:rFonts w:ascii="Times New Roman" w:hAnsi="Times New Roman" w:cs="Times New Roman"/>
              </w:rPr>
              <w:t>не розпочато виконання</w:t>
            </w:r>
          </w:p>
          <w:p w14:paraId="228E0448" w14:textId="374649BF" w:rsidR="00381EA1" w:rsidRPr="00B816DA" w:rsidRDefault="00381EA1" w:rsidP="00381EA1">
            <w:pPr>
              <w:pStyle w:val="TableParagraph"/>
              <w:tabs>
                <w:tab w:val="left" w:pos="251"/>
              </w:tabs>
              <w:ind w:right="206"/>
              <w:jc w:val="center"/>
              <w:rPr>
                <w:b/>
                <w:highlight w:val="yellow"/>
              </w:rPr>
            </w:pPr>
            <w:r>
              <w:t>(УзПКтаОКС ММР, УКБ ММР)</w:t>
            </w:r>
          </w:p>
          <w:p w14:paraId="671724CD" w14:textId="4F5B486A" w:rsidR="00381EA1" w:rsidRPr="00B816DA" w:rsidRDefault="00381EA1" w:rsidP="0063116A">
            <w:pPr>
              <w:jc w:val="center"/>
              <w:rPr>
                <w:rFonts w:ascii="Times New Roman" w:eastAsia="Calibri" w:hAnsi="Times New Roman" w:cs="Times New Roman"/>
                <w:bCs/>
              </w:rPr>
            </w:pPr>
          </w:p>
        </w:tc>
        <w:tc>
          <w:tcPr>
            <w:tcW w:w="2835" w:type="dxa"/>
          </w:tcPr>
          <w:p w14:paraId="7DEBAA0E" w14:textId="3E056620" w:rsidR="0063116A" w:rsidRPr="00B816DA" w:rsidRDefault="0063116A" w:rsidP="0063116A">
            <w:pPr>
              <w:jc w:val="center"/>
              <w:rPr>
                <w:rFonts w:ascii="Times New Roman" w:eastAsia="Calibri" w:hAnsi="Times New Roman" w:cs="Times New Roman"/>
                <w:bCs/>
              </w:rPr>
            </w:pPr>
            <w:r>
              <w:rPr>
                <w:rFonts w:ascii="Times New Roman" w:eastAsia="Calibri" w:hAnsi="Times New Roman" w:cs="Times New Roman"/>
                <w:bCs/>
              </w:rPr>
              <w:t>ПКД у наявності, потребує коригування</w:t>
            </w:r>
          </w:p>
        </w:tc>
        <w:tc>
          <w:tcPr>
            <w:tcW w:w="1698" w:type="dxa"/>
          </w:tcPr>
          <w:p w14:paraId="54E7D644" w14:textId="50C2481F" w:rsidR="0063116A" w:rsidRPr="00B816DA" w:rsidRDefault="0063116A" w:rsidP="0063116A">
            <w:pPr>
              <w:jc w:val="center"/>
              <w:rPr>
                <w:rFonts w:ascii="Times New Roman" w:eastAsia="Calibri" w:hAnsi="Times New Roman" w:cs="Times New Roman"/>
                <w:bCs/>
              </w:rPr>
            </w:pPr>
            <w:r w:rsidRPr="00B816DA">
              <w:rPr>
                <w:rFonts w:ascii="Times New Roman" w:hAnsi="Times New Roman" w:cs="Times New Roman"/>
              </w:rPr>
              <w:t>відсутність фінансування</w:t>
            </w:r>
          </w:p>
        </w:tc>
      </w:tr>
      <w:tr w:rsidR="0063116A" w:rsidRPr="00B816DA" w14:paraId="7634A187" w14:textId="77777777" w:rsidTr="008E625A">
        <w:tc>
          <w:tcPr>
            <w:tcW w:w="711" w:type="dxa"/>
          </w:tcPr>
          <w:p w14:paraId="23040626" w14:textId="3E5951AC" w:rsidR="0063116A" w:rsidRPr="00B816DA" w:rsidRDefault="0063116A" w:rsidP="0063116A">
            <w:pPr>
              <w:jc w:val="both"/>
              <w:rPr>
                <w:rFonts w:ascii="Times New Roman" w:eastAsia="Calibri" w:hAnsi="Times New Roman" w:cs="Times New Roman"/>
                <w:bCs/>
              </w:rPr>
            </w:pPr>
            <w:r w:rsidRPr="00B816DA">
              <w:rPr>
                <w:rFonts w:ascii="Times New Roman" w:hAnsi="Times New Roman" w:cs="Times New Roman"/>
                <w:b/>
              </w:rPr>
              <w:t>2.5</w:t>
            </w:r>
          </w:p>
        </w:tc>
        <w:tc>
          <w:tcPr>
            <w:tcW w:w="15157" w:type="dxa"/>
            <w:gridSpan w:val="9"/>
          </w:tcPr>
          <w:p w14:paraId="3965171E" w14:textId="27A6D58E" w:rsidR="0063116A" w:rsidRPr="00B816DA" w:rsidRDefault="0063116A" w:rsidP="0063116A">
            <w:pPr>
              <w:jc w:val="both"/>
              <w:rPr>
                <w:rFonts w:ascii="Times New Roman" w:eastAsia="Calibri" w:hAnsi="Times New Roman" w:cs="Times New Roman"/>
                <w:bCs/>
              </w:rPr>
            </w:pPr>
            <w:r w:rsidRPr="00B816DA">
              <w:rPr>
                <w:rFonts w:ascii="Times New Roman" w:hAnsi="Times New Roman" w:cs="Times New Roman"/>
                <w:b/>
              </w:rPr>
              <w:t>Якісна освіта</w:t>
            </w:r>
          </w:p>
        </w:tc>
      </w:tr>
      <w:tr w:rsidR="0063116A" w:rsidRPr="007D25F2" w14:paraId="7C244F66" w14:textId="77777777" w:rsidTr="008E625A">
        <w:tc>
          <w:tcPr>
            <w:tcW w:w="711" w:type="dxa"/>
          </w:tcPr>
          <w:p w14:paraId="5C25AAC2" w14:textId="477FDAEB"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Cs/>
              </w:rPr>
              <w:t>2.5.2</w:t>
            </w:r>
          </w:p>
        </w:tc>
        <w:tc>
          <w:tcPr>
            <w:tcW w:w="15157" w:type="dxa"/>
            <w:gridSpan w:val="9"/>
          </w:tcPr>
          <w:p w14:paraId="7775C570" w14:textId="4A88B8E1"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Cs/>
              </w:rPr>
              <w:t>Сучасний освітній простір запорука успішного навчання і розвитку здобувачів освіти</w:t>
            </w:r>
          </w:p>
        </w:tc>
      </w:tr>
      <w:tr w:rsidR="0063116A" w:rsidRPr="007D25F2" w14:paraId="2288C336" w14:textId="77777777" w:rsidTr="00D54417">
        <w:tc>
          <w:tcPr>
            <w:tcW w:w="711" w:type="dxa"/>
          </w:tcPr>
          <w:p w14:paraId="1806E3AF" w14:textId="4FB7DB95"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1</w:t>
            </w:r>
          </w:p>
        </w:tc>
        <w:tc>
          <w:tcPr>
            <w:tcW w:w="1701" w:type="dxa"/>
          </w:tcPr>
          <w:p w14:paraId="5B596C24"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10968A6E" w14:textId="7C26EE25" w:rsidR="0063116A" w:rsidRPr="007D25F2" w:rsidRDefault="0063116A" w:rsidP="0063116A">
            <w:pPr>
              <w:jc w:val="both"/>
              <w:rPr>
                <w:rFonts w:ascii="Times New Roman" w:hAnsi="Times New Roman" w:cs="Times New Roman"/>
              </w:rPr>
            </w:pPr>
            <w:r w:rsidRPr="007D25F2">
              <w:rPr>
                <w:rFonts w:ascii="Times New Roman" w:hAnsi="Times New Roman" w:cs="Times New Roman"/>
              </w:rPr>
              <w:t>Нове будівництво загально-освітньої школи у мкр Північний у місті Миколаєві, в т.ч. виготовлення проекту земле-устрою, проектно-вишукувальні роботи та експертиза</w:t>
            </w:r>
          </w:p>
        </w:tc>
        <w:tc>
          <w:tcPr>
            <w:tcW w:w="1942" w:type="dxa"/>
            <w:gridSpan w:val="2"/>
          </w:tcPr>
          <w:p w14:paraId="7A496045" w14:textId="1D0CDC62"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6BFF2DC0" w14:textId="5D9CF3E7"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орієнтовна площа забудови 3880 м</w:t>
            </w:r>
            <w:r w:rsidRPr="007D25F2">
              <w:rPr>
                <w:rFonts w:ascii="Times New Roman" w:hAnsi="Times New Roman" w:cs="Times New Roman"/>
                <w:vertAlign w:val="superscript"/>
              </w:rPr>
              <w:t>2</w:t>
            </w:r>
          </w:p>
        </w:tc>
        <w:tc>
          <w:tcPr>
            <w:tcW w:w="2220" w:type="dxa"/>
          </w:tcPr>
          <w:p w14:paraId="61BDCDEA" w14:textId="77777777" w:rsidR="0063116A" w:rsidRDefault="0063116A" w:rsidP="0063116A">
            <w:pPr>
              <w:jc w:val="center"/>
              <w:rPr>
                <w:rFonts w:ascii="Times New Roman" w:eastAsia="Calibri" w:hAnsi="Times New Roman" w:cs="Times New Roman"/>
              </w:rPr>
            </w:pPr>
            <w:r w:rsidRPr="007D25F2">
              <w:rPr>
                <w:rFonts w:ascii="Times New Roman" w:hAnsi="Times New Roman" w:cs="Times New Roman"/>
              </w:rPr>
              <w:t>не розпочато</w:t>
            </w:r>
            <w:r w:rsidRPr="007D25F2">
              <w:rPr>
                <w:rFonts w:ascii="Times New Roman" w:eastAsia="Calibri" w:hAnsi="Times New Roman" w:cs="Times New Roman"/>
              </w:rPr>
              <w:t xml:space="preserve"> виконання</w:t>
            </w:r>
          </w:p>
          <w:p w14:paraId="378B142A" w14:textId="6C7F639A"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6D915B02" w14:textId="77777777" w:rsidR="0063116A" w:rsidRPr="007D25F2" w:rsidRDefault="0063116A" w:rsidP="0063116A">
            <w:pPr>
              <w:jc w:val="both"/>
              <w:rPr>
                <w:rFonts w:ascii="Times New Roman" w:eastAsia="Calibri" w:hAnsi="Times New Roman" w:cs="Times New Roman"/>
                <w:bCs/>
              </w:rPr>
            </w:pPr>
          </w:p>
        </w:tc>
        <w:tc>
          <w:tcPr>
            <w:tcW w:w="1698" w:type="dxa"/>
          </w:tcPr>
          <w:p w14:paraId="7C5D4E10" w14:textId="77777777" w:rsidR="0063116A" w:rsidRPr="007D25F2" w:rsidRDefault="0063116A" w:rsidP="0063116A">
            <w:pPr>
              <w:jc w:val="both"/>
              <w:rPr>
                <w:rFonts w:ascii="Times New Roman" w:eastAsia="Calibri" w:hAnsi="Times New Roman" w:cs="Times New Roman"/>
                <w:bCs/>
              </w:rPr>
            </w:pPr>
          </w:p>
        </w:tc>
      </w:tr>
      <w:tr w:rsidR="0063116A" w:rsidRPr="007D25F2" w14:paraId="36A6763F" w14:textId="77777777" w:rsidTr="00D54417">
        <w:tc>
          <w:tcPr>
            <w:tcW w:w="711" w:type="dxa"/>
          </w:tcPr>
          <w:p w14:paraId="73B5AAC8" w14:textId="5B6FB061"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2</w:t>
            </w:r>
          </w:p>
        </w:tc>
        <w:tc>
          <w:tcPr>
            <w:tcW w:w="1701" w:type="dxa"/>
          </w:tcPr>
          <w:p w14:paraId="1B65B564"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27EC8530" w14:textId="19928079"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Нове будівництво до-шкільного навчального </w:t>
            </w:r>
            <w:r w:rsidRPr="007D25F2">
              <w:rPr>
                <w:rFonts w:ascii="Times New Roman" w:hAnsi="Times New Roman" w:cs="Times New Roman"/>
              </w:rPr>
              <w:lastRenderedPageBreak/>
              <w:t xml:space="preserve">закладу по                          вул. Променева у мікрорайоні «Північний»  м.Миколаєва, в т.ч. проектно-вишукувальні роботи, коригу-вання та експертиза </w:t>
            </w:r>
          </w:p>
        </w:tc>
        <w:tc>
          <w:tcPr>
            <w:tcW w:w="1942" w:type="dxa"/>
            <w:gridSpan w:val="2"/>
          </w:tcPr>
          <w:p w14:paraId="37BE3D55" w14:textId="116F6E2D" w:rsidR="0063116A" w:rsidRPr="007D25F2" w:rsidRDefault="0063116A" w:rsidP="0063116A">
            <w:pPr>
              <w:jc w:val="center"/>
              <w:rPr>
                <w:rFonts w:ascii="Times New Roman" w:hAnsi="Times New Roman" w:cs="Times New Roman"/>
              </w:rPr>
            </w:pPr>
            <w:r w:rsidRPr="007D25F2">
              <w:rPr>
                <w:rFonts w:ascii="Times New Roman" w:hAnsi="Times New Roman" w:cs="Times New Roman"/>
              </w:rPr>
              <w:lastRenderedPageBreak/>
              <w:t>2016-2027</w:t>
            </w:r>
          </w:p>
        </w:tc>
        <w:tc>
          <w:tcPr>
            <w:tcW w:w="2216" w:type="dxa"/>
          </w:tcPr>
          <w:p w14:paraId="1843B6E1" w14:textId="1C6AB76A"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5398,8 м</w:t>
            </w:r>
            <w:r w:rsidRPr="007D25F2">
              <w:rPr>
                <w:rFonts w:ascii="Times New Roman" w:hAnsi="Times New Roman" w:cs="Times New Roman"/>
                <w:vertAlign w:val="superscript"/>
              </w:rPr>
              <w:t>2</w:t>
            </w:r>
          </w:p>
        </w:tc>
        <w:tc>
          <w:tcPr>
            <w:tcW w:w="2220" w:type="dxa"/>
          </w:tcPr>
          <w:p w14:paraId="67E8E917" w14:textId="77777777" w:rsidR="0063116A" w:rsidRDefault="0063116A" w:rsidP="0063116A">
            <w:pPr>
              <w:jc w:val="center"/>
              <w:rPr>
                <w:rFonts w:ascii="Times New Roman" w:eastAsia="Calibri" w:hAnsi="Times New Roman" w:cs="Times New Roman"/>
              </w:rPr>
            </w:pPr>
            <w:r w:rsidRPr="007D25F2">
              <w:rPr>
                <w:rFonts w:ascii="Times New Roman" w:hAnsi="Times New Roman" w:cs="Times New Roman"/>
              </w:rPr>
              <w:t>не розпочато</w:t>
            </w:r>
            <w:r w:rsidRPr="007D25F2">
              <w:rPr>
                <w:rFonts w:ascii="Times New Roman" w:eastAsia="Calibri" w:hAnsi="Times New Roman" w:cs="Times New Roman"/>
              </w:rPr>
              <w:t xml:space="preserve"> виконання</w:t>
            </w:r>
          </w:p>
          <w:p w14:paraId="78CB96C6" w14:textId="0866B49B"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rPr>
              <w:lastRenderedPageBreak/>
              <w:t>(УКБ ММР)</w:t>
            </w:r>
          </w:p>
        </w:tc>
        <w:tc>
          <w:tcPr>
            <w:tcW w:w="2835" w:type="dxa"/>
          </w:tcPr>
          <w:p w14:paraId="35641D3F" w14:textId="77777777" w:rsidR="0063116A" w:rsidRPr="007D25F2" w:rsidRDefault="0063116A" w:rsidP="0063116A">
            <w:pPr>
              <w:jc w:val="both"/>
              <w:rPr>
                <w:rFonts w:ascii="Times New Roman" w:eastAsia="Calibri" w:hAnsi="Times New Roman" w:cs="Times New Roman"/>
                <w:bCs/>
              </w:rPr>
            </w:pPr>
          </w:p>
        </w:tc>
        <w:tc>
          <w:tcPr>
            <w:tcW w:w="1698" w:type="dxa"/>
          </w:tcPr>
          <w:p w14:paraId="5CC2C257" w14:textId="77777777" w:rsidR="0063116A" w:rsidRPr="007D25F2" w:rsidRDefault="0063116A" w:rsidP="0063116A">
            <w:pPr>
              <w:jc w:val="both"/>
              <w:rPr>
                <w:rFonts w:ascii="Times New Roman" w:eastAsia="Calibri" w:hAnsi="Times New Roman" w:cs="Times New Roman"/>
                <w:bCs/>
              </w:rPr>
            </w:pPr>
          </w:p>
        </w:tc>
      </w:tr>
      <w:tr w:rsidR="0063116A" w:rsidRPr="007D25F2" w14:paraId="7608F5B9" w14:textId="77777777" w:rsidTr="00D54417">
        <w:tc>
          <w:tcPr>
            <w:tcW w:w="711" w:type="dxa"/>
          </w:tcPr>
          <w:p w14:paraId="2B132548" w14:textId="66CE5D7E"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3</w:t>
            </w:r>
          </w:p>
        </w:tc>
        <w:tc>
          <w:tcPr>
            <w:tcW w:w="1701" w:type="dxa"/>
          </w:tcPr>
          <w:p w14:paraId="1889FF32"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010FD1F2" w14:textId="5CDD3AA6" w:rsidR="0063116A" w:rsidRPr="007D25F2" w:rsidRDefault="0063116A" w:rsidP="0063116A">
            <w:pPr>
              <w:jc w:val="both"/>
              <w:rPr>
                <w:rFonts w:ascii="Times New Roman" w:hAnsi="Times New Roman" w:cs="Times New Roman"/>
              </w:rPr>
            </w:pPr>
            <w:r w:rsidRPr="007D25F2">
              <w:rPr>
                <w:rFonts w:ascii="Times New Roman" w:hAnsi="Times New Roman" w:cs="Times New Roman"/>
              </w:rPr>
              <w:t>Нове будівництво дитя-чого дошкільного закла-ду у мкр Варварівка у м. Миколаєві, в т.ч. виготовлення проекту земле-устрою, проектно-вишукувальні роботи та експертиза</w:t>
            </w:r>
          </w:p>
        </w:tc>
        <w:tc>
          <w:tcPr>
            <w:tcW w:w="1942" w:type="dxa"/>
            <w:gridSpan w:val="2"/>
          </w:tcPr>
          <w:p w14:paraId="56F5EDE8" w14:textId="7AE26E44"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450B169A" w14:textId="77777777" w:rsidR="0063116A" w:rsidRPr="007D25F2" w:rsidRDefault="0063116A" w:rsidP="0063116A">
            <w:pPr>
              <w:numPr>
                <w:ilvl w:val="0"/>
                <w:numId w:val="5"/>
              </w:numPr>
              <w:ind w:left="142" w:hanging="142"/>
              <w:jc w:val="both"/>
              <w:rPr>
                <w:rFonts w:ascii="Times New Roman" w:hAnsi="Times New Roman" w:cs="Times New Roman"/>
              </w:rPr>
            </w:pPr>
            <w:r w:rsidRPr="007D25F2">
              <w:rPr>
                <w:rFonts w:ascii="Times New Roman" w:hAnsi="Times New Roman" w:cs="Times New Roman"/>
              </w:rPr>
              <w:t>1 об’єкт</w:t>
            </w:r>
          </w:p>
          <w:p w14:paraId="33B4B194" w14:textId="345AA2A6"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покращання  освітнього середовища</w:t>
            </w:r>
          </w:p>
        </w:tc>
        <w:tc>
          <w:tcPr>
            <w:tcW w:w="2220" w:type="dxa"/>
          </w:tcPr>
          <w:p w14:paraId="06BEDD3C" w14:textId="77777777" w:rsidR="0063116A" w:rsidRDefault="0063116A" w:rsidP="0063116A">
            <w:pPr>
              <w:jc w:val="center"/>
              <w:rPr>
                <w:rFonts w:ascii="Times New Roman" w:eastAsia="Calibri" w:hAnsi="Times New Roman" w:cs="Times New Roman"/>
              </w:rPr>
            </w:pPr>
            <w:r w:rsidRPr="007D25F2">
              <w:rPr>
                <w:rFonts w:ascii="Times New Roman" w:hAnsi="Times New Roman" w:cs="Times New Roman"/>
              </w:rPr>
              <w:t>не розпочато</w:t>
            </w:r>
            <w:r w:rsidRPr="007D25F2">
              <w:rPr>
                <w:rFonts w:ascii="Times New Roman" w:eastAsia="Calibri" w:hAnsi="Times New Roman" w:cs="Times New Roman"/>
              </w:rPr>
              <w:t xml:space="preserve"> виконання</w:t>
            </w:r>
          </w:p>
          <w:p w14:paraId="360D46F8" w14:textId="79B9E5D1"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36686785" w14:textId="77777777" w:rsidR="0063116A" w:rsidRPr="007D25F2" w:rsidRDefault="0063116A" w:rsidP="0063116A">
            <w:pPr>
              <w:jc w:val="both"/>
              <w:rPr>
                <w:rFonts w:ascii="Times New Roman" w:eastAsia="Calibri" w:hAnsi="Times New Roman" w:cs="Times New Roman"/>
                <w:bCs/>
              </w:rPr>
            </w:pPr>
          </w:p>
        </w:tc>
        <w:tc>
          <w:tcPr>
            <w:tcW w:w="1698" w:type="dxa"/>
          </w:tcPr>
          <w:p w14:paraId="5E582179" w14:textId="77777777" w:rsidR="0063116A" w:rsidRPr="007D25F2" w:rsidRDefault="0063116A" w:rsidP="0063116A">
            <w:pPr>
              <w:jc w:val="both"/>
              <w:rPr>
                <w:rFonts w:ascii="Times New Roman" w:eastAsia="Calibri" w:hAnsi="Times New Roman" w:cs="Times New Roman"/>
                <w:bCs/>
              </w:rPr>
            </w:pPr>
          </w:p>
        </w:tc>
      </w:tr>
      <w:tr w:rsidR="0063116A" w:rsidRPr="007D25F2" w14:paraId="66D8DDB7" w14:textId="77777777" w:rsidTr="00D54417">
        <w:tc>
          <w:tcPr>
            <w:tcW w:w="711" w:type="dxa"/>
          </w:tcPr>
          <w:p w14:paraId="50C7A115" w14:textId="15E585F7"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4</w:t>
            </w:r>
          </w:p>
        </w:tc>
        <w:tc>
          <w:tcPr>
            <w:tcW w:w="1701" w:type="dxa"/>
          </w:tcPr>
          <w:p w14:paraId="157B8B9B"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3FA77F24" w14:textId="4FCA28F8"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Нове будівництво до-шкільного навчального закладу № 67 за адресою: пр. Миру, 7/1 в м. Миколаєві, в т.ч. проектно – вишукувальні роботи та експертиза </w:t>
            </w:r>
          </w:p>
        </w:tc>
        <w:tc>
          <w:tcPr>
            <w:tcW w:w="1942" w:type="dxa"/>
            <w:gridSpan w:val="2"/>
          </w:tcPr>
          <w:p w14:paraId="17C56D02" w14:textId="5BAD1033"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1DB3F489" w14:textId="77777777" w:rsidR="0063116A" w:rsidRPr="007D25F2" w:rsidRDefault="0063116A" w:rsidP="0063116A">
            <w:pPr>
              <w:numPr>
                <w:ilvl w:val="0"/>
                <w:numId w:val="5"/>
              </w:numPr>
              <w:ind w:left="142" w:hanging="142"/>
              <w:jc w:val="both"/>
              <w:rPr>
                <w:rFonts w:ascii="Times New Roman" w:hAnsi="Times New Roman" w:cs="Times New Roman"/>
              </w:rPr>
            </w:pPr>
            <w:r w:rsidRPr="007D25F2">
              <w:rPr>
                <w:rFonts w:ascii="Times New Roman" w:hAnsi="Times New Roman" w:cs="Times New Roman"/>
              </w:rPr>
              <w:t>1 об’єкт</w:t>
            </w:r>
          </w:p>
          <w:p w14:paraId="0BF3B2E8" w14:textId="72C1B126"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покращання освітнього середовища</w:t>
            </w:r>
          </w:p>
        </w:tc>
        <w:tc>
          <w:tcPr>
            <w:tcW w:w="2220" w:type="dxa"/>
          </w:tcPr>
          <w:p w14:paraId="1166071C" w14:textId="77777777" w:rsidR="0063116A" w:rsidRDefault="00381EA1" w:rsidP="0063116A">
            <w:pPr>
              <w:jc w:val="center"/>
              <w:rPr>
                <w:rFonts w:ascii="Times New Roman" w:eastAsia="Calibri" w:hAnsi="Times New Roman" w:cs="Times New Roman"/>
              </w:rPr>
            </w:pPr>
            <w:r>
              <w:rPr>
                <w:rFonts w:ascii="Times New Roman" w:hAnsi="Times New Roman" w:cs="Times New Roman"/>
              </w:rPr>
              <w:t>н</w:t>
            </w:r>
            <w:r w:rsidR="0063116A" w:rsidRPr="007D25F2">
              <w:rPr>
                <w:rFonts w:ascii="Times New Roman" w:hAnsi="Times New Roman" w:cs="Times New Roman"/>
              </w:rPr>
              <w:t>е розпочато</w:t>
            </w:r>
            <w:r w:rsidR="0063116A" w:rsidRPr="007D25F2">
              <w:rPr>
                <w:rFonts w:ascii="Times New Roman" w:eastAsia="Calibri" w:hAnsi="Times New Roman" w:cs="Times New Roman"/>
              </w:rPr>
              <w:t xml:space="preserve"> виконання</w:t>
            </w:r>
          </w:p>
          <w:p w14:paraId="1F232535" w14:textId="29952253"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22571B34" w14:textId="51EE8942" w:rsidR="0063116A" w:rsidRPr="007D25F2" w:rsidRDefault="0063116A" w:rsidP="0063116A">
            <w:pPr>
              <w:jc w:val="center"/>
              <w:rPr>
                <w:rFonts w:ascii="Times New Roman" w:eastAsia="Calibri" w:hAnsi="Times New Roman" w:cs="Times New Roman"/>
                <w:bCs/>
              </w:rPr>
            </w:pPr>
            <w:r w:rsidRPr="007D25F2">
              <w:rPr>
                <w:rFonts w:ascii="Times New Roman" w:eastAsia="Calibri" w:hAnsi="Times New Roman" w:cs="Times New Roman"/>
                <w:bCs/>
              </w:rPr>
              <w:t>ПКД потребує коригування</w:t>
            </w:r>
          </w:p>
        </w:tc>
        <w:tc>
          <w:tcPr>
            <w:tcW w:w="1698" w:type="dxa"/>
          </w:tcPr>
          <w:p w14:paraId="02BB4F2B" w14:textId="77777777" w:rsidR="0063116A" w:rsidRPr="007D25F2" w:rsidRDefault="0063116A" w:rsidP="0063116A">
            <w:pPr>
              <w:jc w:val="both"/>
              <w:rPr>
                <w:rFonts w:ascii="Times New Roman" w:eastAsia="Calibri" w:hAnsi="Times New Roman" w:cs="Times New Roman"/>
                <w:bCs/>
              </w:rPr>
            </w:pPr>
          </w:p>
        </w:tc>
      </w:tr>
      <w:tr w:rsidR="0063116A" w:rsidRPr="007D25F2" w14:paraId="1852F7EF" w14:textId="77777777" w:rsidTr="00D54417">
        <w:tc>
          <w:tcPr>
            <w:tcW w:w="711" w:type="dxa"/>
          </w:tcPr>
          <w:p w14:paraId="28BE9F0F" w14:textId="21510A62"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5</w:t>
            </w:r>
          </w:p>
        </w:tc>
        <w:tc>
          <w:tcPr>
            <w:tcW w:w="1701" w:type="dxa"/>
          </w:tcPr>
          <w:p w14:paraId="33E8CA4E"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04A5F399" w14:textId="17711BE3"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Реконструкція нежит-лової будівлі під розміщення дитячого дошкільного закладу за адресою: м.Миколаїв, вул. Космонавтів, 144а, в т. ч. проектно – вишукувальні роботи, коригування та експертиза </w:t>
            </w:r>
          </w:p>
        </w:tc>
        <w:tc>
          <w:tcPr>
            <w:tcW w:w="1942" w:type="dxa"/>
            <w:gridSpan w:val="2"/>
          </w:tcPr>
          <w:p w14:paraId="6D7EDF37" w14:textId="19536B24"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20D1A91C" w14:textId="77777777" w:rsidR="0063116A" w:rsidRPr="007D25F2" w:rsidRDefault="0063116A" w:rsidP="0063116A">
            <w:pPr>
              <w:numPr>
                <w:ilvl w:val="0"/>
                <w:numId w:val="5"/>
              </w:numPr>
              <w:ind w:left="142" w:hanging="142"/>
              <w:jc w:val="both"/>
              <w:rPr>
                <w:rFonts w:ascii="Times New Roman" w:hAnsi="Times New Roman" w:cs="Times New Roman"/>
              </w:rPr>
            </w:pPr>
            <w:r w:rsidRPr="007D25F2">
              <w:rPr>
                <w:rFonts w:ascii="Times New Roman" w:hAnsi="Times New Roman" w:cs="Times New Roman"/>
              </w:rPr>
              <w:t>1 об’єкт</w:t>
            </w:r>
          </w:p>
          <w:p w14:paraId="37462862" w14:textId="5C0B2F41"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покращання освітнього середовища</w:t>
            </w:r>
          </w:p>
        </w:tc>
        <w:tc>
          <w:tcPr>
            <w:tcW w:w="2220" w:type="dxa"/>
          </w:tcPr>
          <w:p w14:paraId="51140856" w14:textId="77777777" w:rsidR="0063116A" w:rsidRDefault="0063116A" w:rsidP="0063116A">
            <w:pPr>
              <w:jc w:val="center"/>
              <w:rPr>
                <w:rFonts w:ascii="Times New Roman" w:eastAsia="Calibri" w:hAnsi="Times New Roman" w:cs="Times New Roman"/>
              </w:rPr>
            </w:pPr>
            <w:r w:rsidRPr="007D25F2">
              <w:rPr>
                <w:rFonts w:ascii="Times New Roman" w:hAnsi="Times New Roman" w:cs="Times New Roman"/>
              </w:rPr>
              <w:t>розпочато</w:t>
            </w:r>
            <w:r w:rsidRPr="007D25F2">
              <w:rPr>
                <w:rFonts w:ascii="Times New Roman" w:eastAsia="Calibri" w:hAnsi="Times New Roman" w:cs="Times New Roman"/>
              </w:rPr>
              <w:t xml:space="preserve"> виконання</w:t>
            </w:r>
          </w:p>
          <w:p w14:paraId="1988048E" w14:textId="176D920D"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122383F8" w14:textId="093119FA" w:rsidR="0063116A" w:rsidRPr="007D25F2" w:rsidRDefault="0063116A" w:rsidP="0063116A">
            <w:pPr>
              <w:jc w:val="both"/>
              <w:rPr>
                <w:rFonts w:ascii="Times New Roman" w:hAnsi="Times New Roman" w:cs="Times New Roman"/>
              </w:rPr>
            </w:pPr>
            <w:r w:rsidRPr="007D25F2">
              <w:rPr>
                <w:rFonts w:ascii="Times New Roman" w:hAnsi="Times New Roman" w:cs="Times New Roman"/>
              </w:rPr>
              <w:t>функції замовника будівництва  передаються  Службі  відновлення та розвитку інфраструктури  у Миколаївській області,  рішення ММР від 31.07.2023               № 22/121</w:t>
            </w:r>
          </w:p>
        </w:tc>
        <w:tc>
          <w:tcPr>
            <w:tcW w:w="1698" w:type="dxa"/>
          </w:tcPr>
          <w:p w14:paraId="778A8666" w14:textId="77777777" w:rsidR="0063116A" w:rsidRPr="007D25F2" w:rsidRDefault="0063116A" w:rsidP="0063116A">
            <w:pPr>
              <w:jc w:val="both"/>
              <w:rPr>
                <w:rFonts w:ascii="Times New Roman" w:eastAsia="Calibri" w:hAnsi="Times New Roman" w:cs="Times New Roman"/>
                <w:bCs/>
              </w:rPr>
            </w:pPr>
          </w:p>
        </w:tc>
      </w:tr>
      <w:tr w:rsidR="0063116A" w:rsidRPr="007D25F2" w14:paraId="5780702E" w14:textId="77777777" w:rsidTr="00D54417">
        <w:tc>
          <w:tcPr>
            <w:tcW w:w="711" w:type="dxa"/>
          </w:tcPr>
          <w:p w14:paraId="41FE4F7C" w14:textId="3D08072D"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6</w:t>
            </w:r>
          </w:p>
        </w:tc>
        <w:tc>
          <w:tcPr>
            <w:tcW w:w="1701" w:type="dxa"/>
          </w:tcPr>
          <w:p w14:paraId="543C22B6"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220C71B7" w14:textId="3BBE5387" w:rsidR="0063116A" w:rsidRPr="007D25F2" w:rsidRDefault="0063116A" w:rsidP="0063116A">
            <w:pPr>
              <w:jc w:val="both"/>
              <w:rPr>
                <w:rFonts w:ascii="Times New Roman" w:hAnsi="Times New Roman" w:cs="Times New Roman"/>
              </w:rPr>
            </w:pPr>
            <w:r w:rsidRPr="007D25F2">
              <w:rPr>
                <w:rFonts w:ascii="Times New Roman" w:hAnsi="Times New Roman" w:cs="Times New Roman"/>
              </w:rPr>
              <w:t>Нове будівництво до-шкільного навчального закладу по вул. Променева у мікрорайоні «Північний»  м.Миколаєва, в т.ч. проектно-</w:t>
            </w:r>
            <w:r w:rsidRPr="007D25F2">
              <w:rPr>
                <w:rFonts w:ascii="Times New Roman" w:hAnsi="Times New Roman" w:cs="Times New Roman"/>
              </w:rPr>
              <w:lastRenderedPageBreak/>
              <w:t xml:space="preserve">вишукувальні роботи, коригування та експертиза </w:t>
            </w:r>
          </w:p>
        </w:tc>
        <w:tc>
          <w:tcPr>
            <w:tcW w:w="1942" w:type="dxa"/>
            <w:gridSpan w:val="2"/>
          </w:tcPr>
          <w:p w14:paraId="52734BE7" w14:textId="2481DCE8" w:rsidR="0063116A" w:rsidRPr="007D25F2" w:rsidRDefault="0063116A" w:rsidP="0063116A">
            <w:pPr>
              <w:jc w:val="center"/>
              <w:rPr>
                <w:rFonts w:ascii="Times New Roman" w:hAnsi="Times New Roman" w:cs="Times New Roman"/>
              </w:rPr>
            </w:pPr>
            <w:r w:rsidRPr="007D25F2">
              <w:rPr>
                <w:rFonts w:ascii="Times New Roman" w:hAnsi="Times New Roman" w:cs="Times New Roman"/>
              </w:rPr>
              <w:lastRenderedPageBreak/>
              <w:t>2024-2027</w:t>
            </w:r>
          </w:p>
        </w:tc>
        <w:tc>
          <w:tcPr>
            <w:tcW w:w="2216" w:type="dxa"/>
          </w:tcPr>
          <w:p w14:paraId="1E45B6BF" w14:textId="77777777" w:rsidR="0063116A" w:rsidRPr="007D25F2" w:rsidRDefault="0063116A" w:rsidP="0063116A">
            <w:pPr>
              <w:numPr>
                <w:ilvl w:val="0"/>
                <w:numId w:val="5"/>
              </w:numPr>
              <w:ind w:left="142" w:hanging="142"/>
              <w:jc w:val="both"/>
              <w:rPr>
                <w:rFonts w:ascii="Times New Roman" w:hAnsi="Times New Roman" w:cs="Times New Roman"/>
              </w:rPr>
            </w:pPr>
            <w:r w:rsidRPr="007D25F2">
              <w:rPr>
                <w:rFonts w:ascii="Times New Roman" w:hAnsi="Times New Roman" w:cs="Times New Roman"/>
              </w:rPr>
              <w:t>1 об’єкт</w:t>
            </w:r>
          </w:p>
          <w:p w14:paraId="2C33AF44" w14:textId="2F0285CB"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покращання освітнього середовища</w:t>
            </w:r>
          </w:p>
        </w:tc>
        <w:tc>
          <w:tcPr>
            <w:tcW w:w="2220" w:type="dxa"/>
          </w:tcPr>
          <w:p w14:paraId="76604276" w14:textId="77777777" w:rsidR="0063116A" w:rsidRDefault="00381EA1" w:rsidP="0063116A">
            <w:pPr>
              <w:jc w:val="center"/>
              <w:rPr>
                <w:rFonts w:ascii="Times New Roman" w:hAnsi="Times New Roman" w:cs="Times New Roman"/>
              </w:rPr>
            </w:pPr>
            <w:r>
              <w:rPr>
                <w:rFonts w:ascii="Times New Roman" w:hAnsi="Times New Roman" w:cs="Times New Roman"/>
              </w:rPr>
              <w:t>р</w:t>
            </w:r>
            <w:r w:rsidR="0063116A" w:rsidRPr="007D25F2">
              <w:rPr>
                <w:rFonts w:ascii="Times New Roman" w:hAnsi="Times New Roman" w:cs="Times New Roman"/>
              </w:rPr>
              <w:t>озпочато виконання</w:t>
            </w:r>
          </w:p>
          <w:p w14:paraId="55D78F14" w14:textId="12BD5875" w:rsidR="00381EA1" w:rsidRPr="007D25F2" w:rsidRDefault="00381EA1" w:rsidP="0063116A">
            <w:pPr>
              <w:jc w:val="center"/>
              <w:rPr>
                <w:rFonts w:ascii="Times New Roman" w:eastAsia="Calibri" w:hAnsi="Times New Roman" w:cs="Times New Roman"/>
                <w:bCs/>
              </w:rPr>
            </w:pPr>
            <w:r>
              <w:rPr>
                <w:rFonts w:ascii="Times New Roman" w:hAnsi="Times New Roman" w:cs="Times New Roman"/>
              </w:rPr>
              <w:t>(УКБ ММР)</w:t>
            </w:r>
          </w:p>
        </w:tc>
        <w:tc>
          <w:tcPr>
            <w:tcW w:w="2835" w:type="dxa"/>
          </w:tcPr>
          <w:p w14:paraId="4998E821" w14:textId="5E1954E8"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rPr>
              <w:t>будівництво призупинено, виконання будівельних робіт 10%</w:t>
            </w:r>
          </w:p>
        </w:tc>
        <w:tc>
          <w:tcPr>
            <w:tcW w:w="1698" w:type="dxa"/>
          </w:tcPr>
          <w:p w14:paraId="0A0E091E" w14:textId="0CDB438B" w:rsidR="0063116A" w:rsidRPr="007D25F2" w:rsidRDefault="0063116A" w:rsidP="0063116A">
            <w:pPr>
              <w:jc w:val="center"/>
              <w:rPr>
                <w:rFonts w:ascii="Times New Roman" w:eastAsia="Calibri" w:hAnsi="Times New Roman" w:cs="Times New Roman"/>
                <w:bCs/>
              </w:rPr>
            </w:pPr>
            <w:r w:rsidRPr="007D25F2">
              <w:rPr>
                <w:rFonts w:ascii="Times New Roman" w:hAnsi="Times New Roman" w:cs="Times New Roman"/>
              </w:rPr>
              <w:t>потребує коригування ПКД, потребує  фінансування</w:t>
            </w:r>
          </w:p>
        </w:tc>
      </w:tr>
      <w:tr w:rsidR="0063116A" w:rsidRPr="007D25F2" w14:paraId="0C5A6C46" w14:textId="77777777" w:rsidTr="00D54417">
        <w:tc>
          <w:tcPr>
            <w:tcW w:w="711" w:type="dxa"/>
          </w:tcPr>
          <w:p w14:paraId="755C7BF6" w14:textId="78081E50"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7</w:t>
            </w:r>
          </w:p>
        </w:tc>
        <w:tc>
          <w:tcPr>
            <w:tcW w:w="1701" w:type="dxa"/>
          </w:tcPr>
          <w:p w14:paraId="780C71BE"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10747D16" w14:textId="2EF389C2" w:rsidR="0063116A" w:rsidRPr="007D25F2" w:rsidRDefault="0063116A" w:rsidP="0063116A">
            <w:pPr>
              <w:jc w:val="both"/>
              <w:rPr>
                <w:rFonts w:ascii="Times New Roman" w:hAnsi="Times New Roman" w:cs="Times New Roman"/>
              </w:rPr>
            </w:pPr>
            <w:r w:rsidRPr="007D25F2">
              <w:rPr>
                <w:rFonts w:ascii="Times New Roman" w:hAnsi="Times New Roman" w:cs="Times New Roman"/>
              </w:rPr>
              <w:t>Нове будівництво корпусу початкової школи Миколаївського ліцею №60 за адресою: вул. Чорноморська, 1А</w:t>
            </w:r>
          </w:p>
        </w:tc>
        <w:tc>
          <w:tcPr>
            <w:tcW w:w="1942" w:type="dxa"/>
            <w:gridSpan w:val="2"/>
          </w:tcPr>
          <w:p w14:paraId="5FEF8098" w14:textId="25047BF6"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2024-2027</w:t>
            </w:r>
          </w:p>
        </w:tc>
        <w:tc>
          <w:tcPr>
            <w:tcW w:w="2216" w:type="dxa"/>
          </w:tcPr>
          <w:p w14:paraId="233FAB65" w14:textId="77777777" w:rsidR="0063116A" w:rsidRPr="007D25F2" w:rsidRDefault="0063116A" w:rsidP="0063116A">
            <w:pPr>
              <w:numPr>
                <w:ilvl w:val="0"/>
                <w:numId w:val="5"/>
              </w:numPr>
              <w:ind w:left="142" w:hanging="142"/>
              <w:jc w:val="both"/>
              <w:rPr>
                <w:rFonts w:ascii="Times New Roman" w:hAnsi="Times New Roman" w:cs="Times New Roman"/>
              </w:rPr>
            </w:pPr>
            <w:r w:rsidRPr="007D25F2">
              <w:rPr>
                <w:rFonts w:ascii="Times New Roman" w:hAnsi="Times New Roman" w:cs="Times New Roman"/>
              </w:rPr>
              <w:t>1 об’єкт</w:t>
            </w:r>
          </w:p>
          <w:p w14:paraId="02252BA0" w14:textId="572381BA"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покращання освітнього середовища</w:t>
            </w:r>
          </w:p>
        </w:tc>
        <w:tc>
          <w:tcPr>
            <w:tcW w:w="2220" w:type="dxa"/>
          </w:tcPr>
          <w:p w14:paraId="1CD69BBC" w14:textId="77777777" w:rsidR="0063116A" w:rsidRDefault="0063116A" w:rsidP="0063116A">
            <w:pPr>
              <w:jc w:val="center"/>
              <w:rPr>
                <w:rFonts w:ascii="Times New Roman" w:hAnsi="Times New Roman" w:cs="Times New Roman"/>
              </w:rPr>
            </w:pPr>
            <w:r w:rsidRPr="007D25F2">
              <w:rPr>
                <w:rFonts w:ascii="Times New Roman" w:hAnsi="Times New Roman" w:cs="Times New Roman"/>
              </w:rPr>
              <w:t xml:space="preserve"> розпочато виконання</w:t>
            </w:r>
          </w:p>
          <w:p w14:paraId="67075BE2" w14:textId="3E8711A2" w:rsidR="00381EA1" w:rsidRPr="007D25F2" w:rsidRDefault="00381EA1" w:rsidP="0063116A">
            <w:pPr>
              <w:jc w:val="center"/>
              <w:rPr>
                <w:rFonts w:ascii="Times New Roman" w:hAnsi="Times New Roman" w:cs="Times New Roman"/>
              </w:rPr>
            </w:pPr>
            <w:r>
              <w:rPr>
                <w:rFonts w:ascii="Times New Roman" w:hAnsi="Times New Roman" w:cs="Times New Roman"/>
              </w:rPr>
              <w:t>(УКБ ММР)</w:t>
            </w:r>
          </w:p>
        </w:tc>
        <w:tc>
          <w:tcPr>
            <w:tcW w:w="2835" w:type="dxa"/>
          </w:tcPr>
          <w:p w14:paraId="205CE73D" w14:textId="17747882" w:rsidR="0063116A" w:rsidRPr="007D25F2" w:rsidRDefault="0063116A" w:rsidP="0063116A">
            <w:pPr>
              <w:jc w:val="both"/>
              <w:rPr>
                <w:rFonts w:ascii="Times New Roman" w:hAnsi="Times New Roman" w:cs="Times New Roman"/>
              </w:rPr>
            </w:pPr>
            <w:r w:rsidRPr="007D25F2">
              <w:rPr>
                <w:rFonts w:ascii="Times New Roman" w:hAnsi="Times New Roman" w:cs="Times New Roman"/>
              </w:rPr>
              <w:t xml:space="preserve">функції замовника будівництва   передано департаменту містобудування, архітектури, капітального будівництва та супроводження проектів розвитку Миколаївскої обласної адміністрації,    рішення  ММР від 29.06.2023 № 23/3  </w:t>
            </w:r>
          </w:p>
        </w:tc>
        <w:tc>
          <w:tcPr>
            <w:tcW w:w="1698" w:type="dxa"/>
          </w:tcPr>
          <w:p w14:paraId="271FDC7D" w14:textId="77777777" w:rsidR="0063116A" w:rsidRPr="007D25F2" w:rsidRDefault="0063116A" w:rsidP="0063116A">
            <w:pPr>
              <w:jc w:val="both"/>
              <w:rPr>
                <w:rFonts w:ascii="Times New Roman" w:eastAsia="Calibri" w:hAnsi="Times New Roman" w:cs="Times New Roman"/>
                <w:bCs/>
              </w:rPr>
            </w:pPr>
          </w:p>
        </w:tc>
      </w:tr>
      <w:tr w:rsidR="0063116A" w:rsidRPr="007D25F2" w14:paraId="7865CBCF" w14:textId="77777777" w:rsidTr="00D54417">
        <w:tc>
          <w:tcPr>
            <w:tcW w:w="711" w:type="dxa"/>
          </w:tcPr>
          <w:p w14:paraId="03F86A23" w14:textId="6A7FE283"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8</w:t>
            </w:r>
          </w:p>
        </w:tc>
        <w:tc>
          <w:tcPr>
            <w:tcW w:w="1701" w:type="dxa"/>
          </w:tcPr>
          <w:p w14:paraId="6C0C76BC"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35340914" w14:textId="78B778F0" w:rsidR="0063116A" w:rsidRPr="007D25F2" w:rsidRDefault="0063116A" w:rsidP="0063116A">
            <w:pPr>
              <w:jc w:val="both"/>
              <w:rPr>
                <w:rFonts w:ascii="Times New Roman" w:hAnsi="Times New Roman" w:cs="Times New Roman"/>
              </w:rPr>
            </w:pPr>
            <w:r w:rsidRPr="007D25F2">
              <w:rPr>
                <w:rFonts w:ascii="Times New Roman" w:hAnsi="Times New Roman" w:cs="Times New Roman"/>
              </w:rPr>
              <w:t>Нове будівництво дитячого дошкільного закладу на 120 місць в мікрорайоні «Ліски-2»  м.Миколаєва, в т.ч. проектно-вишукувальні  роботи, коригування та експертиза</w:t>
            </w:r>
          </w:p>
        </w:tc>
        <w:tc>
          <w:tcPr>
            <w:tcW w:w="1942" w:type="dxa"/>
            <w:gridSpan w:val="2"/>
          </w:tcPr>
          <w:p w14:paraId="284D04A1" w14:textId="38145161" w:rsidR="0063116A" w:rsidRPr="007D25F2" w:rsidRDefault="0063116A" w:rsidP="0063116A">
            <w:pPr>
              <w:jc w:val="center"/>
              <w:rPr>
                <w:rFonts w:ascii="Times New Roman" w:hAnsi="Times New Roman" w:cs="Times New Roman"/>
              </w:rPr>
            </w:pPr>
            <w:r w:rsidRPr="007D25F2">
              <w:rPr>
                <w:rFonts w:ascii="Times New Roman" w:hAnsi="Times New Roman" w:cs="Times New Roman"/>
              </w:rPr>
              <w:t>2012-2027</w:t>
            </w:r>
          </w:p>
        </w:tc>
        <w:tc>
          <w:tcPr>
            <w:tcW w:w="2216" w:type="dxa"/>
          </w:tcPr>
          <w:p w14:paraId="2DB76F74" w14:textId="5E6BC807" w:rsidR="0063116A" w:rsidRPr="007D25F2" w:rsidRDefault="0063116A" w:rsidP="0063116A">
            <w:pPr>
              <w:numPr>
                <w:ilvl w:val="0"/>
                <w:numId w:val="1"/>
              </w:numPr>
              <w:ind w:left="142" w:hanging="142"/>
              <w:jc w:val="both"/>
              <w:rPr>
                <w:rFonts w:ascii="Times New Roman" w:hAnsi="Times New Roman" w:cs="Times New Roman"/>
                <w:spacing w:val="-4"/>
              </w:rPr>
            </w:pPr>
            <w:r w:rsidRPr="007D25F2">
              <w:rPr>
                <w:rFonts w:ascii="Times New Roman" w:hAnsi="Times New Roman" w:cs="Times New Roman"/>
              </w:rPr>
              <w:t>120 місць</w:t>
            </w:r>
          </w:p>
        </w:tc>
        <w:tc>
          <w:tcPr>
            <w:tcW w:w="2220" w:type="dxa"/>
          </w:tcPr>
          <w:p w14:paraId="409C2C0C" w14:textId="77777777" w:rsidR="00381EA1" w:rsidRDefault="0063116A" w:rsidP="00381EA1">
            <w:pPr>
              <w:jc w:val="center"/>
              <w:rPr>
                <w:rFonts w:ascii="Times New Roman" w:eastAsia="Calibri" w:hAnsi="Times New Roman" w:cs="Times New Roman"/>
              </w:rPr>
            </w:pPr>
            <w:r w:rsidRPr="007D25F2">
              <w:rPr>
                <w:rFonts w:ascii="Times New Roman" w:hAnsi="Times New Roman" w:cs="Times New Roman"/>
              </w:rPr>
              <w:t>не розпочато</w:t>
            </w:r>
            <w:r w:rsidRPr="007D25F2">
              <w:rPr>
                <w:rFonts w:ascii="Times New Roman" w:eastAsia="Calibri" w:hAnsi="Times New Roman" w:cs="Times New Roman"/>
              </w:rPr>
              <w:t xml:space="preserve"> виконання</w:t>
            </w:r>
          </w:p>
          <w:p w14:paraId="713B7C3F" w14:textId="3B3D4AEA" w:rsidR="00381EA1" w:rsidRPr="00381EA1" w:rsidRDefault="00381EA1" w:rsidP="00381EA1">
            <w:pPr>
              <w:jc w:val="center"/>
              <w:rPr>
                <w:rFonts w:ascii="Times New Roman" w:eastAsia="Calibri" w:hAnsi="Times New Roman" w:cs="Times New Roman"/>
              </w:rPr>
            </w:pPr>
            <w:r>
              <w:rPr>
                <w:rFonts w:ascii="Times New Roman" w:eastAsia="Calibri" w:hAnsi="Times New Roman" w:cs="Times New Roman"/>
              </w:rPr>
              <w:t>(УКБ ММР)</w:t>
            </w:r>
          </w:p>
        </w:tc>
        <w:tc>
          <w:tcPr>
            <w:tcW w:w="2835" w:type="dxa"/>
          </w:tcPr>
          <w:p w14:paraId="121A6531" w14:textId="6953EA35" w:rsidR="0063116A" w:rsidRPr="007D25F2" w:rsidRDefault="0063116A" w:rsidP="0063116A">
            <w:pPr>
              <w:jc w:val="center"/>
              <w:rPr>
                <w:rFonts w:ascii="Times New Roman" w:eastAsia="Calibri" w:hAnsi="Times New Roman" w:cs="Times New Roman"/>
                <w:bCs/>
              </w:rPr>
            </w:pPr>
            <w:r w:rsidRPr="007D25F2">
              <w:rPr>
                <w:rFonts w:ascii="Times New Roman" w:hAnsi="Times New Roman" w:cs="Times New Roman"/>
              </w:rPr>
              <w:t>ПКД  потребує коригування</w:t>
            </w:r>
          </w:p>
        </w:tc>
        <w:tc>
          <w:tcPr>
            <w:tcW w:w="1698" w:type="dxa"/>
          </w:tcPr>
          <w:p w14:paraId="19A8B649" w14:textId="77777777" w:rsidR="0063116A" w:rsidRPr="007D25F2" w:rsidRDefault="0063116A" w:rsidP="0063116A">
            <w:pPr>
              <w:jc w:val="both"/>
              <w:rPr>
                <w:rFonts w:ascii="Times New Roman" w:eastAsia="Calibri" w:hAnsi="Times New Roman" w:cs="Times New Roman"/>
                <w:bCs/>
              </w:rPr>
            </w:pPr>
          </w:p>
        </w:tc>
      </w:tr>
      <w:tr w:rsidR="0063116A" w:rsidRPr="007D25F2" w14:paraId="1ED0858C" w14:textId="77777777" w:rsidTr="008E625A">
        <w:tc>
          <w:tcPr>
            <w:tcW w:w="15868" w:type="dxa"/>
            <w:gridSpan w:val="10"/>
          </w:tcPr>
          <w:p w14:paraId="0F648860" w14:textId="05E33FAC"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
              </w:rPr>
              <w:t>СТРАТЕГІЧНА ЦІЛЬ 3 «КОНКУРЕНТНА ГРОМАДА»</w:t>
            </w:r>
          </w:p>
        </w:tc>
      </w:tr>
      <w:tr w:rsidR="0063116A" w:rsidRPr="007D25F2" w14:paraId="395CFBA1" w14:textId="77777777" w:rsidTr="008E625A">
        <w:tc>
          <w:tcPr>
            <w:tcW w:w="711" w:type="dxa"/>
          </w:tcPr>
          <w:p w14:paraId="40A007F4" w14:textId="44FFF4DB"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
              </w:rPr>
              <w:t>3.1</w:t>
            </w:r>
          </w:p>
        </w:tc>
        <w:tc>
          <w:tcPr>
            <w:tcW w:w="15157" w:type="dxa"/>
            <w:gridSpan w:val="9"/>
          </w:tcPr>
          <w:p w14:paraId="3332A7D2" w14:textId="70FB4757" w:rsidR="0063116A" w:rsidRPr="007D25F2" w:rsidRDefault="0063116A" w:rsidP="0063116A">
            <w:pPr>
              <w:jc w:val="both"/>
              <w:rPr>
                <w:rFonts w:ascii="Times New Roman" w:eastAsia="Calibri" w:hAnsi="Times New Roman" w:cs="Times New Roman"/>
                <w:bCs/>
              </w:rPr>
            </w:pPr>
            <w:r w:rsidRPr="007D25F2">
              <w:rPr>
                <w:rFonts w:ascii="Times New Roman" w:hAnsi="Times New Roman" w:cs="Times New Roman"/>
                <w:b/>
              </w:rPr>
              <w:t>Логістичний хаб</w:t>
            </w:r>
          </w:p>
        </w:tc>
      </w:tr>
      <w:tr w:rsidR="0063116A" w:rsidRPr="007D25F2" w14:paraId="2BD08C48" w14:textId="77777777" w:rsidTr="008E625A">
        <w:tc>
          <w:tcPr>
            <w:tcW w:w="711" w:type="dxa"/>
          </w:tcPr>
          <w:p w14:paraId="3F2E2F3F" w14:textId="64D0F313" w:rsidR="0063116A" w:rsidRPr="007D25F2" w:rsidRDefault="0063116A" w:rsidP="0063116A">
            <w:pPr>
              <w:jc w:val="both"/>
              <w:rPr>
                <w:rFonts w:ascii="Times New Roman" w:eastAsia="Calibri" w:hAnsi="Times New Roman" w:cs="Times New Roman"/>
              </w:rPr>
            </w:pPr>
            <w:r w:rsidRPr="007D25F2">
              <w:rPr>
                <w:rFonts w:ascii="Times New Roman" w:hAnsi="Times New Roman" w:cs="Times New Roman"/>
              </w:rPr>
              <w:t>3.1.2</w:t>
            </w:r>
          </w:p>
        </w:tc>
        <w:tc>
          <w:tcPr>
            <w:tcW w:w="15157" w:type="dxa"/>
            <w:gridSpan w:val="9"/>
          </w:tcPr>
          <w:p w14:paraId="0F50DA3A" w14:textId="7BF9915B" w:rsidR="0063116A" w:rsidRPr="007D25F2" w:rsidRDefault="0063116A" w:rsidP="0063116A">
            <w:pPr>
              <w:jc w:val="both"/>
              <w:rPr>
                <w:rFonts w:ascii="Times New Roman" w:eastAsia="Calibri" w:hAnsi="Times New Roman" w:cs="Times New Roman"/>
              </w:rPr>
            </w:pPr>
            <w:r w:rsidRPr="007D25F2">
              <w:rPr>
                <w:rFonts w:ascii="Times New Roman" w:hAnsi="Times New Roman" w:cs="Times New Roman"/>
              </w:rPr>
              <w:t>Розвиток  судноплавства та прибережної інфраструктури</w:t>
            </w:r>
          </w:p>
        </w:tc>
      </w:tr>
      <w:tr w:rsidR="0063116A" w:rsidRPr="00552CDE" w14:paraId="4C0ADA1B" w14:textId="77777777" w:rsidTr="00D54417">
        <w:tc>
          <w:tcPr>
            <w:tcW w:w="711" w:type="dxa"/>
          </w:tcPr>
          <w:p w14:paraId="7AA27C3F" w14:textId="46C8A957" w:rsidR="0063116A" w:rsidRPr="00552CDE" w:rsidRDefault="0063116A" w:rsidP="0063116A">
            <w:pPr>
              <w:jc w:val="both"/>
              <w:rPr>
                <w:rFonts w:ascii="Times New Roman" w:eastAsia="Calibri" w:hAnsi="Times New Roman" w:cs="Times New Roman"/>
                <w:bCs/>
              </w:rPr>
            </w:pPr>
            <w:r w:rsidRPr="00552CDE">
              <w:rPr>
                <w:rFonts w:ascii="Times New Roman" w:eastAsia="Calibri" w:hAnsi="Times New Roman" w:cs="Times New Roman"/>
                <w:bCs/>
              </w:rPr>
              <w:t>1</w:t>
            </w:r>
          </w:p>
        </w:tc>
        <w:tc>
          <w:tcPr>
            <w:tcW w:w="1701" w:type="dxa"/>
          </w:tcPr>
          <w:p w14:paraId="468571C6" w14:textId="77777777" w:rsidR="0063116A" w:rsidRPr="00552CDE" w:rsidRDefault="0063116A" w:rsidP="0063116A">
            <w:pPr>
              <w:jc w:val="both"/>
              <w:rPr>
                <w:rFonts w:ascii="Times New Roman" w:eastAsia="Calibri" w:hAnsi="Times New Roman" w:cs="Times New Roman"/>
                <w:bCs/>
              </w:rPr>
            </w:pPr>
          </w:p>
        </w:tc>
        <w:tc>
          <w:tcPr>
            <w:tcW w:w="2545" w:type="dxa"/>
            <w:gridSpan w:val="2"/>
          </w:tcPr>
          <w:p w14:paraId="086AA08F" w14:textId="485D1913" w:rsidR="0063116A" w:rsidRPr="00552CDE" w:rsidRDefault="0063116A" w:rsidP="0063116A">
            <w:pPr>
              <w:jc w:val="both"/>
              <w:rPr>
                <w:rFonts w:ascii="Times New Roman" w:hAnsi="Times New Roman" w:cs="Times New Roman"/>
              </w:rPr>
            </w:pPr>
            <w:r w:rsidRPr="00552CDE">
              <w:rPr>
                <w:rFonts w:ascii="Times New Roman" w:hAnsi="Times New Roman" w:cs="Times New Roman"/>
              </w:rPr>
              <w:t>Будівництво причалу № 8 морського порту Миколаїв</w:t>
            </w:r>
          </w:p>
        </w:tc>
        <w:tc>
          <w:tcPr>
            <w:tcW w:w="1942" w:type="dxa"/>
            <w:gridSpan w:val="2"/>
          </w:tcPr>
          <w:p w14:paraId="7D9E4970" w14:textId="7FC7DE00" w:rsidR="0063116A" w:rsidRPr="00552CDE" w:rsidRDefault="0063116A" w:rsidP="0063116A">
            <w:pPr>
              <w:jc w:val="center"/>
              <w:rPr>
                <w:rFonts w:ascii="Times New Roman" w:hAnsi="Times New Roman" w:cs="Times New Roman"/>
              </w:rPr>
            </w:pPr>
            <w:r w:rsidRPr="00552CDE">
              <w:rPr>
                <w:rFonts w:ascii="Times New Roman" w:hAnsi="Times New Roman" w:cs="Times New Roman"/>
              </w:rPr>
              <w:t>Середньострокова перспектива (10 років)*</w:t>
            </w:r>
          </w:p>
        </w:tc>
        <w:tc>
          <w:tcPr>
            <w:tcW w:w="2216" w:type="dxa"/>
          </w:tcPr>
          <w:p w14:paraId="3C74566F" w14:textId="089BB5D5" w:rsidR="0063116A" w:rsidRPr="00552CDE" w:rsidRDefault="0063116A" w:rsidP="0063116A">
            <w:pPr>
              <w:numPr>
                <w:ilvl w:val="0"/>
                <w:numId w:val="1"/>
              </w:numPr>
              <w:ind w:left="142" w:hanging="142"/>
              <w:jc w:val="both"/>
              <w:rPr>
                <w:rFonts w:ascii="Times New Roman" w:hAnsi="Times New Roman" w:cs="Times New Roman"/>
                <w:spacing w:val="-4"/>
              </w:rPr>
            </w:pPr>
            <w:r w:rsidRPr="00552CDE">
              <w:rPr>
                <w:rFonts w:ascii="Times New Roman" w:hAnsi="Times New Roman" w:cs="Times New Roman"/>
              </w:rPr>
              <w:t>підготовлена та затверджена ПКД, так/ні</w:t>
            </w:r>
          </w:p>
        </w:tc>
        <w:tc>
          <w:tcPr>
            <w:tcW w:w="2220" w:type="dxa"/>
          </w:tcPr>
          <w:p w14:paraId="111B121E" w14:textId="77777777" w:rsidR="0063116A" w:rsidRDefault="0063116A" w:rsidP="0063116A">
            <w:pPr>
              <w:jc w:val="center"/>
              <w:rPr>
                <w:rFonts w:ascii="Times New Roman" w:hAnsi="Times New Roman" w:cs="Times New Roman"/>
              </w:rPr>
            </w:pPr>
            <w:r w:rsidRPr="00552CDE">
              <w:rPr>
                <w:rFonts w:ascii="Times New Roman" w:hAnsi="Times New Roman" w:cs="Times New Roman"/>
              </w:rPr>
              <w:t>розпочато виконання</w:t>
            </w:r>
          </w:p>
          <w:p w14:paraId="5624A6D5" w14:textId="00063D2A" w:rsidR="00381EA1" w:rsidRPr="00552CDE" w:rsidRDefault="00381EA1" w:rsidP="0063116A">
            <w:pPr>
              <w:jc w:val="center"/>
              <w:rPr>
                <w:rFonts w:ascii="Times New Roman" w:eastAsia="Calibri" w:hAnsi="Times New Roman" w:cs="Times New Roman"/>
                <w:bCs/>
              </w:rPr>
            </w:pPr>
            <w:r>
              <w:rPr>
                <w:rFonts w:ascii="Times New Roman" w:hAnsi="Times New Roman" w:cs="Times New Roman"/>
              </w:rPr>
              <w:t>(МФ ДП «АМПУ»)</w:t>
            </w:r>
          </w:p>
        </w:tc>
        <w:tc>
          <w:tcPr>
            <w:tcW w:w="2835" w:type="dxa"/>
          </w:tcPr>
          <w:p w14:paraId="0D2A2FAC" w14:textId="77777777" w:rsidR="0063116A" w:rsidRPr="00552CDE" w:rsidRDefault="0063116A" w:rsidP="0063116A">
            <w:pPr>
              <w:jc w:val="both"/>
              <w:rPr>
                <w:rFonts w:ascii="Times New Roman" w:hAnsi="Times New Roman" w:cs="Times New Roman"/>
              </w:rPr>
            </w:pPr>
            <w:r w:rsidRPr="00552CDE">
              <w:rPr>
                <w:rFonts w:ascii="Times New Roman" w:hAnsi="Times New Roman" w:cs="Times New Roman"/>
              </w:rPr>
              <w:t>Стан виконання будівництва причалу № 8 за оформленими актами виконаних робіт становить 35,7%.</w:t>
            </w:r>
          </w:p>
          <w:p w14:paraId="5721104B" w14:textId="392A5418" w:rsidR="0063116A" w:rsidRPr="00552CDE" w:rsidRDefault="0063116A" w:rsidP="0063116A">
            <w:pPr>
              <w:jc w:val="both"/>
              <w:rPr>
                <w:rFonts w:ascii="Times New Roman" w:hAnsi="Times New Roman" w:cs="Times New Roman"/>
              </w:rPr>
            </w:pPr>
            <w:r w:rsidRPr="00552CDE">
              <w:rPr>
                <w:rFonts w:ascii="Times New Roman" w:hAnsi="Times New Roman" w:cs="Times New Roman"/>
              </w:rPr>
              <w:t xml:space="preserve">Філією проводяться заходи з отримання дозволу на розроблення проєкту землеустрою щодо відведення земельної ділянки орієнтовною площею 11,6га земель водного фонду впродовж причальної лінії морського порту Миколаїв від причалу № 0 до причалу № 15, </w:t>
            </w:r>
            <w:r w:rsidRPr="00552CDE">
              <w:rPr>
                <w:rFonts w:ascii="Times New Roman" w:hAnsi="Times New Roman" w:cs="Times New Roman"/>
              </w:rPr>
              <w:lastRenderedPageBreak/>
              <w:t>у тому числі під будівництво причалу № 8</w:t>
            </w:r>
          </w:p>
        </w:tc>
        <w:tc>
          <w:tcPr>
            <w:tcW w:w="1698" w:type="dxa"/>
          </w:tcPr>
          <w:p w14:paraId="2A7B0210" w14:textId="77777777" w:rsidR="0063116A" w:rsidRPr="00552CDE" w:rsidRDefault="0063116A" w:rsidP="0063116A">
            <w:pPr>
              <w:jc w:val="both"/>
              <w:rPr>
                <w:rFonts w:ascii="Times New Roman" w:eastAsia="Calibri" w:hAnsi="Times New Roman" w:cs="Times New Roman"/>
                <w:bCs/>
              </w:rPr>
            </w:pPr>
          </w:p>
        </w:tc>
      </w:tr>
      <w:tr w:rsidR="0063116A" w:rsidRPr="00552CDE" w14:paraId="32DD9B73" w14:textId="77777777" w:rsidTr="00D54417">
        <w:tc>
          <w:tcPr>
            <w:tcW w:w="711" w:type="dxa"/>
          </w:tcPr>
          <w:p w14:paraId="08F74FC6" w14:textId="1B15533D" w:rsidR="0063116A" w:rsidRPr="00552CDE" w:rsidRDefault="0063116A" w:rsidP="0063116A">
            <w:pPr>
              <w:jc w:val="both"/>
              <w:rPr>
                <w:rFonts w:ascii="Times New Roman" w:eastAsia="Calibri" w:hAnsi="Times New Roman" w:cs="Times New Roman"/>
                <w:bCs/>
              </w:rPr>
            </w:pPr>
            <w:r w:rsidRPr="00552CDE">
              <w:rPr>
                <w:rFonts w:ascii="Times New Roman" w:eastAsia="Calibri" w:hAnsi="Times New Roman" w:cs="Times New Roman"/>
                <w:bCs/>
              </w:rPr>
              <w:t>2</w:t>
            </w:r>
          </w:p>
        </w:tc>
        <w:tc>
          <w:tcPr>
            <w:tcW w:w="1701" w:type="dxa"/>
          </w:tcPr>
          <w:p w14:paraId="12BC1E66" w14:textId="77777777" w:rsidR="0063116A" w:rsidRPr="00552CDE" w:rsidRDefault="0063116A" w:rsidP="0063116A">
            <w:pPr>
              <w:jc w:val="both"/>
              <w:rPr>
                <w:rFonts w:ascii="Times New Roman" w:eastAsia="Calibri" w:hAnsi="Times New Roman" w:cs="Times New Roman"/>
                <w:bCs/>
              </w:rPr>
            </w:pPr>
          </w:p>
        </w:tc>
        <w:tc>
          <w:tcPr>
            <w:tcW w:w="2545" w:type="dxa"/>
            <w:gridSpan w:val="2"/>
          </w:tcPr>
          <w:p w14:paraId="55E6DCC3" w14:textId="3697D3E1" w:rsidR="0063116A" w:rsidRPr="00552CDE" w:rsidRDefault="0063116A" w:rsidP="0063116A">
            <w:pPr>
              <w:jc w:val="both"/>
              <w:rPr>
                <w:rFonts w:ascii="Times New Roman" w:hAnsi="Times New Roman" w:cs="Times New Roman"/>
              </w:rPr>
            </w:pPr>
            <w:r w:rsidRPr="00552CDE">
              <w:rPr>
                <w:rFonts w:ascii="Times New Roman" w:hAnsi="Times New Roman" w:cs="Times New Roman"/>
              </w:rPr>
              <w:t>Реконструкція причалу № 7 морського порту Миколаїв</w:t>
            </w:r>
          </w:p>
        </w:tc>
        <w:tc>
          <w:tcPr>
            <w:tcW w:w="1942" w:type="dxa"/>
            <w:gridSpan w:val="2"/>
          </w:tcPr>
          <w:p w14:paraId="14AFF70A" w14:textId="319CB1D1" w:rsidR="0063116A" w:rsidRPr="00552CDE" w:rsidRDefault="0063116A" w:rsidP="0063116A">
            <w:pPr>
              <w:jc w:val="center"/>
              <w:rPr>
                <w:rFonts w:ascii="Times New Roman" w:hAnsi="Times New Roman" w:cs="Times New Roman"/>
              </w:rPr>
            </w:pPr>
            <w:r w:rsidRPr="00552CDE">
              <w:rPr>
                <w:rFonts w:ascii="Times New Roman" w:hAnsi="Times New Roman" w:cs="Times New Roman"/>
              </w:rPr>
              <w:t>Середньострокова перспектива (10 років)*</w:t>
            </w:r>
          </w:p>
        </w:tc>
        <w:tc>
          <w:tcPr>
            <w:tcW w:w="2216" w:type="dxa"/>
          </w:tcPr>
          <w:p w14:paraId="3DA4F813" w14:textId="5D629317" w:rsidR="0063116A" w:rsidRPr="00552CDE" w:rsidRDefault="0063116A" w:rsidP="0063116A">
            <w:pPr>
              <w:numPr>
                <w:ilvl w:val="0"/>
                <w:numId w:val="1"/>
              </w:numPr>
              <w:ind w:left="142" w:hanging="142"/>
              <w:jc w:val="both"/>
              <w:rPr>
                <w:rFonts w:ascii="Times New Roman" w:hAnsi="Times New Roman" w:cs="Times New Roman"/>
                <w:spacing w:val="-4"/>
              </w:rPr>
            </w:pPr>
            <w:r w:rsidRPr="00552CDE">
              <w:rPr>
                <w:rFonts w:ascii="Times New Roman" w:hAnsi="Times New Roman" w:cs="Times New Roman"/>
              </w:rPr>
              <w:t>підготовлена та затверджена ПКД, так/ні</w:t>
            </w:r>
          </w:p>
        </w:tc>
        <w:tc>
          <w:tcPr>
            <w:tcW w:w="2220" w:type="dxa"/>
          </w:tcPr>
          <w:p w14:paraId="0470283A" w14:textId="77777777" w:rsidR="0063116A" w:rsidRDefault="0063116A" w:rsidP="0063116A">
            <w:pPr>
              <w:jc w:val="center"/>
              <w:rPr>
                <w:rFonts w:ascii="Times New Roman" w:hAnsi="Times New Roman" w:cs="Times New Roman"/>
              </w:rPr>
            </w:pPr>
            <w:r w:rsidRPr="00552CDE">
              <w:rPr>
                <w:rFonts w:ascii="Times New Roman" w:hAnsi="Times New Roman" w:cs="Times New Roman"/>
              </w:rPr>
              <w:t>розпочато виконання</w:t>
            </w:r>
          </w:p>
          <w:p w14:paraId="7CCDC8A4" w14:textId="5DC3F5C3" w:rsidR="00381EA1" w:rsidRPr="00552CDE" w:rsidRDefault="00381EA1" w:rsidP="0063116A">
            <w:pPr>
              <w:jc w:val="center"/>
              <w:rPr>
                <w:rFonts w:ascii="Times New Roman" w:eastAsia="Calibri" w:hAnsi="Times New Roman" w:cs="Times New Roman"/>
                <w:bCs/>
              </w:rPr>
            </w:pPr>
            <w:r>
              <w:rPr>
                <w:rFonts w:ascii="Times New Roman" w:hAnsi="Times New Roman" w:cs="Times New Roman"/>
              </w:rPr>
              <w:t>(МФ ДП «АМПУ»)</w:t>
            </w:r>
          </w:p>
        </w:tc>
        <w:tc>
          <w:tcPr>
            <w:tcW w:w="2835" w:type="dxa"/>
          </w:tcPr>
          <w:p w14:paraId="7D973050" w14:textId="71AB56FA" w:rsidR="0063116A" w:rsidRPr="00552CDE" w:rsidRDefault="0063116A" w:rsidP="0063116A">
            <w:pPr>
              <w:jc w:val="both"/>
              <w:rPr>
                <w:rFonts w:ascii="Times New Roman" w:hAnsi="Times New Roman" w:cs="Times New Roman"/>
              </w:rPr>
            </w:pPr>
            <w:r w:rsidRPr="00552CDE">
              <w:rPr>
                <w:rFonts w:ascii="Times New Roman" w:hAnsi="Times New Roman" w:cs="Times New Roman"/>
              </w:rPr>
              <w:t>Філією проводяться заходи з отримання дозволу на розроблення проєкту землеустрою щодо відведення земельної ділянки орієнтовною площею 11,6га земель водного фонду впродовж причальної лінії морського порту Миколаїв від причалу № 0 до причалу № 15, у тому числі під реконструкцію причалу № 7</w:t>
            </w:r>
          </w:p>
        </w:tc>
        <w:tc>
          <w:tcPr>
            <w:tcW w:w="1698" w:type="dxa"/>
          </w:tcPr>
          <w:p w14:paraId="2C256D44" w14:textId="77777777" w:rsidR="0063116A" w:rsidRPr="00552CDE" w:rsidRDefault="0063116A" w:rsidP="0063116A">
            <w:pPr>
              <w:jc w:val="both"/>
              <w:rPr>
                <w:rFonts w:ascii="Times New Roman" w:eastAsia="Calibri" w:hAnsi="Times New Roman" w:cs="Times New Roman"/>
                <w:bCs/>
              </w:rPr>
            </w:pPr>
          </w:p>
        </w:tc>
      </w:tr>
      <w:tr w:rsidR="0063116A" w:rsidRPr="00552CDE" w14:paraId="1A05345C" w14:textId="77777777" w:rsidTr="00D54417">
        <w:tc>
          <w:tcPr>
            <w:tcW w:w="711" w:type="dxa"/>
          </w:tcPr>
          <w:p w14:paraId="7AA16B22" w14:textId="1C26FC77" w:rsidR="0063116A" w:rsidRPr="00552CDE" w:rsidRDefault="0063116A" w:rsidP="0063116A">
            <w:pPr>
              <w:jc w:val="both"/>
              <w:rPr>
                <w:rFonts w:ascii="Times New Roman" w:eastAsia="Calibri" w:hAnsi="Times New Roman" w:cs="Times New Roman"/>
                <w:bCs/>
              </w:rPr>
            </w:pPr>
            <w:r w:rsidRPr="00552CDE">
              <w:rPr>
                <w:rFonts w:ascii="Times New Roman" w:eastAsia="Calibri" w:hAnsi="Times New Roman" w:cs="Times New Roman"/>
                <w:bCs/>
              </w:rPr>
              <w:t>3</w:t>
            </w:r>
          </w:p>
        </w:tc>
        <w:tc>
          <w:tcPr>
            <w:tcW w:w="1701" w:type="dxa"/>
          </w:tcPr>
          <w:p w14:paraId="1D97E7D2" w14:textId="77777777" w:rsidR="0063116A" w:rsidRPr="00552CDE" w:rsidRDefault="0063116A" w:rsidP="0063116A">
            <w:pPr>
              <w:jc w:val="both"/>
              <w:rPr>
                <w:rFonts w:ascii="Times New Roman" w:eastAsia="Calibri" w:hAnsi="Times New Roman" w:cs="Times New Roman"/>
                <w:bCs/>
              </w:rPr>
            </w:pPr>
          </w:p>
        </w:tc>
        <w:tc>
          <w:tcPr>
            <w:tcW w:w="2545" w:type="dxa"/>
            <w:gridSpan w:val="2"/>
          </w:tcPr>
          <w:p w14:paraId="67A52F7D" w14:textId="79A840BE" w:rsidR="0063116A" w:rsidRPr="00552CDE" w:rsidRDefault="0063116A" w:rsidP="0063116A">
            <w:pPr>
              <w:jc w:val="both"/>
              <w:rPr>
                <w:rFonts w:ascii="Times New Roman" w:hAnsi="Times New Roman" w:cs="Times New Roman"/>
              </w:rPr>
            </w:pPr>
            <w:r w:rsidRPr="00552CDE">
              <w:rPr>
                <w:rFonts w:ascii="Times New Roman" w:hAnsi="Times New Roman" w:cs="Times New Roman"/>
              </w:rPr>
              <w:t>Реконструкція акваторії порту (інв. №1031029) з облаштуванням якірних стоянок</w:t>
            </w:r>
          </w:p>
        </w:tc>
        <w:tc>
          <w:tcPr>
            <w:tcW w:w="1942" w:type="dxa"/>
            <w:gridSpan w:val="2"/>
          </w:tcPr>
          <w:p w14:paraId="471BC433" w14:textId="635E76AA" w:rsidR="0063116A" w:rsidRPr="00552CDE" w:rsidRDefault="0063116A" w:rsidP="0063116A">
            <w:pPr>
              <w:jc w:val="center"/>
              <w:rPr>
                <w:rFonts w:ascii="Times New Roman" w:hAnsi="Times New Roman" w:cs="Times New Roman"/>
              </w:rPr>
            </w:pPr>
            <w:r w:rsidRPr="00552CDE">
              <w:rPr>
                <w:rFonts w:ascii="Times New Roman" w:hAnsi="Times New Roman" w:cs="Times New Roman"/>
              </w:rPr>
              <w:t>Середньострокова перспектива (10 років)*</w:t>
            </w:r>
          </w:p>
        </w:tc>
        <w:tc>
          <w:tcPr>
            <w:tcW w:w="2216" w:type="dxa"/>
          </w:tcPr>
          <w:p w14:paraId="0F42A0B0" w14:textId="21B890E4" w:rsidR="0063116A" w:rsidRPr="00552CDE" w:rsidRDefault="0063116A" w:rsidP="0063116A">
            <w:pPr>
              <w:numPr>
                <w:ilvl w:val="0"/>
                <w:numId w:val="1"/>
              </w:numPr>
              <w:ind w:left="142" w:hanging="142"/>
              <w:jc w:val="both"/>
              <w:rPr>
                <w:rFonts w:ascii="Times New Roman" w:hAnsi="Times New Roman" w:cs="Times New Roman"/>
                <w:spacing w:val="-4"/>
              </w:rPr>
            </w:pPr>
            <w:r w:rsidRPr="00552CDE">
              <w:rPr>
                <w:rFonts w:ascii="Times New Roman" w:hAnsi="Times New Roman" w:cs="Times New Roman"/>
              </w:rPr>
              <w:t>підготовлена та затверджена ПКД, так/ні</w:t>
            </w:r>
          </w:p>
        </w:tc>
        <w:tc>
          <w:tcPr>
            <w:tcW w:w="2220" w:type="dxa"/>
          </w:tcPr>
          <w:p w14:paraId="4E958359" w14:textId="77777777" w:rsidR="0063116A" w:rsidRDefault="0063116A" w:rsidP="0063116A">
            <w:pPr>
              <w:jc w:val="center"/>
              <w:rPr>
                <w:rFonts w:ascii="Times New Roman" w:hAnsi="Times New Roman" w:cs="Times New Roman"/>
              </w:rPr>
            </w:pPr>
            <w:r w:rsidRPr="00552CDE">
              <w:rPr>
                <w:rFonts w:ascii="Times New Roman" w:hAnsi="Times New Roman" w:cs="Times New Roman"/>
              </w:rPr>
              <w:t>розпочато виконання</w:t>
            </w:r>
          </w:p>
          <w:p w14:paraId="0A1B3058" w14:textId="58DCC346" w:rsidR="00381EA1" w:rsidRPr="00552CDE" w:rsidRDefault="00381EA1" w:rsidP="0063116A">
            <w:pPr>
              <w:jc w:val="center"/>
              <w:rPr>
                <w:rFonts w:ascii="Times New Roman" w:eastAsia="Calibri" w:hAnsi="Times New Roman" w:cs="Times New Roman"/>
                <w:bCs/>
              </w:rPr>
            </w:pPr>
            <w:r>
              <w:rPr>
                <w:rFonts w:ascii="Times New Roman" w:hAnsi="Times New Roman" w:cs="Times New Roman"/>
              </w:rPr>
              <w:t>(МФ ДП «АМПУ»)</w:t>
            </w:r>
          </w:p>
        </w:tc>
        <w:tc>
          <w:tcPr>
            <w:tcW w:w="2835" w:type="dxa"/>
          </w:tcPr>
          <w:p w14:paraId="2F5D5D6E" w14:textId="74090A19" w:rsidR="0063116A" w:rsidRPr="00552CDE" w:rsidRDefault="0063116A" w:rsidP="0063116A">
            <w:pPr>
              <w:autoSpaceDE w:val="0"/>
              <w:autoSpaceDN w:val="0"/>
              <w:adjustRightInd w:val="0"/>
              <w:jc w:val="both"/>
              <w:rPr>
                <w:rFonts w:ascii="Times New Roman" w:hAnsi="Times New Roman" w:cs="Times New Roman"/>
              </w:rPr>
            </w:pPr>
            <w:r w:rsidRPr="00552CDE">
              <w:rPr>
                <w:rFonts w:ascii="Times New Roman" w:hAnsi="Times New Roman" w:cs="Times New Roman"/>
              </w:rPr>
              <w:t>ТОВ «АНКОР» у 2023 році розроблений Робочий проект «Реконструкція акваторії порту (інв. №1031029) з облаштуванням якірних стоянок за адресою: м. Миколаїв, вул. Заводська, 23», який отримав позитивний</w:t>
            </w:r>
          </w:p>
          <w:p w14:paraId="4826AA15" w14:textId="54F4B8EE" w:rsidR="0063116A" w:rsidRPr="00552CDE" w:rsidRDefault="0063116A" w:rsidP="0063116A">
            <w:pPr>
              <w:autoSpaceDE w:val="0"/>
              <w:autoSpaceDN w:val="0"/>
              <w:adjustRightInd w:val="0"/>
              <w:jc w:val="both"/>
              <w:rPr>
                <w:rFonts w:ascii="Times New Roman" w:hAnsi="Times New Roman" w:cs="Times New Roman"/>
              </w:rPr>
            </w:pPr>
            <w:r w:rsidRPr="00552CDE">
              <w:rPr>
                <w:rFonts w:ascii="Times New Roman" w:hAnsi="Times New Roman" w:cs="Times New Roman"/>
              </w:rPr>
              <w:t>експертний звіт ТОВ «ПРОЕКСП» щодо розгляду проєктної документації на</w:t>
            </w:r>
          </w:p>
          <w:p w14:paraId="501A607B" w14:textId="68958135" w:rsidR="0063116A" w:rsidRPr="00552CDE" w:rsidRDefault="0063116A" w:rsidP="0063116A">
            <w:pPr>
              <w:autoSpaceDE w:val="0"/>
              <w:autoSpaceDN w:val="0"/>
              <w:adjustRightInd w:val="0"/>
              <w:jc w:val="both"/>
              <w:rPr>
                <w:rFonts w:ascii="Times New Roman" w:eastAsia="Calibri" w:hAnsi="Times New Roman" w:cs="Times New Roman"/>
                <w:bCs/>
              </w:rPr>
            </w:pPr>
            <w:r w:rsidRPr="00552CDE">
              <w:rPr>
                <w:rFonts w:ascii="Times New Roman" w:hAnsi="Times New Roman" w:cs="Times New Roman"/>
              </w:rPr>
              <w:t>будівництво № V-283-23/ПРОЄКСП від 27.12.2023.</w:t>
            </w:r>
          </w:p>
        </w:tc>
        <w:tc>
          <w:tcPr>
            <w:tcW w:w="1698" w:type="dxa"/>
          </w:tcPr>
          <w:p w14:paraId="1EF43796" w14:textId="77777777" w:rsidR="0063116A" w:rsidRPr="00552CDE" w:rsidRDefault="0063116A" w:rsidP="0063116A">
            <w:pPr>
              <w:jc w:val="both"/>
              <w:rPr>
                <w:rFonts w:ascii="Times New Roman" w:eastAsia="Calibri" w:hAnsi="Times New Roman" w:cs="Times New Roman"/>
                <w:bCs/>
              </w:rPr>
            </w:pPr>
          </w:p>
        </w:tc>
      </w:tr>
      <w:tr w:rsidR="0063116A" w:rsidRPr="00850F16" w14:paraId="721FFE07" w14:textId="77777777" w:rsidTr="008E625A">
        <w:tc>
          <w:tcPr>
            <w:tcW w:w="711" w:type="dxa"/>
          </w:tcPr>
          <w:p w14:paraId="54B6701B" w14:textId="3C519582" w:rsidR="0063116A" w:rsidRPr="00850F16" w:rsidRDefault="0063116A" w:rsidP="0063116A">
            <w:pPr>
              <w:jc w:val="both"/>
              <w:rPr>
                <w:rFonts w:ascii="Times New Roman" w:eastAsia="Calibri" w:hAnsi="Times New Roman" w:cs="Times New Roman"/>
              </w:rPr>
            </w:pPr>
            <w:r w:rsidRPr="00850F16">
              <w:rPr>
                <w:rFonts w:ascii="Times New Roman" w:hAnsi="Times New Roman" w:cs="Times New Roman"/>
              </w:rPr>
              <w:t>3.1.3</w:t>
            </w:r>
          </w:p>
        </w:tc>
        <w:tc>
          <w:tcPr>
            <w:tcW w:w="15157" w:type="dxa"/>
            <w:gridSpan w:val="9"/>
          </w:tcPr>
          <w:p w14:paraId="633B39A9" w14:textId="2C7A857B" w:rsidR="0063116A" w:rsidRPr="00850F16" w:rsidRDefault="0063116A" w:rsidP="0063116A">
            <w:pPr>
              <w:jc w:val="both"/>
              <w:rPr>
                <w:rFonts w:ascii="Times New Roman" w:eastAsia="Calibri" w:hAnsi="Times New Roman" w:cs="Times New Roman"/>
              </w:rPr>
            </w:pPr>
            <w:r w:rsidRPr="00850F16">
              <w:rPr>
                <w:rFonts w:ascii="Times New Roman" w:hAnsi="Times New Roman" w:cs="Times New Roman"/>
              </w:rPr>
              <w:t>Створення навчального простору «Школа моряків»</w:t>
            </w:r>
          </w:p>
        </w:tc>
      </w:tr>
      <w:tr w:rsidR="0063116A" w:rsidRPr="00850F16" w14:paraId="5A306D46" w14:textId="77777777" w:rsidTr="00D54417">
        <w:tc>
          <w:tcPr>
            <w:tcW w:w="711" w:type="dxa"/>
          </w:tcPr>
          <w:p w14:paraId="5061597D" w14:textId="0FF94860" w:rsidR="0063116A" w:rsidRPr="00850F16" w:rsidRDefault="0063116A" w:rsidP="0063116A">
            <w:pPr>
              <w:jc w:val="both"/>
              <w:rPr>
                <w:rFonts w:ascii="Times New Roman" w:eastAsia="Calibri" w:hAnsi="Times New Roman" w:cs="Times New Roman"/>
                <w:bCs/>
              </w:rPr>
            </w:pPr>
            <w:r w:rsidRPr="00850F16">
              <w:rPr>
                <w:rFonts w:ascii="Times New Roman" w:eastAsia="Calibri" w:hAnsi="Times New Roman" w:cs="Times New Roman"/>
                <w:bCs/>
              </w:rPr>
              <w:t>1</w:t>
            </w:r>
          </w:p>
        </w:tc>
        <w:tc>
          <w:tcPr>
            <w:tcW w:w="1701" w:type="dxa"/>
          </w:tcPr>
          <w:p w14:paraId="41B2EF7F" w14:textId="77777777" w:rsidR="0063116A" w:rsidRPr="00850F16" w:rsidRDefault="0063116A" w:rsidP="0063116A">
            <w:pPr>
              <w:jc w:val="both"/>
              <w:rPr>
                <w:rFonts w:ascii="Times New Roman" w:eastAsia="Calibri" w:hAnsi="Times New Roman" w:cs="Times New Roman"/>
                <w:bCs/>
              </w:rPr>
            </w:pPr>
          </w:p>
        </w:tc>
        <w:tc>
          <w:tcPr>
            <w:tcW w:w="2545" w:type="dxa"/>
            <w:gridSpan w:val="2"/>
          </w:tcPr>
          <w:p w14:paraId="089AA1DF" w14:textId="7B925FF7" w:rsidR="0063116A" w:rsidRPr="00850F16" w:rsidRDefault="0063116A" w:rsidP="0063116A">
            <w:pPr>
              <w:jc w:val="both"/>
              <w:rPr>
                <w:rFonts w:ascii="Times New Roman" w:hAnsi="Times New Roman" w:cs="Times New Roman"/>
              </w:rPr>
            </w:pPr>
            <w:r w:rsidRPr="00850F16">
              <w:rPr>
                <w:rFonts w:ascii="Times New Roman" w:hAnsi="Times New Roman" w:cs="Times New Roman"/>
              </w:rPr>
              <w:t>Реалізація проєкту «Створення навчального простору «Школа моряків»</w:t>
            </w:r>
          </w:p>
        </w:tc>
        <w:tc>
          <w:tcPr>
            <w:tcW w:w="1942" w:type="dxa"/>
            <w:gridSpan w:val="2"/>
          </w:tcPr>
          <w:p w14:paraId="2F40AD79" w14:textId="30D8CA88" w:rsidR="0063116A" w:rsidRPr="00850F16" w:rsidRDefault="0063116A" w:rsidP="0063116A">
            <w:pPr>
              <w:jc w:val="center"/>
              <w:rPr>
                <w:rFonts w:ascii="Times New Roman" w:hAnsi="Times New Roman" w:cs="Times New Roman"/>
              </w:rPr>
            </w:pPr>
            <w:r w:rsidRPr="00850F16">
              <w:rPr>
                <w:rFonts w:ascii="Times New Roman" w:hAnsi="Times New Roman" w:cs="Times New Roman"/>
              </w:rPr>
              <w:t>2024-2025</w:t>
            </w:r>
          </w:p>
        </w:tc>
        <w:tc>
          <w:tcPr>
            <w:tcW w:w="2216" w:type="dxa"/>
          </w:tcPr>
          <w:p w14:paraId="5F4BBD0B" w14:textId="6D3C1B64" w:rsidR="0063116A" w:rsidRPr="00850F16" w:rsidRDefault="0063116A" w:rsidP="0063116A">
            <w:pPr>
              <w:numPr>
                <w:ilvl w:val="0"/>
                <w:numId w:val="1"/>
              </w:numPr>
              <w:ind w:left="142" w:hanging="142"/>
              <w:jc w:val="both"/>
              <w:rPr>
                <w:rFonts w:ascii="Times New Roman" w:hAnsi="Times New Roman" w:cs="Times New Roman"/>
                <w:spacing w:val="-4"/>
              </w:rPr>
            </w:pPr>
            <w:r w:rsidRPr="00850F16">
              <w:rPr>
                <w:rFonts w:ascii="Times New Roman" w:hAnsi="Times New Roman" w:cs="Times New Roman"/>
              </w:rPr>
              <w:t>створено навчальний простір, так/ні</w:t>
            </w:r>
          </w:p>
        </w:tc>
        <w:tc>
          <w:tcPr>
            <w:tcW w:w="2220" w:type="dxa"/>
          </w:tcPr>
          <w:p w14:paraId="29BEE81C" w14:textId="74E24F84" w:rsidR="0063116A" w:rsidRDefault="00381EA1" w:rsidP="0063116A">
            <w:pPr>
              <w:jc w:val="both"/>
              <w:rPr>
                <w:rFonts w:ascii="Times New Roman" w:eastAsia="Calibri" w:hAnsi="Times New Roman" w:cs="Times New Roman"/>
                <w:bCs/>
              </w:rPr>
            </w:pPr>
            <w:r>
              <w:rPr>
                <w:rFonts w:ascii="Times New Roman" w:eastAsia="Calibri" w:hAnsi="Times New Roman" w:cs="Times New Roman"/>
                <w:bCs/>
              </w:rPr>
              <w:t>р</w:t>
            </w:r>
            <w:r w:rsidR="0063116A" w:rsidRPr="00850F16">
              <w:rPr>
                <w:rFonts w:ascii="Times New Roman" w:eastAsia="Calibri" w:hAnsi="Times New Roman" w:cs="Times New Roman"/>
                <w:bCs/>
              </w:rPr>
              <w:t>озпочато виконання</w:t>
            </w:r>
          </w:p>
          <w:p w14:paraId="77A030C6" w14:textId="154F9C37" w:rsidR="00381EA1" w:rsidRPr="00850F16" w:rsidRDefault="00381EA1" w:rsidP="00381EA1">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835" w:type="dxa"/>
          </w:tcPr>
          <w:p w14:paraId="577C1DB4" w14:textId="1CA6C301" w:rsidR="0063116A" w:rsidRPr="00850F16" w:rsidRDefault="0063116A" w:rsidP="0063116A">
            <w:pPr>
              <w:jc w:val="both"/>
              <w:rPr>
                <w:rFonts w:ascii="Times New Roman" w:eastAsia="Calibri" w:hAnsi="Times New Roman" w:cs="Times New Roman"/>
                <w:bCs/>
              </w:rPr>
            </w:pPr>
            <w:r w:rsidRPr="00850F16">
              <w:rPr>
                <w:rFonts w:ascii="Times New Roman" w:eastAsia="Calibri" w:hAnsi="Times New Roman" w:cs="Times New Roman"/>
              </w:rPr>
              <w:t>розроблено концептуальний дизайн проєкту «Школа моряків» (</w:t>
            </w:r>
            <w:r w:rsidRPr="00850F16">
              <w:rPr>
                <w:rFonts w:ascii="Times New Roman" w:eastAsia="Calibri" w:hAnsi="Times New Roman" w:cs="Times New Roman"/>
                <w:lang w:val="en-US"/>
              </w:rPr>
              <w:t>AQUAPORT</w:t>
            </w:r>
            <w:r w:rsidRPr="00850F16">
              <w:rPr>
                <w:rFonts w:ascii="Times New Roman" w:eastAsia="Calibri" w:hAnsi="Times New Roman" w:cs="Times New Roman"/>
              </w:rPr>
              <w:t xml:space="preserve">) за участі виконавчих органів Миколаївської міської ради, громадських експертів, представників бізнесу, </w:t>
            </w:r>
            <w:r w:rsidRPr="00850F16">
              <w:rPr>
                <w:rFonts w:ascii="Times New Roman" w:eastAsia="Calibri" w:hAnsi="Times New Roman" w:cs="Times New Roman"/>
              </w:rPr>
              <w:lastRenderedPageBreak/>
              <w:t>інститутів громадянського суспільства, експертного середовища, тощо.</w:t>
            </w:r>
          </w:p>
        </w:tc>
        <w:tc>
          <w:tcPr>
            <w:tcW w:w="1698" w:type="dxa"/>
          </w:tcPr>
          <w:p w14:paraId="4F8C734F" w14:textId="77777777" w:rsidR="0063116A" w:rsidRPr="00850F16" w:rsidRDefault="0063116A" w:rsidP="0063116A">
            <w:pPr>
              <w:jc w:val="both"/>
              <w:rPr>
                <w:rFonts w:ascii="Times New Roman" w:eastAsia="Calibri" w:hAnsi="Times New Roman" w:cs="Times New Roman"/>
                <w:bCs/>
              </w:rPr>
            </w:pPr>
          </w:p>
        </w:tc>
      </w:tr>
      <w:tr w:rsidR="0063116A" w:rsidRPr="007D25F2" w14:paraId="529035ED" w14:textId="77777777" w:rsidTr="008E625A">
        <w:tc>
          <w:tcPr>
            <w:tcW w:w="711" w:type="dxa"/>
          </w:tcPr>
          <w:p w14:paraId="0EDCEC87" w14:textId="472AB8FB" w:rsidR="0063116A" w:rsidRPr="007D25F2" w:rsidRDefault="0063116A" w:rsidP="0063116A">
            <w:pPr>
              <w:jc w:val="both"/>
              <w:rPr>
                <w:rFonts w:ascii="Times New Roman" w:eastAsia="Calibri" w:hAnsi="Times New Roman" w:cs="Times New Roman"/>
              </w:rPr>
            </w:pPr>
            <w:r w:rsidRPr="007D25F2">
              <w:rPr>
                <w:rFonts w:ascii="Times New Roman" w:hAnsi="Times New Roman" w:cs="Times New Roman"/>
              </w:rPr>
              <w:t>3.1.4</w:t>
            </w:r>
          </w:p>
        </w:tc>
        <w:tc>
          <w:tcPr>
            <w:tcW w:w="15157" w:type="dxa"/>
            <w:gridSpan w:val="9"/>
          </w:tcPr>
          <w:p w14:paraId="46A567E9" w14:textId="3C69F8EA" w:rsidR="0063116A" w:rsidRPr="007D25F2" w:rsidRDefault="0063116A" w:rsidP="0063116A">
            <w:pPr>
              <w:jc w:val="both"/>
              <w:rPr>
                <w:rFonts w:ascii="Times New Roman" w:eastAsia="Calibri" w:hAnsi="Times New Roman" w:cs="Times New Roman"/>
              </w:rPr>
            </w:pPr>
            <w:r w:rsidRPr="007D25F2">
              <w:rPr>
                <w:rFonts w:ascii="Times New Roman" w:hAnsi="Times New Roman" w:cs="Times New Roman"/>
              </w:rPr>
              <w:t>Розбудова дорожньо-транспортної інфраструктури</w:t>
            </w:r>
          </w:p>
        </w:tc>
      </w:tr>
      <w:tr w:rsidR="0063116A" w:rsidRPr="007D25F2" w14:paraId="292D7819" w14:textId="77777777" w:rsidTr="00D54417">
        <w:tc>
          <w:tcPr>
            <w:tcW w:w="711" w:type="dxa"/>
          </w:tcPr>
          <w:p w14:paraId="0171AE9A" w14:textId="4AE3463D" w:rsidR="0063116A" w:rsidRPr="007D25F2" w:rsidRDefault="0063116A" w:rsidP="0063116A">
            <w:pPr>
              <w:jc w:val="both"/>
              <w:rPr>
                <w:rFonts w:ascii="Times New Roman" w:eastAsia="Calibri" w:hAnsi="Times New Roman" w:cs="Times New Roman"/>
                <w:bCs/>
              </w:rPr>
            </w:pPr>
            <w:r w:rsidRPr="007D25F2">
              <w:rPr>
                <w:rFonts w:ascii="Times New Roman" w:eastAsia="Calibri" w:hAnsi="Times New Roman" w:cs="Times New Roman"/>
                <w:bCs/>
              </w:rPr>
              <w:t>1</w:t>
            </w:r>
          </w:p>
        </w:tc>
        <w:tc>
          <w:tcPr>
            <w:tcW w:w="1701" w:type="dxa"/>
          </w:tcPr>
          <w:p w14:paraId="0143F3D6" w14:textId="77777777" w:rsidR="0063116A" w:rsidRPr="007D25F2" w:rsidRDefault="0063116A" w:rsidP="0063116A">
            <w:pPr>
              <w:jc w:val="both"/>
              <w:rPr>
                <w:rFonts w:ascii="Times New Roman" w:eastAsia="Calibri" w:hAnsi="Times New Roman" w:cs="Times New Roman"/>
                <w:bCs/>
              </w:rPr>
            </w:pPr>
          </w:p>
        </w:tc>
        <w:tc>
          <w:tcPr>
            <w:tcW w:w="2545" w:type="dxa"/>
            <w:gridSpan w:val="2"/>
          </w:tcPr>
          <w:p w14:paraId="26EDFA77" w14:textId="2BBED7F8" w:rsidR="0063116A" w:rsidRPr="007D25F2" w:rsidRDefault="0063116A" w:rsidP="0063116A">
            <w:pPr>
              <w:jc w:val="both"/>
              <w:rPr>
                <w:rFonts w:ascii="Times New Roman" w:hAnsi="Times New Roman" w:cs="Times New Roman"/>
              </w:rPr>
            </w:pPr>
            <w:r w:rsidRPr="007D25F2">
              <w:rPr>
                <w:rFonts w:ascii="Times New Roman" w:hAnsi="Times New Roman" w:cs="Times New Roman"/>
              </w:rPr>
              <w:t>Будівництво під'їзної дороги до морських портів м. Миколаєва (вул. Новозаводська, вздовж ДП «НВКГ «Зоря»-«Машпроект» під Широкобальським мостом із виїздом до вул. Залізничної та далі до морських портів та річного порту)</w:t>
            </w:r>
          </w:p>
        </w:tc>
        <w:tc>
          <w:tcPr>
            <w:tcW w:w="1942" w:type="dxa"/>
            <w:gridSpan w:val="2"/>
          </w:tcPr>
          <w:p w14:paraId="12AE5C2B" w14:textId="58981BFF" w:rsidR="0063116A" w:rsidRPr="007D25F2" w:rsidRDefault="0063116A" w:rsidP="0063116A">
            <w:pPr>
              <w:jc w:val="center"/>
              <w:rPr>
                <w:rFonts w:ascii="Times New Roman" w:hAnsi="Times New Roman" w:cs="Times New Roman"/>
              </w:rPr>
            </w:pPr>
            <w:r w:rsidRPr="007D25F2">
              <w:rPr>
                <w:rFonts w:ascii="Times New Roman" w:hAnsi="Times New Roman" w:cs="Times New Roman"/>
              </w:rPr>
              <w:t>Починаючи з 2025 року до подальшого виконання</w:t>
            </w:r>
          </w:p>
        </w:tc>
        <w:tc>
          <w:tcPr>
            <w:tcW w:w="2216" w:type="dxa"/>
          </w:tcPr>
          <w:p w14:paraId="633C5829" w14:textId="253B4D69" w:rsidR="0063116A" w:rsidRPr="007D25F2" w:rsidRDefault="0063116A" w:rsidP="0063116A">
            <w:pPr>
              <w:numPr>
                <w:ilvl w:val="0"/>
                <w:numId w:val="1"/>
              </w:numPr>
              <w:pBdr>
                <w:top w:val="nil"/>
                <w:left w:val="nil"/>
                <w:bottom w:val="nil"/>
                <w:right w:val="nil"/>
                <w:between w:val="nil"/>
              </w:pBdr>
              <w:ind w:left="142" w:hanging="142"/>
              <w:jc w:val="both"/>
              <w:rPr>
                <w:rFonts w:ascii="Times New Roman" w:hAnsi="Times New Roman" w:cs="Times New Roman"/>
              </w:rPr>
            </w:pPr>
            <w:r w:rsidRPr="007D25F2">
              <w:rPr>
                <w:rFonts w:ascii="Times New Roman" w:hAnsi="Times New Roman" w:cs="Times New Roman"/>
              </w:rPr>
              <w:t>покращання логіс-тики для міського транспорту</w:t>
            </w:r>
          </w:p>
          <w:p w14:paraId="1D0F15AE" w14:textId="6F156B77" w:rsidR="0063116A" w:rsidRPr="007D25F2" w:rsidRDefault="0063116A" w:rsidP="0063116A">
            <w:pPr>
              <w:numPr>
                <w:ilvl w:val="0"/>
                <w:numId w:val="1"/>
              </w:numPr>
              <w:pBdr>
                <w:top w:val="nil"/>
                <w:left w:val="nil"/>
                <w:bottom w:val="nil"/>
                <w:right w:val="nil"/>
                <w:between w:val="nil"/>
              </w:pBdr>
              <w:ind w:left="142" w:hanging="142"/>
              <w:jc w:val="both"/>
              <w:rPr>
                <w:rFonts w:ascii="Times New Roman" w:hAnsi="Times New Roman" w:cs="Times New Roman"/>
              </w:rPr>
            </w:pPr>
            <w:r w:rsidRPr="007D25F2">
              <w:rPr>
                <w:rFonts w:ascii="Times New Roman" w:hAnsi="Times New Roman" w:cs="Times New Roman"/>
              </w:rPr>
              <w:t>зменшення руйну-вання дорожнього покриття</w:t>
            </w:r>
          </w:p>
          <w:p w14:paraId="461299E7" w14:textId="66A45F27" w:rsidR="0063116A" w:rsidRPr="007D25F2" w:rsidRDefault="0063116A" w:rsidP="0063116A">
            <w:pPr>
              <w:numPr>
                <w:ilvl w:val="0"/>
                <w:numId w:val="1"/>
              </w:numPr>
              <w:ind w:left="142" w:hanging="142"/>
              <w:jc w:val="both"/>
              <w:rPr>
                <w:rFonts w:ascii="Times New Roman" w:hAnsi="Times New Roman" w:cs="Times New Roman"/>
              </w:rPr>
            </w:pPr>
            <w:r w:rsidRPr="007D25F2">
              <w:rPr>
                <w:rFonts w:ascii="Times New Roman" w:hAnsi="Times New Roman" w:cs="Times New Roman"/>
              </w:rPr>
              <w:t>зменшення викидів у повітря</w:t>
            </w:r>
          </w:p>
        </w:tc>
        <w:tc>
          <w:tcPr>
            <w:tcW w:w="2220" w:type="dxa"/>
          </w:tcPr>
          <w:p w14:paraId="1CBA55C8" w14:textId="77777777" w:rsidR="0063116A" w:rsidRDefault="0063116A" w:rsidP="0063116A">
            <w:pPr>
              <w:jc w:val="center"/>
              <w:rPr>
                <w:rFonts w:ascii="Times New Roman" w:eastAsia="Calibri" w:hAnsi="Times New Roman" w:cs="Times New Roman"/>
              </w:rPr>
            </w:pPr>
            <w:r w:rsidRPr="007D25F2">
              <w:rPr>
                <w:rFonts w:ascii="Times New Roman" w:hAnsi="Times New Roman" w:cs="Times New Roman"/>
              </w:rPr>
              <w:t>не розпочато</w:t>
            </w:r>
            <w:r w:rsidRPr="007D25F2">
              <w:rPr>
                <w:rFonts w:ascii="Times New Roman" w:eastAsia="Calibri" w:hAnsi="Times New Roman" w:cs="Times New Roman"/>
              </w:rPr>
              <w:t xml:space="preserve"> виконання</w:t>
            </w:r>
          </w:p>
          <w:p w14:paraId="52A6FE8F" w14:textId="0A0BEB06" w:rsidR="00381EA1" w:rsidRPr="007D25F2" w:rsidRDefault="00381EA1" w:rsidP="0063116A">
            <w:pPr>
              <w:jc w:val="center"/>
              <w:rPr>
                <w:rFonts w:ascii="Times New Roman" w:eastAsia="Calibri" w:hAnsi="Times New Roman" w:cs="Times New Roman"/>
                <w:bCs/>
              </w:rPr>
            </w:pPr>
            <w:r>
              <w:rPr>
                <w:rFonts w:ascii="Times New Roman" w:eastAsia="Calibri" w:hAnsi="Times New Roman" w:cs="Times New Roman"/>
              </w:rPr>
              <w:t>(УКБ ММР)</w:t>
            </w:r>
          </w:p>
        </w:tc>
        <w:tc>
          <w:tcPr>
            <w:tcW w:w="2835" w:type="dxa"/>
          </w:tcPr>
          <w:p w14:paraId="6B80889E" w14:textId="77777777" w:rsidR="0063116A" w:rsidRPr="007D25F2" w:rsidRDefault="0063116A" w:rsidP="0063116A">
            <w:pPr>
              <w:jc w:val="both"/>
              <w:rPr>
                <w:rFonts w:ascii="Times New Roman" w:eastAsia="Calibri" w:hAnsi="Times New Roman" w:cs="Times New Roman"/>
                <w:bCs/>
              </w:rPr>
            </w:pPr>
          </w:p>
        </w:tc>
        <w:tc>
          <w:tcPr>
            <w:tcW w:w="1698" w:type="dxa"/>
          </w:tcPr>
          <w:p w14:paraId="3D05F8FB" w14:textId="77777777" w:rsidR="0063116A" w:rsidRPr="007D25F2" w:rsidRDefault="0063116A" w:rsidP="0063116A">
            <w:pPr>
              <w:jc w:val="both"/>
              <w:rPr>
                <w:rFonts w:ascii="Times New Roman" w:eastAsia="Calibri" w:hAnsi="Times New Roman" w:cs="Times New Roman"/>
                <w:bCs/>
              </w:rPr>
            </w:pPr>
          </w:p>
        </w:tc>
      </w:tr>
      <w:tr w:rsidR="0063116A" w:rsidRPr="00AD0901" w14:paraId="3FF128A6" w14:textId="77777777" w:rsidTr="008E625A">
        <w:tc>
          <w:tcPr>
            <w:tcW w:w="711" w:type="dxa"/>
          </w:tcPr>
          <w:p w14:paraId="5065126D" w14:textId="3EF33AF8" w:rsidR="0063116A" w:rsidRPr="00AD0901" w:rsidRDefault="0063116A" w:rsidP="0063116A">
            <w:pPr>
              <w:jc w:val="both"/>
              <w:rPr>
                <w:rFonts w:ascii="Times New Roman" w:eastAsia="Calibri" w:hAnsi="Times New Roman" w:cs="Times New Roman"/>
                <w:bCs/>
              </w:rPr>
            </w:pPr>
            <w:r w:rsidRPr="00AD0901">
              <w:rPr>
                <w:rFonts w:ascii="Times New Roman" w:hAnsi="Times New Roman" w:cs="Times New Roman"/>
                <w:b/>
                <w:bCs/>
              </w:rPr>
              <w:t>3.1.5</w:t>
            </w:r>
          </w:p>
        </w:tc>
        <w:tc>
          <w:tcPr>
            <w:tcW w:w="15157" w:type="dxa"/>
            <w:gridSpan w:val="9"/>
          </w:tcPr>
          <w:p w14:paraId="1BB66944" w14:textId="274282A7" w:rsidR="0063116A" w:rsidRPr="00AD0901" w:rsidRDefault="0063116A" w:rsidP="0063116A">
            <w:pPr>
              <w:jc w:val="both"/>
              <w:rPr>
                <w:rFonts w:ascii="Times New Roman" w:eastAsia="Calibri" w:hAnsi="Times New Roman" w:cs="Times New Roman"/>
                <w:bCs/>
              </w:rPr>
            </w:pPr>
            <w:r w:rsidRPr="00AD0901">
              <w:rPr>
                <w:rFonts w:ascii="Times New Roman" w:hAnsi="Times New Roman" w:cs="Times New Roman"/>
                <w:b/>
                <w:bCs/>
              </w:rPr>
              <w:t>Створення індустріального парку «Миколаїв»</w:t>
            </w:r>
          </w:p>
        </w:tc>
      </w:tr>
      <w:tr w:rsidR="0063116A" w:rsidRPr="00AD0901" w14:paraId="5E5897CF" w14:textId="77777777" w:rsidTr="00D54417">
        <w:tc>
          <w:tcPr>
            <w:tcW w:w="711" w:type="dxa"/>
          </w:tcPr>
          <w:p w14:paraId="21B14511" w14:textId="6796EA22" w:rsidR="0063116A" w:rsidRPr="00AD0901" w:rsidRDefault="0063116A" w:rsidP="0063116A">
            <w:pPr>
              <w:jc w:val="both"/>
              <w:rPr>
                <w:rFonts w:ascii="Times New Roman" w:eastAsia="Calibri" w:hAnsi="Times New Roman" w:cs="Times New Roman"/>
                <w:bCs/>
              </w:rPr>
            </w:pPr>
            <w:r w:rsidRPr="00AD0901">
              <w:rPr>
                <w:rFonts w:ascii="Times New Roman" w:eastAsia="Calibri" w:hAnsi="Times New Roman" w:cs="Times New Roman"/>
                <w:bCs/>
              </w:rPr>
              <w:t>1</w:t>
            </w:r>
          </w:p>
        </w:tc>
        <w:tc>
          <w:tcPr>
            <w:tcW w:w="1701" w:type="dxa"/>
          </w:tcPr>
          <w:p w14:paraId="28B37212" w14:textId="77777777" w:rsidR="0063116A" w:rsidRPr="00AD0901" w:rsidRDefault="0063116A" w:rsidP="0063116A">
            <w:pPr>
              <w:jc w:val="both"/>
              <w:rPr>
                <w:rFonts w:ascii="Times New Roman" w:eastAsia="Calibri" w:hAnsi="Times New Roman" w:cs="Times New Roman"/>
                <w:bCs/>
              </w:rPr>
            </w:pPr>
          </w:p>
        </w:tc>
        <w:tc>
          <w:tcPr>
            <w:tcW w:w="2545" w:type="dxa"/>
            <w:gridSpan w:val="2"/>
          </w:tcPr>
          <w:p w14:paraId="072BEEAA" w14:textId="53700FA6" w:rsidR="0063116A" w:rsidRPr="00AD0901" w:rsidRDefault="0063116A" w:rsidP="0063116A">
            <w:pPr>
              <w:jc w:val="both"/>
              <w:rPr>
                <w:rFonts w:ascii="Times New Roman" w:hAnsi="Times New Roman" w:cs="Times New Roman"/>
              </w:rPr>
            </w:pPr>
            <w:r w:rsidRPr="00AD0901">
              <w:rPr>
                <w:rFonts w:ascii="Times New Roman" w:hAnsi="Times New Roman" w:cs="Times New Roman"/>
              </w:rPr>
              <w:t>Реалізація проєкту «Індустріальний парк «Миколаїв»</w:t>
            </w:r>
          </w:p>
        </w:tc>
        <w:tc>
          <w:tcPr>
            <w:tcW w:w="1942" w:type="dxa"/>
            <w:gridSpan w:val="2"/>
          </w:tcPr>
          <w:p w14:paraId="3B6FA63B" w14:textId="64477EC6" w:rsidR="0063116A" w:rsidRPr="00AD0901" w:rsidRDefault="0063116A" w:rsidP="0063116A">
            <w:pPr>
              <w:jc w:val="center"/>
              <w:rPr>
                <w:rFonts w:ascii="Times New Roman" w:hAnsi="Times New Roman" w:cs="Times New Roman"/>
              </w:rPr>
            </w:pPr>
            <w:r w:rsidRPr="00AD0901">
              <w:rPr>
                <w:rFonts w:ascii="Times New Roman" w:hAnsi="Times New Roman" w:cs="Times New Roman"/>
              </w:rPr>
              <w:t>2024-2027</w:t>
            </w:r>
          </w:p>
        </w:tc>
        <w:tc>
          <w:tcPr>
            <w:tcW w:w="2216" w:type="dxa"/>
          </w:tcPr>
          <w:p w14:paraId="4549014C" w14:textId="5EF53DA9" w:rsidR="0063116A" w:rsidRPr="00AD0901" w:rsidRDefault="0063116A" w:rsidP="0063116A">
            <w:pPr>
              <w:numPr>
                <w:ilvl w:val="0"/>
                <w:numId w:val="1"/>
              </w:numPr>
              <w:ind w:left="142" w:hanging="142"/>
              <w:jc w:val="both"/>
              <w:rPr>
                <w:rFonts w:ascii="Times New Roman" w:hAnsi="Times New Roman" w:cs="Times New Roman"/>
                <w:spacing w:val="-4"/>
              </w:rPr>
            </w:pPr>
            <w:r w:rsidRPr="00AD0901">
              <w:rPr>
                <w:rFonts w:ascii="Times New Roman" w:hAnsi="Times New Roman" w:cs="Times New Roman"/>
              </w:rPr>
              <w:t>зареєстрований Індустріальний парк, так/ні</w:t>
            </w:r>
          </w:p>
        </w:tc>
        <w:tc>
          <w:tcPr>
            <w:tcW w:w="2220" w:type="dxa"/>
          </w:tcPr>
          <w:p w14:paraId="772E87A4" w14:textId="77777777" w:rsidR="0063116A" w:rsidRDefault="0063116A" w:rsidP="0063116A">
            <w:pPr>
              <w:jc w:val="center"/>
              <w:rPr>
                <w:rFonts w:ascii="Times New Roman" w:eastAsia="Calibri" w:hAnsi="Times New Roman" w:cs="Times New Roman"/>
              </w:rPr>
            </w:pPr>
            <w:r w:rsidRPr="00AD0901">
              <w:rPr>
                <w:rFonts w:ascii="Times New Roman" w:eastAsia="Calibri" w:hAnsi="Times New Roman" w:cs="Times New Roman"/>
              </w:rPr>
              <w:t>розпочато виконання</w:t>
            </w:r>
          </w:p>
          <w:p w14:paraId="1CC38E9D" w14:textId="36248DC9" w:rsidR="00381EA1" w:rsidRPr="00AD0901" w:rsidRDefault="00381EA1" w:rsidP="0063116A">
            <w:pPr>
              <w:jc w:val="center"/>
              <w:rPr>
                <w:rFonts w:ascii="Times New Roman" w:eastAsia="Calibri" w:hAnsi="Times New Roman" w:cs="Times New Roman"/>
                <w:bCs/>
              </w:rPr>
            </w:pPr>
            <w:r>
              <w:rPr>
                <w:rFonts w:ascii="Times New Roman" w:eastAsia="Calibri" w:hAnsi="Times New Roman" w:cs="Times New Roman"/>
              </w:rPr>
              <w:t>(ДЕР ММР)</w:t>
            </w:r>
          </w:p>
        </w:tc>
        <w:tc>
          <w:tcPr>
            <w:tcW w:w="2835" w:type="dxa"/>
          </w:tcPr>
          <w:p w14:paraId="68E8C7FC"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xml:space="preserve">Розпочато роботу щодо підготовки до документів для внесення до реєстру індустріальних парків.  Планується подати у 2025 році. Миколаївський індустріальний парк — це стійкий, універсальний хаб, який підтримує такі ключові сектори, як логістика, технологічне сільське господарство та виробництво. Він спрямований на сприяння інноваціям, стимулювання зростання промисловості та розширення економічних можливостей і технологічного прогресу в регіоні, у тому числі забезпечення «зеленої» та «блакитної» трансформації економіки та підвищення інвестиційного й </w:t>
            </w:r>
            <w:r w:rsidRPr="00AD0901">
              <w:rPr>
                <w:rFonts w:ascii="Times New Roman" w:eastAsia="Calibri" w:hAnsi="Times New Roman" w:cs="Times New Roman"/>
              </w:rPr>
              <w:lastRenderedPageBreak/>
              <w:t xml:space="preserve">інноваційного іміджу міста, конкурентоспроможності території. </w:t>
            </w:r>
          </w:p>
          <w:p w14:paraId="454CF75F"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На території Миколаївського індустріального парку пропонується:</w:t>
            </w:r>
          </w:p>
          <w:p w14:paraId="34BAD5C6"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логістичні центри та центр консолідації вантажів на півдні;</w:t>
            </w:r>
          </w:p>
          <w:p w14:paraId="7EA7D3BC"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промислові підприємства на північному заході та північному сході;</w:t>
            </w:r>
          </w:p>
          <w:p w14:paraId="0772C617"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фермерський ринок повного циклу на півночі;</w:t>
            </w:r>
          </w:p>
          <w:p w14:paraId="59261E52"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бізнес-інкубатори, інноваційний центр, готель та продовольчі та непродовольчі магазини вздовж зелених і пішохідних магістралей.</w:t>
            </w:r>
          </w:p>
          <w:p w14:paraId="266611F2"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Земельна ділянка розташована на місцевості, що представляє вагомий інтерес для інвесторів.</w:t>
            </w:r>
          </w:p>
          <w:p w14:paraId="75B4E325"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Ділянка індустріального парку має поруч дві лінії залізничних колій. Вони проходять: одна- уздовж північного, друга- південного країв ділянки. Найближча залізнична станція знаходиться на відстані 1,3 км.</w:t>
            </w:r>
          </w:p>
          <w:p w14:paraId="377AFA41"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Площа ділянки складає орієнтовно  - 190 га</w:t>
            </w:r>
          </w:p>
          <w:p w14:paraId="1542D3E3" w14:textId="03DF542D" w:rsidR="0063116A" w:rsidRPr="00AD0901" w:rsidRDefault="0063116A" w:rsidP="0063116A">
            <w:pPr>
              <w:jc w:val="both"/>
              <w:rPr>
                <w:rFonts w:ascii="Times New Roman" w:eastAsia="Calibri" w:hAnsi="Times New Roman" w:cs="Times New Roman"/>
                <w:bCs/>
              </w:rPr>
            </w:pPr>
            <w:r w:rsidRPr="00AD0901">
              <w:rPr>
                <w:rFonts w:ascii="Times New Roman" w:eastAsia="Calibri" w:hAnsi="Times New Roman" w:cs="Times New Roman"/>
              </w:rPr>
              <w:t>Площа землі, що придатна для забудови, становить – 112 га</w:t>
            </w:r>
          </w:p>
        </w:tc>
        <w:tc>
          <w:tcPr>
            <w:tcW w:w="1698" w:type="dxa"/>
          </w:tcPr>
          <w:p w14:paraId="3FC75D71" w14:textId="28F28A70" w:rsidR="0063116A" w:rsidRPr="00AD0901" w:rsidRDefault="0063116A" w:rsidP="0063116A">
            <w:pPr>
              <w:jc w:val="both"/>
              <w:rPr>
                <w:rFonts w:ascii="Times New Roman" w:eastAsia="Calibri" w:hAnsi="Times New Roman" w:cs="Times New Roman"/>
                <w:bCs/>
              </w:rPr>
            </w:pPr>
            <w:r w:rsidRPr="00AD0901">
              <w:rPr>
                <w:rFonts w:ascii="Times New Roman" w:eastAsia="Calibri" w:hAnsi="Times New Roman" w:cs="Times New Roman"/>
                <w:bCs/>
              </w:rPr>
              <w:lastRenderedPageBreak/>
              <w:t>Планується у 2025 році</w:t>
            </w:r>
          </w:p>
        </w:tc>
      </w:tr>
      <w:tr w:rsidR="0063116A" w:rsidRPr="00AD0901" w14:paraId="5A9D0A8F" w14:textId="77777777" w:rsidTr="008E625A">
        <w:tc>
          <w:tcPr>
            <w:tcW w:w="711" w:type="dxa"/>
          </w:tcPr>
          <w:p w14:paraId="07C4BF49" w14:textId="41663C28" w:rsidR="0063116A" w:rsidRPr="00AD0901" w:rsidRDefault="0063116A" w:rsidP="0063116A">
            <w:pPr>
              <w:jc w:val="both"/>
              <w:rPr>
                <w:rFonts w:ascii="Times New Roman" w:eastAsia="Calibri" w:hAnsi="Times New Roman" w:cs="Times New Roman"/>
                <w:bCs/>
              </w:rPr>
            </w:pPr>
            <w:r w:rsidRPr="00AD0901">
              <w:rPr>
                <w:rFonts w:ascii="Times New Roman" w:hAnsi="Times New Roman" w:cs="Times New Roman"/>
                <w:b/>
              </w:rPr>
              <w:t>3.2.</w:t>
            </w:r>
          </w:p>
        </w:tc>
        <w:tc>
          <w:tcPr>
            <w:tcW w:w="15157" w:type="dxa"/>
            <w:gridSpan w:val="9"/>
          </w:tcPr>
          <w:p w14:paraId="57C5CED8" w14:textId="1AFB3741" w:rsidR="0063116A" w:rsidRPr="00AD0901" w:rsidRDefault="0063116A" w:rsidP="0063116A">
            <w:pPr>
              <w:jc w:val="both"/>
              <w:rPr>
                <w:rFonts w:ascii="Times New Roman" w:eastAsia="Calibri" w:hAnsi="Times New Roman" w:cs="Times New Roman"/>
                <w:bCs/>
              </w:rPr>
            </w:pPr>
            <w:r w:rsidRPr="00AD0901">
              <w:rPr>
                <w:rFonts w:ascii="Times New Roman" w:hAnsi="Times New Roman" w:cs="Times New Roman"/>
                <w:b/>
              </w:rPr>
              <w:t>Центр інновацій та нових індустрій</w:t>
            </w:r>
          </w:p>
        </w:tc>
      </w:tr>
      <w:tr w:rsidR="0063116A" w:rsidRPr="00AD0901" w14:paraId="1C0A0939" w14:textId="77777777" w:rsidTr="008E625A">
        <w:tc>
          <w:tcPr>
            <w:tcW w:w="711" w:type="dxa"/>
          </w:tcPr>
          <w:p w14:paraId="55AB04D6" w14:textId="2068512E" w:rsidR="0063116A" w:rsidRPr="00AD0901" w:rsidRDefault="0063116A" w:rsidP="0063116A">
            <w:pPr>
              <w:jc w:val="both"/>
              <w:rPr>
                <w:rFonts w:ascii="Times New Roman" w:eastAsia="Calibri" w:hAnsi="Times New Roman" w:cs="Times New Roman"/>
                <w:bCs/>
              </w:rPr>
            </w:pPr>
            <w:r w:rsidRPr="00AD0901">
              <w:rPr>
                <w:rFonts w:ascii="Times New Roman" w:hAnsi="Times New Roman" w:cs="Times New Roman"/>
                <w:bCs/>
              </w:rPr>
              <w:lastRenderedPageBreak/>
              <w:t>3.2.1</w:t>
            </w:r>
          </w:p>
        </w:tc>
        <w:tc>
          <w:tcPr>
            <w:tcW w:w="15157" w:type="dxa"/>
            <w:gridSpan w:val="9"/>
            <w:vAlign w:val="center"/>
          </w:tcPr>
          <w:p w14:paraId="37358A5E" w14:textId="490B658E" w:rsidR="0063116A" w:rsidRPr="00AD0901" w:rsidRDefault="0063116A" w:rsidP="0063116A">
            <w:pPr>
              <w:jc w:val="both"/>
              <w:rPr>
                <w:rFonts w:ascii="Times New Roman" w:eastAsia="Calibri" w:hAnsi="Times New Roman" w:cs="Times New Roman"/>
                <w:bCs/>
              </w:rPr>
            </w:pPr>
            <w:r w:rsidRPr="00AD0901">
              <w:rPr>
                <w:rFonts w:ascii="Times New Roman" w:hAnsi="Times New Roman" w:cs="Times New Roman"/>
                <w:bCs/>
              </w:rPr>
              <w:t>Підтримка  розвитку інтерактивного простору пілотування портфоліо міста Миколаєва  (PORTFOLIOHUB)</w:t>
            </w:r>
          </w:p>
        </w:tc>
      </w:tr>
      <w:tr w:rsidR="0063116A" w:rsidRPr="00AD0901" w14:paraId="356218D4" w14:textId="77777777" w:rsidTr="00D54417">
        <w:tc>
          <w:tcPr>
            <w:tcW w:w="711" w:type="dxa"/>
          </w:tcPr>
          <w:p w14:paraId="481097B7" w14:textId="2C5A1515" w:rsidR="0063116A" w:rsidRPr="00AD0901" w:rsidRDefault="0063116A" w:rsidP="0063116A">
            <w:pPr>
              <w:jc w:val="both"/>
              <w:rPr>
                <w:rFonts w:ascii="Times New Roman" w:eastAsia="Calibri" w:hAnsi="Times New Roman" w:cs="Times New Roman"/>
                <w:bCs/>
              </w:rPr>
            </w:pPr>
            <w:r w:rsidRPr="00AD0901">
              <w:rPr>
                <w:rFonts w:ascii="Times New Roman" w:eastAsia="Calibri" w:hAnsi="Times New Roman" w:cs="Times New Roman"/>
                <w:bCs/>
              </w:rPr>
              <w:t>1</w:t>
            </w:r>
          </w:p>
        </w:tc>
        <w:tc>
          <w:tcPr>
            <w:tcW w:w="1701" w:type="dxa"/>
          </w:tcPr>
          <w:p w14:paraId="3F991050" w14:textId="77777777" w:rsidR="0063116A" w:rsidRPr="00AD0901" w:rsidRDefault="0063116A" w:rsidP="0063116A">
            <w:pPr>
              <w:jc w:val="both"/>
              <w:rPr>
                <w:rFonts w:ascii="Times New Roman" w:eastAsia="Calibri" w:hAnsi="Times New Roman" w:cs="Times New Roman"/>
                <w:bCs/>
              </w:rPr>
            </w:pPr>
          </w:p>
        </w:tc>
        <w:tc>
          <w:tcPr>
            <w:tcW w:w="2545" w:type="dxa"/>
            <w:gridSpan w:val="2"/>
          </w:tcPr>
          <w:p w14:paraId="6E1395D1" w14:textId="314853BF" w:rsidR="0063116A" w:rsidRPr="00AD0901" w:rsidRDefault="0063116A" w:rsidP="0063116A">
            <w:pPr>
              <w:jc w:val="both"/>
              <w:rPr>
                <w:rFonts w:ascii="Times New Roman" w:hAnsi="Times New Roman" w:cs="Times New Roman"/>
              </w:rPr>
            </w:pPr>
            <w:r w:rsidRPr="00AD0901">
              <w:rPr>
                <w:rFonts w:ascii="Times New Roman" w:hAnsi="Times New Roman" w:cs="Times New Roman"/>
              </w:rPr>
              <w:t>Реалізація проєкту «Інтерактивний простір пілотування портфоліо міста Миколаєва  (PORTFOLIOHUB)»</w:t>
            </w:r>
          </w:p>
        </w:tc>
        <w:tc>
          <w:tcPr>
            <w:tcW w:w="1942" w:type="dxa"/>
            <w:gridSpan w:val="2"/>
          </w:tcPr>
          <w:p w14:paraId="00675B15" w14:textId="22E11096" w:rsidR="0063116A" w:rsidRPr="00AD0901" w:rsidRDefault="0063116A" w:rsidP="0063116A">
            <w:pPr>
              <w:jc w:val="center"/>
              <w:rPr>
                <w:rFonts w:ascii="Times New Roman" w:hAnsi="Times New Roman" w:cs="Times New Roman"/>
              </w:rPr>
            </w:pPr>
            <w:r w:rsidRPr="00AD0901">
              <w:rPr>
                <w:rFonts w:ascii="Times New Roman" w:hAnsi="Times New Roman" w:cs="Times New Roman"/>
              </w:rPr>
              <w:t>2024-2027</w:t>
            </w:r>
          </w:p>
        </w:tc>
        <w:tc>
          <w:tcPr>
            <w:tcW w:w="2216" w:type="dxa"/>
          </w:tcPr>
          <w:p w14:paraId="0247CB19" w14:textId="3BB3956A" w:rsidR="0063116A" w:rsidRPr="00AD0901" w:rsidRDefault="0063116A" w:rsidP="0063116A">
            <w:pPr>
              <w:numPr>
                <w:ilvl w:val="0"/>
                <w:numId w:val="1"/>
              </w:numPr>
              <w:pBdr>
                <w:top w:val="nil"/>
                <w:left w:val="nil"/>
                <w:bottom w:val="nil"/>
                <w:right w:val="nil"/>
                <w:between w:val="nil"/>
              </w:pBdr>
              <w:ind w:left="142" w:hanging="142"/>
              <w:jc w:val="both"/>
              <w:rPr>
                <w:rFonts w:ascii="Times New Roman" w:hAnsi="Times New Roman" w:cs="Times New Roman"/>
              </w:rPr>
            </w:pPr>
            <w:r w:rsidRPr="00AD0901">
              <w:rPr>
                <w:rFonts w:ascii="Times New Roman" w:hAnsi="Times New Roman" w:cs="Times New Roman"/>
              </w:rPr>
              <w:t>кількість проведе-них засідань коор-динаційної ради, од.</w:t>
            </w:r>
          </w:p>
          <w:p w14:paraId="181DD454" w14:textId="7377D8B3" w:rsidR="0063116A" w:rsidRPr="00AD0901" w:rsidRDefault="0063116A" w:rsidP="0063116A">
            <w:pPr>
              <w:numPr>
                <w:ilvl w:val="0"/>
                <w:numId w:val="1"/>
              </w:numPr>
              <w:ind w:left="142" w:hanging="142"/>
              <w:jc w:val="both"/>
              <w:rPr>
                <w:rFonts w:ascii="Times New Roman" w:hAnsi="Times New Roman" w:cs="Times New Roman"/>
              </w:rPr>
            </w:pPr>
            <w:r w:rsidRPr="00AD0901">
              <w:rPr>
                <w:rFonts w:ascii="Times New Roman" w:hAnsi="Times New Roman" w:cs="Times New Roman"/>
              </w:rPr>
              <w:t>кількість розробле-них проєктів, од.</w:t>
            </w:r>
          </w:p>
        </w:tc>
        <w:tc>
          <w:tcPr>
            <w:tcW w:w="2220" w:type="dxa"/>
          </w:tcPr>
          <w:p w14:paraId="0B51A303" w14:textId="77777777" w:rsidR="0063116A" w:rsidRDefault="0063116A" w:rsidP="0063116A">
            <w:pPr>
              <w:jc w:val="center"/>
              <w:rPr>
                <w:rFonts w:ascii="Times New Roman" w:eastAsia="Calibri" w:hAnsi="Times New Roman" w:cs="Times New Roman"/>
              </w:rPr>
            </w:pPr>
            <w:r w:rsidRPr="00AD0901">
              <w:rPr>
                <w:rFonts w:ascii="Times New Roman" w:eastAsia="Calibri" w:hAnsi="Times New Roman" w:cs="Times New Roman"/>
              </w:rPr>
              <w:t>розпочато виконання</w:t>
            </w:r>
          </w:p>
          <w:p w14:paraId="4B6747A0" w14:textId="69CA317B" w:rsidR="00381EA1" w:rsidRPr="00AD0901" w:rsidRDefault="00381EA1" w:rsidP="0063116A">
            <w:pPr>
              <w:jc w:val="center"/>
              <w:rPr>
                <w:rFonts w:ascii="Times New Roman" w:eastAsia="Calibri" w:hAnsi="Times New Roman" w:cs="Times New Roman"/>
                <w:bCs/>
              </w:rPr>
            </w:pPr>
            <w:r>
              <w:rPr>
                <w:rFonts w:ascii="Times New Roman" w:eastAsia="Calibri" w:hAnsi="Times New Roman" w:cs="Times New Roman"/>
              </w:rPr>
              <w:t>(ДЕР ММР)</w:t>
            </w:r>
          </w:p>
        </w:tc>
        <w:tc>
          <w:tcPr>
            <w:tcW w:w="2835" w:type="dxa"/>
          </w:tcPr>
          <w:p w14:paraId="08A9998E"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З метою підвищення ефективності роботи над проєктами, що увійшли до Портфоліо ініціативою «Мери за економічне зростання» підтримано та профінансовано організацію інноваційного простору PortfolioHUB.</w:t>
            </w:r>
          </w:p>
          <w:p w14:paraId="6D749082"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xml:space="preserve">Даний простір організованого на базі Туристично-інформаційного центру  його обладнано сучасними меблями, офісною та інтегративною технікою. </w:t>
            </w:r>
          </w:p>
          <w:p w14:paraId="2BD8C6B6"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xml:space="preserve">Крім цього, облаштовано VR локацію,   де  кожен бажаючий може переглянути  у режимі віртуальної реальності  (VR окуляри)  майбутнє бачення розвитку локацій міста  Миколаєва згідно розроблених концепцій  (AQUAPORT,  ревіталізовану територію Миколаївського суднобудівного заводу та Миколаївський індустріальний парк). </w:t>
            </w:r>
          </w:p>
          <w:p w14:paraId="143967FA" w14:textId="35A72125"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Кількість проведених засідань координаційної ради - 3 од.</w:t>
            </w:r>
          </w:p>
          <w:p w14:paraId="5433944E" w14:textId="4644E8B6" w:rsidR="0063116A" w:rsidRPr="00AD0901" w:rsidRDefault="0063116A" w:rsidP="0063116A">
            <w:pPr>
              <w:jc w:val="both"/>
              <w:rPr>
                <w:rFonts w:ascii="Times New Roman" w:eastAsia="Calibri" w:hAnsi="Times New Roman" w:cs="Times New Roman"/>
                <w:bCs/>
              </w:rPr>
            </w:pPr>
            <w:r w:rsidRPr="00AD0901">
              <w:rPr>
                <w:rFonts w:ascii="Times New Roman" w:eastAsia="Calibri" w:hAnsi="Times New Roman" w:cs="Times New Roman"/>
              </w:rPr>
              <w:t>Кількість розроблених проєктів - 3 од.</w:t>
            </w:r>
          </w:p>
        </w:tc>
        <w:tc>
          <w:tcPr>
            <w:tcW w:w="1698" w:type="dxa"/>
          </w:tcPr>
          <w:p w14:paraId="59CD55D1" w14:textId="77777777" w:rsidR="0063116A" w:rsidRPr="00AD0901" w:rsidRDefault="0063116A" w:rsidP="0063116A">
            <w:pPr>
              <w:jc w:val="both"/>
              <w:rPr>
                <w:rFonts w:ascii="Times New Roman" w:eastAsia="Calibri" w:hAnsi="Times New Roman" w:cs="Times New Roman"/>
                <w:bCs/>
              </w:rPr>
            </w:pPr>
          </w:p>
        </w:tc>
      </w:tr>
      <w:tr w:rsidR="0063116A" w:rsidRPr="00034E1D" w14:paraId="473A88EB" w14:textId="77777777" w:rsidTr="008E625A">
        <w:tc>
          <w:tcPr>
            <w:tcW w:w="711" w:type="dxa"/>
          </w:tcPr>
          <w:p w14:paraId="0F5F580F" w14:textId="48FD36FB" w:rsidR="0063116A" w:rsidRPr="00034E1D" w:rsidRDefault="0063116A" w:rsidP="0063116A">
            <w:pPr>
              <w:jc w:val="both"/>
              <w:rPr>
                <w:rFonts w:ascii="Times New Roman" w:eastAsia="Calibri" w:hAnsi="Times New Roman" w:cs="Times New Roman"/>
              </w:rPr>
            </w:pPr>
            <w:r w:rsidRPr="00034E1D">
              <w:rPr>
                <w:rFonts w:ascii="Times New Roman" w:hAnsi="Times New Roman" w:cs="Times New Roman"/>
              </w:rPr>
              <w:t xml:space="preserve">3.2.3  </w:t>
            </w:r>
          </w:p>
        </w:tc>
        <w:tc>
          <w:tcPr>
            <w:tcW w:w="15157" w:type="dxa"/>
            <w:gridSpan w:val="9"/>
          </w:tcPr>
          <w:p w14:paraId="3A0AB124" w14:textId="4C9B0833" w:rsidR="0063116A" w:rsidRPr="00034E1D" w:rsidRDefault="0063116A" w:rsidP="0063116A">
            <w:pPr>
              <w:jc w:val="both"/>
              <w:rPr>
                <w:rFonts w:ascii="Times New Roman" w:eastAsia="Calibri" w:hAnsi="Times New Roman" w:cs="Times New Roman"/>
              </w:rPr>
            </w:pPr>
            <w:r w:rsidRPr="00034E1D">
              <w:rPr>
                <w:rFonts w:ascii="Times New Roman" w:hAnsi="Times New Roman" w:cs="Times New Roman"/>
              </w:rPr>
              <w:t xml:space="preserve"> «Інноваційний район»</w:t>
            </w:r>
          </w:p>
        </w:tc>
      </w:tr>
      <w:tr w:rsidR="0063116A" w:rsidRPr="00034E1D" w14:paraId="64C93B67" w14:textId="77777777" w:rsidTr="00D54417">
        <w:tc>
          <w:tcPr>
            <w:tcW w:w="711" w:type="dxa"/>
            <w:vMerge w:val="restart"/>
          </w:tcPr>
          <w:p w14:paraId="2BA38D38" w14:textId="5522FADB" w:rsidR="0063116A" w:rsidRPr="00034E1D" w:rsidRDefault="0063116A" w:rsidP="0063116A">
            <w:pPr>
              <w:jc w:val="both"/>
              <w:rPr>
                <w:rFonts w:ascii="Times New Roman" w:eastAsia="Calibri" w:hAnsi="Times New Roman" w:cs="Times New Roman"/>
                <w:bCs/>
              </w:rPr>
            </w:pPr>
            <w:r w:rsidRPr="00034E1D">
              <w:rPr>
                <w:rFonts w:ascii="Times New Roman" w:eastAsia="Calibri" w:hAnsi="Times New Roman" w:cs="Times New Roman"/>
                <w:bCs/>
              </w:rPr>
              <w:t>1</w:t>
            </w:r>
          </w:p>
        </w:tc>
        <w:tc>
          <w:tcPr>
            <w:tcW w:w="1701" w:type="dxa"/>
            <w:vMerge w:val="restart"/>
          </w:tcPr>
          <w:p w14:paraId="3C6D5BC2" w14:textId="77777777" w:rsidR="0063116A" w:rsidRPr="00034E1D" w:rsidRDefault="0063116A" w:rsidP="0063116A">
            <w:pPr>
              <w:jc w:val="both"/>
              <w:rPr>
                <w:rFonts w:ascii="Times New Roman" w:eastAsia="Calibri" w:hAnsi="Times New Roman" w:cs="Times New Roman"/>
                <w:bCs/>
              </w:rPr>
            </w:pPr>
          </w:p>
        </w:tc>
        <w:tc>
          <w:tcPr>
            <w:tcW w:w="2545" w:type="dxa"/>
            <w:gridSpan w:val="2"/>
            <w:vMerge w:val="restart"/>
          </w:tcPr>
          <w:p w14:paraId="4A660714" w14:textId="225FED65" w:rsidR="0063116A" w:rsidRPr="00034E1D" w:rsidRDefault="0063116A" w:rsidP="0063116A">
            <w:pPr>
              <w:jc w:val="both"/>
              <w:rPr>
                <w:rFonts w:ascii="Times New Roman" w:hAnsi="Times New Roman" w:cs="Times New Roman"/>
              </w:rPr>
            </w:pPr>
            <w:r w:rsidRPr="00034E1D">
              <w:rPr>
                <w:rFonts w:ascii="Times New Roman" w:hAnsi="Times New Roman" w:cs="Times New Roman"/>
              </w:rPr>
              <w:t>Розробка та реалізація пілотного  проєкту «Інноваційний район»</w:t>
            </w:r>
          </w:p>
        </w:tc>
        <w:tc>
          <w:tcPr>
            <w:tcW w:w="1942" w:type="dxa"/>
            <w:gridSpan w:val="2"/>
            <w:vMerge w:val="restart"/>
          </w:tcPr>
          <w:p w14:paraId="472A6FCB" w14:textId="71A75F12" w:rsidR="0063116A" w:rsidRPr="00034E1D" w:rsidRDefault="0063116A" w:rsidP="0063116A">
            <w:pPr>
              <w:jc w:val="center"/>
              <w:rPr>
                <w:rFonts w:ascii="Times New Roman" w:hAnsi="Times New Roman" w:cs="Times New Roman"/>
              </w:rPr>
            </w:pPr>
            <w:r w:rsidRPr="00034E1D">
              <w:rPr>
                <w:rFonts w:ascii="Times New Roman" w:hAnsi="Times New Roman" w:cs="Times New Roman"/>
              </w:rPr>
              <w:t>2024-2025</w:t>
            </w:r>
          </w:p>
        </w:tc>
        <w:tc>
          <w:tcPr>
            <w:tcW w:w="2216" w:type="dxa"/>
            <w:vMerge w:val="restart"/>
          </w:tcPr>
          <w:p w14:paraId="420F9D4E" w14:textId="29B08EE0" w:rsidR="0063116A" w:rsidRPr="00034E1D" w:rsidRDefault="0063116A" w:rsidP="0063116A">
            <w:pPr>
              <w:numPr>
                <w:ilvl w:val="0"/>
                <w:numId w:val="1"/>
              </w:numPr>
              <w:ind w:left="142" w:hanging="142"/>
              <w:jc w:val="both"/>
              <w:rPr>
                <w:rFonts w:ascii="Times New Roman" w:hAnsi="Times New Roman" w:cs="Times New Roman"/>
                <w:spacing w:val="-4"/>
              </w:rPr>
            </w:pPr>
            <w:r w:rsidRPr="00034E1D">
              <w:rPr>
                <w:rFonts w:ascii="Times New Roman" w:hAnsi="Times New Roman" w:cs="Times New Roman"/>
              </w:rPr>
              <w:t>проєкт «Інноваційний район» розроблений, так/ні</w:t>
            </w:r>
          </w:p>
        </w:tc>
        <w:tc>
          <w:tcPr>
            <w:tcW w:w="2220" w:type="dxa"/>
          </w:tcPr>
          <w:p w14:paraId="403DD3BE" w14:textId="77777777" w:rsidR="0063116A" w:rsidRPr="00034E1D" w:rsidRDefault="0063116A" w:rsidP="0063116A">
            <w:pPr>
              <w:jc w:val="center"/>
              <w:rPr>
                <w:rFonts w:ascii="Times New Roman" w:hAnsi="Times New Roman" w:cs="Times New Roman"/>
              </w:rPr>
            </w:pPr>
            <w:r w:rsidRPr="00034E1D">
              <w:rPr>
                <w:rFonts w:ascii="Times New Roman" w:hAnsi="Times New Roman" w:cs="Times New Roman"/>
              </w:rPr>
              <w:t>виконання не розпочато</w:t>
            </w:r>
          </w:p>
          <w:p w14:paraId="6C129C04" w14:textId="28F98040" w:rsidR="0063116A" w:rsidRPr="00034E1D" w:rsidRDefault="0063116A" w:rsidP="0063116A">
            <w:pPr>
              <w:jc w:val="center"/>
              <w:rPr>
                <w:rFonts w:ascii="Times New Roman" w:eastAsia="Calibri" w:hAnsi="Times New Roman" w:cs="Times New Roman"/>
                <w:bCs/>
              </w:rPr>
            </w:pPr>
            <w:r w:rsidRPr="00034E1D">
              <w:rPr>
                <w:rFonts w:ascii="Times New Roman" w:hAnsi="Times New Roman" w:cs="Times New Roman"/>
              </w:rPr>
              <w:t>(ДЕЕЗІТ ММР)</w:t>
            </w:r>
          </w:p>
        </w:tc>
        <w:tc>
          <w:tcPr>
            <w:tcW w:w="2835" w:type="dxa"/>
          </w:tcPr>
          <w:p w14:paraId="20F827C3" w14:textId="29B96C9D" w:rsidR="0063116A" w:rsidRPr="00034E1D" w:rsidRDefault="0063116A" w:rsidP="0063116A">
            <w:pPr>
              <w:jc w:val="center"/>
              <w:rPr>
                <w:rFonts w:ascii="Times New Roman" w:eastAsia="Calibri" w:hAnsi="Times New Roman" w:cs="Times New Roman"/>
                <w:bCs/>
              </w:rPr>
            </w:pPr>
          </w:p>
        </w:tc>
        <w:tc>
          <w:tcPr>
            <w:tcW w:w="1698" w:type="dxa"/>
          </w:tcPr>
          <w:p w14:paraId="6B1A234D" w14:textId="53546C8E" w:rsidR="0063116A" w:rsidRPr="00034E1D" w:rsidRDefault="0063116A" w:rsidP="0063116A">
            <w:pPr>
              <w:jc w:val="center"/>
              <w:rPr>
                <w:rFonts w:ascii="Times New Roman" w:eastAsia="Calibri" w:hAnsi="Times New Roman" w:cs="Times New Roman"/>
                <w:bCs/>
              </w:rPr>
            </w:pPr>
            <w:r w:rsidRPr="00034E1D">
              <w:rPr>
                <w:rFonts w:ascii="Times New Roman" w:hAnsi="Times New Roman" w:cs="Times New Roman"/>
              </w:rPr>
              <w:t xml:space="preserve">департамент ще не було </w:t>
            </w:r>
            <w:r w:rsidRPr="00034E1D">
              <w:rPr>
                <w:rFonts w:ascii="Times New Roman" w:hAnsi="Times New Roman" w:cs="Times New Roman"/>
              </w:rPr>
              <w:lastRenderedPageBreak/>
              <w:t>залучено до розробки</w:t>
            </w:r>
          </w:p>
        </w:tc>
      </w:tr>
      <w:tr w:rsidR="0063116A" w:rsidRPr="0030645A" w14:paraId="7C25F2D6" w14:textId="77777777" w:rsidTr="00D54417">
        <w:tc>
          <w:tcPr>
            <w:tcW w:w="711" w:type="dxa"/>
            <w:vMerge/>
          </w:tcPr>
          <w:p w14:paraId="14F5DD69"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373BC5E2"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0B23468C" w14:textId="77777777" w:rsidR="0063116A" w:rsidRPr="0030645A" w:rsidRDefault="0063116A" w:rsidP="0063116A">
            <w:pPr>
              <w:jc w:val="both"/>
              <w:rPr>
                <w:rFonts w:ascii="Times New Roman" w:hAnsi="Times New Roman" w:cs="Times New Roman"/>
                <w:color w:val="FF0000"/>
              </w:rPr>
            </w:pPr>
          </w:p>
        </w:tc>
        <w:tc>
          <w:tcPr>
            <w:tcW w:w="1942" w:type="dxa"/>
            <w:gridSpan w:val="2"/>
            <w:vMerge/>
          </w:tcPr>
          <w:p w14:paraId="63561B5C" w14:textId="77777777" w:rsidR="0063116A" w:rsidRPr="0030645A" w:rsidRDefault="0063116A" w:rsidP="0063116A">
            <w:pPr>
              <w:jc w:val="center"/>
              <w:rPr>
                <w:rFonts w:ascii="Times New Roman" w:hAnsi="Times New Roman" w:cs="Times New Roman"/>
                <w:color w:val="FF0000"/>
              </w:rPr>
            </w:pPr>
          </w:p>
        </w:tc>
        <w:tc>
          <w:tcPr>
            <w:tcW w:w="2216" w:type="dxa"/>
            <w:vMerge/>
          </w:tcPr>
          <w:p w14:paraId="79648298" w14:textId="77777777" w:rsidR="0063116A" w:rsidRPr="0030645A" w:rsidRDefault="0063116A" w:rsidP="0063116A">
            <w:pPr>
              <w:numPr>
                <w:ilvl w:val="0"/>
                <w:numId w:val="1"/>
              </w:numPr>
              <w:ind w:left="142" w:hanging="142"/>
              <w:jc w:val="both"/>
              <w:rPr>
                <w:rFonts w:ascii="Times New Roman" w:hAnsi="Times New Roman" w:cs="Times New Roman"/>
                <w:color w:val="FF0000"/>
              </w:rPr>
            </w:pPr>
          </w:p>
        </w:tc>
        <w:tc>
          <w:tcPr>
            <w:tcW w:w="2220" w:type="dxa"/>
          </w:tcPr>
          <w:p w14:paraId="214F1D52" w14:textId="77777777" w:rsidR="0063116A" w:rsidRPr="00034E1D" w:rsidRDefault="0063116A" w:rsidP="0063116A">
            <w:pPr>
              <w:jc w:val="center"/>
              <w:rPr>
                <w:rFonts w:ascii="Times New Roman" w:eastAsia="Calibri" w:hAnsi="Times New Roman" w:cs="Times New Roman"/>
              </w:rPr>
            </w:pPr>
            <w:r w:rsidRPr="00034E1D">
              <w:rPr>
                <w:rFonts w:ascii="Times New Roman" w:eastAsia="Calibri" w:hAnsi="Times New Roman" w:cs="Times New Roman"/>
              </w:rPr>
              <w:t>розпочато виконання</w:t>
            </w:r>
          </w:p>
          <w:p w14:paraId="1FF2E9D2" w14:textId="03BDCA45" w:rsidR="0063116A" w:rsidRPr="00034E1D" w:rsidRDefault="0063116A" w:rsidP="0063116A">
            <w:pPr>
              <w:jc w:val="center"/>
              <w:rPr>
                <w:rFonts w:ascii="Times New Roman" w:hAnsi="Times New Roman" w:cs="Times New Roman"/>
              </w:rPr>
            </w:pPr>
            <w:r w:rsidRPr="00034E1D">
              <w:rPr>
                <w:rFonts w:ascii="Times New Roman" w:eastAsia="Calibri" w:hAnsi="Times New Roman" w:cs="Times New Roman"/>
              </w:rPr>
              <w:t>(ДЕР ММР, ДАМ ММР)</w:t>
            </w:r>
          </w:p>
        </w:tc>
        <w:tc>
          <w:tcPr>
            <w:tcW w:w="2835" w:type="dxa"/>
          </w:tcPr>
          <w:p w14:paraId="2905046B" w14:textId="7BF35957" w:rsidR="0063116A" w:rsidRPr="00AD0901" w:rsidRDefault="0063116A" w:rsidP="0063116A">
            <w:pPr>
              <w:jc w:val="both"/>
              <w:rPr>
                <w:rFonts w:ascii="Times New Roman" w:eastAsia="Calibri" w:hAnsi="Times New Roman" w:cs="Times New Roman"/>
                <w:color w:val="000000" w:themeColor="text1"/>
              </w:rPr>
            </w:pPr>
            <w:r w:rsidRPr="00AD0901">
              <w:rPr>
                <w:rFonts w:ascii="Times New Roman" w:eastAsia="Calibri" w:hAnsi="Times New Roman" w:cs="Times New Roman"/>
                <w:color w:val="000000" w:themeColor="text1"/>
              </w:rPr>
              <w:t>Розроблена концепція пілотного проєкту «Інноваційний район» в рамках роботи над Майстерпланом за участі представників</w:t>
            </w:r>
            <w:r>
              <w:rPr>
                <w:rFonts w:ascii="Times New Roman" w:eastAsia="Calibri" w:hAnsi="Times New Roman" w:cs="Times New Roman"/>
                <w:color w:val="000000" w:themeColor="text1"/>
              </w:rPr>
              <w:t xml:space="preserve"> </w:t>
            </w:r>
            <w:r w:rsidRPr="00AD0901">
              <w:rPr>
                <w:rFonts w:ascii="Times New Roman" w:eastAsia="Calibri" w:hAnsi="Times New Roman" w:cs="Times New Roman"/>
                <w:color w:val="000000" w:themeColor="text1"/>
              </w:rPr>
              <w:t xml:space="preserve">OneWorks </w:t>
            </w:r>
          </w:p>
          <w:p w14:paraId="4087574F" w14:textId="77777777" w:rsidR="0063116A" w:rsidRPr="00AD0901" w:rsidRDefault="0063116A" w:rsidP="0063116A">
            <w:pPr>
              <w:jc w:val="both"/>
              <w:rPr>
                <w:rFonts w:ascii="Times New Roman" w:eastAsia="Calibri" w:hAnsi="Times New Roman" w:cs="Times New Roman"/>
                <w:color w:val="000000" w:themeColor="text1"/>
              </w:rPr>
            </w:pPr>
            <w:r w:rsidRPr="00AD0901">
              <w:rPr>
                <w:rFonts w:ascii="Times New Roman" w:eastAsia="Calibri" w:hAnsi="Times New Roman" w:cs="Times New Roman"/>
                <w:color w:val="000000" w:themeColor="text1"/>
              </w:rPr>
              <w:t xml:space="preserve">Концепція проєкту складається з наступних напрямків: </w:t>
            </w:r>
          </w:p>
          <w:p w14:paraId="232D54C2" w14:textId="29CB5B79" w:rsidR="0063116A" w:rsidRPr="00AD0901" w:rsidRDefault="0063116A" w:rsidP="0063116A">
            <w:pPr>
              <w:jc w:val="both"/>
              <w:rPr>
                <w:rFonts w:ascii="Times New Roman" w:eastAsia="Calibri" w:hAnsi="Times New Roman" w:cs="Times New Roman"/>
                <w:color w:val="000000" w:themeColor="text1"/>
              </w:rPr>
            </w:pPr>
            <w:r w:rsidRPr="00AD0901">
              <w:rPr>
                <w:rFonts w:ascii="Times New Roman" w:eastAsia="Calibri" w:hAnsi="Times New Roman" w:cs="Times New Roman"/>
                <w:color w:val="000000" w:themeColor="text1"/>
              </w:rPr>
              <w:t>•Мобільна стратегія</w:t>
            </w:r>
          </w:p>
          <w:p w14:paraId="1D194EE6" w14:textId="7980F6B6" w:rsidR="0063116A" w:rsidRPr="00AD0901" w:rsidRDefault="0063116A" w:rsidP="0063116A">
            <w:pPr>
              <w:jc w:val="both"/>
              <w:rPr>
                <w:rFonts w:ascii="Times New Roman" w:eastAsia="Calibri" w:hAnsi="Times New Roman" w:cs="Times New Roman"/>
                <w:color w:val="000000" w:themeColor="text1"/>
              </w:rPr>
            </w:pPr>
            <w:r w:rsidRPr="00AD0901">
              <w:rPr>
                <w:rFonts w:ascii="Times New Roman" w:eastAsia="Calibri" w:hAnsi="Times New Roman" w:cs="Times New Roman"/>
                <w:color w:val="000000" w:themeColor="text1"/>
              </w:rPr>
              <w:t>•Ландшафтна стратегія</w:t>
            </w:r>
          </w:p>
          <w:p w14:paraId="4500E6A5" w14:textId="6385A870" w:rsidR="0063116A" w:rsidRPr="00AD0901" w:rsidRDefault="0063116A" w:rsidP="0063116A">
            <w:pPr>
              <w:jc w:val="both"/>
              <w:rPr>
                <w:rFonts w:ascii="Times New Roman" w:eastAsia="Calibri" w:hAnsi="Times New Roman" w:cs="Times New Roman"/>
                <w:bCs/>
              </w:rPr>
            </w:pPr>
            <w:r w:rsidRPr="00AD0901">
              <w:rPr>
                <w:rFonts w:ascii="Times New Roman" w:eastAsia="Calibri" w:hAnsi="Times New Roman" w:cs="Times New Roman"/>
                <w:color w:val="000000" w:themeColor="text1"/>
              </w:rPr>
              <w:t>•Стратегія житлового забезпечення</w:t>
            </w:r>
          </w:p>
        </w:tc>
        <w:tc>
          <w:tcPr>
            <w:tcW w:w="1698" w:type="dxa"/>
          </w:tcPr>
          <w:p w14:paraId="4E9D1B1C" w14:textId="77777777" w:rsidR="0063116A" w:rsidRPr="0030645A" w:rsidRDefault="0063116A" w:rsidP="0063116A">
            <w:pPr>
              <w:jc w:val="center"/>
              <w:rPr>
                <w:rFonts w:ascii="Times New Roman" w:hAnsi="Times New Roman" w:cs="Times New Roman"/>
                <w:color w:val="FF0000"/>
              </w:rPr>
            </w:pPr>
          </w:p>
        </w:tc>
      </w:tr>
      <w:tr w:rsidR="0063116A" w:rsidRPr="00AB352D" w14:paraId="5AEEFE6B" w14:textId="77777777" w:rsidTr="008E625A">
        <w:tc>
          <w:tcPr>
            <w:tcW w:w="711" w:type="dxa"/>
          </w:tcPr>
          <w:p w14:paraId="16F8D721" w14:textId="54A44F18" w:rsidR="0063116A" w:rsidRPr="00AB352D" w:rsidRDefault="0063116A" w:rsidP="0063116A">
            <w:pPr>
              <w:jc w:val="both"/>
              <w:rPr>
                <w:rFonts w:ascii="Times New Roman" w:eastAsia="Calibri" w:hAnsi="Times New Roman" w:cs="Times New Roman"/>
                <w:b/>
              </w:rPr>
            </w:pPr>
            <w:r w:rsidRPr="00AB352D">
              <w:rPr>
                <w:rFonts w:ascii="Times New Roman" w:hAnsi="Times New Roman" w:cs="Times New Roman"/>
                <w:b/>
              </w:rPr>
              <w:t>3.4</w:t>
            </w:r>
          </w:p>
        </w:tc>
        <w:tc>
          <w:tcPr>
            <w:tcW w:w="15157" w:type="dxa"/>
            <w:gridSpan w:val="9"/>
          </w:tcPr>
          <w:p w14:paraId="7D73B4E0" w14:textId="7FC3294C" w:rsidR="0063116A" w:rsidRPr="00AB352D" w:rsidRDefault="0063116A" w:rsidP="0063116A">
            <w:pPr>
              <w:jc w:val="both"/>
              <w:rPr>
                <w:rFonts w:ascii="Times New Roman" w:eastAsia="Calibri" w:hAnsi="Times New Roman" w:cs="Times New Roman"/>
                <w:b/>
              </w:rPr>
            </w:pPr>
            <w:r w:rsidRPr="00AB352D">
              <w:rPr>
                <w:rFonts w:ascii="Times New Roman" w:hAnsi="Times New Roman" w:cs="Times New Roman"/>
                <w:b/>
              </w:rPr>
              <w:t>Конкурентний бізнес</w:t>
            </w:r>
          </w:p>
        </w:tc>
      </w:tr>
      <w:tr w:rsidR="0063116A" w:rsidRPr="00AB352D" w14:paraId="3D10BCA3" w14:textId="77777777" w:rsidTr="008E625A">
        <w:tc>
          <w:tcPr>
            <w:tcW w:w="711" w:type="dxa"/>
          </w:tcPr>
          <w:p w14:paraId="3837FDEF" w14:textId="332B7BA4" w:rsidR="0063116A" w:rsidRPr="00AB352D" w:rsidRDefault="0063116A" w:rsidP="0063116A">
            <w:pPr>
              <w:jc w:val="both"/>
              <w:rPr>
                <w:rFonts w:ascii="Times New Roman" w:eastAsia="Calibri" w:hAnsi="Times New Roman" w:cs="Times New Roman"/>
                <w:bCs/>
              </w:rPr>
            </w:pPr>
            <w:r w:rsidRPr="00AB352D">
              <w:rPr>
                <w:rFonts w:ascii="Times New Roman" w:hAnsi="Times New Roman" w:cs="Times New Roman"/>
                <w:bCs/>
              </w:rPr>
              <w:t>3.4.1.</w:t>
            </w:r>
          </w:p>
        </w:tc>
        <w:tc>
          <w:tcPr>
            <w:tcW w:w="15157" w:type="dxa"/>
            <w:gridSpan w:val="9"/>
            <w:vAlign w:val="center"/>
          </w:tcPr>
          <w:p w14:paraId="2143B202" w14:textId="500F2A49" w:rsidR="0063116A" w:rsidRPr="00AB352D" w:rsidRDefault="0063116A" w:rsidP="0063116A">
            <w:pPr>
              <w:jc w:val="both"/>
              <w:rPr>
                <w:rFonts w:ascii="Times New Roman" w:eastAsia="Calibri" w:hAnsi="Times New Roman" w:cs="Times New Roman"/>
                <w:bCs/>
              </w:rPr>
            </w:pPr>
            <w:r w:rsidRPr="00AB352D">
              <w:rPr>
                <w:rFonts w:ascii="Times New Roman" w:hAnsi="Times New Roman" w:cs="Times New Roman"/>
                <w:bCs/>
              </w:rPr>
              <w:t xml:space="preserve">Створення сприятливих нормативно-правових умов для розвитку підприємництва  </w:t>
            </w:r>
          </w:p>
        </w:tc>
      </w:tr>
      <w:tr w:rsidR="0063116A" w:rsidRPr="00AB352D" w14:paraId="6B63A489" w14:textId="77777777" w:rsidTr="00D54417">
        <w:tc>
          <w:tcPr>
            <w:tcW w:w="711" w:type="dxa"/>
          </w:tcPr>
          <w:p w14:paraId="46217EC0" w14:textId="016C0B6A" w:rsidR="0063116A" w:rsidRPr="00AB352D" w:rsidRDefault="0063116A" w:rsidP="0063116A">
            <w:pPr>
              <w:jc w:val="both"/>
              <w:rPr>
                <w:rFonts w:ascii="Times New Roman" w:eastAsia="Calibri" w:hAnsi="Times New Roman" w:cs="Times New Roman"/>
                <w:bCs/>
              </w:rPr>
            </w:pPr>
            <w:r w:rsidRPr="00AB352D">
              <w:rPr>
                <w:rFonts w:ascii="Times New Roman" w:eastAsia="Calibri" w:hAnsi="Times New Roman" w:cs="Times New Roman"/>
                <w:bCs/>
              </w:rPr>
              <w:t>1</w:t>
            </w:r>
          </w:p>
        </w:tc>
        <w:tc>
          <w:tcPr>
            <w:tcW w:w="1701" w:type="dxa"/>
          </w:tcPr>
          <w:p w14:paraId="0E0854CF" w14:textId="77777777" w:rsidR="0063116A" w:rsidRPr="00AB352D" w:rsidRDefault="0063116A" w:rsidP="0063116A">
            <w:pPr>
              <w:jc w:val="both"/>
              <w:rPr>
                <w:rFonts w:ascii="Times New Roman" w:eastAsia="Calibri" w:hAnsi="Times New Roman" w:cs="Times New Roman"/>
                <w:bCs/>
              </w:rPr>
            </w:pPr>
          </w:p>
        </w:tc>
        <w:tc>
          <w:tcPr>
            <w:tcW w:w="2545" w:type="dxa"/>
            <w:gridSpan w:val="2"/>
          </w:tcPr>
          <w:p w14:paraId="70AA407E" w14:textId="0AC61BAC" w:rsidR="0063116A" w:rsidRPr="00AB352D" w:rsidRDefault="0063116A" w:rsidP="0063116A">
            <w:pPr>
              <w:jc w:val="both"/>
              <w:rPr>
                <w:rFonts w:ascii="Times New Roman" w:hAnsi="Times New Roman" w:cs="Times New Roman"/>
              </w:rPr>
            </w:pPr>
            <w:r w:rsidRPr="00AB352D">
              <w:rPr>
                <w:rFonts w:ascii="Times New Roman" w:hAnsi="Times New Roman" w:cs="Times New Roman"/>
                <w:bCs/>
              </w:rPr>
              <w:t>Нормативна грошова оцінка м. Миколаєва</w:t>
            </w:r>
          </w:p>
        </w:tc>
        <w:tc>
          <w:tcPr>
            <w:tcW w:w="1942" w:type="dxa"/>
            <w:gridSpan w:val="2"/>
          </w:tcPr>
          <w:p w14:paraId="4E7923EC" w14:textId="3837232D" w:rsidR="0063116A" w:rsidRPr="00AB352D" w:rsidRDefault="0063116A" w:rsidP="0063116A">
            <w:pPr>
              <w:jc w:val="center"/>
              <w:rPr>
                <w:rFonts w:ascii="Times New Roman" w:hAnsi="Times New Roman" w:cs="Times New Roman"/>
              </w:rPr>
            </w:pPr>
            <w:r w:rsidRPr="00AB352D">
              <w:rPr>
                <w:rFonts w:ascii="Times New Roman" w:hAnsi="Times New Roman" w:cs="Times New Roman"/>
                <w:bCs/>
              </w:rPr>
              <w:t>2024-2027</w:t>
            </w:r>
          </w:p>
        </w:tc>
        <w:tc>
          <w:tcPr>
            <w:tcW w:w="2216" w:type="dxa"/>
          </w:tcPr>
          <w:p w14:paraId="18640235" w14:textId="25862FF1" w:rsidR="0063116A" w:rsidRPr="00AB352D" w:rsidRDefault="0063116A" w:rsidP="0063116A">
            <w:pPr>
              <w:numPr>
                <w:ilvl w:val="0"/>
                <w:numId w:val="1"/>
              </w:numPr>
              <w:ind w:left="142" w:hanging="142"/>
              <w:jc w:val="both"/>
              <w:rPr>
                <w:rFonts w:ascii="Times New Roman" w:hAnsi="Times New Roman" w:cs="Times New Roman"/>
                <w:spacing w:val="-4"/>
              </w:rPr>
            </w:pPr>
            <w:r w:rsidRPr="00AB352D">
              <w:rPr>
                <w:rFonts w:ascii="Times New Roman" w:hAnsi="Times New Roman" w:cs="Times New Roman"/>
              </w:rPr>
              <w:t>проведена норма-тивна грошова оцінка м. Миколаєва, так/ні</w:t>
            </w:r>
          </w:p>
        </w:tc>
        <w:tc>
          <w:tcPr>
            <w:tcW w:w="2220" w:type="dxa"/>
          </w:tcPr>
          <w:p w14:paraId="102EF12E" w14:textId="0CD91DC5" w:rsidR="0063116A" w:rsidRDefault="0063116A" w:rsidP="0063116A">
            <w:pPr>
              <w:jc w:val="center"/>
              <w:rPr>
                <w:rFonts w:ascii="Times New Roman" w:hAnsi="Times New Roman" w:cs="Times New Roman"/>
              </w:rPr>
            </w:pPr>
            <w:r w:rsidRPr="00AB352D">
              <w:rPr>
                <w:rFonts w:ascii="Times New Roman" w:hAnsi="Times New Roman" w:cs="Times New Roman"/>
              </w:rPr>
              <w:t>не розпочато виконання</w:t>
            </w:r>
          </w:p>
          <w:p w14:paraId="0057B921" w14:textId="6D97FD54" w:rsidR="00381EA1" w:rsidRPr="00AB352D" w:rsidRDefault="00381EA1" w:rsidP="0063116A">
            <w:pPr>
              <w:jc w:val="center"/>
              <w:rPr>
                <w:rFonts w:ascii="Times New Roman" w:hAnsi="Times New Roman" w:cs="Times New Roman"/>
              </w:rPr>
            </w:pPr>
            <w:r>
              <w:rPr>
                <w:rFonts w:ascii="Times New Roman" w:hAnsi="Times New Roman" w:cs="Times New Roman"/>
              </w:rPr>
              <w:t>(УЗР ММР)</w:t>
            </w:r>
          </w:p>
          <w:p w14:paraId="4FB56D31" w14:textId="77777777" w:rsidR="0063116A" w:rsidRPr="00AB352D" w:rsidRDefault="0063116A" w:rsidP="0063116A">
            <w:pPr>
              <w:jc w:val="both"/>
              <w:rPr>
                <w:rFonts w:ascii="Times New Roman" w:eastAsia="Calibri" w:hAnsi="Times New Roman" w:cs="Times New Roman"/>
                <w:bCs/>
              </w:rPr>
            </w:pPr>
          </w:p>
        </w:tc>
        <w:tc>
          <w:tcPr>
            <w:tcW w:w="2835" w:type="dxa"/>
          </w:tcPr>
          <w:p w14:paraId="7E2AC4A4" w14:textId="77777777" w:rsidR="0063116A" w:rsidRPr="00AB352D" w:rsidRDefault="0063116A" w:rsidP="0063116A">
            <w:pPr>
              <w:jc w:val="both"/>
              <w:rPr>
                <w:rFonts w:ascii="Times New Roman" w:eastAsia="Calibri" w:hAnsi="Times New Roman" w:cs="Times New Roman"/>
                <w:bCs/>
              </w:rPr>
            </w:pPr>
          </w:p>
        </w:tc>
        <w:tc>
          <w:tcPr>
            <w:tcW w:w="1698" w:type="dxa"/>
          </w:tcPr>
          <w:p w14:paraId="49C6D199" w14:textId="091E3DF0" w:rsidR="0063116A" w:rsidRPr="00AB352D" w:rsidRDefault="0063116A" w:rsidP="0063116A">
            <w:pPr>
              <w:jc w:val="center"/>
              <w:rPr>
                <w:rFonts w:ascii="Times New Roman" w:eastAsia="Calibri" w:hAnsi="Times New Roman" w:cs="Times New Roman"/>
                <w:bCs/>
              </w:rPr>
            </w:pPr>
            <w:r w:rsidRPr="00AB352D">
              <w:rPr>
                <w:rFonts w:ascii="Times New Roman" w:eastAsia="Calibri" w:hAnsi="Times New Roman" w:cs="Times New Roman"/>
              </w:rPr>
              <w:t>фінансування проведення нормативно-грошової оцінки землі на 2024 не передбачено</w:t>
            </w:r>
          </w:p>
        </w:tc>
      </w:tr>
      <w:tr w:rsidR="0063116A" w:rsidRPr="00AB352D" w14:paraId="52AB9278" w14:textId="77777777" w:rsidTr="00D54417">
        <w:tc>
          <w:tcPr>
            <w:tcW w:w="711" w:type="dxa"/>
          </w:tcPr>
          <w:p w14:paraId="68AC0052" w14:textId="28FE7F7B" w:rsidR="0063116A" w:rsidRPr="00AB352D" w:rsidRDefault="0063116A" w:rsidP="0063116A">
            <w:pPr>
              <w:jc w:val="both"/>
              <w:rPr>
                <w:rFonts w:ascii="Times New Roman" w:eastAsia="Calibri" w:hAnsi="Times New Roman" w:cs="Times New Roman"/>
                <w:bCs/>
              </w:rPr>
            </w:pPr>
            <w:r w:rsidRPr="00AB352D">
              <w:rPr>
                <w:rFonts w:ascii="Times New Roman" w:eastAsia="Calibri" w:hAnsi="Times New Roman" w:cs="Times New Roman"/>
                <w:bCs/>
              </w:rPr>
              <w:t>2</w:t>
            </w:r>
          </w:p>
        </w:tc>
        <w:tc>
          <w:tcPr>
            <w:tcW w:w="1701" w:type="dxa"/>
          </w:tcPr>
          <w:p w14:paraId="29954100" w14:textId="77777777" w:rsidR="0063116A" w:rsidRPr="00AB352D" w:rsidRDefault="0063116A" w:rsidP="0063116A">
            <w:pPr>
              <w:jc w:val="both"/>
              <w:rPr>
                <w:rFonts w:ascii="Times New Roman" w:eastAsia="Calibri" w:hAnsi="Times New Roman" w:cs="Times New Roman"/>
                <w:bCs/>
              </w:rPr>
            </w:pPr>
          </w:p>
        </w:tc>
        <w:tc>
          <w:tcPr>
            <w:tcW w:w="2545" w:type="dxa"/>
            <w:gridSpan w:val="2"/>
          </w:tcPr>
          <w:p w14:paraId="6D205E16" w14:textId="77777777" w:rsidR="0063116A" w:rsidRPr="00AB352D" w:rsidRDefault="0063116A" w:rsidP="0063116A">
            <w:pPr>
              <w:pBdr>
                <w:top w:val="nil"/>
                <w:left w:val="nil"/>
                <w:bottom w:val="nil"/>
                <w:right w:val="nil"/>
                <w:between w:val="nil"/>
              </w:pBdr>
              <w:jc w:val="both"/>
              <w:rPr>
                <w:rFonts w:ascii="Times New Roman" w:hAnsi="Times New Roman" w:cs="Times New Roman"/>
                <w:bCs/>
              </w:rPr>
            </w:pPr>
            <w:r w:rsidRPr="00AB352D">
              <w:rPr>
                <w:rFonts w:ascii="Times New Roman" w:hAnsi="Times New Roman" w:cs="Times New Roman"/>
                <w:bCs/>
              </w:rPr>
              <w:t>1) Інвентаризація земель м. Миколаєва</w:t>
            </w:r>
          </w:p>
          <w:p w14:paraId="0DC67293" w14:textId="6E96AD60" w:rsidR="0063116A" w:rsidRPr="00AB352D" w:rsidRDefault="0063116A" w:rsidP="0063116A">
            <w:pPr>
              <w:pBdr>
                <w:top w:val="nil"/>
                <w:left w:val="nil"/>
                <w:bottom w:val="nil"/>
                <w:right w:val="nil"/>
                <w:between w:val="nil"/>
              </w:pBdr>
              <w:jc w:val="both"/>
              <w:rPr>
                <w:rFonts w:ascii="Times New Roman" w:hAnsi="Times New Roman" w:cs="Times New Roman"/>
                <w:bCs/>
              </w:rPr>
            </w:pPr>
            <w:r w:rsidRPr="00AB352D">
              <w:rPr>
                <w:rFonts w:ascii="Times New Roman" w:hAnsi="Times New Roman" w:cs="Times New Roman"/>
                <w:bCs/>
              </w:rPr>
              <w:t xml:space="preserve">2) Встановлення меж водо-охоронної та прибережної захисної смуги </w:t>
            </w:r>
          </w:p>
          <w:p w14:paraId="5DEB7676" w14:textId="11261931" w:rsidR="0063116A" w:rsidRPr="00AB352D" w:rsidRDefault="0063116A" w:rsidP="0063116A">
            <w:pPr>
              <w:jc w:val="both"/>
              <w:rPr>
                <w:rFonts w:ascii="Times New Roman" w:hAnsi="Times New Roman" w:cs="Times New Roman"/>
              </w:rPr>
            </w:pPr>
            <w:r w:rsidRPr="00AB352D">
              <w:rPr>
                <w:rFonts w:ascii="Times New Roman" w:hAnsi="Times New Roman" w:cs="Times New Roman"/>
                <w:bCs/>
              </w:rPr>
              <w:t>3) Встановлення та затвердження меж  м. Миколаєва</w:t>
            </w:r>
          </w:p>
        </w:tc>
        <w:tc>
          <w:tcPr>
            <w:tcW w:w="1942" w:type="dxa"/>
            <w:gridSpan w:val="2"/>
          </w:tcPr>
          <w:p w14:paraId="2D2C886D" w14:textId="364D3F61" w:rsidR="0063116A" w:rsidRPr="00AB352D" w:rsidRDefault="0063116A" w:rsidP="0063116A">
            <w:pPr>
              <w:jc w:val="center"/>
              <w:rPr>
                <w:rFonts w:ascii="Times New Roman" w:hAnsi="Times New Roman" w:cs="Times New Roman"/>
              </w:rPr>
            </w:pPr>
            <w:r w:rsidRPr="00AB352D">
              <w:rPr>
                <w:rFonts w:ascii="Times New Roman" w:hAnsi="Times New Roman" w:cs="Times New Roman"/>
                <w:bCs/>
              </w:rPr>
              <w:t>2024-2027</w:t>
            </w:r>
          </w:p>
        </w:tc>
        <w:tc>
          <w:tcPr>
            <w:tcW w:w="2216" w:type="dxa"/>
          </w:tcPr>
          <w:p w14:paraId="1CC9B54B" w14:textId="42248D20" w:rsidR="0063116A" w:rsidRPr="00AB352D" w:rsidRDefault="0063116A" w:rsidP="0063116A">
            <w:pPr>
              <w:numPr>
                <w:ilvl w:val="0"/>
                <w:numId w:val="5"/>
              </w:numPr>
              <w:ind w:left="142" w:hanging="142"/>
              <w:jc w:val="both"/>
              <w:rPr>
                <w:rFonts w:ascii="Times New Roman" w:hAnsi="Times New Roman" w:cs="Times New Roman"/>
              </w:rPr>
            </w:pPr>
            <w:r w:rsidRPr="00AB352D">
              <w:rPr>
                <w:rFonts w:ascii="Times New Roman" w:hAnsi="Times New Roman" w:cs="Times New Roman"/>
              </w:rPr>
              <w:t>межі встановлено,  так/ні</w:t>
            </w:r>
          </w:p>
          <w:p w14:paraId="207A853B" w14:textId="77777777" w:rsidR="0063116A" w:rsidRPr="00AB352D" w:rsidRDefault="0063116A" w:rsidP="0063116A">
            <w:pPr>
              <w:ind w:left="142"/>
              <w:jc w:val="both"/>
              <w:rPr>
                <w:rFonts w:ascii="Times New Roman" w:hAnsi="Times New Roman" w:cs="Times New Roman"/>
                <w:spacing w:val="-4"/>
              </w:rPr>
            </w:pPr>
          </w:p>
        </w:tc>
        <w:tc>
          <w:tcPr>
            <w:tcW w:w="2220" w:type="dxa"/>
          </w:tcPr>
          <w:p w14:paraId="1C9BBADA" w14:textId="1C28CB89" w:rsidR="00381EA1" w:rsidRDefault="0063116A" w:rsidP="00381EA1">
            <w:pPr>
              <w:jc w:val="center"/>
              <w:rPr>
                <w:rFonts w:ascii="Times New Roman" w:hAnsi="Times New Roman" w:cs="Times New Roman"/>
              </w:rPr>
            </w:pPr>
            <w:r w:rsidRPr="00AB352D">
              <w:rPr>
                <w:rFonts w:ascii="Times New Roman" w:hAnsi="Times New Roman" w:cs="Times New Roman"/>
              </w:rPr>
              <w:t>не розпочато виконання</w:t>
            </w:r>
          </w:p>
          <w:p w14:paraId="64151238" w14:textId="4E18FDDE" w:rsidR="00381EA1" w:rsidRPr="00AB352D" w:rsidRDefault="00381EA1" w:rsidP="00381EA1">
            <w:pPr>
              <w:jc w:val="center"/>
              <w:rPr>
                <w:rFonts w:ascii="Times New Roman" w:hAnsi="Times New Roman" w:cs="Times New Roman"/>
              </w:rPr>
            </w:pPr>
            <w:r>
              <w:rPr>
                <w:rFonts w:ascii="Times New Roman" w:hAnsi="Times New Roman" w:cs="Times New Roman"/>
              </w:rPr>
              <w:t>(УЗР ММР)</w:t>
            </w:r>
          </w:p>
          <w:p w14:paraId="1755F4CA" w14:textId="77777777" w:rsidR="0063116A" w:rsidRPr="00AB352D" w:rsidRDefault="0063116A" w:rsidP="0063116A">
            <w:pPr>
              <w:jc w:val="both"/>
              <w:rPr>
                <w:rFonts w:ascii="Times New Roman" w:eastAsia="Calibri" w:hAnsi="Times New Roman" w:cs="Times New Roman"/>
                <w:bCs/>
              </w:rPr>
            </w:pPr>
          </w:p>
        </w:tc>
        <w:tc>
          <w:tcPr>
            <w:tcW w:w="2835" w:type="dxa"/>
          </w:tcPr>
          <w:p w14:paraId="579CA061" w14:textId="77777777" w:rsidR="0063116A" w:rsidRPr="00AB352D" w:rsidRDefault="0063116A" w:rsidP="0063116A">
            <w:pPr>
              <w:jc w:val="both"/>
              <w:rPr>
                <w:rFonts w:ascii="Times New Roman" w:eastAsia="Calibri" w:hAnsi="Times New Roman" w:cs="Times New Roman"/>
                <w:bCs/>
              </w:rPr>
            </w:pPr>
          </w:p>
        </w:tc>
        <w:tc>
          <w:tcPr>
            <w:tcW w:w="1698" w:type="dxa"/>
          </w:tcPr>
          <w:p w14:paraId="2EC18F84" w14:textId="4B87E5DD" w:rsidR="0063116A" w:rsidRPr="00AB352D" w:rsidRDefault="0063116A" w:rsidP="0063116A">
            <w:pPr>
              <w:jc w:val="center"/>
              <w:rPr>
                <w:rFonts w:ascii="Times New Roman" w:eastAsia="Calibri" w:hAnsi="Times New Roman" w:cs="Times New Roman"/>
                <w:bCs/>
              </w:rPr>
            </w:pPr>
            <w:r w:rsidRPr="00AB352D">
              <w:rPr>
                <w:rFonts w:ascii="Times New Roman" w:eastAsia="Calibri" w:hAnsi="Times New Roman" w:cs="Times New Roman"/>
              </w:rPr>
              <w:t>фінансування проведення нормативно-грошової оцінки землі на 2024 не передбачено</w:t>
            </w:r>
          </w:p>
        </w:tc>
      </w:tr>
      <w:tr w:rsidR="0063116A" w:rsidRPr="008543D3" w14:paraId="4499C10F" w14:textId="77777777" w:rsidTr="008E625A">
        <w:tc>
          <w:tcPr>
            <w:tcW w:w="15868" w:type="dxa"/>
            <w:gridSpan w:val="10"/>
          </w:tcPr>
          <w:p w14:paraId="0DD1CC5D" w14:textId="1385E9C6" w:rsidR="0063116A" w:rsidRPr="008543D3" w:rsidRDefault="0063116A" w:rsidP="0063116A">
            <w:pPr>
              <w:jc w:val="both"/>
              <w:rPr>
                <w:rFonts w:ascii="Times New Roman" w:eastAsia="Calibri" w:hAnsi="Times New Roman" w:cs="Times New Roman"/>
                <w:bCs/>
              </w:rPr>
            </w:pPr>
            <w:bookmarkStart w:id="3" w:name="_Hlk174008919"/>
            <w:r w:rsidRPr="008543D3">
              <w:rPr>
                <w:rFonts w:ascii="Times New Roman" w:hAnsi="Times New Roman" w:cs="Times New Roman"/>
                <w:b/>
              </w:rPr>
              <w:t>СТРАТЕГІЧНА ЦІЛЬ 4 «ГРОМАДА ЕФЕКТИВНОГО ПАРТНЕРСТВА»</w:t>
            </w:r>
          </w:p>
        </w:tc>
      </w:tr>
      <w:tr w:rsidR="0063116A" w:rsidRPr="00407685" w14:paraId="6F154C34" w14:textId="77777777" w:rsidTr="008E625A">
        <w:tc>
          <w:tcPr>
            <w:tcW w:w="711" w:type="dxa"/>
          </w:tcPr>
          <w:p w14:paraId="59903BE8" w14:textId="66C82A20" w:rsidR="0063116A" w:rsidRPr="00407685" w:rsidRDefault="0063116A" w:rsidP="0063116A">
            <w:pPr>
              <w:jc w:val="both"/>
              <w:rPr>
                <w:rFonts w:ascii="Times New Roman" w:eastAsia="Calibri" w:hAnsi="Times New Roman" w:cs="Times New Roman"/>
                <w:bCs/>
              </w:rPr>
            </w:pPr>
            <w:r w:rsidRPr="00407685">
              <w:rPr>
                <w:rFonts w:ascii="Times New Roman" w:hAnsi="Times New Roman" w:cs="Times New Roman"/>
                <w:b/>
                <w:bCs/>
              </w:rPr>
              <w:t>4.3.</w:t>
            </w:r>
          </w:p>
        </w:tc>
        <w:tc>
          <w:tcPr>
            <w:tcW w:w="15157" w:type="dxa"/>
            <w:gridSpan w:val="9"/>
          </w:tcPr>
          <w:p w14:paraId="0CA9F47E" w14:textId="4E42C40C" w:rsidR="0063116A" w:rsidRPr="00407685" w:rsidRDefault="0063116A" w:rsidP="0063116A">
            <w:pPr>
              <w:jc w:val="both"/>
              <w:rPr>
                <w:rFonts w:ascii="Times New Roman" w:eastAsia="Calibri" w:hAnsi="Times New Roman" w:cs="Times New Roman"/>
                <w:bCs/>
              </w:rPr>
            </w:pPr>
            <w:r w:rsidRPr="00407685">
              <w:rPr>
                <w:rFonts w:ascii="Times New Roman" w:hAnsi="Times New Roman" w:cs="Times New Roman"/>
                <w:b/>
                <w:bCs/>
              </w:rPr>
              <w:t>Багатосекторне партнерство</w:t>
            </w:r>
          </w:p>
        </w:tc>
      </w:tr>
      <w:tr w:rsidR="0063116A" w:rsidRPr="00407685" w14:paraId="66820A20" w14:textId="77777777" w:rsidTr="008E625A">
        <w:tc>
          <w:tcPr>
            <w:tcW w:w="711" w:type="dxa"/>
          </w:tcPr>
          <w:p w14:paraId="1F195D34" w14:textId="75B0DD70" w:rsidR="0063116A" w:rsidRPr="00407685" w:rsidRDefault="0063116A" w:rsidP="0063116A">
            <w:pPr>
              <w:jc w:val="both"/>
              <w:rPr>
                <w:rFonts w:ascii="Times New Roman" w:eastAsia="Calibri" w:hAnsi="Times New Roman" w:cs="Times New Roman"/>
              </w:rPr>
            </w:pPr>
            <w:r w:rsidRPr="00407685">
              <w:rPr>
                <w:rFonts w:ascii="Times New Roman" w:hAnsi="Times New Roman" w:cs="Times New Roman"/>
              </w:rPr>
              <w:t>4.3.1</w:t>
            </w:r>
          </w:p>
        </w:tc>
        <w:tc>
          <w:tcPr>
            <w:tcW w:w="15157" w:type="dxa"/>
            <w:gridSpan w:val="9"/>
          </w:tcPr>
          <w:p w14:paraId="68D5A0AD" w14:textId="4A0766B3" w:rsidR="0063116A" w:rsidRPr="00407685" w:rsidRDefault="0063116A" w:rsidP="0063116A">
            <w:pPr>
              <w:jc w:val="both"/>
              <w:rPr>
                <w:rFonts w:ascii="Times New Roman" w:eastAsia="Calibri" w:hAnsi="Times New Roman" w:cs="Times New Roman"/>
              </w:rPr>
            </w:pPr>
            <w:r w:rsidRPr="00407685">
              <w:rPr>
                <w:rFonts w:ascii="Times New Roman" w:hAnsi="Times New Roman" w:cs="Times New Roman"/>
              </w:rPr>
              <w:t>Міжмуніципальне партнерство</w:t>
            </w:r>
          </w:p>
        </w:tc>
      </w:tr>
      <w:bookmarkEnd w:id="3"/>
      <w:tr w:rsidR="0063116A" w:rsidRPr="00407685" w14:paraId="23468EC2" w14:textId="77777777" w:rsidTr="00D54417">
        <w:tc>
          <w:tcPr>
            <w:tcW w:w="711" w:type="dxa"/>
          </w:tcPr>
          <w:p w14:paraId="25CB6271" w14:textId="6C01D6C2" w:rsidR="0063116A" w:rsidRPr="00407685" w:rsidRDefault="0063116A" w:rsidP="0063116A">
            <w:pPr>
              <w:jc w:val="both"/>
              <w:rPr>
                <w:rFonts w:ascii="Times New Roman" w:eastAsia="Calibri" w:hAnsi="Times New Roman" w:cs="Times New Roman"/>
                <w:bCs/>
              </w:rPr>
            </w:pPr>
            <w:r w:rsidRPr="00407685">
              <w:rPr>
                <w:rFonts w:ascii="Times New Roman" w:eastAsia="Calibri" w:hAnsi="Times New Roman" w:cs="Times New Roman"/>
                <w:bCs/>
              </w:rPr>
              <w:t>1</w:t>
            </w:r>
          </w:p>
        </w:tc>
        <w:tc>
          <w:tcPr>
            <w:tcW w:w="1701" w:type="dxa"/>
          </w:tcPr>
          <w:p w14:paraId="068C4359" w14:textId="77777777" w:rsidR="0063116A" w:rsidRPr="00407685" w:rsidRDefault="0063116A" w:rsidP="0063116A">
            <w:pPr>
              <w:jc w:val="both"/>
              <w:rPr>
                <w:rFonts w:ascii="Times New Roman" w:eastAsia="Calibri" w:hAnsi="Times New Roman" w:cs="Times New Roman"/>
                <w:bCs/>
              </w:rPr>
            </w:pPr>
          </w:p>
        </w:tc>
        <w:tc>
          <w:tcPr>
            <w:tcW w:w="2545" w:type="dxa"/>
            <w:gridSpan w:val="2"/>
          </w:tcPr>
          <w:p w14:paraId="4E006CF2" w14:textId="22A68C39" w:rsidR="0063116A" w:rsidRPr="00407685" w:rsidRDefault="0063116A" w:rsidP="0063116A">
            <w:pPr>
              <w:jc w:val="both"/>
              <w:rPr>
                <w:rFonts w:ascii="Times New Roman" w:hAnsi="Times New Roman" w:cs="Times New Roman"/>
              </w:rPr>
            </w:pPr>
            <w:r w:rsidRPr="00407685">
              <w:rPr>
                <w:rFonts w:ascii="Times New Roman" w:hAnsi="Times New Roman" w:cs="Times New Roman"/>
                <w:bCs/>
              </w:rPr>
              <w:t xml:space="preserve">Відбудова класів в школах м. Миколаєва. Постачання транспорту </w:t>
            </w:r>
            <w:r w:rsidRPr="00407685">
              <w:rPr>
                <w:rFonts w:ascii="Times New Roman" w:hAnsi="Times New Roman" w:cs="Times New Roman"/>
                <w:bCs/>
              </w:rPr>
              <w:lastRenderedPageBreak/>
              <w:t>комунального призначення.  Оновлення матеріально-технічної бази дошкільних закладів та закладів середньої освіти (м. Ганновер, Федеративна Республіка Німеччина).</w:t>
            </w:r>
          </w:p>
        </w:tc>
        <w:tc>
          <w:tcPr>
            <w:tcW w:w="1942" w:type="dxa"/>
            <w:gridSpan w:val="2"/>
          </w:tcPr>
          <w:p w14:paraId="016061ED" w14:textId="3AC4B291" w:rsidR="0063116A" w:rsidRPr="00407685" w:rsidRDefault="0063116A" w:rsidP="0063116A">
            <w:pPr>
              <w:jc w:val="center"/>
              <w:rPr>
                <w:rFonts w:ascii="Times New Roman" w:hAnsi="Times New Roman" w:cs="Times New Roman"/>
              </w:rPr>
            </w:pPr>
            <w:r w:rsidRPr="00407685">
              <w:rPr>
                <w:rFonts w:ascii="Times New Roman" w:hAnsi="Times New Roman" w:cs="Times New Roman"/>
                <w:bCs/>
              </w:rPr>
              <w:lastRenderedPageBreak/>
              <w:t>2024-2027</w:t>
            </w:r>
          </w:p>
        </w:tc>
        <w:tc>
          <w:tcPr>
            <w:tcW w:w="2216" w:type="dxa"/>
          </w:tcPr>
          <w:p w14:paraId="699964B0" w14:textId="41B75B83" w:rsidR="0063116A" w:rsidRPr="00407685" w:rsidRDefault="0063116A" w:rsidP="0063116A">
            <w:pPr>
              <w:numPr>
                <w:ilvl w:val="0"/>
                <w:numId w:val="1"/>
              </w:numPr>
              <w:ind w:left="142" w:hanging="142"/>
              <w:jc w:val="both"/>
              <w:rPr>
                <w:rFonts w:ascii="Times New Roman" w:hAnsi="Times New Roman" w:cs="Times New Roman"/>
                <w:spacing w:val="-4"/>
              </w:rPr>
            </w:pPr>
            <w:r w:rsidRPr="00407685">
              <w:rPr>
                <w:rFonts w:ascii="Times New Roman" w:hAnsi="Times New Roman" w:cs="Times New Roman"/>
              </w:rPr>
              <w:t xml:space="preserve">оновлення матеріально-технічної бази комунальних </w:t>
            </w:r>
            <w:r w:rsidRPr="00407685">
              <w:rPr>
                <w:rFonts w:ascii="Times New Roman" w:hAnsi="Times New Roman" w:cs="Times New Roman"/>
              </w:rPr>
              <w:lastRenderedPageBreak/>
              <w:t>підприємств, закладів дошкільної та середньої освіти міста</w:t>
            </w:r>
          </w:p>
        </w:tc>
        <w:tc>
          <w:tcPr>
            <w:tcW w:w="2220" w:type="dxa"/>
          </w:tcPr>
          <w:p w14:paraId="58B98F3B" w14:textId="1AE7E77A" w:rsidR="0063116A" w:rsidRDefault="00381EA1" w:rsidP="0063116A">
            <w:pPr>
              <w:jc w:val="center"/>
              <w:rPr>
                <w:rFonts w:ascii="Times New Roman" w:hAnsi="Times New Roman" w:cs="Times New Roman"/>
              </w:rPr>
            </w:pPr>
            <w:r>
              <w:rPr>
                <w:rFonts w:ascii="Times New Roman" w:hAnsi="Times New Roman" w:cs="Times New Roman"/>
              </w:rPr>
              <w:lastRenderedPageBreak/>
              <w:t>в</w:t>
            </w:r>
            <w:r w:rsidR="0063116A" w:rsidRPr="00407685">
              <w:rPr>
                <w:rFonts w:ascii="Times New Roman" w:hAnsi="Times New Roman" w:cs="Times New Roman"/>
              </w:rPr>
              <w:t>иконано</w:t>
            </w:r>
          </w:p>
          <w:p w14:paraId="3CB8987E" w14:textId="7AAACED3" w:rsidR="00381EA1" w:rsidRPr="00407685" w:rsidRDefault="00381EA1" w:rsidP="0063116A">
            <w:pPr>
              <w:jc w:val="center"/>
              <w:rPr>
                <w:rFonts w:ascii="Times New Roman" w:eastAsia="Calibri" w:hAnsi="Times New Roman" w:cs="Times New Roman"/>
                <w:bCs/>
              </w:rPr>
            </w:pPr>
            <w:r>
              <w:rPr>
                <w:rFonts w:ascii="Times New Roman" w:eastAsia="Calibri" w:hAnsi="Times New Roman" w:cs="Times New Roman"/>
                <w:bCs/>
              </w:rPr>
              <w:t>(ДМГ ММР)</w:t>
            </w:r>
          </w:p>
        </w:tc>
        <w:tc>
          <w:tcPr>
            <w:tcW w:w="2835" w:type="dxa"/>
          </w:tcPr>
          <w:p w14:paraId="544C2842" w14:textId="19F93016" w:rsidR="0063116A" w:rsidRPr="00407685" w:rsidRDefault="0063116A" w:rsidP="0063116A">
            <w:pPr>
              <w:contextualSpacing/>
              <w:jc w:val="both"/>
              <w:rPr>
                <w:rFonts w:ascii="Times New Roman" w:hAnsi="Times New Roman" w:cs="Times New Roman"/>
              </w:rPr>
            </w:pPr>
            <w:r w:rsidRPr="00407685">
              <w:rPr>
                <w:rFonts w:ascii="Times New Roman" w:hAnsi="Times New Roman" w:cs="Times New Roman"/>
              </w:rPr>
              <w:t xml:space="preserve">Отримано ноутбуки (48 шт), роутери для Миколаївської гімназії №50 та </w:t>
            </w:r>
            <w:r w:rsidRPr="00407685">
              <w:rPr>
                <w:rFonts w:ascii="Times New Roman" w:hAnsi="Times New Roman" w:cs="Times New Roman"/>
              </w:rPr>
              <w:lastRenderedPageBreak/>
              <w:t>Миколаївської гімназії №13 (4 шт).</w:t>
            </w:r>
          </w:p>
          <w:p w14:paraId="10BEF5F0" w14:textId="0B41C807" w:rsidR="0063116A" w:rsidRPr="00407685" w:rsidRDefault="0063116A" w:rsidP="0063116A">
            <w:pPr>
              <w:jc w:val="both"/>
              <w:rPr>
                <w:rFonts w:ascii="Times New Roman" w:eastAsia="Calibri" w:hAnsi="Times New Roman" w:cs="Times New Roman"/>
                <w:bCs/>
              </w:rPr>
            </w:pPr>
            <w:r w:rsidRPr="00407685">
              <w:rPr>
                <w:rFonts w:ascii="Times New Roman" w:hAnsi="Times New Roman" w:cs="Times New Roman"/>
              </w:rPr>
              <w:t>Отримано транспорт для комунального призначен-ня, а саме: Volkswagen T5 (1 шт.), Volkswagen (2 шт.) Volkswagen-VW (1шт.).</w:t>
            </w:r>
          </w:p>
        </w:tc>
        <w:tc>
          <w:tcPr>
            <w:tcW w:w="1698" w:type="dxa"/>
          </w:tcPr>
          <w:p w14:paraId="08EDBBB4" w14:textId="77777777" w:rsidR="0063116A" w:rsidRPr="00407685" w:rsidRDefault="0063116A" w:rsidP="0063116A">
            <w:pPr>
              <w:jc w:val="both"/>
              <w:rPr>
                <w:rFonts w:ascii="Times New Roman" w:eastAsia="Calibri" w:hAnsi="Times New Roman" w:cs="Times New Roman"/>
                <w:bCs/>
              </w:rPr>
            </w:pPr>
          </w:p>
        </w:tc>
      </w:tr>
      <w:tr w:rsidR="0063116A" w:rsidRPr="001701A0" w14:paraId="57ED78E0" w14:textId="77777777" w:rsidTr="00D54417">
        <w:tc>
          <w:tcPr>
            <w:tcW w:w="711" w:type="dxa"/>
            <w:vMerge w:val="restart"/>
          </w:tcPr>
          <w:p w14:paraId="64DF5BF3" w14:textId="1D98B050" w:rsidR="0063116A" w:rsidRPr="001701A0" w:rsidRDefault="0063116A" w:rsidP="0063116A">
            <w:pPr>
              <w:jc w:val="both"/>
              <w:rPr>
                <w:rFonts w:ascii="Times New Roman" w:eastAsia="Calibri" w:hAnsi="Times New Roman" w:cs="Times New Roman"/>
                <w:bCs/>
              </w:rPr>
            </w:pPr>
            <w:r w:rsidRPr="001701A0">
              <w:rPr>
                <w:rFonts w:ascii="Times New Roman" w:eastAsia="Calibri" w:hAnsi="Times New Roman" w:cs="Times New Roman"/>
                <w:bCs/>
              </w:rPr>
              <w:t>2</w:t>
            </w:r>
          </w:p>
        </w:tc>
        <w:tc>
          <w:tcPr>
            <w:tcW w:w="1701" w:type="dxa"/>
            <w:vMerge w:val="restart"/>
          </w:tcPr>
          <w:p w14:paraId="67D7714F" w14:textId="77777777" w:rsidR="0063116A" w:rsidRPr="001701A0" w:rsidRDefault="0063116A" w:rsidP="0063116A">
            <w:pPr>
              <w:jc w:val="both"/>
              <w:rPr>
                <w:rFonts w:ascii="Times New Roman" w:eastAsia="Calibri" w:hAnsi="Times New Roman" w:cs="Times New Roman"/>
                <w:bCs/>
              </w:rPr>
            </w:pPr>
          </w:p>
        </w:tc>
        <w:tc>
          <w:tcPr>
            <w:tcW w:w="2545" w:type="dxa"/>
            <w:gridSpan w:val="2"/>
            <w:vMerge w:val="restart"/>
          </w:tcPr>
          <w:p w14:paraId="4F22E374" w14:textId="5C7D4C0B" w:rsidR="0063116A" w:rsidRPr="001701A0" w:rsidRDefault="0063116A" w:rsidP="0063116A">
            <w:pPr>
              <w:jc w:val="both"/>
              <w:rPr>
                <w:rFonts w:ascii="Times New Roman" w:hAnsi="Times New Roman" w:cs="Times New Roman"/>
              </w:rPr>
            </w:pPr>
            <w:r w:rsidRPr="001701A0">
              <w:rPr>
                <w:rFonts w:ascii="Times New Roman" w:hAnsi="Times New Roman" w:cs="Times New Roman"/>
                <w:bCs/>
              </w:rPr>
              <w:t>Оздоровлення дітей міста Миколаєва (м. Дуррес, Республіка Албанія)</w:t>
            </w:r>
          </w:p>
        </w:tc>
        <w:tc>
          <w:tcPr>
            <w:tcW w:w="1942" w:type="dxa"/>
            <w:gridSpan w:val="2"/>
            <w:vMerge w:val="restart"/>
          </w:tcPr>
          <w:p w14:paraId="087CA75F" w14:textId="27034842" w:rsidR="0063116A" w:rsidRPr="001701A0" w:rsidRDefault="0063116A" w:rsidP="0063116A">
            <w:pPr>
              <w:jc w:val="center"/>
              <w:rPr>
                <w:rFonts w:ascii="Times New Roman" w:hAnsi="Times New Roman" w:cs="Times New Roman"/>
              </w:rPr>
            </w:pPr>
            <w:r w:rsidRPr="001701A0">
              <w:rPr>
                <w:rFonts w:ascii="Times New Roman" w:hAnsi="Times New Roman" w:cs="Times New Roman"/>
                <w:bCs/>
              </w:rPr>
              <w:t>2024-2027</w:t>
            </w:r>
          </w:p>
        </w:tc>
        <w:tc>
          <w:tcPr>
            <w:tcW w:w="2216" w:type="dxa"/>
            <w:vMerge w:val="restart"/>
          </w:tcPr>
          <w:p w14:paraId="312D8CE7" w14:textId="0117E4FF" w:rsidR="0063116A" w:rsidRPr="001701A0" w:rsidRDefault="0063116A" w:rsidP="0063116A">
            <w:pPr>
              <w:numPr>
                <w:ilvl w:val="0"/>
                <w:numId w:val="1"/>
              </w:numPr>
              <w:ind w:left="142" w:hanging="142"/>
              <w:jc w:val="both"/>
              <w:rPr>
                <w:rFonts w:ascii="Times New Roman" w:hAnsi="Times New Roman" w:cs="Times New Roman"/>
                <w:spacing w:val="-4"/>
              </w:rPr>
            </w:pPr>
            <w:r w:rsidRPr="001701A0">
              <w:rPr>
                <w:rFonts w:ascii="Times New Roman" w:hAnsi="Times New Roman" w:cs="Times New Roman"/>
              </w:rPr>
              <w:t>оздоровлено дітей міста Миколаєва, які належать до категорій, визначених містом-партнером</w:t>
            </w:r>
          </w:p>
        </w:tc>
        <w:tc>
          <w:tcPr>
            <w:tcW w:w="2220" w:type="dxa"/>
          </w:tcPr>
          <w:p w14:paraId="28DEA066" w14:textId="44DC5F6B" w:rsidR="0063116A" w:rsidRPr="001701A0" w:rsidRDefault="0063116A" w:rsidP="0063116A">
            <w:pPr>
              <w:jc w:val="center"/>
              <w:rPr>
                <w:rFonts w:ascii="Times New Roman" w:hAnsi="Times New Roman" w:cs="Times New Roman"/>
              </w:rPr>
            </w:pPr>
            <w:r w:rsidRPr="001701A0">
              <w:rPr>
                <w:rFonts w:ascii="Times New Roman" w:hAnsi="Times New Roman" w:cs="Times New Roman"/>
              </w:rPr>
              <w:t>не розпочато виконання</w:t>
            </w:r>
          </w:p>
          <w:p w14:paraId="5545615D" w14:textId="614B102C" w:rsidR="0063116A" w:rsidRPr="001701A0" w:rsidRDefault="0063116A" w:rsidP="0063116A">
            <w:pPr>
              <w:jc w:val="center"/>
              <w:rPr>
                <w:rFonts w:ascii="Times New Roman" w:hAnsi="Times New Roman" w:cs="Times New Roman"/>
              </w:rPr>
            </w:pPr>
            <w:r w:rsidRPr="001701A0">
              <w:rPr>
                <w:rFonts w:ascii="Times New Roman" w:hAnsi="Times New Roman" w:cs="Times New Roman"/>
              </w:rPr>
              <w:t>(служба у справах дітей ММР)</w:t>
            </w:r>
          </w:p>
          <w:p w14:paraId="3B8345E5" w14:textId="3DB17B09" w:rsidR="0063116A" w:rsidRPr="001701A0" w:rsidRDefault="0063116A" w:rsidP="0063116A">
            <w:pPr>
              <w:jc w:val="center"/>
              <w:rPr>
                <w:rFonts w:ascii="Times New Roman" w:eastAsia="Calibri" w:hAnsi="Times New Roman" w:cs="Times New Roman"/>
                <w:bCs/>
              </w:rPr>
            </w:pPr>
          </w:p>
        </w:tc>
        <w:tc>
          <w:tcPr>
            <w:tcW w:w="2835" w:type="dxa"/>
          </w:tcPr>
          <w:p w14:paraId="361D4313" w14:textId="77777777" w:rsidR="0063116A" w:rsidRPr="001701A0" w:rsidRDefault="0063116A" w:rsidP="0063116A">
            <w:pPr>
              <w:rPr>
                <w:rFonts w:ascii="Times New Roman" w:eastAsia="Calibri" w:hAnsi="Times New Roman" w:cs="Times New Roman"/>
                <w:bCs/>
              </w:rPr>
            </w:pPr>
          </w:p>
        </w:tc>
        <w:tc>
          <w:tcPr>
            <w:tcW w:w="1698" w:type="dxa"/>
          </w:tcPr>
          <w:p w14:paraId="3F5AE420" w14:textId="77777777" w:rsidR="0063116A" w:rsidRDefault="0063116A" w:rsidP="0063116A">
            <w:pPr>
              <w:jc w:val="center"/>
              <w:rPr>
                <w:rFonts w:ascii="Times New Roman" w:hAnsi="Times New Roman" w:cs="Times New Roman"/>
              </w:rPr>
            </w:pPr>
            <w:r w:rsidRPr="001701A0">
              <w:rPr>
                <w:rFonts w:ascii="Times New Roman" w:hAnsi="Times New Roman" w:cs="Times New Roman"/>
              </w:rPr>
              <w:t>виконання проєкту не планується у зв’язку з відсутністю інформації про даний вид оздоровлення</w:t>
            </w:r>
            <w:r>
              <w:rPr>
                <w:rFonts w:ascii="Times New Roman" w:hAnsi="Times New Roman" w:cs="Times New Roman"/>
              </w:rPr>
              <w:t>.</w:t>
            </w:r>
          </w:p>
          <w:p w14:paraId="1BA3046D" w14:textId="1CEE751F" w:rsidR="0063116A" w:rsidRPr="001701A0" w:rsidRDefault="0063116A" w:rsidP="0063116A">
            <w:pPr>
              <w:jc w:val="center"/>
              <w:rPr>
                <w:rFonts w:ascii="Times New Roman" w:eastAsia="Calibri" w:hAnsi="Times New Roman" w:cs="Times New Roman"/>
                <w:bCs/>
              </w:rPr>
            </w:pPr>
            <w:r w:rsidRPr="001701A0">
              <w:rPr>
                <w:rFonts w:ascii="Times New Roman" w:hAnsi="Times New Roman" w:cs="Times New Roman"/>
              </w:rPr>
              <w:t>Очікуємо пропозицій від міста-партнера.</w:t>
            </w:r>
          </w:p>
        </w:tc>
      </w:tr>
      <w:tr w:rsidR="0063116A" w:rsidRPr="0030645A" w14:paraId="493DBDDB" w14:textId="77777777" w:rsidTr="00D54417">
        <w:tc>
          <w:tcPr>
            <w:tcW w:w="711" w:type="dxa"/>
            <w:vMerge/>
          </w:tcPr>
          <w:p w14:paraId="6C0BF630"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21F0872D"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237E8704" w14:textId="77777777" w:rsidR="0063116A" w:rsidRPr="0030645A" w:rsidRDefault="0063116A" w:rsidP="0063116A">
            <w:pPr>
              <w:jc w:val="both"/>
              <w:rPr>
                <w:rFonts w:ascii="Times New Roman" w:hAnsi="Times New Roman" w:cs="Times New Roman"/>
                <w:bCs/>
                <w:color w:val="FF0000"/>
              </w:rPr>
            </w:pPr>
          </w:p>
        </w:tc>
        <w:tc>
          <w:tcPr>
            <w:tcW w:w="1942" w:type="dxa"/>
            <w:gridSpan w:val="2"/>
            <w:vMerge/>
          </w:tcPr>
          <w:p w14:paraId="480E6ABC" w14:textId="77777777" w:rsidR="0063116A" w:rsidRPr="0030645A" w:rsidRDefault="0063116A" w:rsidP="0063116A">
            <w:pPr>
              <w:jc w:val="center"/>
              <w:rPr>
                <w:rFonts w:ascii="Times New Roman" w:hAnsi="Times New Roman" w:cs="Times New Roman"/>
                <w:bCs/>
                <w:color w:val="FF0000"/>
              </w:rPr>
            </w:pPr>
          </w:p>
        </w:tc>
        <w:tc>
          <w:tcPr>
            <w:tcW w:w="2216" w:type="dxa"/>
            <w:vMerge/>
          </w:tcPr>
          <w:p w14:paraId="6C2196AB" w14:textId="77777777" w:rsidR="0063116A" w:rsidRPr="0030645A" w:rsidRDefault="0063116A" w:rsidP="0063116A">
            <w:pPr>
              <w:numPr>
                <w:ilvl w:val="0"/>
                <w:numId w:val="1"/>
              </w:numPr>
              <w:ind w:left="142" w:hanging="142"/>
              <w:jc w:val="both"/>
              <w:rPr>
                <w:rFonts w:ascii="Times New Roman" w:hAnsi="Times New Roman" w:cs="Times New Roman"/>
                <w:color w:val="FF0000"/>
              </w:rPr>
            </w:pPr>
          </w:p>
        </w:tc>
        <w:tc>
          <w:tcPr>
            <w:tcW w:w="2220" w:type="dxa"/>
            <w:vMerge w:val="restart"/>
          </w:tcPr>
          <w:p w14:paraId="705AD955" w14:textId="77777777" w:rsidR="0063116A" w:rsidRPr="00407685" w:rsidRDefault="0063116A" w:rsidP="0063116A">
            <w:pPr>
              <w:jc w:val="center"/>
              <w:rPr>
                <w:rFonts w:ascii="Times New Roman" w:hAnsi="Times New Roman" w:cs="Times New Roman"/>
              </w:rPr>
            </w:pPr>
            <w:r w:rsidRPr="00407685">
              <w:rPr>
                <w:rFonts w:ascii="Times New Roman" w:hAnsi="Times New Roman" w:cs="Times New Roman"/>
              </w:rPr>
              <w:t>розпочато виконання</w:t>
            </w:r>
          </w:p>
          <w:p w14:paraId="63C607D7" w14:textId="77777777" w:rsidR="0063116A" w:rsidRDefault="0063116A" w:rsidP="0063116A">
            <w:pPr>
              <w:jc w:val="center"/>
              <w:rPr>
                <w:rFonts w:ascii="Times New Roman" w:hAnsi="Times New Roman" w:cs="Times New Roman"/>
              </w:rPr>
            </w:pPr>
            <w:r w:rsidRPr="00407685">
              <w:rPr>
                <w:rFonts w:ascii="Times New Roman" w:hAnsi="Times New Roman" w:cs="Times New Roman"/>
              </w:rPr>
              <w:t>(ДМГ ММР)</w:t>
            </w:r>
          </w:p>
          <w:p w14:paraId="7310926D" w14:textId="77777777" w:rsidR="0063116A" w:rsidRDefault="0063116A" w:rsidP="0063116A">
            <w:pPr>
              <w:jc w:val="center"/>
              <w:rPr>
                <w:rFonts w:ascii="Times New Roman" w:hAnsi="Times New Roman" w:cs="Times New Roman"/>
              </w:rPr>
            </w:pPr>
          </w:p>
          <w:p w14:paraId="5F9E1F4C" w14:textId="23724D6A" w:rsidR="0063116A" w:rsidRPr="00407685" w:rsidRDefault="0063116A" w:rsidP="0063116A">
            <w:pPr>
              <w:jc w:val="center"/>
              <w:rPr>
                <w:rFonts w:ascii="Times New Roman" w:hAnsi="Times New Roman" w:cs="Times New Roman"/>
              </w:rPr>
            </w:pPr>
            <w:r>
              <w:rPr>
                <w:rFonts w:ascii="Times New Roman" w:hAnsi="Times New Roman" w:cs="Times New Roman"/>
              </w:rPr>
              <w:t>виконано</w:t>
            </w:r>
          </w:p>
        </w:tc>
        <w:tc>
          <w:tcPr>
            <w:tcW w:w="2835" w:type="dxa"/>
          </w:tcPr>
          <w:p w14:paraId="520FE3B4" w14:textId="77777777" w:rsidR="0063116A" w:rsidRDefault="0063116A" w:rsidP="0063116A">
            <w:pPr>
              <w:jc w:val="both"/>
              <w:rPr>
                <w:rFonts w:ascii="Times New Roman" w:hAnsi="Times New Roman" w:cs="Times New Roman"/>
              </w:rPr>
            </w:pPr>
            <w:r w:rsidRPr="00407685">
              <w:rPr>
                <w:rFonts w:ascii="Times New Roman" w:hAnsi="Times New Roman" w:cs="Times New Roman"/>
              </w:rPr>
              <w:t>надіслано листа меру м. Дуррес, Албанія</w:t>
            </w:r>
          </w:p>
          <w:p w14:paraId="50238624" w14:textId="5DCE6545" w:rsidR="0063116A" w:rsidRPr="00407685" w:rsidRDefault="0063116A" w:rsidP="0063116A">
            <w:pPr>
              <w:jc w:val="both"/>
              <w:rPr>
                <w:rFonts w:ascii="Times New Roman" w:eastAsia="Calibri" w:hAnsi="Times New Roman" w:cs="Times New Roman"/>
                <w:bCs/>
              </w:rPr>
            </w:pPr>
          </w:p>
        </w:tc>
        <w:tc>
          <w:tcPr>
            <w:tcW w:w="1698" w:type="dxa"/>
          </w:tcPr>
          <w:p w14:paraId="7DDE039E" w14:textId="611C9D29" w:rsidR="0063116A" w:rsidRPr="00407685" w:rsidRDefault="0063116A" w:rsidP="0063116A">
            <w:pPr>
              <w:jc w:val="center"/>
              <w:rPr>
                <w:rFonts w:ascii="Times New Roman" w:hAnsi="Times New Roman" w:cs="Times New Roman"/>
              </w:rPr>
            </w:pPr>
            <w:r w:rsidRPr="00407685">
              <w:rPr>
                <w:rFonts w:ascii="Times New Roman" w:hAnsi="Times New Roman" w:cs="Times New Roman"/>
              </w:rPr>
              <w:t>очікуємо відповідь</w:t>
            </w:r>
          </w:p>
        </w:tc>
      </w:tr>
      <w:tr w:rsidR="0063116A" w:rsidRPr="0030645A" w14:paraId="5A3640BA" w14:textId="77777777" w:rsidTr="00D54417">
        <w:tc>
          <w:tcPr>
            <w:tcW w:w="711" w:type="dxa"/>
            <w:vMerge/>
          </w:tcPr>
          <w:p w14:paraId="7DCB8D3C" w14:textId="77777777" w:rsidR="0063116A" w:rsidRPr="0030645A" w:rsidRDefault="0063116A" w:rsidP="0063116A">
            <w:pPr>
              <w:jc w:val="both"/>
              <w:rPr>
                <w:rFonts w:ascii="Times New Roman" w:eastAsia="Calibri" w:hAnsi="Times New Roman" w:cs="Times New Roman"/>
                <w:bCs/>
                <w:color w:val="FF0000"/>
              </w:rPr>
            </w:pPr>
          </w:p>
        </w:tc>
        <w:tc>
          <w:tcPr>
            <w:tcW w:w="1701" w:type="dxa"/>
            <w:vMerge/>
          </w:tcPr>
          <w:p w14:paraId="04F62A1E" w14:textId="77777777" w:rsidR="0063116A" w:rsidRPr="0030645A" w:rsidRDefault="0063116A" w:rsidP="0063116A">
            <w:pPr>
              <w:jc w:val="both"/>
              <w:rPr>
                <w:rFonts w:ascii="Times New Roman" w:eastAsia="Calibri" w:hAnsi="Times New Roman" w:cs="Times New Roman"/>
                <w:bCs/>
                <w:color w:val="FF0000"/>
              </w:rPr>
            </w:pPr>
          </w:p>
        </w:tc>
        <w:tc>
          <w:tcPr>
            <w:tcW w:w="2545" w:type="dxa"/>
            <w:gridSpan w:val="2"/>
            <w:vMerge/>
          </w:tcPr>
          <w:p w14:paraId="72BA62FD" w14:textId="77777777" w:rsidR="0063116A" w:rsidRPr="0030645A" w:rsidRDefault="0063116A" w:rsidP="0063116A">
            <w:pPr>
              <w:jc w:val="both"/>
              <w:rPr>
                <w:rFonts w:ascii="Times New Roman" w:hAnsi="Times New Roman" w:cs="Times New Roman"/>
                <w:bCs/>
                <w:color w:val="FF0000"/>
              </w:rPr>
            </w:pPr>
          </w:p>
        </w:tc>
        <w:tc>
          <w:tcPr>
            <w:tcW w:w="1942" w:type="dxa"/>
            <w:gridSpan w:val="2"/>
            <w:vMerge/>
          </w:tcPr>
          <w:p w14:paraId="7374768C" w14:textId="77777777" w:rsidR="0063116A" w:rsidRPr="0030645A" w:rsidRDefault="0063116A" w:rsidP="0063116A">
            <w:pPr>
              <w:jc w:val="center"/>
              <w:rPr>
                <w:rFonts w:ascii="Times New Roman" w:hAnsi="Times New Roman" w:cs="Times New Roman"/>
                <w:bCs/>
                <w:color w:val="FF0000"/>
              </w:rPr>
            </w:pPr>
          </w:p>
        </w:tc>
        <w:tc>
          <w:tcPr>
            <w:tcW w:w="2216" w:type="dxa"/>
            <w:vMerge/>
          </w:tcPr>
          <w:p w14:paraId="55F4D5C4" w14:textId="77777777" w:rsidR="0063116A" w:rsidRPr="0030645A" w:rsidRDefault="0063116A" w:rsidP="0063116A">
            <w:pPr>
              <w:numPr>
                <w:ilvl w:val="0"/>
                <w:numId w:val="1"/>
              </w:numPr>
              <w:ind w:left="142" w:hanging="142"/>
              <w:jc w:val="both"/>
              <w:rPr>
                <w:rFonts w:ascii="Times New Roman" w:hAnsi="Times New Roman" w:cs="Times New Roman"/>
                <w:color w:val="FF0000"/>
              </w:rPr>
            </w:pPr>
          </w:p>
        </w:tc>
        <w:tc>
          <w:tcPr>
            <w:tcW w:w="2220" w:type="dxa"/>
            <w:vMerge/>
          </w:tcPr>
          <w:p w14:paraId="2CB99240" w14:textId="77777777" w:rsidR="0063116A" w:rsidRPr="00407685" w:rsidRDefault="0063116A" w:rsidP="0063116A">
            <w:pPr>
              <w:jc w:val="center"/>
              <w:rPr>
                <w:rFonts w:ascii="Times New Roman" w:hAnsi="Times New Roman" w:cs="Times New Roman"/>
              </w:rPr>
            </w:pPr>
          </w:p>
        </w:tc>
        <w:tc>
          <w:tcPr>
            <w:tcW w:w="2835" w:type="dxa"/>
          </w:tcPr>
          <w:p w14:paraId="662C771E" w14:textId="0FBED6E5" w:rsidR="0063116A" w:rsidRPr="00407685" w:rsidRDefault="0063116A" w:rsidP="0063116A">
            <w:pPr>
              <w:jc w:val="both"/>
              <w:rPr>
                <w:rFonts w:ascii="Times New Roman" w:eastAsia="Calibri" w:hAnsi="Times New Roman" w:cs="Times New Roman"/>
                <w:bCs/>
              </w:rPr>
            </w:pPr>
            <w:r w:rsidRPr="00684903">
              <w:rPr>
                <w:rFonts w:ascii="Times New Roman" w:hAnsi="Times New Roman" w:cs="Times New Roman"/>
              </w:rPr>
              <w:t>10 школярів з м. Миколаїв взяли участь у тристоронньому молодіжному таборі з метою оздоровлення, об'єднання молоді з трьох муніципалітетів для міжкультурного обміну задля зміцнення співпраці та партнерства між Миколаєвом, Хелмом (Польща) та Зіндельфінгеном (Німеччина)</w:t>
            </w:r>
          </w:p>
        </w:tc>
        <w:tc>
          <w:tcPr>
            <w:tcW w:w="1698" w:type="dxa"/>
          </w:tcPr>
          <w:p w14:paraId="52E299E1" w14:textId="77777777" w:rsidR="0063116A" w:rsidRPr="00407685" w:rsidRDefault="0063116A" w:rsidP="0063116A">
            <w:pPr>
              <w:jc w:val="center"/>
              <w:rPr>
                <w:rFonts w:ascii="Times New Roman" w:hAnsi="Times New Roman" w:cs="Times New Roman"/>
              </w:rPr>
            </w:pPr>
          </w:p>
        </w:tc>
      </w:tr>
      <w:tr w:rsidR="0063116A" w:rsidRPr="00407685" w14:paraId="36EC94BD" w14:textId="77777777" w:rsidTr="00D54417">
        <w:tc>
          <w:tcPr>
            <w:tcW w:w="711" w:type="dxa"/>
          </w:tcPr>
          <w:p w14:paraId="4C431AD1" w14:textId="05B0ACD5" w:rsidR="0063116A" w:rsidRPr="00407685" w:rsidRDefault="0063116A" w:rsidP="0063116A">
            <w:pPr>
              <w:jc w:val="both"/>
              <w:rPr>
                <w:rFonts w:ascii="Times New Roman" w:eastAsia="Calibri" w:hAnsi="Times New Roman" w:cs="Times New Roman"/>
                <w:bCs/>
              </w:rPr>
            </w:pPr>
            <w:r w:rsidRPr="00407685">
              <w:rPr>
                <w:rFonts w:ascii="Times New Roman" w:eastAsia="Calibri" w:hAnsi="Times New Roman" w:cs="Times New Roman"/>
                <w:bCs/>
              </w:rPr>
              <w:t>3</w:t>
            </w:r>
          </w:p>
        </w:tc>
        <w:tc>
          <w:tcPr>
            <w:tcW w:w="1701" w:type="dxa"/>
          </w:tcPr>
          <w:p w14:paraId="45689DEA" w14:textId="77777777" w:rsidR="0063116A" w:rsidRPr="00407685" w:rsidRDefault="0063116A" w:rsidP="0063116A">
            <w:pPr>
              <w:jc w:val="both"/>
              <w:rPr>
                <w:rFonts w:ascii="Times New Roman" w:eastAsia="Calibri" w:hAnsi="Times New Roman" w:cs="Times New Roman"/>
                <w:bCs/>
              </w:rPr>
            </w:pPr>
          </w:p>
        </w:tc>
        <w:tc>
          <w:tcPr>
            <w:tcW w:w="2545" w:type="dxa"/>
            <w:gridSpan w:val="2"/>
          </w:tcPr>
          <w:p w14:paraId="597EF99D" w14:textId="4DDB1F5B" w:rsidR="0063116A" w:rsidRPr="00407685" w:rsidRDefault="0063116A" w:rsidP="0063116A">
            <w:pPr>
              <w:jc w:val="both"/>
              <w:rPr>
                <w:rFonts w:ascii="Times New Roman" w:hAnsi="Times New Roman" w:cs="Times New Roman"/>
              </w:rPr>
            </w:pPr>
            <w:r w:rsidRPr="00407685">
              <w:rPr>
                <w:rFonts w:ascii="Times New Roman" w:hAnsi="Times New Roman" w:cs="Times New Roman"/>
                <w:bCs/>
              </w:rPr>
              <w:t xml:space="preserve">Оновлення матеріально-технічної бази закладів охорони здоров’я сучасним медичним </w:t>
            </w:r>
            <w:r w:rsidRPr="00407685">
              <w:rPr>
                <w:rFonts w:ascii="Times New Roman" w:hAnsi="Times New Roman" w:cs="Times New Roman"/>
                <w:bCs/>
              </w:rPr>
              <w:lastRenderedPageBreak/>
              <w:t>обладнанням (м. Сент-Гелієр, Бейлівік Джерсі, Британські острови)</w:t>
            </w:r>
          </w:p>
        </w:tc>
        <w:tc>
          <w:tcPr>
            <w:tcW w:w="1942" w:type="dxa"/>
            <w:gridSpan w:val="2"/>
          </w:tcPr>
          <w:p w14:paraId="773AF38B" w14:textId="43F7CED0" w:rsidR="0063116A" w:rsidRPr="00407685" w:rsidRDefault="0063116A" w:rsidP="0063116A">
            <w:pPr>
              <w:jc w:val="center"/>
              <w:rPr>
                <w:rFonts w:ascii="Times New Roman" w:hAnsi="Times New Roman" w:cs="Times New Roman"/>
              </w:rPr>
            </w:pPr>
            <w:r w:rsidRPr="00407685">
              <w:rPr>
                <w:rFonts w:ascii="Times New Roman" w:hAnsi="Times New Roman" w:cs="Times New Roman"/>
                <w:bCs/>
              </w:rPr>
              <w:lastRenderedPageBreak/>
              <w:t>2024-2027</w:t>
            </w:r>
          </w:p>
        </w:tc>
        <w:tc>
          <w:tcPr>
            <w:tcW w:w="2216" w:type="dxa"/>
          </w:tcPr>
          <w:p w14:paraId="2B9E10D6" w14:textId="68B2D146" w:rsidR="0063116A" w:rsidRPr="00407685" w:rsidRDefault="0063116A" w:rsidP="0063116A">
            <w:pPr>
              <w:numPr>
                <w:ilvl w:val="0"/>
                <w:numId w:val="1"/>
              </w:numPr>
              <w:ind w:left="142" w:hanging="142"/>
              <w:jc w:val="both"/>
              <w:rPr>
                <w:rFonts w:ascii="Times New Roman" w:hAnsi="Times New Roman" w:cs="Times New Roman"/>
                <w:spacing w:val="-4"/>
              </w:rPr>
            </w:pPr>
            <w:r w:rsidRPr="00407685">
              <w:rPr>
                <w:rFonts w:ascii="Times New Roman" w:hAnsi="Times New Roman" w:cs="Times New Roman"/>
              </w:rPr>
              <w:t xml:space="preserve">модернізація мате-ріально-технічної бази закладів охорони здоров’я для </w:t>
            </w:r>
            <w:r w:rsidRPr="00407685">
              <w:rPr>
                <w:rFonts w:ascii="Times New Roman" w:hAnsi="Times New Roman" w:cs="Times New Roman"/>
              </w:rPr>
              <w:lastRenderedPageBreak/>
              <w:t>покращання доступності та якості медичних послуг</w:t>
            </w:r>
          </w:p>
        </w:tc>
        <w:tc>
          <w:tcPr>
            <w:tcW w:w="2220" w:type="dxa"/>
          </w:tcPr>
          <w:p w14:paraId="363C84FA" w14:textId="440D8370" w:rsidR="0063116A" w:rsidRDefault="00381EA1" w:rsidP="0063116A">
            <w:pPr>
              <w:jc w:val="center"/>
              <w:rPr>
                <w:rFonts w:ascii="Times New Roman" w:hAnsi="Times New Roman" w:cs="Times New Roman"/>
              </w:rPr>
            </w:pPr>
            <w:r>
              <w:rPr>
                <w:rFonts w:ascii="Times New Roman" w:hAnsi="Times New Roman" w:cs="Times New Roman"/>
              </w:rPr>
              <w:lastRenderedPageBreak/>
              <w:t>в</w:t>
            </w:r>
            <w:r w:rsidR="0063116A" w:rsidRPr="00407685">
              <w:rPr>
                <w:rFonts w:ascii="Times New Roman" w:hAnsi="Times New Roman" w:cs="Times New Roman"/>
              </w:rPr>
              <w:t>иконано</w:t>
            </w:r>
          </w:p>
          <w:p w14:paraId="69F8A699" w14:textId="1317E591" w:rsidR="00381EA1" w:rsidRPr="00407685" w:rsidRDefault="00381EA1" w:rsidP="0063116A">
            <w:pPr>
              <w:jc w:val="center"/>
              <w:rPr>
                <w:rFonts w:ascii="Times New Roman" w:eastAsia="Calibri" w:hAnsi="Times New Roman" w:cs="Times New Roman"/>
                <w:bCs/>
              </w:rPr>
            </w:pPr>
            <w:r>
              <w:rPr>
                <w:rFonts w:ascii="Times New Roman" w:eastAsia="Calibri" w:hAnsi="Times New Roman" w:cs="Times New Roman"/>
                <w:bCs/>
              </w:rPr>
              <w:t>(ДМГ ММР)</w:t>
            </w:r>
          </w:p>
        </w:tc>
        <w:tc>
          <w:tcPr>
            <w:tcW w:w="2835" w:type="dxa"/>
          </w:tcPr>
          <w:p w14:paraId="031C3904" w14:textId="68C72167" w:rsidR="0063116A" w:rsidRPr="00407685" w:rsidRDefault="0063116A" w:rsidP="0063116A">
            <w:pPr>
              <w:jc w:val="both"/>
              <w:rPr>
                <w:rFonts w:ascii="Times New Roman" w:eastAsia="Calibri" w:hAnsi="Times New Roman" w:cs="Times New Roman"/>
                <w:bCs/>
              </w:rPr>
            </w:pPr>
            <w:r>
              <w:rPr>
                <w:rFonts w:ascii="Times New Roman" w:hAnsi="Times New Roman" w:cs="Times New Roman"/>
              </w:rPr>
              <w:t>о</w:t>
            </w:r>
            <w:r w:rsidRPr="00407685">
              <w:rPr>
                <w:rFonts w:ascii="Times New Roman" w:hAnsi="Times New Roman" w:cs="Times New Roman"/>
              </w:rPr>
              <w:t xml:space="preserve">тримано для Реабілітаційного центру «Міська лікарня №4» медичне обладнання, а саме: ортопедичні </w:t>
            </w:r>
            <w:r w:rsidRPr="00407685">
              <w:rPr>
                <w:rFonts w:ascii="Times New Roman" w:hAnsi="Times New Roman" w:cs="Times New Roman"/>
              </w:rPr>
              <w:lastRenderedPageBreak/>
              <w:t>пристрої MOTOmed для ніг та рук (4 шт.), тренажер багатофункціональний, спарений (TB004-100) (1 шт.); ергометри (3 шт.)</w:t>
            </w:r>
          </w:p>
        </w:tc>
        <w:tc>
          <w:tcPr>
            <w:tcW w:w="1698" w:type="dxa"/>
          </w:tcPr>
          <w:p w14:paraId="6CC40479" w14:textId="77777777" w:rsidR="0063116A" w:rsidRPr="00407685" w:rsidRDefault="0063116A" w:rsidP="0063116A">
            <w:pPr>
              <w:jc w:val="both"/>
              <w:rPr>
                <w:rFonts w:ascii="Times New Roman" w:eastAsia="Calibri" w:hAnsi="Times New Roman" w:cs="Times New Roman"/>
                <w:bCs/>
              </w:rPr>
            </w:pPr>
          </w:p>
        </w:tc>
      </w:tr>
      <w:tr w:rsidR="00CA336F" w:rsidRPr="00CA336F" w14:paraId="52C34B65" w14:textId="77777777" w:rsidTr="00D54417">
        <w:tc>
          <w:tcPr>
            <w:tcW w:w="711" w:type="dxa"/>
          </w:tcPr>
          <w:p w14:paraId="2D12EE1A" w14:textId="65E30A98" w:rsidR="0063116A" w:rsidRPr="00CA336F" w:rsidRDefault="0063116A" w:rsidP="0063116A">
            <w:pPr>
              <w:jc w:val="both"/>
              <w:rPr>
                <w:rFonts w:ascii="Times New Roman" w:eastAsia="Calibri" w:hAnsi="Times New Roman" w:cs="Times New Roman"/>
                <w:bCs/>
              </w:rPr>
            </w:pPr>
            <w:bookmarkStart w:id="4" w:name="_Hlk174009002"/>
            <w:r w:rsidRPr="00CA336F">
              <w:rPr>
                <w:rFonts w:ascii="Times New Roman" w:eastAsia="Calibri" w:hAnsi="Times New Roman" w:cs="Times New Roman"/>
                <w:bCs/>
              </w:rPr>
              <w:t>4</w:t>
            </w:r>
          </w:p>
        </w:tc>
        <w:tc>
          <w:tcPr>
            <w:tcW w:w="1701" w:type="dxa"/>
          </w:tcPr>
          <w:p w14:paraId="4A45344F" w14:textId="77777777" w:rsidR="0063116A" w:rsidRPr="00CA336F" w:rsidRDefault="0063116A" w:rsidP="0063116A">
            <w:pPr>
              <w:jc w:val="both"/>
              <w:rPr>
                <w:rFonts w:ascii="Times New Roman" w:eastAsia="Calibri" w:hAnsi="Times New Roman" w:cs="Times New Roman"/>
                <w:bCs/>
              </w:rPr>
            </w:pPr>
          </w:p>
        </w:tc>
        <w:tc>
          <w:tcPr>
            <w:tcW w:w="2545" w:type="dxa"/>
            <w:gridSpan w:val="2"/>
          </w:tcPr>
          <w:p w14:paraId="5BF4A4DF" w14:textId="2F1360AB" w:rsidR="0063116A" w:rsidRPr="00CA336F" w:rsidRDefault="0063116A" w:rsidP="0063116A">
            <w:pPr>
              <w:jc w:val="both"/>
              <w:rPr>
                <w:rFonts w:ascii="Times New Roman" w:hAnsi="Times New Roman" w:cs="Times New Roman"/>
              </w:rPr>
            </w:pPr>
            <w:r w:rsidRPr="00CA336F">
              <w:rPr>
                <w:rFonts w:ascii="Times New Roman" w:hAnsi="Times New Roman" w:cs="Times New Roman"/>
              </w:rPr>
              <w:t>Реалізація 3 пілотних проєктів в сферах підтримки бізнесу, цифрової грамотності населення, відновлення занедбаних промислових зон за досвідом м. Ольборг, Королівство Данія</w:t>
            </w:r>
          </w:p>
        </w:tc>
        <w:tc>
          <w:tcPr>
            <w:tcW w:w="1942" w:type="dxa"/>
            <w:gridSpan w:val="2"/>
          </w:tcPr>
          <w:p w14:paraId="5365E79C" w14:textId="14C5DC4E" w:rsidR="0063116A" w:rsidRPr="00CA336F" w:rsidRDefault="0063116A" w:rsidP="0063116A">
            <w:pPr>
              <w:jc w:val="center"/>
              <w:rPr>
                <w:rFonts w:ascii="Times New Roman" w:hAnsi="Times New Roman" w:cs="Times New Roman"/>
              </w:rPr>
            </w:pPr>
            <w:r w:rsidRPr="00CA336F">
              <w:rPr>
                <w:rFonts w:ascii="Times New Roman" w:hAnsi="Times New Roman" w:cs="Times New Roman"/>
              </w:rPr>
              <w:t>2024-2025</w:t>
            </w:r>
          </w:p>
        </w:tc>
        <w:tc>
          <w:tcPr>
            <w:tcW w:w="2216" w:type="dxa"/>
          </w:tcPr>
          <w:p w14:paraId="07733B65" w14:textId="183EE00D" w:rsidR="0063116A" w:rsidRPr="00CA336F" w:rsidRDefault="0063116A" w:rsidP="0063116A">
            <w:pPr>
              <w:numPr>
                <w:ilvl w:val="0"/>
                <w:numId w:val="1"/>
              </w:numPr>
              <w:ind w:left="142" w:hanging="142"/>
              <w:jc w:val="both"/>
              <w:rPr>
                <w:rFonts w:ascii="Times New Roman" w:hAnsi="Times New Roman" w:cs="Times New Roman"/>
                <w:spacing w:val="-4"/>
              </w:rPr>
            </w:pPr>
            <w:r w:rsidRPr="00CA336F">
              <w:rPr>
                <w:rFonts w:ascii="Times New Roman" w:hAnsi="Times New Roman" w:cs="Times New Roman"/>
              </w:rPr>
              <w:t>реалізація пілотних проєктів, так/ні</w:t>
            </w:r>
          </w:p>
        </w:tc>
        <w:tc>
          <w:tcPr>
            <w:tcW w:w="2220" w:type="dxa"/>
          </w:tcPr>
          <w:p w14:paraId="0E1E7F77" w14:textId="11824D96" w:rsidR="0063116A" w:rsidRDefault="00381EA1" w:rsidP="00BC1BED">
            <w:pPr>
              <w:jc w:val="center"/>
              <w:rPr>
                <w:rFonts w:ascii="Times New Roman" w:eastAsia="Calibri" w:hAnsi="Times New Roman" w:cs="Times New Roman"/>
                <w:bCs/>
              </w:rPr>
            </w:pPr>
            <w:r>
              <w:rPr>
                <w:rFonts w:ascii="Times New Roman" w:eastAsia="Calibri" w:hAnsi="Times New Roman" w:cs="Times New Roman"/>
                <w:bCs/>
              </w:rPr>
              <w:t>в</w:t>
            </w:r>
            <w:r w:rsidR="00BC1BED" w:rsidRPr="00CA336F">
              <w:rPr>
                <w:rFonts w:ascii="Times New Roman" w:eastAsia="Calibri" w:hAnsi="Times New Roman" w:cs="Times New Roman"/>
                <w:bCs/>
              </w:rPr>
              <w:t>иконано</w:t>
            </w:r>
          </w:p>
          <w:p w14:paraId="6ABA3E7F" w14:textId="2413395D" w:rsidR="00381EA1" w:rsidRPr="00CA336F" w:rsidRDefault="00381EA1" w:rsidP="00BC1BED">
            <w:pPr>
              <w:jc w:val="center"/>
              <w:rPr>
                <w:rFonts w:ascii="Times New Roman" w:eastAsia="Calibri" w:hAnsi="Times New Roman" w:cs="Times New Roman"/>
                <w:bCs/>
              </w:rPr>
            </w:pPr>
            <w:r>
              <w:rPr>
                <w:rFonts w:ascii="Times New Roman" w:eastAsia="Calibri" w:hAnsi="Times New Roman" w:cs="Times New Roman"/>
                <w:bCs/>
              </w:rPr>
              <w:t>(ДЕР ММР)</w:t>
            </w:r>
          </w:p>
        </w:tc>
        <w:tc>
          <w:tcPr>
            <w:tcW w:w="2835" w:type="dxa"/>
          </w:tcPr>
          <w:p w14:paraId="45035054" w14:textId="20E80858" w:rsidR="00BC1BED" w:rsidRPr="00CA336F" w:rsidRDefault="00BC1BED" w:rsidP="0063116A">
            <w:pPr>
              <w:jc w:val="both"/>
              <w:rPr>
                <w:rFonts w:ascii="Times New Roman" w:hAnsi="Times New Roman" w:cs="Times New Roman"/>
                <w:shd w:val="clear" w:color="auto" w:fill="FFFFFF"/>
              </w:rPr>
            </w:pPr>
            <w:r w:rsidRPr="00CA336F">
              <w:rPr>
                <w:rFonts w:ascii="Times New Roman" w:hAnsi="Times New Roman" w:cs="Times New Roman"/>
                <w:shd w:val="clear" w:color="auto" w:fill="FFFFFF"/>
              </w:rPr>
              <w:t>1.  Адміністративні послуги для громадян та подолання цифрової неграмотності" - Департаментом з надання адміністративних послуг- Миколаївської міської ради за результатом візиту в Данію та на основі наданих датськими колегами матеріалів 25.09.2024</w:t>
            </w:r>
            <w:r w:rsidR="00CA336F">
              <w:rPr>
                <w:rFonts w:ascii="Times New Roman" w:hAnsi="Times New Roman" w:cs="Times New Roman"/>
                <w:shd w:val="clear" w:color="auto" w:fill="FFFFFF"/>
              </w:rPr>
              <w:t xml:space="preserve"> </w:t>
            </w:r>
            <w:r w:rsidRPr="00CA336F">
              <w:rPr>
                <w:rFonts w:ascii="Times New Roman" w:hAnsi="Times New Roman" w:cs="Times New Roman"/>
                <w:shd w:val="clear" w:color="auto" w:fill="FFFFFF"/>
              </w:rPr>
              <w:t>-</w:t>
            </w:r>
            <w:r w:rsidR="00CA336F">
              <w:rPr>
                <w:rFonts w:ascii="Times New Roman" w:hAnsi="Times New Roman" w:cs="Times New Roman"/>
                <w:shd w:val="clear" w:color="auto" w:fill="FFFFFF"/>
              </w:rPr>
              <w:t xml:space="preserve"> </w:t>
            </w:r>
            <w:r w:rsidRPr="00CA336F">
              <w:rPr>
                <w:rFonts w:ascii="Times New Roman" w:hAnsi="Times New Roman" w:cs="Times New Roman"/>
                <w:shd w:val="clear" w:color="auto" w:fill="FFFFFF"/>
              </w:rPr>
              <w:t>підготовлено презентацію та проведено семінар у рамках проєкту «Цифровізація адміністративних послуг для громадян та покращення цифрової грамотності», у якому окрім представників; департаменту, взяли участь колеги: представники департаменту праці та соціаль-ного захисту населення Миколаївської міської ради, а також відділу: стандартизації та впровадження; електронного врядування Миколаївської міської ради.</w:t>
            </w:r>
          </w:p>
          <w:p w14:paraId="6CA411E9" w14:textId="751B38E1" w:rsidR="00BC1BED" w:rsidRPr="00CA336F" w:rsidRDefault="00BC1BED" w:rsidP="0063116A">
            <w:pPr>
              <w:jc w:val="both"/>
              <w:rPr>
                <w:rFonts w:ascii="Times New Roman" w:hAnsi="Times New Roman" w:cs="Times New Roman"/>
                <w:shd w:val="clear" w:color="auto" w:fill="FFFFFF"/>
              </w:rPr>
            </w:pPr>
            <w:r w:rsidRPr="00CA336F">
              <w:rPr>
                <w:rFonts w:ascii="Times New Roman" w:hAnsi="Times New Roman" w:cs="Times New Roman"/>
                <w:shd w:val="clear" w:color="auto" w:fill="FFFFFF"/>
              </w:rPr>
              <w:t xml:space="preserve">Особливу увагу під час заходу приділили питанням підвищення цифрової грамотності серед населення Акцентували увагу на тому, як муніципалітет Ольборга </w:t>
            </w:r>
            <w:r w:rsidRPr="00CA336F">
              <w:rPr>
                <w:rFonts w:ascii="Times New Roman" w:hAnsi="Times New Roman" w:cs="Times New Roman"/>
                <w:shd w:val="clear" w:color="auto" w:fill="FFFFFF"/>
              </w:rPr>
              <w:lastRenderedPageBreak/>
              <w:t>працює з вразливими грудами населення — людьми похилого віку та громадянами з особливими потребами, навчаючи їх базовим цифровим навичкам. Цей підхід допомагає інтегрувати всіх мешканців у сучасний цифровий світ: підвищуючи рівень доступності адміністративних послуг".</w:t>
            </w:r>
          </w:p>
          <w:p w14:paraId="0ABE0DDB" w14:textId="5B492A35" w:rsidR="00BC1BED" w:rsidRPr="00CA336F" w:rsidRDefault="00BC1BED" w:rsidP="0063116A">
            <w:pPr>
              <w:jc w:val="both"/>
              <w:rPr>
                <w:rFonts w:ascii="Times New Roman" w:hAnsi="Times New Roman" w:cs="Times New Roman"/>
                <w:shd w:val="clear" w:color="auto" w:fill="FFFFFF"/>
              </w:rPr>
            </w:pPr>
            <w:r w:rsidRPr="00CA336F">
              <w:rPr>
                <w:rFonts w:ascii="Times New Roman" w:hAnsi="Times New Roman" w:cs="Times New Roman"/>
                <w:shd w:val="clear" w:color="auto" w:fill="FFFFFF"/>
              </w:rPr>
              <w:t>2.     Розвиток прибережних зон в м. Миколаєві  - Відбувся ознайомчий візит миколаївської делегації до Ольборга з метою передачі знань та розвитку спроможності щодо питань містобудування, міського розвитку з особливим акцентом на відродженні прибережних і портових територій"</w:t>
            </w:r>
          </w:p>
          <w:p w14:paraId="05FC7FCF" w14:textId="231F7326" w:rsidR="0063116A" w:rsidRPr="00CA336F" w:rsidRDefault="00BC1BED" w:rsidP="0063116A">
            <w:pPr>
              <w:jc w:val="both"/>
              <w:rPr>
                <w:rFonts w:ascii="Times New Roman" w:eastAsia="Calibri" w:hAnsi="Times New Roman" w:cs="Times New Roman"/>
                <w:bCs/>
              </w:rPr>
            </w:pPr>
            <w:r w:rsidRPr="00CA336F">
              <w:rPr>
                <w:rFonts w:ascii="Times New Roman" w:hAnsi="Times New Roman" w:cs="Times New Roman"/>
                <w:shd w:val="clear" w:color="auto" w:fill="FFFFFF"/>
              </w:rPr>
              <w:t>3.    Розвиток муніципаль-ного бізнесу та сервісів.</w:t>
            </w:r>
            <w:r w:rsidRPr="00CA336F">
              <w:rPr>
                <w:rFonts w:ascii="Times New Roman" w:hAnsi="Times New Roman" w:cs="Times New Roman"/>
              </w:rPr>
              <w:br/>
            </w:r>
            <w:r w:rsidRPr="00CA336F">
              <w:rPr>
                <w:rFonts w:ascii="Times New Roman" w:hAnsi="Times New Roman" w:cs="Times New Roman"/>
                <w:shd w:val="clear" w:color="auto" w:fill="FFFFFF"/>
              </w:rPr>
              <w:t xml:space="preserve">Відбувся ознайомчий візит миколаївської делегації до Ольборга з метою нарощування спроможності, обміну досвідом  муніципальної ролі та ініціатив у розвитку економіки та бізнесу, бізнес-обслуговуванні та сприянні інвестиціям. Перехід бізнесу до зеленої та блакитної економіки. За прикладом Ольборга розроблено проект Створення </w:t>
            </w:r>
            <w:r w:rsidRPr="00CA336F">
              <w:rPr>
                <w:rFonts w:ascii="Times New Roman" w:hAnsi="Times New Roman" w:cs="Times New Roman"/>
                <w:shd w:val="clear" w:color="auto" w:fill="FFFFFF"/>
              </w:rPr>
              <w:lastRenderedPageBreak/>
              <w:t>простору на підтримку та розвиток підприємництва ""Бізнес-Кафе"". Який було подано на участь у проєкті USAID ""Демократичне врядування у східній Європі"" , та який визнано переможцем та планується до реалізації у 2025 році."</w:t>
            </w:r>
          </w:p>
        </w:tc>
        <w:tc>
          <w:tcPr>
            <w:tcW w:w="1698" w:type="dxa"/>
          </w:tcPr>
          <w:p w14:paraId="42BFCA5E" w14:textId="77777777" w:rsidR="0063116A" w:rsidRPr="00CA336F" w:rsidRDefault="0063116A" w:rsidP="0063116A">
            <w:pPr>
              <w:jc w:val="both"/>
              <w:rPr>
                <w:rFonts w:ascii="Times New Roman" w:eastAsia="Calibri" w:hAnsi="Times New Roman" w:cs="Times New Roman"/>
                <w:bCs/>
              </w:rPr>
            </w:pPr>
          </w:p>
        </w:tc>
      </w:tr>
      <w:tr w:rsidR="0063116A" w:rsidRPr="00AD0901" w14:paraId="1DFCD2F4" w14:textId="77777777" w:rsidTr="008E625A">
        <w:tc>
          <w:tcPr>
            <w:tcW w:w="15868" w:type="dxa"/>
            <w:gridSpan w:val="10"/>
          </w:tcPr>
          <w:p w14:paraId="68A1B07E" w14:textId="104C648A" w:rsidR="0063116A" w:rsidRPr="00AD0901" w:rsidRDefault="0063116A" w:rsidP="0063116A">
            <w:pPr>
              <w:jc w:val="both"/>
              <w:rPr>
                <w:rFonts w:ascii="Times New Roman" w:eastAsia="Calibri" w:hAnsi="Times New Roman" w:cs="Times New Roman"/>
                <w:bCs/>
              </w:rPr>
            </w:pPr>
            <w:bookmarkStart w:id="5" w:name="_Hlk174009024"/>
            <w:bookmarkEnd w:id="4"/>
            <w:r w:rsidRPr="00AD0901">
              <w:rPr>
                <w:rFonts w:ascii="Times New Roman" w:hAnsi="Times New Roman" w:cs="Times New Roman"/>
                <w:bCs/>
              </w:rPr>
              <w:lastRenderedPageBreak/>
              <w:t>4.3.5. Створити промоційно-координаційну партнерську платформу «Миколаїв – місто на хвилі»</w:t>
            </w:r>
          </w:p>
        </w:tc>
      </w:tr>
      <w:tr w:rsidR="0063116A" w:rsidRPr="00AD0901" w14:paraId="6CA4ADED" w14:textId="77777777" w:rsidTr="00D54417">
        <w:tc>
          <w:tcPr>
            <w:tcW w:w="711" w:type="dxa"/>
          </w:tcPr>
          <w:p w14:paraId="073593D1" w14:textId="77777777" w:rsidR="0063116A" w:rsidRPr="00AD0901" w:rsidRDefault="0063116A" w:rsidP="0063116A">
            <w:pPr>
              <w:jc w:val="both"/>
              <w:rPr>
                <w:rFonts w:ascii="Times New Roman" w:eastAsia="Calibri" w:hAnsi="Times New Roman" w:cs="Times New Roman"/>
                <w:bCs/>
              </w:rPr>
            </w:pPr>
          </w:p>
        </w:tc>
        <w:tc>
          <w:tcPr>
            <w:tcW w:w="1701" w:type="dxa"/>
          </w:tcPr>
          <w:p w14:paraId="2D745CBE" w14:textId="77777777" w:rsidR="0063116A" w:rsidRPr="00AD0901" w:rsidRDefault="0063116A" w:rsidP="0063116A">
            <w:pPr>
              <w:jc w:val="both"/>
              <w:rPr>
                <w:rFonts w:ascii="Times New Roman" w:eastAsia="Calibri" w:hAnsi="Times New Roman" w:cs="Times New Roman"/>
                <w:bCs/>
              </w:rPr>
            </w:pPr>
          </w:p>
        </w:tc>
        <w:tc>
          <w:tcPr>
            <w:tcW w:w="2545" w:type="dxa"/>
            <w:gridSpan w:val="2"/>
          </w:tcPr>
          <w:p w14:paraId="6416B81E" w14:textId="2D3C97CF" w:rsidR="0063116A" w:rsidRPr="00AD0901" w:rsidRDefault="0063116A" w:rsidP="0063116A">
            <w:pPr>
              <w:jc w:val="both"/>
              <w:rPr>
                <w:rFonts w:ascii="Times New Roman" w:hAnsi="Times New Roman" w:cs="Times New Roman"/>
              </w:rPr>
            </w:pPr>
            <w:r w:rsidRPr="00AD0901">
              <w:rPr>
                <w:rFonts w:ascii="Times New Roman" w:hAnsi="Times New Roman" w:cs="Times New Roman"/>
              </w:rPr>
              <w:t>Реалізація проєкту «Партнерська платформа «Миколаїв - місто на хвилі»</w:t>
            </w:r>
          </w:p>
        </w:tc>
        <w:tc>
          <w:tcPr>
            <w:tcW w:w="1942" w:type="dxa"/>
            <w:gridSpan w:val="2"/>
          </w:tcPr>
          <w:p w14:paraId="56A24198" w14:textId="7E0D2F48" w:rsidR="0063116A" w:rsidRPr="00AD0901" w:rsidRDefault="0063116A" w:rsidP="0063116A">
            <w:pPr>
              <w:jc w:val="center"/>
              <w:rPr>
                <w:rFonts w:ascii="Times New Roman" w:hAnsi="Times New Roman" w:cs="Times New Roman"/>
              </w:rPr>
            </w:pPr>
            <w:r w:rsidRPr="00AD0901">
              <w:rPr>
                <w:rFonts w:ascii="Times New Roman" w:hAnsi="Times New Roman" w:cs="Times New Roman"/>
              </w:rPr>
              <w:t>2024-2027</w:t>
            </w:r>
          </w:p>
        </w:tc>
        <w:tc>
          <w:tcPr>
            <w:tcW w:w="2216" w:type="dxa"/>
          </w:tcPr>
          <w:p w14:paraId="3733FED8" w14:textId="4A5C56A5" w:rsidR="0063116A" w:rsidRPr="00AD0901" w:rsidRDefault="0063116A" w:rsidP="0063116A">
            <w:pPr>
              <w:numPr>
                <w:ilvl w:val="0"/>
                <w:numId w:val="1"/>
              </w:numPr>
              <w:pBdr>
                <w:top w:val="nil"/>
                <w:left w:val="nil"/>
                <w:bottom w:val="nil"/>
                <w:right w:val="nil"/>
                <w:between w:val="nil"/>
              </w:pBdr>
              <w:ind w:left="142" w:hanging="142"/>
              <w:jc w:val="both"/>
              <w:rPr>
                <w:rFonts w:ascii="Times New Roman" w:hAnsi="Times New Roman" w:cs="Times New Roman"/>
              </w:rPr>
            </w:pPr>
            <w:r w:rsidRPr="00AD0901">
              <w:rPr>
                <w:rFonts w:ascii="Times New Roman" w:hAnsi="Times New Roman" w:cs="Times New Roman"/>
              </w:rPr>
              <w:t>розроблений та функціонує, так/ні</w:t>
            </w:r>
          </w:p>
          <w:p w14:paraId="60C4673A" w14:textId="3A5037A3" w:rsidR="0063116A" w:rsidRPr="00AD0901" w:rsidRDefault="0063116A" w:rsidP="0063116A">
            <w:pPr>
              <w:numPr>
                <w:ilvl w:val="0"/>
                <w:numId w:val="1"/>
              </w:numPr>
              <w:ind w:left="142" w:hanging="142"/>
              <w:jc w:val="both"/>
              <w:rPr>
                <w:rFonts w:ascii="Times New Roman" w:hAnsi="Times New Roman" w:cs="Times New Roman"/>
              </w:rPr>
            </w:pPr>
            <w:r w:rsidRPr="00AD0901">
              <w:rPr>
                <w:rFonts w:ascii="Times New Roman" w:hAnsi="Times New Roman" w:cs="Times New Roman"/>
              </w:rPr>
              <w:t>кількість відвідувань веб-ресурсу «ПЛАТФОРМА. Місто на хвилі», од.</w:t>
            </w:r>
          </w:p>
          <w:p w14:paraId="29BB573C" w14:textId="07CBA684" w:rsidR="0063116A" w:rsidRPr="00AD0901" w:rsidRDefault="0063116A" w:rsidP="0063116A">
            <w:pPr>
              <w:numPr>
                <w:ilvl w:val="0"/>
                <w:numId w:val="1"/>
              </w:numPr>
              <w:ind w:left="142" w:hanging="142"/>
              <w:jc w:val="both"/>
              <w:rPr>
                <w:rFonts w:ascii="Times New Roman" w:hAnsi="Times New Roman" w:cs="Times New Roman"/>
              </w:rPr>
            </w:pPr>
            <w:r w:rsidRPr="00AD0901">
              <w:rPr>
                <w:rFonts w:ascii="Times New Roman" w:hAnsi="Times New Roman" w:cs="Times New Roman"/>
              </w:rPr>
              <w:t>кількість учасників офлайн, осіб</w:t>
            </w:r>
          </w:p>
        </w:tc>
        <w:tc>
          <w:tcPr>
            <w:tcW w:w="2220" w:type="dxa"/>
          </w:tcPr>
          <w:p w14:paraId="767E4D57" w14:textId="77777777" w:rsidR="0063116A" w:rsidRDefault="0063116A" w:rsidP="0063116A">
            <w:pPr>
              <w:jc w:val="center"/>
              <w:rPr>
                <w:rFonts w:ascii="Times New Roman" w:eastAsia="Calibri" w:hAnsi="Times New Roman" w:cs="Times New Roman"/>
              </w:rPr>
            </w:pPr>
            <w:r w:rsidRPr="00AD0901">
              <w:rPr>
                <w:rFonts w:ascii="Times New Roman" w:eastAsia="Calibri" w:hAnsi="Times New Roman" w:cs="Times New Roman"/>
              </w:rPr>
              <w:t>розпочато виконання</w:t>
            </w:r>
          </w:p>
          <w:p w14:paraId="130E6BAC" w14:textId="73BC0C27" w:rsidR="00381EA1" w:rsidRPr="00AD0901" w:rsidRDefault="00381EA1" w:rsidP="0063116A">
            <w:pPr>
              <w:jc w:val="center"/>
              <w:rPr>
                <w:rFonts w:ascii="Times New Roman" w:eastAsia="Calibri" w:hAnsi="Times New Roman" w:cs="Times New Roman"/>
                <w:bCs/>
              </w:rPr>
            </w:pPr>
            <w:r>
              <w:rPr>
                <w:rFonts w:ascii="Times New Roman" w:eastAsia="Calibri" w:hAnsi="Times New Roman" w:cs="Times New Roman"/>
              </w:rPr>
              <w:t>(ДЕР ММР)</w:t>
            </w:r>
          </w:p>
        </w:tc>
        <w:tc>
          <w:tcPr>
            <w:tcW w:w="2835" w:type="dxa"/>
          </w:tcPr>
          <w:p w14:paraId="70D295E0"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xml:space="preserve">Організовано та проведено   першу міжнародну  конференція «Миколаїв — місто на хвилі», присвячену перспективам сталого відновлення та системної трансформації економіки міста. </w:t>
            </w:r>
          </w:p>
          <w:p w14:paraId="59CCA5C3"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На конференції представили нову економічну модель міста, яка базується на засадах блакитної та зеленої економік, а також низку засадничих документів, серед яких стратегія розвитку громади та Майстер план міста. Крім того, презентували ключові проєкти відновлення та трансформації територій і районів, зокрема:</w:t>
            </w:r>
          </w:p>
          <w:p w14:paraId="1B001F8E"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Онлайн-платформа блакитної та зеленої економіки;</w:t>
            </w:r>
          </w:p>
          <w:p w14:paraId="6EC74BC5"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Ревіталізація Миколаївського суднобудівного заводу;</w:t>
            </w:r>
          </w:p>
          <w:p w14:paraId="6EB2C5D1"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Миколаївський індустріальний парк;</w:t>
            </w:r>
          </w:p>
          <w:p w14:paraId="5B5BC980"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lastRenderedPageBreak/>
              <w:t>• Інноваційні райони тощо.</w:t>
            </w:r>
          </w:p>
          <w:p w14:paraId="6B4E26F6"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 xml:space="preserve">Крім презентацій у межах конференції відбулося дві панельні дискусії «Економічне відновлення міста через інновації та креативні рішення» та «Людиноцентричний підхід до трансформації та реконструкції міста». </w:t>
            </w:r>
          </w:p>
          <w:p w14:paraId="3039A80D"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Експерти-учасники обох панелей — серед яких були керівники області та міста, представники держав та організацій-донорів, бізнесів та їх об’єднань — апелювали до свого досвіду та тих важливих засад, на яких має базуватися майбутнє відновлення та трансформація Миколаєва.</w:t>
            </w:r>
          </w:p>
          <w:p w14:paraId="2EF0B7CA"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Подія мала широке представництво і об’єднала понад 160 учасників з дипломатичних представництв іноземних держав, міжнародних фінансових інституцій, агенцій ООН, міжнародних організацій, бізнесу, центральних органів виконавчої влади та інших партнерів Миколаєва.</w:t>
            </w:r>
          </w:p>
          <w:p w14:paraId="7BAAEBEB" w14:textId="77777777"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t>Подія матиме щорічний характер та слугуватиме майданчиком для співпраці усіх стейкхолдерів розбудови майбутнього Миколаєва.</w:t>
            </w:r>
          </w:p>
          <w:p w14:paraId="2B4554EA" w14:textId="4134BA91" w:rsidR="0063116A" w:rsidRPr="00AD0901" w:rsidRDefault="0063116A" w:rsidP="0063116A">
            <w:pPr>
              <w:jc w:val="both"/>
              <w:rPr>
                <w:rFonts w:ascii="Times New Roman" w:eastAsia="Calibri" w:hAnsi="Times New Roman" w:cs="Times New Roman"/>
              </w:rPr>
            </w:pPr>
            <w:r w:rsidRPr="00AD0901">
              <w:rPr>
                <w:rFonts w:ascii="Times New Roman" w:eastAsia="Calibri" w:hAnsi="Times New Roman" w:cs="Times New Roman"/>
              </w:rPr>
              <w:lastRenderedPageBreak/>
              <w:t xml:space="preserve">Підготовлені презентаційні матеріали проєкту в форматі VR. Ознайомитись з ними можна в приміщенні Туристично-інформаційного центру Миколаївської міської ради та за посиланням https://blueplatform.info/CityontheWave  </w:t>
            </w:r>
          </w:p>
        </w:tc>
        <w:tc>
          <w:tcPr>
            <w:tcW w:w="1698" w:type="dxa"/>
          </w:tcPr>
          <w:p w14:paraId="1DD76E06" w14:textId="77777777" w:rsidR="0063116A" w:rsidRPr="00AD0901" w:rsidRDefault="0063116A" w:rsidP="0063116A">
            <w:pPr>
              <w:jc w:val="both"/>
              <w:rPr>
                <w:rFonts w:ascii="Times New Roman" w:eastAsia="Calibri" w:hAnsi="Times New Roman" w:cs="Times New Roman"/>
                <w:bCs/>
              </w:rPr>
            </w:pPr>
          </w:p>
        </w:tc>
      </w:tr>
      <w:bookmarkEnd w:id="5"/>
    </w:tbl>
    <w:p w14:paraId="67F6DEB6" w14:textId="6B76AF19" w:rsidR="006D4D56" w:rsidRPr="0030645A" w:rsidRDefault="006D4D56">
      <w:pPr>
        <w:pBdr>
          <w:bottom w:val="single" w:sz="12" w:space="1" w:color="auto"/>
        </w:pBdr>
        <w:rPr>
          <w:color w:val="FF0000"/>
        </w:rPr>
      </w:pPr>
    </w:p>
    <w:p w14:paraId="5F2A0E62" w14:textId="77777777" w:rsidR="009277BF" w:rsidRPr="0030645A" w:rsidRDefault="009277BF">
      <w:pPr>
        <w:rPr>
          <w:color w:val="FF0000"/>
        </w:rPr>
      </w:pPr>
    </w:p>
    <w:sectPr w:rsidR="009277BF" w:rsidRPr="0030645A" w:rsidSect="00D42423">
      <w:pgSz w:w="16838" w:h="11906" w:orient="landscape"/>
      <w:pgMar w:top="1418" w:right="851"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589"/>
    <w:multiLevelType w:val="hybridMultilevel"/>
    <w:tmpl w:val="F0F0D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D67378"/>
    <w:multiLevelType w:val="hybridMultilevel"/>
    <w:tmpl w:val="1A7698E6"/>
    <w:lvl w:ilvl="0" w:tplc="40348624">
      <w:numFmt w:val="bullet"/>
      <w:lvlText w:val="•"/>
      <w:lvlJc w:val="left"/>
      <w:pPr>
        <w:ind w:left="360" w:hanging="144"/>
      </w:pPr>
      <w:rPr>
        <w:rFonts w:ascii="Arial MT" w:eastAsia="Arial MT" w:hAnsi="Arial MT" w:cs="Arial MT" w:hint="default"/>
        <w:w w:val="100"/>
        <w:sz w:val="22"/>
        <w:szCs w:val="22"/>
        <w:lang w:val="uk-UA" w:eastAsia="en-US" w:bidi="ar-SA"/>
      </w:rPr>
    </w:lvl>
    <w:lvl w:ilvl="1" w:tplc="B450F0C8">
      <w:numFmt w:val="bullet"/>
      <w:lvlText w:val="•"/>
      <w:lvlJc w:val="left"/>
      <w:pPr>
        <w:ind w:left="668" w:hanging="144"/>
      </w:pPr>
      <w:rPr>
        <w:rFonts w:hint="default"/>
        <w:lang w:val="uk-UA" w:eastAsia="en-US" w:bidi="ar-SA"/>
      </w:rPr>
    </w:lvl>
    <w:lvl w:ilvl="2" w:tplc="CA0222CE">
      <w:numFmt w:val="bullet"/>
      <w:lvlText w:val="•"/>
      <w:lvlJc w:val="left"/>
      <w:pPr>
        <w:ind w:left="976" w:hanging="144"/>
      </w:pPr>
      <w:rPr>
        <w:rFonts w:hint="default"/>
        <w:lang w:val="uk-UA" w:eastAsia="en-US" w:bidi="ar-SA"/>
      </w:rPr>
    </w:lvl>
    <w:lvl w:ilvl="3" w:tplc="B27CB068">
      <w:numFmt w:val="bullet"/>
      <w:lvlText w:val="•"/>
      <w:lvlJc w:val="left"/>
      <w:pPr>
        <w:ind w:left="1284" w:hanging="144"/>
      </w:pPr>
      <w:rPr>
        <w:rFonts w:hint="default"/>
        <w:lang w:val="uk-UA" w:eastAsia="en-US" w:bidi="ar-SA"/>
      </w:rPr>
    </w:lvl>
    <w:lvl w:ilvl="4" w:tplc="04B6F40E">
      <w:numFmt w:val="bullet"/>
      <w:lvlText w:val="•"/>
      <w:lvlJc w:val="left"/>
      <w:pPr>
        <w:ind w:left="1592" w:hanging="144"/>
      </w:pPr>
      <w:rPr>
        <w:rFonts w:hint="default"/>
        <w:lang w:val="uk-UA" w:eastAsia="en-US" w:bidi="ar-SA"/>
      </w:rPr>
    </w:lvl>
    <w:lvl w:ilvl="5" w:tplc="4D309072">
      <w:numFmt w:val="bullet"/>
      <w:lvlText w:val="•"/>
      <w:lvlJc w:val="left"/>
      <w:pPr>
        <w:ind w:left="1900" w:hanging="144"/>
      </w:pPr>
      <w:rPr>
        <w:rFonts w:hint="default"/>
        <w:lang w:val="uk-UA" w:eastAsia="en-US" w:bidi="ar-SA"/>
      </w:rPr>
    </w:lvl>
    <w:lvl w:ilvl="6" w:tplc="FE081610">
      <w:numFmt w:val="bullet"/>
      <w:lvlText w:val="•"/>
      <w:lvlJc w:val="left"/>
      <w:pPr>
        <w:ind w:left="2208" w:hanging="144"/>
      </w:pPr>
      <w:rPr>
        <w:rFonts w:hint="default"/>
        <w:lang w:val="uk-UA" w:eastAsia="en-US" w:bidi="ar-SA"/>
      </w:rPr>
    </w:lvl>
    <w:lvl w:ilvl="7" w:tplc="DC8C6A70">
      <w:numFmt w:val="bullet"/>
      <w:lvlText w:val="•"/>
      <w:lvlJc w:val="left"/>
      <w:pPr>
        <w:ind w:left="2516" w:hanging="144"/>
      </w:pPr>
      <w:rPr>
        <w:rFonts w:hint="default"/>
        <w:lang w:val="uk-UA" w:eastAsia="en-US" w:bidi="ar-SA"/>
      </w:rPr>
    </w:lvl>
    <w:lvl w:ilvl="8" w:tplc="C2721748">
      <w:numFmt w:val="bullet"/>
      <w:lvlText w:val="•"/>
      <w:lvlJc w:val="left"/>
      <w:pPr>
        <w:ind w:left="2824" w:hanging="144"/>
      </w:pPr>
      <w:rPr>
        <w:rFonts w:hint="default"/>
        <w:lang w:val="uk-UA" w:eastAsia="en-US" w:bidi="ar-SA"/>
      </w:rPr>
    </w:lvl>
  </w:abstractNum>
  <w:abstractNum w:abstractNumId="2" w15:restartNumberingAfterBreak="0">
    <w:nsid w:val="0C6F296C"/>
    <w:multiLevelType w:val="hybridMultilevel"/>
    <w:tmpl w:val="005C48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5863E2"/>
    <w:multiLevelType w:val="multilevel"/>
    <w:tmpl w:val="2FCE5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7A5176"/>
    <w:multiLevelType w:val="hybridMultilevel"/>
    <w:tmpl w:val="3B30F918"/>
    <w:lvl w:ilvl="0" w:tplc="7B2CDC4E">
      <w:start w:val="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E71F15"/>
    <w:multiLevelType w:val="multilevel"/>
    <w:tmpl w:val="475E74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BB6707"/>
    <w:multiLevelType w:val="hybridMultilevel"/>
    <w:tmpl w:val="C9D8E972"/>
    <w:lvl w:ilvl="0" w:tplc="39FE299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6D1D01"/>
    <w:multiLevelType w:val="hybridMultilevel"/>
    <w:tmpl w:val="5FF250CC"/>
    <w:lvl w:ilvl="0" w:tplc="970ACAB0">
      <w:start w:val="202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BF3262"/>
    <w:multiLevelType w:val="hybridMultilevel"/>
    <w:tmpl w:val="3F0E68C2"/>
    <w:lvl w:ilvl="0" w:tplc="490268F4">
      <w:numFmt w:val="bullet"/>
      <w:lvlText w:val="•"/>
      <w:lvlJc w:val="left"/>
      <w:pPr>
        <w:ind w:left="360" w:hanging="144"/>
      </w:pPr>
      <w:rPr>
        <w:rFonts w:ascii="Arial MT" w:eastAsia="Arial MT" w:hAnsi="Arial MT" w:cs="Arial MT" w:hint="default"/>
        <w:w w:val="100"/>
        <w:sz w:val="22"/>
        <w:szCs w:val="22"/>
        <w:lang w:val="uk-UA" w:eastAsia="en-US" w:bidi="ar-SA"/>
      </w:rPr>
    </w:lvl>
    <w:lvl w:ilvl="1" w:tplc="E9EE0AE0">
      <w:numFmt w:val="bullet"/>
      <w:lvlText w:val="•"/>
      <w:lvlJc w:val="left"/>
      <w:pPr>
        <w:ind w:left="668" w:hanging="144"/>
      </w:pPr>
      <w:rPr>
        <w:rFonts w:hint="default"/>
        <w:lang w:val="uk-UA" w:eastAsia="en-US" w:bidi="ar-SA"/>
      </w:rPr>
    </w:lvl>
    <w:lvl w:ilvl="2" w:tplc="76A2C8E2">
      <w:numFmt w:val="bullet"/>
      <w:lvlText w:val="•"/>
      <w:lvlJc w:val="left"/>
      <w:pPr>
        <w:ind w:left="976" w:hanging="144"/>
      </w:pPr>
      <w:rPr>
        <w:rFonts w:hint="default"/>
        <w:lang w:val="uk-UA" w:eastAsia="en-US" w:bidi="ar-SA"/>
      </w:rPr>
    </w:lvl>
    <w:lvl w:ilvl="3" w:tplc="342AB69C">
      <w:numFmt w:val="bullet"/>
      <w:lvlText w:val="•"/>
      <w:lvlJc w:val="left"/>
      <w:pPr>
        <w:ind w:left="1284" w:hanging="144"/>
      </w:pPr>
      <w:rPr>
        <w:rFonts w:hint="default"/>
        <w:lang w:val="uk-UA" w:eastAsia="en-US" w:bidi="ar-SA"/>
      </w:rPr>
    </w:lvl>
    <w:lvl w:ilvl="4" w:tplc="F80C70A0">
      <w:numFmt w:val="bullet"/>
      <w:lvlText w:val="•"/>
      <w:lvlJc w:val="left"/>
      <w:pPr>
        <w:ind w:left="1592" w:hanging="144"/>
      </w:pPr>
      <w:rPr>
        <w:rFonts w:hint="default"/>
        <w:lang w:val="uk-UA" w:eastAsia="en-US" w:bidi="ar-SA"/>
      </w:rPr>
    </w:lvl>
    <w:lvl w:ilvl="5" w:tplc="107833A0">
      <w:numFmt w:val="bullet"/>
      <w:lvlText w:val="•"/>
      <w:lvlJc w:val="left"/>
      <w:pPr>
        <w:ind w:left="1900" w:hanging="144"/>
      </w:pPr>
      <w:rPr>
        <w:rFonts w:hint="default"/>
        <w:lang w:val="uk-UA" w:eastAsia="en-US" w:bidi="ar-SA"/>
      </w:rPr>
    </w:lvl>
    <w:lvl w:ilvl="6" w:tplc="DB2A8A96">
      <w:numFmt w:val="bullet"/>
      <w:lvlText w:val="•"/>
      <w:lvlJc w:val="left"/>
      <w:pPr>
        <w:ind w:left="2208" w:hanging="144"/>
      </w:pPr>
      <w:rPr>
        <w:rFonts w:hint="default"/>
        <w:lang w:val="uk-UA" w:eastAsia="en-US" w:bidi="ar-SA"/>
      </w:rPr>
    </w:lvl>
    <w:lvl w:ilvl="7" w:tplc="21FAF70A">
      <w:numFmt w:val="bullet"/>
      <w:lvlText w:val="•"/>
      <w:lvlJc w:val="left"/>
      <w:pPr>
        <w:ind w:left="2516" w:hanging="144"/>
      </w:pPr>
      <w:rPr>
        <w:rFonts w:hint="default"/>
        <w:lang w:val="uk-UA" w:eastAsia="en-US" w:bidi="ar-SA"/>
      </w:rPr>
    </w:lvl>
    <w:lvl w:ilvl="8" w:tplc="E6D65E7E">
      <w:numFmt w:val="bullet"/>
      <w:lvlText w:val="•"/>
      <w:lvlJc w:val="left"/>
      <w:pPr>
        <w:ind w:left="2824" w:hanging="144"/>
      </w:pPr>
      <w:rPr>
        <w:rFonts w:hint="default"/>
        <w:lang w:val="uk-UA" w:eastAsia="en-US" w:bidi="ar-SA"/>
      </w:rPr>
    </w:lvl>
  </w:abstractNum>
  <w:abstractNum w:abstractNumId="9" w15:restartNumberingAfterBreak="0">
    <w:nsid w:val="2366458D"/>
    <w:multiLevelType w:val="hybridMultilevel"/>
    <w:tmpl w:val="035640DE"/>
    <w:lvl w:ilvl="0" w:tplc="18084068">
      <w:numFmt w:val="bullet"/>
      <w:lvlText w:val="•"/>
      <w:lvlJc w:val="left"/>
      <w:pPr>
        <w:ind w:left="318" w:hanging="144"/>
      </w:pPr>
      <w:rPr>
        <w:rFonts w:ascii="Arial MT" w:eastAsia="Arial MT" w:hAnsi="Arial MT" w:cs="Arial MT" w:hint="default"/>
        <w:w w:val="100"/>
        <w:sz w:val="22"/>
        <w:szCs w:val="22"/>
        <w:lang w:val="uk-UA" w:eastAsia="en-US" w:bidi="ar-SA"/>
      </w:rPr>
    </w:lvl>
    <w:lvl w:ilvl="1" w:tplc="6136BDF8">
      <w:numFmt w:val="bullet"/>
      <w:lvlText w:val="•"/>
      <w:lvlJc w:val="left"/>
      <w:pPr>
        <w:ind w:left="628" w:hanging="144"/>
      </w:pPr>
      <w:rPr>
        <w:rFonts w:hint="default"/>
        <w:lang w:val="uk-UA" w:eastAsia="en-US" w:bidi="ar-SA"/>
      </w:rPr>
    </w:lvl>
    <w:lvl w:ilvl="2" w:tplc="7D58198A">
      <w:numFmt w:val="bullet"/>
      <w:lvlText w:val="•"/>
      <w:lvlJc w:val="left"/>
      <w:pPr>
        <w:ind w:left="936" w:hanging="144"/>
      </w:pPr>
      <w:rPr>
        <w:rFonts w:hint="default"/>
        <w:lang w:val="uk-UA" w:eastAsia="en-US" w:bidi="ar-SA"/>
      </w:rPr>
    </w:lvl>
    <w:lvl w:ilvl="3" w:tplc="2E3042B0">
      <w:numFmt w:val="bullet"/>
      <w:lvlText w:val="•"/>
      <w:lvlJc w:val="left"/>
      <w:pPr>
        <w:ind w:left="1244" w:hanging="144"/>
      </w:pPr>
      <w:rPr>
        <w:rFonts w:hint="default"/>
        <w:lang w:val="uk-UA" w:eastAsia="en-US" w:bidi="ar-SA"/>
      </w:rPr>
    </w:lvl>
    <w:lvl w:ilvl="4" w:tplc="D1B21EA4">
      <w:numFmt w:val="bullet"/>
      <w:lvlText w:val="•"/>
      <w:lvlJc w:val="left"/>
      <w:pPr>
        <w:ind w:left="1552" w:hanging="144"/>
      </w:pPr>
      <w:rPr>
        <w:rFonts w:hint="default"/>
        <w:lang w:val="uk-UA" w:eastAsia="en-US" w:bidi="ar-SA"/>
      </w:rPr>
    </w:lvl>
    <w:lvl w:ilvl="5" w:tplc="BEEE4FBE">
      <w:numFmt w:val="bullet"/>
      <w:lvlText w:val="•"/>
      <w:lvlJc w:val="left"/>
      <w:pPr>
        <w:ind w:left="1860" w:hanging="144"/>
      </w:pPr>
      <w:rPr>
        <w:rFonts w:hint="default"/>
        <w:lang w:val="uk-UA" w:eastAsia="en-US" w:bidi="ar-SA"/>
      </w:rPr>
    </w:lvl>
    <w:lvl w:ilvl="6" w:tplc="86DC38F6">
      <w:numFmt w:val="bullet"/>
      <w:lvlText w:val="•"/>
      <w:lvlJc w:val="left"/>
      <w:pPr>
        <w:ind w:left="2168" w:hanging="144"/>
      </w:pPr>
      <w:rPr>
        <w:rFonts w:hint="default"/>
        <w:lang w:val="uk-UA" w:eastAsia="en-US" w:bidi="ar-SA"/>
      </w:rPr>
    </w:lvl>
    <w:lvl w:ilvl="7" w:tplc="B97ECCC8">
      <w:numFmt w:val="bullet"/>
      <w:lvlText w:val="•"/>
      <w:lvlJc w:val="left"/>
      <w:pPr>
        <w:ind w:left="2476" w:hanging="144"/>
      </w:pPr>
      <w:rPr>
        <w:rFonts w:hint="default"/>
        <w:lang w:val="uk-UA" w:eastAsia="en-US" w:bidi="ar-SA"/>
      </w:rPr>
    </w:lvl>
    <w:lvl w:ilvl="8" w:tplc="9EC8CC8E">
      <w:numFmt w:val="bullet"/>
      <w:lvlText w:val="•"/>
      <w:lvlJc w:val="left"/>
      <w:pPr>
        <w:ind w:left="2784" w:hanging="144"/>
      </w:pPr>
      <w:rPr>
        <w:rFonts w:hint="default"/>
        <w:lang w:val="uk-UA" w:eastAsia="en-US" w:bidi="ar-SA"/>
      </w:rPr>
    </w:lvl>
  </w:abstractNum>
  <w:abstractNum w:abstractNumId="10" w15:restartNumberingAfterBreak="0">
    <w:nsid w:val="3F206A5B"/>
    <w:multiLevelType w:val="multilevel"/>
    <w:tmpl w:val="01BAA45A"/>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85441A"/>
    <w:multiLevelType w:val="hybridMultilevel"/>
    <w:tmpl w:val="966E5E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012E28"/>
    <w:multiLevelType w:val="hybridMultilevel"/>
    <w:tmpl w:val="A948A7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4532B33"/>
    <w:multiLevelType w:val="hybridMultilevel"/>
    <w:tmpl w:val="01B611C6"/>
    <w:lvl w:ilvl="0" w:tplc="472A7254">
      <w:numFmt w:val="bullet"/>
      <w:lvlText w:val="•"/>
      <w:lvlJc w:val="left"/>
      <w:pPr>
        <w:ind w:left="360" w:hanging="144"/>
      </w:pPr>
      <w:rPr>
        <w:rFonts w:ascii="Arial MT" w:eastAsia="Arial MT" w:hAnsi="Arial MT" w:cs="Arial MT" w:hint="default"/>
        <w:w w:val="100"/>
        <w:sz w:val="22"/>
        <w:szCs w:val="22"/>
        <w:lang w:val="uk-UA" w:eastAsia="en-US" w:bidi="ar-SA"/>
      </w:rPr>
    </w:lvl>
    <w:lvl w:ilvl="1" w:tplc="989ABC42">
      <w:numFmt w:val="bullet"/>
      <w:lvlText w:val="•"/>
      <w:lvlJc w:val="left"/>
      <w:pPr>
        <w:ind w:left="668" w:hanging="144"/>
      </w:pPr>
      <w:rPr>
        <w:rFonts w:hint="default"/>
        <w:lang w:val="uk-UA" w:eastAsia="en-US" w:bidi="ar-SA"/>
      </w:rPr>
    </w:lvl>
    <w:lvl w:ilvl="2" w:tplc="D3FCF6E4">
      <w:numFmt w:val="bullet"/>
      <w:lvlText w:val="•"/>
      <w:lvlJc w:val="left"/>
      <w:pPr>
        <w:ind w:left="976" w:hanging="144"/>
      </w:pPr>
      <w:rPr>
        <w:rFonts w:hint="default"/>
        <w:lang w:val="uk-UA" w:eastAsia="en-US" w:bidi="ar-SA"/>
      </w:rPr>
    </w:lvl>
    <w:lvl w:ilvl="3" w:tplc="4E6E67C2">
      <w:numFmt w:val="bullet"/>
      <w:lvlText w:val="•"/>
      <w:lvlJc w:val="left"/>
      <w:pPr>
        <w:ind w:left="1284" w:hanging="144"/>
      </w:pPr>
      <w:rPr>
        <w:rFonts w:hint="default"/>
        <w:lang w:val="uk-UA" w:eastAsia="en-US" w:bidi="ar-SA"/>
      </w:rPr>
    </w:lvl>
    <w:lvl w:ilvl="4" w:tplc="E3C81D92">
      <w:numFmt w:val="bullet"/>
      <w:lvlText w:val="•"/>
      <w:lvlJc w:val="left"/>
      <w:pPr>
        <w:ind w:left="1592" w:hanging="144"/>
      </w:pPr>
      <w:rPr>
        <w:rFonts w:hint="default"/>
        <w:lang w:val="uk-UA" w:eastAsia="en-US" w:bidi="ar-SA"/>
      </w:rPr>
    </w:lvl>
    <w:lvl w:ilvl="5" w:tplc="E54AFFE2">
      <w:numFmt w:val="bullet"/>
      <w:lvlText w:val="•"/>
      <w:lvlJc w:val="left"/>
      <w:pPr>
        <w:ind w:left="1900" w:hanging="144"/>
      </w:pPr>
      <w:rPr>
        <w:rFonts w:hint="default"/>
        <w:lang w:val="uk-UA" w:eastAsia="en-US" w:bidi="ar-SA"/>
      </w:rPr>
    </w:lvl>
    <w:lvl w:ilvl="6" w:tplc="496E7656">
      <w:numFmt w:val="bullet"/>
      <w:lvlText w:val="•"/>
      <w:lvlJc w:val="left"/>
      <w:pPr>
        <w:ind w:left="2208" w:hanging="144"/>
      </w:pPr>
      <w:rPr>
        <w:rFonts w:hint="default"/>
        <w:lang w:val="uk-UA" w:eastAsia="en-US" w:bidi="ar-SA"/>
      </w:rPr>
    </w:lvl>
    <w:lvl w:ilvl="7" w:tplc="561E2476">
      <w:numFmt w:val="bullet"/>
      <w:lvlText w:val="•"/>
      <w:lvlJc w:val="left"/>
      <w:pPr>
        <w:ind w:left="2516" w:hanging="144"/>
      </w:pPr>
      <w:rPr>
        <w:rFonts w:hint="default"/>
        <w:lang w:val="uk-UA" w:eastAsia="en-US" w:bidi="ar-SA"/>
      </w:rPr>
    </w:lvl>
    <w:lvl w:ilvl="8" w:tplc="4B824EAA">
      <w:numFmt w:val="bullet"/>
      <w:lvlText w:val="•"/>
      <w:lvlJc w:val="left"/>
      <w:pPr>
        <w:ind w:left="2824" w:hanging="144"/>
      </w:pPr>
      <w:rPr>
        <w:rFonts w:hint="default"/>
        <w:lang w:val="uk-UA" w:eastAsia="en-US" w:bidi="ar-SA"/>
      </w:rPr>
    </w:lvl>
  </w:abstractNum>
  <w:abstractNum w:abstractNumId="14" w15:restartNumberingAfterBreak="0">
    <w:nsid w:val="54FB6783"/>
    <w:multiLevelType w:val="hybridMultilevel"/>
    <w:tmpl w:val="21EA6C06"/>
    <w:lvl w:ilvl="0" w:tplc="EE0CEF62">
      <w:start w:val="4"/>
      <w:numFmt w:val="bullet"/>
      <w:lvlText w:val="-"/>
      <w:lvlJc w:val="left"/>
      <w:pPr>
        <w:ind w:left="502" w:hanging="360"/>
      </w:pPr>
      <w:rPr>
        <w:rFonts w:ascii="Times New Roman" w:eastAsia="Calibri"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5" w15:restartNumberingAfterBreak="0">
    <w:nsid w:val="59E60B57"/>
    <w:multiLevelType w:val="multilevel"/>
    <w:tmpl w:val="21146DFA"/>
    <w:lvl w:ilvl="0">
      <w:start w:val="1"/>
      <w:numFmt w:val="bullet"/>
      <w:lvlText w:val="•"/>
      <w:lvlJc w:val="left"/>
      <w:pPr>
        <w:ind w:left="720" w:hanging="360"/>
      </w:pPr>
      <w:rPr>
        <w:rFonts w:ascii="Arial" w:eastAsia="Arial" w:hAnsi="Arial" w:cs="Arial"/>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5863B1"/>
    <w:multiLevelType w:val="hybridMultilevel"/>
    <w:tmpl w:val="A1C48372"/>
    <w:lvl w:ilvl="0" w:tplc="175EBDD0">
      <w:start w:val="2024"/>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6F2F1CB9"/>
    <w:multiLevelType w:val="multilevel"/>
    <w:tmpl w:val="32FC6F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7935D2"/>
    <w:multiLevelType w:val="hybridMultilevel"/>
    <w:tmpl w:val="FB0ED2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14"/>
  </w:num>
  <w:num w:numId="5">
    <w:abstractNumId w:val="17"/>
  </w:num>
  <w:num w:numId="6">
    <w:abstractNumId w:val="5"/>
  </w:num>
  <w:num w:numId="7">
    <w:abstractNumId w:val="2"/>
  </w:num>
  <w:num w:numId="8">
    <w:abstractNumId w:val="9"/>
  </w:num>
  <w:num w:numId="9">
    <w:abstractNumId w:val="8"/>
  </w:num>
  <w:num w:numId="10">
    <w:abstractNumId w:val="1"/>
  </w:num>
  <w:num w:numId="11">
    <w:abstractNumId w:val="18"/>
  </w:num>
  <w:num w:numId="12">
    <w:abstractNumId w:val="12"/>
  </w:num>
  <w:num w:numId="13">
    <w:abstractNumId w:val="3"/>
  </w:num>
  <w:num w:numId="14">
    <w:abstractNumId w:val="16"/>
  </w:num>
  <w:num w:numId="15">
    <w:abstractNumId w:val="6"/>
  </w:num>
  <w:num w:numId="16">
    <w:abstractNumId w:val="13"/>
  </w:num>
  <w:num w:numId="17">
    <w:abstractNumId w:val="7"/>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B5"/>
    <w:rsid w:val="00002D97"/>
    <w:rsid w:val="0000774B"/>
    <w:rsid w:val="00013A63"/>
    <w:rsid w:val="0001603F"/>
    <w:rsid w:val="000216D8"/>
    <w:rsid w:val="00022FB3"/>
    <w:rsid w:val="00023C12"/>
    <w:rsid w:val="00025230"/>
    <w:rsid w:val="00032F23"/>
    <w:rsid w:val="00034E1D"/>
    <w:rsid w:val="00041D22"/>
    <w:rsid w:val="000471ED"/>
    <w:rsid w:val="00065A07"/>
    <w:rsid w:val="00073A46"/>
    <w:rsid w:val="00074488"/>
    <w:rsid w:val="00077EFB"/>
    <w:rsid w:val="00085368"/>
    <w:rsid w:val="00092405"/>
    <w:rsid w:val="00093D6A"/>
    <w:rsid w:val="00095095"/>
    <w:rsid w:val="000A3EBE"/>
    <w:rsid w:val="000A4124"/>
    <w:rsid w:val="000A4EFB"/>
    <w:rsid w:val="000B3651"/>
    <w:rsid w:val="000B4D19"/>
    <w:rsid w:val="000B526F"/>
    <w:rsid w:val="000B5829"/>
    <w:rsid w:val="000B649F"/>
    <w:rsid w:val="000C0564"/>
    <w:rsid w:val="000C072B"/>
    <w:rsid w:val="000C7B0B"/>
    <w:rsid w:val="000D0205"/>
    <w:rsid w:val="000D103A"/>
    <w:rsid w:val="000D4E56"/>
    <w:rsid w:val="000D7EB7"/>
    <w:rsid w:val="000E004D"/>
    <w:rsid w:val="000E7B9E"/>
    <w:rsid w:val="000F0418"/>
    <w:rsid w:val="000F0A27"/>
    <w:rsid w:val="000F3969"/>
    <w:rsid w:val="000F5E56"/>
    <w:rsid w:val="000F68BE"/>
    <w:rsid w:val="000F6DD1"/>
    <w:rsid w:val="000F6F09"/>
    <w:rsid w:val="00102C9E"/>
    <w:rsid w:val="00104D25"/>
    <w:rsid w:val="00105689"/>
    <w:rsid w:val="001068EB"/>
    <w:rsid w:val="00114631"/>
    <w:rsid w:val="001235CB"/>
    <w:rsid w:val="00130DFC"/>
    <w:rsid w:val="00133F46"/>
    <w:rsid w:val="00137BF3"/>
    <w:rsid w:val="00140865"/>
    <w:rsid w:val="0015450D"/>
    <w:rsid w:val="00155661"/>
    <w:rsid w:val="00161455"/>
    <w:rsid w:val="001701A0"/>
    <w:rsid w:val="00171B3A"/>
    <w:rsid w:val="00172007"/>
    <w:rsid w:val="001743AE"/>
    <w:rsid w:val="00175EA3"/>
    <w:rsid w:val="001776CE"/>
    <w:rsid w:val="00177DF7"/>
    <w:rsid w:val="00185155"/>
    <w:rsid w:val="001A4458"/>
    <w:rsid w:val="001A47B7"/>
    <w:rsid w:val="001A73B9"/>
    <w:rsid w:val="001A743A"/>
    <w:rsid w:val="001B1341"/>
    <w:rsid w:val="001B1AEF"/>
    <w:rsid w:val="001B71D9"/>
    <w:rsid w:val="001D4656"/>
    <w:rsid w:val="001D4C07"/>
    <w:rsid w:val="001E0932"/>
    <w:rsid w:val="001E0F52"/>
    <w:rsid w:val="001E17BB"/>
    <w:rsid w:val="001E26ED"/>
    <w:rsid w:val="001F0E00"/>
    <w:rsid w:val="001F580E"/>
    <w:rsid w:val="00203C39"/>
    <w:rsid w:val="00204080"/>
    <w:rsid w:val="00227894"/>
    <w:rsid w:val="002321AC"/>
    <w:rsid w:val="0023243F"/>
    <w:rsid w:val="00234007"/>
    <w:rsid w:val="002376AB"/>
    <w:rsid w:val="002404DC"/>
    <w:rsid w:val="00241668"/>
    <w:rsid w:val="002421A3"/>
    <w:rsid w:val="0024483B"/>
    <w:rsid w:val="00245864"/>
    <w:rsid w:val="002465D1"/>
    <w:rsid w:val="0025085C"/>
    <w:rsid w:val="00250B69"/>
    <w:rsid w:val="00252DD5"/>
    <w:rsid w:val="00264233"/>
    <w:rsid w:val="002642B3"/>
    <w:rsid w:val="002737CF"/>
    <w:rsid w:val="00276B2B"/>
    <w:rsid w:val="00282BFD"/>
    <w:rsid w:val="0028685A"/>
    <w:rsid w:val="002A168E"/>
    <w:rsid w:val="002B0458"/>
    <w:rsid w:val="002B12D0"/>
    <w:rsid w:val="002B1651"/>
    <w:rsid w:val="002B39EE"/>
    <w:rsid w:val="002B6168"/>
    <w:rsid w:val="002B7BD0"/>
    <w:rsid w:val="002C01B7"/>
    <w:rsid w:val="002C2006"/>
    <w:rsid w:val="002C2654"/>
    <w:rsid w:val="002C2ABD"/>
    <w:rsid w:val="002C5A56"/>
    <w:rsid w:val="002D3AFC"/>
    <w:rsid w:val="002E06F1"/>
    <w:rsid w:val="002E0C08"/>
    <w:rsid w:val="002E5915"/>
    <w:rsid w:val="002E6531"/>
    <w:rsid w:val="002F1851"/>
    <w:rsid w:val="002F3801"/>
    <w:rsid w:val="002F496E"/>
    <w:rsid w:val="002F7CDB"/>
    <w:rsid w:val="00305D2F"/>
    <w:rsid w:val="0030645A"/>
    <w:rsid w:val="0031411F"/>
    <w:rsid w:val="00317D1C"/>
    <w:rsid w:val="00327F3D"/>
    <w:rsid w:val="0033180A"/>
    <w:rsid w:val="003329CD"/>
    <w:rsid w:val="00333E50"/>
    <w:rsid w:val="003418F7"/>
    <w:rsid w:val="0034208E"/>
    <w:rsid w:val="0034511E"/>
    <w:rsid w:val="003519C5"/>
    <w:rsid w:val="0035750F"/>
    <w:rsid w:val="00361747"/>
    <w:rsid w:val="003637EC"/>
    <w:rsid w:val="00364DE0"/>
    <w:rsid w:val="00365550"/>
    <w:rsid w:val="003704AB"/>
    <w:rsid w:val="003710A3"/>
    <w:rsid w:val="00380358"/>
    <w:rsid w:val="00381EA1"/>
    <w:rsid w:val="00386B39"/>
    <w:rsid w:val="003901AA"/>
    <w:rsid w:val="003906F8"/>
    <w:rsid w:val="00391220"/>
    <w:rsid w:val="00391738"/>
    <w:rsid w:val="0039465A"/>
    <w:rsid w:val="003A6B5E"/>
    <w:rsid w:val="003A6FF9"/>
    <w:rsid w:val="003B231D"/>
    <w:rsid w:val="003B5B7C"/>
    <w:rsid w:val="003B5E02"/>
    <w:rsid w:val="003B693D"/>
    <w:rsid w:val="003C03BE"/>
    <w:rsid w:val="003C3F0B"/>
    <w:rsid w:val="003C4F8D"/>
    <w:rsid w:val="003C5E65"/>
    <w:rsid w:val="003D143C"/>
    <w:rsid w:val="003D2AD1"/>
    <w:rsid w:val="003E2D68"/>
    <w:rsid w:val="003E6FDF"/>
    <w:rsid w:val="003F2EE6"/>
    <w:rsid w:val="003F3E37"/>
    <w:rsid w:val="00401EDB"/>
    <w:rsid w:val="00401FE4"/>
    <w:rsid w:val="00403672"/>
    <w:rsid w:val="00407685"/>
    <w:rsid w:val="00411F9D"/>
    <w:rsid w:val="00413C53"/>
    <w:rsid w:val="004147F3"/>
    <w:rsid w:val="00417F84"/>
    <w:rsid w:val="004216BB"/>
    <w:rsid w:val="00426843"/>
    <w:rsid w:val="0043647E"/>
    <w:rsid w:val="00443757"/>
    <w:rsid w:val="004463D6"/>
    <w:rsid w:val="00446BCC"/>
    <w:rsid w:val="0045076F"/>
    <w:rsid w:val="0045557F"/>
    <w:rsid w:val="00455AE2"/>
    <w:rsid w:val="004565DD"/>
    <w:rsid w:val="00461C75"/>
    <w:rsid w:val="004626DF"/>
    <w:rsid w:val="00465594"/>
    <w:rsid w:val="004665EF"/>
    <w:rsid w:val="00467705"/>
    <w:rsid w:val="00470687"/>
    <w:rsid w:val="00470846"/>
    <w:rsid w:val="00470E8A"/>
    <w:rsid w:val="0047312D"/>
    <w:rsid w:val="004822EF"/>
    <w:rsid w:val="004859B0"/>
    <w:rsid w:val="00490FCB"/>
    <w:rsid w:val="00496CDB"/>
    <w:rsid w:val="0049790A"/>
    <w:rsid w:val="00497C71"/>
    <w:rsid w:val="004A0845"/>
    <w:rsid w:val="004B1037"/>
    <w:rsid w:val="004B3130"/>
    <w:rsid w:val="004B368B"/>
    <w:rsid w:val="004B4B0E"/>
    <w:rsid w:val="004B52E1"/>
    <w:rsid w:val="004B5904"/>
    <w:rsid w:val="004C1064"/>
    <w:rsid w:val="004C395B"/>
    <w:rsid w:val="004C4756"/>
    <w:rsid w:val="004C7683"/>
    <w:rsid w:val="004C7D1D"/>
    <w:rsid w:val="004C7FEA"/>
    <w:rsid w:val="004D4397"/>
    <w:rsid w:val="004D512A"/>
    <w:rsid w:val="004D58FE"/>
    <w:rsid w:val="004D7C5E"/>
    <w:rsid w:val="004E1307"/>
    <w:rsid w:val="004E50D2"/>
    <w:rsid w:val="004E7744"/>
    <w:rsid w:val="004E7EE9"/>
    <w:rsid w:val="004F4A64"/>
    <w:rsid w:val="004F6370"/>
    <w:rsid w:val="0051074B"/>
    <w:rsid w:val="0051422F"/>
    <w:rsid w:val="005171A6"/>
    <w:rsid w:val="00517833"/>
    <w:rsid w:val="00521361"/>
    <w:rsid w:val="00521598"/>
    <w:rsid w:val="00525728"/>
    <w:rsid w:val="00527065"/>
    <w:rsid w:val="005305A0"/>
    <w:rsid w:val="005307A7"/>
    <w:rsid w:val="005314B0"/>
    <w:rsid w:val="005316FC"/>
    <w:rsid w:val="0053545F"/>
    <w:rsid w:val="00542FB2"/>
    <w:rsid w:val="00550B59"/>
    <w:rsid w:val="00550DCD"/>
    <w:rsid w:val="005521C3"/>
    <w:rsid w:val="00552430"/>
    <w:rsid w:val="00552CDE"/>
    <w:rsid w:val="00553561"/>
    <w:rsid w:val="00555AB0"/>
    <w:rsid w:val="005644A9"/>
    <w:rsid w:val="00567DAD"/>
    <w:rsid w:val="00572280"/>
    <w:rsid w:val="0057236C"/>
    <w:rsid w:val="005756C1"/>
    <w:rsid w:val="00582394"/>
    <w:rsid w:val="00582C22"/>
    <w:rsid w:val="00584A32"/>
    <w:rsid w:val="0058564D"/>
    <w:rsid w:val="00591839"/>
    <w:rsid w:val="005919FC"/>
    <w:rsid w:val="0059204A"/>
    <w:rsid w:val="00596476"/>
    <w:rsid w:val="005A0FC8"/>
    <w:rsid w:val="005A54B1"/>
    <w:rsid w:val="005B5ABF"/>
    <w:rsid w:val="005B6EE7"/>
    <w:rsid w:val="005D4A34"/>
    <w:rsid w:val="005E0568"/>
    <w:rsid w:val="005E30EB"/>
    <w:rsid w:val="005E35AC"/>
    <w:rsid w:val="005E7ACC"/>
    <w:rsid w:val="005E7CD3"/>
    <w:rsid w:val="005F447C"/>
    <w:rsid w:val="005F66D5"/>
    <w:rsid w:val="005F68CC"/>
    <w:rsid w:val="00602755"/>
    <w:rsid w:val="006050C8"/>
    <w:rsid w:val="00610FA5"/>
    <w:rsid w:val="00611B0C"/>
    <w:rsid w:val="00616711"/>
    <w:rsid w:val="00623199"/>
    <w:rsid w:val="00625E18"/>
    <w:rsid w:val="00630832"/>
    <w:rsid w:val="0063116A"/>
    <w:rsid w:val="006318BA"/>
    <w:rsid w:val="0063459F"/>
    <w:rsid w:val="00634C77"/>
    <w:rsid w:val="00636014"/>
    <w:rsid w:val="0065313A"/>
    <w:rsid w:val="00653393"/>
    <w:rsid w:val="006534AC"/>
    <w:rsid w:val="00660A19"/>
    <w:rsid w:val="006623E0"/>
    <w:rsid w:val="00666C6C"/>
    <w:rsid w:val="00667219"/>
    <w:rsid w:val="0067041A"/>
    <w:rsid w:val="00670DAD"/>
    <w:rsid w:val="00673E7E"/>
    <w:rsid w:val="00680868"/>
    <w:rsid w:val="00685102"/>
    <w:rsid w:val="00687D7E"/>
    <w:rsid w:val="0069573C"/>
    <w:rsid w:val="006A2E60"/>
    <w:rsid w:val="006A693E"/>
    <w:rsid w:val="006B1656"/>
    <w:rsid w:val="006B5AFA"/>
    <w:rsid w:val="006B6372"/>
    <w:rsid w:val="006C14B5"/>
    <w:rsid w:val="006C3222"/>
    <w:rsid w:val="006C38F9"/>
    <w:rsid w:val="006C537F"/>
    <w:rsid w:val="006C7435"/>
    <w:rsid w:val="006D18BC"/>
    <w:rsid w:val="006D1C76"/>
    <w:rsid w:val="006D1FFF"/>
    <w:rsid w:val="006D34A0"/>
    <w:rsid w:val="006D4D56"/>
    <w:rsid w:val="006E268D"/>
    <w:rsid w:val="006E6592"/>
    <w:rsid w:val="006F10D1"/>
    <w:rsid w:val="006F2321"/>
    <w:rsid w:val="006F3439"/>
    <w:rsid w:val="00700470"/>
    <w:rsid w:val="00703332"/>
    <w:rsid w:val="00703BCE"/>
    <w:rsid w:val="007048E9"/>
    <w:rsid w:val="00706B87"/>
    <w:rsid w:val="00711EAF"/>
    <w:rsid w:val="00712095"/>
    <w:rsid w:val="00713B2A"/>
    <w:rsid w:val="0071406A"/>
    <w:rsid w:val="0072238B"/>
    <w:rsid w:val="00730641"/>
    <w:rsid w:val="007316A6"/>
    <w:rsid w:val="00732C91"/>
    <w:rsid w:val="00735AFE"/>
    <w:rsid w:val="007373DD"/>
    <w:rsid w:val="00742B2C"/>
    <w:rsid w:val="007518F6"/>
    <w:rsid w:val="00751B69"/>
    <w:rsid w:val="00751C84"/>
    <w:rsid w:val="007528E2"/>
    <w:rsid w:val="00753215"/>
    <w:rsid w:val="00760857"/>
    <w:rsid w:val="007614F7"/>
    <w:rsid w:val="00763DFF"/>
    <w:rsid w:val="00766BC1"/>
    <w:rsid w:val="00773180"/>
    <w:rsid w:val="00774D0C"/>
    <w:rsid w:val="007750FE"/>
    <w:rsid w:val="007803F1"/>
    <w:rsid w:val="00784743"/>
    <w:rsid w:val="00793C38"/>
    <w:rsid w:val="00796472"/>
    <w:rsid w:val="007A7F78"/>
    <w:rsid w:val="007B0AA1"/>
    <w:rsid w:val="007B0D5C"/>
    <w:rsid w:val="007B1616"/>
    <w:rsid w:val="007B5036"/>
    <w:rsid w:val="007C2916"/>
    <w:rsid w:val="007C5E55"/>
    <w:rsid w:val="007C64F5"/>
    <w:rsid w:val="007D25F2"/>
    <w:rsid w:val="007D480D"/>
    <w:rsid w:val="007D7C34"/>
    <w:rsid w:val="007E4F9A"/>
    <w:rsid w:val="007F03B4"/>
    <w:rsid w:val="007F1654"/>
    <w:rsid w:val="007F5979"/>
    <w:rsid w:val="00806075"/>
    <w:rsid w:val="00817B68"/>
    <w:rsid w:val="008230CA"/>
    <w:rsid w:val="00826401"/>
    <w:rsid w:val="00826BDE"/>
    <w:rsid w:val="00827BB3"/>
    <w:rsid w:val="008302E0"/>
    <w:rsid w:val="00830DA4"/>
    <w:rsid w:val="008347A0"/>
    <w:rsid w:val="00834B20"/>
    <w:rsid w:val="00843B74"/>
    <w:rsid w:val="00844203"/>
    <w:rsid w:val="00847632"/>
    <w:rsid w:val="00847AF6"/>
    <w:rsid w:val="00850F16"/>
    <w:rsid w:val="00851FDD"/>
    <w:rsid w:val="00852194"/>
    <w:rsid w:val="008543D3"/>
    <w:rsid w:val="00854BDE"/>
    <w:rsid w:val="008615F1"/>
    <w:rsid w:val="00862CC3"/>
    <w:rsid w:val="0086366D"/>
    <w:rsid w:val="00863EC6"/>
    <w:rsid w:val="00866019"/>
    <w:rsid w:val="008667DD"/>
    <w:rsid w:val="00870BA9"/>
    <w:rsid w:val="00872D3F"/>
    <w:rsid w:val="00877E41"/>
    <w:rsid w:val="00881EDE"/>
    <w:rsid w:val="00882785"/>
    <w:rsid w:val="008863BC"/>
    <w:rsid w:val="00891FAC"/>
    <w:rsid w:val="008A62F2"/>
    <w:rsid w:val="008B088D"/>
    <w:rsid w:val="008B0ACE"/>
    <w:rsid w:val="008B22FF"/>
    <w:rsid w:val="008B36BB"/>
    <w:rsid w:val="008B7BC3"/>
    <w:rsid w:val="008C0E38"/>
    <w:rsid w:val="008C45A0"/>
    <w:rsid w:val="008C49D5"/>
    <w:rsid w:val="008C4E83"/>
    <w:rsid w:val="008C66D3"/>
    <w:rsid w:val="008C6723"/>
    <w:rsid w:val="008D006F"/>
    <w:rsid w:val="008D50D6"/>
    <w:rsid w:val="008D54AC"/>
    <w:rsid w:val="008E1246"/>
    <w:rsid w:val="008E28ED"/>
    <w:rsid w:val="008E31DA"/>
    <w:rsid w:val="008E3FEC"/>
    <w:rsid w:val="008E4E29"/>
    <w:rsid w:val="008E4E6D"/>
    <w:rsid w:val="008E5823"/>
    <w:rsid w:val="008E625A"/>
    <w:rsid w:val="008E793C"/>
    <w:rsid w:val="00903E8B"/>
    <w:rsid w:val="00904C93"/>
    <w:rsid w:val="009069B3"/>
    <w:rsid w:val="009178BE"/>
    <w:rsid w:val="00920169"/>
    <w:rsid w:val="00920859"/>
    <w:rsid w:val="009277BF"/>
    <w:rsid w:val="0093221F"/>
    <w:rsid w:val="0093329A"/>
    <w:rsid w:val="00934319"/>
    <w:rsid w:val="009358C2"/>
    <w:rsid w:val="0093665B"/>
    <w:rsid w:val="00937036"/>
    <w:rsid w:val="00944B05"/>
    <w:rsid w:val="0094646E"/>
    <w:rsid w:val="00954453"/>
    <w:rsid w:val="009621B8"/>
    <w:rsid w:val="009626AA"/>
    <w:rsid w:val="009641D5"/>
    <w:rsid w:val="00964EEB"/>
    <w:rsid w:val="00967186"/>
    <w:rsid w:val="009732E5"/>
    <w:rsid w:val="0097388F"/>
    <w:rsid w:val="00975253"/>
    <w:rsid w:val="0097608B"/>
    <w:rsid w:val="00982EC5"/>
    <w:rsid w:val="00984540"/>
    <w:rsid w:val="00984D14"/>
    <w:rsid w:val="009908BF"/>
    <w:rsid w:val="00991AB3"/>
    <w:rsid w:val="009941E4"/>
    <w:rsid w:val="00997133"/>
    <w:rsid w:val="009A03C2"/>
    <w:rsid w:val="009A0875"/>
    <w:rsid w:val="009A259F"/>
    <w:rsid w:val="009A37D4"/>
    <w:rsid w:val="009A57DB"/>
    <w:rsid w:val="009A7FAC"/>
    <w:rsid w:val="009B680D"/>
    <w:rsid w:val="009C010A"/>
    <w:rsid w:val="009C010E"/>
    <w:rsid w:val="009C09F4"/>
    <w:rsid w:val="009C5ECD"/>
    <w:rsid w:val="009C6DB5"/>
    <w:rsid w:val="009D297F"/>
    <w:rsid w:val="009D581E"/>
    <w:rsid w:val="009E060D"/>
    <w:rsid w:val="009E3B4E"/>
    <w:rsid w:val="009E7C70"/>
    <w:rsid w:val="00A0086C"/>
    <w:rsid w:val="00A02D2A"/>
    <w:rsid w:val="00A03133"/>
    <w:rsid w:val="00A10119"/>
    <w:rsid w:val="00A11505"/>
    <w:rsid w:val="00A147F4"/>
    <w:rsid w:val="00A17C62"/>
    <w:rsid w:val="00A22405"/>
    <w:rsid w:val="00A22DFB"/>
    <w:rsid w:val="00A2464E"/>
    <w:rsid w:val="00A257E8"/>
    <w:rsid w:val="00A40E34"/>
    <w:rsid w:val="00A419BF"/>
    <w:rsid w:val="00A449CF"/>
    <w:rsid w:val="00A45EB9"/>
    <w:rsid w:val="00A5051B"/>
    <w:rsid w:val="00A51701"/>
    <w:rsid w:val="00A51F56"/>
    <w:rsid w:val="00A532BC"/>
    <w:rsid w:val="00A5339B"/>
    <w:rsid w:val="00A678EC"/>
    <w:rsid w:val="00A70937"/>
    <w:rsid w:val="00A709F9"/>
    <w:rsid w:val="00A71497"/>
    <w:rsid w:val="00A72953"/>
    <w:rsid w:val="00A72A8B"/>
    <w:rsid w:val="00A72F62"/>
    <w:rsid w:val="00A74B97"/>
    <w:rsid w:val="00A750E1"/>
    <w:rsid w:val="00A75B95"/>
    <w:rsid w:val="00A82046"/>
    <w:rsid w:val="00A86DDD"/>
    <w:rsid w:val="00A87746"/>
    <w:rsid w:val="00A9296E"/>
    <w:rsid w:val="00A95C86"/>
    <w:rsid w:val="00AA120F"/>
    <w:rsid w:val="00AA5C09"/>
    <w:rsid w:val="00AA6DD3"/>
    <w:rsid w:val="00AA6F32"/>
    <w:rsid w:val="00AB0F2F"/>
    <w:rsid w:val="00AB352D"/>
    <w:rsid w:val="00AB572A"/>
    <w:rsid w:val="00AB65CD"/>
    <w:rsid w:val="00AB71AE"/>
    <w:rsid w:val="00AC1D73"/>
    <w:rsid w:val="00AC7940"/>
    <w:rsid w:val="00AD0901"/>
    <w:rsid w:val="00AD0B07"/>
    <w:rsid w:val="00AD6F39"/>
    <w:rsid w:val="00AE5847"/>
    <w:rsid w:val="00AE5E6A"/>
    <w:rsid w:val="00B01929"/>
    <w:rsid w:val="00B03869"/>
    <w:rsid w:val="00B107BB"/>
    <w:rsid w:val="00B13812"/>
    <w:rsid w:val="00B13915"/>
    <w:rsid w:val="00B16DD6"/>
    <w:rsid w:val="00B22D9E"/>
    <w:rsid w:val="00B342FC"/>
    <w:rsid w:val="00B43699"/>
    <w:rsid w:val="00B44D22"/>
    <w:rsid w:val="00B45CE8"/>
    <w:rsid w:val="00B50347"/>
    <w:rsid w:val="00B549E6"/>
    <w:rsid w:val="00B55947"/>
    <w:rsid w:val="00B57235"/>
    <w:rsid w:val="00B676E4"/>
    <w:rsid w:val="00B67ED0"/>
    <w:rsid w:val="00B748F2"/>
    <w:rsid w:val="00B75CF4"/>
    <w:rsid w:val="00B77C84"/>
    <w:rsid w:val="00B816DA"/>
    <w:rsid w:val="00B8245B"/>
    <w:rsid w:val="00B82AE0"/>
    <w:rsid w:val="00B9026D"/>
    <w:rsid w:val="00BA47BE"/>
    <w:rsid w:val="00BA53CF"/>
    <w:rsid w:val="00BA6F18"/>
    <w:rsid w:val="00BB71C2"/>
    <w:rsid w:val="00BC1BED"/>
    <w:rsid w:val="00BD7D08"/>
    <w:rsid w:val="00BE1BAD"/>
    <w:rsid w:val="00BE2956"/>
    <w:rsid w:val="00BE4A75"/>
    <w:rsid w:val="00BE734B"/>
    <w:rsid w:val="00BF0C51"/>
    <w:rsid w:val="00BF6B70"/>
    <w:rsid w:val="00C01C05"/>
    <w:rsid w:val="00C01D2B"/>
    <w:rsid w:val="00C05188"/>
    <w:rsid w:val="00C07A9B"/>
    <w:rsid w:val="00C20363"/>
    <w:rsid w:val="00C20CED"/>
    <w:rsid w:val="00C21A37"/>
    <w:rsid w:val="00C23E42"/>
    <w:rsid w:val="00C34B0E"/>
    <w:rsid w:val="00C36B0F"/>
    <w:rsid w:val="00C37857"/>
    <w:rsid w:val="00C40018"/>
    <w:rsid w:val="00C4013E"/>
    <w:rsid w:val="00C42622"/>
    <w:rsid w:val="00C42E33"/>
    <w:rsid w:val="00C44046"/>
    <w:rsid w:val="00C44646"/>
    <w:rsid w:val="00C44654"/>
    <w:rsid w:val="00C45A61"/>
    <w:rsid w:val="00C531EF"/>
    <w:rsid w:val="00C53294"/>
    <w:rsid w:val="00C5555A"/>
    <w:rsid w:val="00C57B45"/>
    <w:rsid w:val="00C61F87"/>
    <w:rsid w:val="00C70156"/>
    <w:rsid w:val="00C73A90"/>
    <w:rsid w:val="00C7718A"/>
    <w:rsid w:val="00C81055"/>
    <w:rsid w:val="00C81268"/>
    <w:rsid w:val="00C8745E"/>
    <w:rsid w:val="00C91042"/>
    <w:rsid w:val="00C97891"/>
    <w:rsid w:val="00CA025A"/>
    <w:rsid w:val="00CA336F"/>
    <w:rsid w:val="00CA40C3"/>
    <w:rsid w:val="00CB1BBC"/>
    <w:rsid w:val="00CB2830"/>
    <w:rsid w:val="00CB3DAF"/>
    <w:rsid w:val="00CB48CF"/>
    <w:rsid w:val="00CB51BE"/>
    <w:rsid w:val="00CB5939"/>
    <w:rsid w:val="00CC129F"/>
    <w:rsid w:val="00CC5705"/>
    <w:rsid w:val="00CC64BA"/>
    <w:rsid w:val="00CC6F93"/>
    <w:rsid w:val="00CD6B8D"/>
    <w:rsid w:val="00CE4745"/>
    <w:rsid w:val="00CF1C49"/>
    <w:rsid w:val="00D00FDC"/>
    <w:rsid w:val="00D01196"/>
    <w:rsid w:val="00D0298F"/>
    <w:rsid w:val="00D06F0A"/>
    <w:rsid w:val="00D07B60"/>
    <w:rsid w:val="00D16402"/>
    <w:rsid w:val="00D2097B"/>
    <w:rsid w:val="00D21F01"/>
    <w:rsid w:val="00D23DC1"/>
    <w:rsid w:val="00D26E48"/>
    <w:rsid w:val="00D27311"/>
    <w:rsid w:val="00D30484"/>
    <w:rsid w:val="00D34217"/>
    <w:rsid w:val="00D35355"/>
    <w:rsid w:val="00D36FEE"/>
    <w:rsid w:val="00D378D8"/>
    <w:rsid w:val="00D42423"/>
    <w:rsid w:val="00D44BB8"/>
    <w:rsid w:val="00D475E8"/>
    <w:rsid w:val="00D5110F"/>
    <w:rsid w:val="00D53F8B"/>
    <w:rsid w:val="00D54417"/>
    <w:rsid w:val="00D54727"/>
    <w:rsid w:val="00D55708"/>
    <w:rsid w:val="00D561C9"/>
    <w:rsid w:val="00D60043"/>
    <w:rsid w:val="00D6129F"/>
    <w:rsid w:val="00D62D83"/>
    <w:rsid w:val="00D65398"/>
    <w:rsid w:val="00D66719"/>
    <w:rsid w:val="00D67BDB"/>
    <w:rsid w:val="00D73AC8"/>
    <w:rsid w:val="00D7589E"/>
    <w:rsid w:val="00D75B1E"/>
    <w:rsid w:val="00D860B2"/>
    <w:rsid w:val="00D9009C"/>
    <w:rsid w:val="00D95BBC"/>
    <w:rsid w:val="00D966FB"/>
    <w:rsid w:val="00DA0408"/>
    <w:rsid w:val="00DA54A5"/>
    <w:rsid w:val="00DB15EB"/>
    <w:rsid w:val="00DB1991"/>
    <w:rsid w:val="00DB6D38"/>
    <w:rsid w:val="00DC0BE2"/>
    <w:rsid w:val="00DC201B"/>
    <w:rsid w:val="00DC4A36"/>
    <w:rsid w:val="00DC71A0"/>
    <w:rsid w:val="00DC78D7"/>
    <w:rsid w:val="00DD125C"/>
    <w:rsid w:val="00DD1687"/>
    <w:rsid w:val="00DD2352"/>
    <w:rsid w:val="00DD5296"/>
    <w:rsid w:val="00DD6392"/>
    <w:rsid w:val="00DE0678"/>
    <w:rsid w:val="00DE77DA"/>
    <w:rsid w:val="00DF2DED"/>
    <w:rsid w:val="00E013F2"/>
    <w:rsid w:val="00E0252A"/>
    <w:rsid w:val="00E02F4F"/>
    <w:rsid w:val="00E04EFE"/>
    <w:rsid w:val="00E06376"/>
    <w:rsid w:val="00E0647A"/>
    <w:rsid w:val="00E06F49"/>
    <w:rsid w:val="00E20141"/>
    <w:rsid w:val="00E21620"/>
    <w:rsid w:val="00E24045"/>
    <w:rsid w:val="00E2521D"/>
    <w:rsid w:val="00E25466"/>
    <w:rsid w:val="00E27287"/>
    <w:rsid w:val="00E31F91"/>
    <w:rsid w:val="00E326A7"/>
    <w:rsid w:val="00E45CEB"/>
    <w:rsid w:val="00E46603"/>
    <w:rsid w:val="00E46DDD"/>
    <w:rsid w:val="00E70B23"/>
    <w:rsid w:val="00E71D7B"/>
    <w:rsid w:val="00E9066A"/>
    <w:rsid w:val="00E94DD1"/>
    <w:rsid w:val="00E975C9"/>
    <w:rsid w:val="00EA370F"/>
    <w:rsid w:val="00EB3756"/>
    <w:rsid w:val="00EB4A70"/>
    <w:rsid w:val="00EB7B42"/>
    <w:rsid w:val="00EC17A7"/>
    <w:rsid w:val="00EC472B"/>
    <w:rsid w:val="00EC746D"/>
    <w:rsid w:val="00ED162D"/>
    <w:rsid w:val="00ED52D8"/>
    <w:rsid w:val="00ED6169"/>
    <w:rsid w:val="00ED69CF"/>
    <w:rsid w:val="00EE4EC3"/>
    <w:rsid w:val="00EE6370"/>
    <w:rsid w:val="00EE63C6"/>
    <w:rsid w:val="00EE72EC"/>
    <w:rsid w:val="00EE7605"/>
    <w:rsid w:val="00EF06B5"/>
    <w:rsid w:val="00EF1A8A"/>
    <w:rsid w:val="00EF3D5C"/>
    <w:rsid w:val="00EF43F3"/>
    <w:rsid w:val="00EF44BD"/>
    <w:rsid w:val="00EF6059"/>
    <w:rsid w:val="00F06407"/>
    <w:rsid w:val="00F069B1"/>
    <w:rsid w:val="00F10CBD"/>
    <w:rsid w:val="00F11840"/>
    <w:rsid w:val="00F142DF"/>
    <w:rsid w:val="00F232B5"/>
    <w:rsid w:val="00F24084"/>
    <w:rsid w:val="00F24202"/>
    <w:rsid w:val="00F27482"/>
    <w:rsid w:val="00F276A8"/>
    <w:rsid w:val="00F34BA2"/>
    <w:rsid w:val="00F40E88"/>
    <w:rsid w:val="00F4241A"/>
    <w:rsid w:val="00F53B18"/>
    <w:rsid w:val="00F56615"/>
    <w:rsid w:val="00F64659"/>
    <w:rsid w:val="00F661FF"/>
    <w:rsid w:val="00F66D25"/>
    <w:rsid w:val="00F77F5F"/>
    <w:rsid w:val="00F804CE"/>
    <w:rsid w:val="00F82EBA"/>
    <w:rsid w:val="00F8744C"/>
    <w:rsid w:val="00F90BA4"/>
    <w:rsid w:val="00F90FFA"/>
    <w:rsid w:val="00FB073C"/>
    <w:rsid w:val="00FB1CCB"/>
    <w:rsid w:val="00FC18D3"/>
    <w:rsid w:val="00FC371E"/>
    <w:rsid w:val="00FC4307"/>
    <w:rsid w:val="00FC6410"/>
    <w:rsid w:val="00FD1598"/>
    <w:rsid w:val="00FD3F11"/>
    <w:rsid w:val="00FD69C1"/>
    <w:rsid w:val="00FE021E"/>
    <w:rsid w:val="00FE4EC2"/>
    <w:rsid w:val="00FF00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341A"/>
  <w15:chartTrackingRefBased/>
  <w15:docId w15:val="{B5A59424-FEAF-4FF5-BF55-E50162B6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D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2007"/>
    <w:pPr>
      <w:ind w:left="720"/>
      <w:contextualSpacing/>
    </w:pPr>
  </w:style>
  <w:style w:type="paragraph" w:customStyle="1" w:styleId="TableParagraph">
    <w:name w:val="Table Paragraph"/>
    <w:basedOn w:val="a"/>
    <w:uiPriority w:val="1"/>
    <w:qFormat/>
    <w:rsid w:val="00C45A61"/>
    <w:pPr>
      <w:widowControl w:val="0"/>
      <w:autoSpaceDE w:val="0"/>
      <w:autoSpaceDN w:val="0"/>
      <w:spacing w:after="0" w:line="240" w:lineRule="auto"/>
    </w:pPr>
    <w:rPr>
      <w:rFonts w:ascii="Times New Roman" w:eastAsia="Times New Roman" w:hAnsi="Times New Roman" w:cs="Times New Roman"/>
    </w:rPr>
  </w:style>
  <w:style w:type="character" w:styleId="a5">
    <w:name w:val="Hyperlink"/>
    <w:basedOn w:val="a0"/>
    <w:uiPriority w:val="99"/>
    <w:unhideWhenUsed/>
    <w:rsid w:val="00CC64BA"/>
    <w:rPr>
      <w:color w:val="0563C1" w:themeColor="hyperlink"/>
      <w:u w:val="single"/>
    </w:rPr>
  </w:style>
  <w:style w:type="paragraph" w:customStyle="1" w:styleId="Style29">
    <w:name w:val="Style29"/>
    <w:basedOn w:val="a"/>
    <w:rsid w:val="00E27287"/>
    <w:pPr>
      <w:widowControl w:val="0"/>
      <w:autoSpaceDE w:val="0"/>
      <w:autoSpaceDN w:val="0"/>
      <w:adjustRightInd w:val="0"/>
      <w:spacing w:after="0" w:line="326" w:lineRule="exact"/>
      <w:ind w:firstLine="682"/>
      <w:jc w:val="both"/>
    </w:pPr>
    <w:rPr>
      <w:rFonts w:ascii="Arial" w:eastAsia="Times New Roman" w:hAnsi="Arial" w:cs="Arial"/>
      <w:sz w:val="24"/>
      <w:szCs w:val="24"/>
      <w:lang w:val="ru-RU" w:eastAsia="ru-RU"/>
    </w:rPr>
  </w:style>
  <w:style w:type="paragraph" w:styleId="a6">
    <w:name w:val="Body Text"/>
    <w:aliases w:val=" Знак Знак Знак Знак Знак,Знак Знак Знак Знак Знак"/>
    <w:basedOn w:val="a"/>
    <w:link w:val="a7"/>
    <w:uiPriority w:val="1"/>
    <w:qFormat/>
    <w:rsid w:val="00E46DD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aliases w:val=" Знак Знак Знак Знак Знак Знак,Знак Знак Знак Знак Знак Знак"/>
    <w:basedOn w:val="a0"/>
    <w:link w:val="a6"/>
    <w:uiPriority w:val="1"/>
    <w:rsid w:val="00E46DDD"/>
    <w:rPr>
      <w:rFonts w:ascii="Times New Roman" w:eastAsia="Times New Roman" w:hAnsi="Times New Roman" w:cs="Times New Roman"/>
      <w:sz w:val="28"/>
      <w:szCs w:val="28"/>
    </w:rPr>
  </w:style>
  <w:style w:type="character" w:customStyle="1" w:styleId="1">
    <w:name w:val="Основной текст Знак1"/>
    <w:uiPriority w:val="99"/>
    <w:locked/>
    <w:rsid w:val="009626AA"/>
    <w:rPr>
      <w:rFonts w:ascii="Times New Roman" w:hAnsi="Times New Roman" w:cs="Times New Roman"/>
      <w:sz w:val="28"/>
      <w:szCs w:val="28"/>
    </w:rPr>
  </w:style>
  <w:style w:type="character" w:customStyle="1" w:styleId="fontstyle01">
    <w:name w:val="fontstyle01"/>
    <w:basedOn w:val="a0"/>
    <w:rsid w:val="009626AA"/>
    <w:rPr>
      <w:rFonts w:ascii="Calibri" w:hAnsi="Calibri" w:cs="Calibri" w:hint="default"/>
      <w:b/>
      <w:bCs/>
      <w:i w:val="0"/>
      <w:iCs w:val="0"/>
      <w:color w:val="244061"/>
      <w:sz w:val="26"/>
      <w:szCs w:val="26"/>
    </w:rPr>
  </w:style>
  <w:style w:type="paragraph" w:styleId="a8">
    <w:name w:val="No Spacing"/>
    <w:uiPriority w:val="1"/>
    <w:qFormat/>
    <w:rsid w:val="00AB0F2F"/>
    <w:pPr>
      <w:spacing w:after="0" w:line="240" w:lineRule="auto"/>
    </w:pPr>
    <w:rPr>
      <w:lang w:val="ru-RU"/>
    </w:rPr>
  </w:style>
  <w:style w:type="paragraph" w:styleId="a9">
    <w:name w:val="Normal (Web)"/>
    <w:basedOn w:val="a"/>
    <w:uiPriority w:val="99"/>
    <w:semiHidden/>
    <w:unhideWhenUsed/>
    <w:rsid w:val="00EE63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Unresolved Mention"/>
    <w:basedOn w:val="a0"/>
    <w:uiPriority w:val="99"/>
    <w:semiHidden/>
    <w:unhideWhenUsed/>
    <w:rsid w:val="00A51701"/>
    <w:rPr>
      <w:color w:val="605E5C"/>
      <w:shd w:val="clear" w:color="auto" w:fill="E1DFDD"/>
    </w:rPr>
  </w:style>
  <w:style w:type="paragraph" w:customStyle="1" w:styleId="newsp">
    <w:name w:val="news_p"/>
    <w:basedOn w:val="a"/>
    <w:rsid w:val="005E7AC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annotation reference"/>
    <w:basedOn w:val="a0"/>
    <w:uiPriority w:val="99"/>
    <w:semiHidden/>
    <w:unhideWhenUsed/>
    <w:rsid w:val="00D966FB"/>
    <w:rPr>
      <w:sz w:val="16"/>
      <w:szCs w:val="16"/>
    </w:rPr>
  </w:style>
  <w:style w:type="paragraph" w:styleId="ac">
    <w:name w:val="annotation text"/>
    <w:basedOn w:val="a"/>
    <w:link w:val="ad"/>
    <w:uiPriority w:val="99"/>
    <w:semiHidden/>
    <w:unhideWhenUsed/>
    <w:rsid w:val="00D966FB"/>
    <w:pPr>
      <w:spacing w:line="240" w:lineRule="auto"/>
    </w:pPr>
    <w:rPr>
      <w:sz w:val="20"/>
      <w:szCs w:val="20"/>
    </w:rPr>
  </w:style>
  <w:style w:type="character" w:customStyle="1" w:styleId="ad">
    <w:name w:val="Текст примечания Знак"/>
    <w:basedOn w:val="a0"/>
    <w:link w:val="ac"/>
    <w:uiPriority w:val="99"/>
    <w:semiHidden/>
    <w:rsid w:val="00D966FB"/>
    <w:rPr>
      <w:sz w:val="20"/>
      <w:szCs w:val="20"/>
    </w:rPr>
  </w:style>
  <w:style w:type="paragraph" w:styleId="ae">
    <w:name w:val="annotation subject"/>
    <w:basedOn w:val="ac"/>
    <w:next w:val="ac"/>
    <w:link w:val="af"/>
    <w:uiPriority w:val="99"/>
    <w:semiHidden/>
    <w:unhideWhenUsed/>
    <w:rsid w:val="00D966FB"/>
    <w:rPr>
      <w:b/>
      <w:bCs/>
    </w:rPr>
  </w:style>
  <w:style w:type="character" w:customStyle="1" w:styleId="af">
    <w:name w:val="Тема примечания Знак"/>
    <w:basedOn w:val="ad"/>
    <w:link w:val="ae"/>
    <w:uiPriority w:val="99"/>
    <w:semiHidden/>
    <w:rsid w:val="00D966FB"/>
    <w:rPr>
      <w:b/>
      <w:bCs/>
      <w:sz w:val="20"/>
      <w:szCs w:val="20"/>
    </w:rPr>
  </w:style>
  <w:style w:type="paragraph" w:styleId="af0">
    <w:name w:val="footer"/>
    <w:basedOn w:val="a"/>
    <w:link w:val="af1"/>
    <w:uiPriority w:val="99"/>
    <w:unhideWhenUsed/>
    <w:rsid w:val="002A168E"/>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2A1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2108">
      <w:bodyDiv w:val="1"/>
      <w:marLeft w:val="0"/>
      <w:marRight w:val="0"/>
      <w:marTop w:val="0"/>
      <w:marBottom w:val="0"/>
      <w:divBdr>
        <w:top w:val="none" w:sz="0" w:space="0" w:color="auto"/>
        <w:left w:val="none" w:sz="0" w:space="0" w:color="auto"/>
        <w:bottom w:val="none" w:sz="0" w:space="0" w:color="auto"/>
        <w:right w:val="none" w:sz="0" w:space="0" w:color="auto"/>
      </w:divBdr>
    </w:div>
    <w:div w:id="442505972">
      <w:bodyDiv w:val="1"/>
      <w:marLeft w:val="0"/>
      <w:marRight w:val="0"/>
      <w:marTop w:val="0"/>
      <w:marBottom w:val="0"/>
      <w:divBdr>
        <w:top w:val="none" w:sz="0" w:space="0" w:color="auto"/>
        <w:left w:val="none" w:sz="0" w:space="0" w:color="auto"/>
        <w:bottom w:val="none" w:sz="0" w:space="0" w:color="auto"/>
        <w:right w:val="none" w:sz="0" w:space="0" w:color="auto"/>
      </w:divBdr>
    </w:div>
    <w:div w:id="486828155">
      <w:bodyDiv w:val="1"/>
      <w:marLeft w:val="0"/>
      <w:marRight w:val="0"/>
      <w:marTop w:val="0"/>
      <w:marBottom w:val="0"/>
      <w:divBdr>
        <w:top w:val="none" w:sz="0" w:space="0" w:color="auto"/>
        <w:left w:val="none" w:sz="0" w:space="0" w:color="auto"/>
        <w:bottom w:val="none" w:sz="0" w:space="0" w:color="auto"/>
        <w:right w:val="none" w:sz="0" w:space="0" w:color="auto"/>
      </w:divBdr>
    </w:div>
    <w:div w:id="876702738">
      <w:bodyDiv w:val="1"/>
      <w:marLeft w:val="0"/>
      <w:marRight w:val="0"/>
      <w:marTop w:val="0"/>
      <w:marBottom w:val="0"/>
      <w:divBdr>
        <w:top w:val="none" w:sz="0" w:space="0" w:color="auto"/>
        <w:left w:val="none" w:sz="0" w:space="0" w:color="auto"/>
        <w:bottom w:val="none" w:sz="0" w:space="0" w:color="auto"/>
        <w:right w:val="none" w:sz="0" w:space="0" w:color="auto"/>
      </w:divBdr>
    </w:div>
    <w:div w:id="1043748387">
      <w:bodyDiv w:val="1"/>
      <w:marLeft w:val="0"/>
      <w:marRight w:val="0"/>
      <w:marTop w:val="0"/>
      <w:marBottom w:val="0"/>
      <w:divBdr>
        <w:top w:val="none" w:sz="0" w:space="0" w:color="auto"/>
        <w:left w:val="none" w:sz="0" w:space="0" w:color="auto"/>
        <w:bottom w:val="none" w:sz="0" w:space="0" w:color="auto"/>
        <w:right w:val="none" w:sz="0" w:space="0" w:color="auto"/>
      </w:divBdr>
    </w:div>
    <w:div w:id="1207135870">
      <w:bodyDiv w:val="1"/>
      <w:marLeft w:val="0"/>
      <w:marRight w:val="0"/>
      <w:marTop w:val="0"/>
      <w:marBottom w:val="0"/>
      <w:divBdr>
        <w:top w:val="none" w:sz="0" w:space="0" w:color="auto"/>
        <w:left w:val="none" w:sz="0" w:space="0" w:color="auto"/>
        <w:bottom w:val="none" w:sz="0" w:space="0" w:color="auto"/>
        <w:right w:val="none" w:sz="0" w:space="0" w:color="auto"/>
      </w:divBdr>
    </w:div>
    <w:div w:id="1543442379">
      <w:bodyDiv w:val="1"/>
      <w:marLeft w:val="0"/>
      <w:marRight w:val="0"/>
      <w:marTop w:val="0"/>
      <w:marBottom w:val="0"/>
      <w:divBdr>
        <w:top w:val="none" w:sz="0" w:space="0" w:color="auto"/>
        <w:left w:val="none" w:sz="0" w:space="0" w:color="auto"/>
        <w:bottom w:val="none" w:sz="0" w:space="0" w:color="auto"/>
        <w:right w:val="none" w:sz="0" w:space="0" w:color="auto"/>
      </w:divBdr>
    </w:div>
    <w:div w:id="1722748791">
      <w:bodyDiv w:val="1"/>
      <w:marLeft w:val="0"/>
      <w:marRight w:val="0"/>
      <w:marTop w:val="0"/>
      <w:marBottom w:val="0"/>
      <w:divBdr>
        <w:top w:val="none" w:sz="0" w:space="0" w:color="auto"/>
        <w:left w:val="none" w:sz="0" w:space="0" w:color="auto"/>
        <w:bottom w:val="none" w:sz="0" w:space="0" w:color="auto"/>
        <w:right w:val="none" w:sz="0" w:space="0" w:color="auto"/>
      </w:divBdr>
    </w:div>
    <w:div w:id="19844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ykolaiv_tic" TargetMode="External"/><Relationship Id="rId13" Type="http://schemas.openxmlformats.org/officeDocument/2006/relationships/hyperlink" Target="https://www.facebook.com/departmentofeconomicdevelopment" TargetMode="External"/><Relationship Id="rId18" Type="http://schemas.openxmlformats.org/officeDocument/2006/relationships/hyperlink" Target="https://www.tiktok.com/@mykolaiv_tic?_t=ZM-8tDaj8ZZew1&amp;_r=1" TargetMode="External"/><Relationship Id="rId26" Type="http://schemas.openxmlformats.org/officeDocument/2006/relationships/hyperlink" Target="https://blueplatform.info/" TargetMode="External"/><Relationship Id="rId3" Type="http://schemas.openxmlformats.org/officeDocument/2006/relationships/styles" Target="styles.xml"/><Relationship Id="rId21" Type="http://schemas.openxmlformats.org/officeDocument/2006/relationships/hyperlink" Target="https://mkrada.gov.ua/news/21242.html" TargetMode="External"/><Relationship Id="rId7" Type="http://schemas.openxmlformats.org/officeDocument/2006/relationships/hyperlink" Target="https://tic.mkrada.gov.ua/" TargetMode="External"/><Relationship Id="rId12" Type="http://schemas.openxmlformats.org/officeDocument/2006/relationships/hyperlink" Target="https://mkrada.gov.ua/content/perelik-grantovih-program-dlya-pidpriemciv.html" TargetMode="External"/><Relationship Id="rId17" Type="http://schemas.openxmlformats.org/officeDocument/2006/relationships/hyperlink" Target="https://www.instagram.com/mykolaiv_tic" TargetMode="External"/><Relationship Id="rId25" Type="http://schemas.openxmlformats.org/officeDocument/2006/relationships/hyperlink" Target="https://blueplatform.info/CityontheWave" TargetMode="External"/><Relationship Id="rId2" Type="http://schemas.openxmlformats.org/officeDocument/2006/relationships/numbering" Target="numbering.xml"/><Relationship Id="rId16" Type="http://schemas.openxmlformats.org/officeDocument/2006/relationships/hyperlink" Target="https://tic.mkrada.gov.ua/" TargetMode="External"/><Relationship Id="rId20" Type="http://schemas.openxmlformats.org/officeDocument/2006/relationships/hyperlink" Target="https://mykolaivaid.mkrada.gov.ua/" TargetMode="External"/><Relationship Id="rId29" Type="http://schemas.openxmlformats.org/officeDocument/2006/relationships/hyperlink" Target="https://dream.gov.ua/ua/project/DREAM-UA-150424-8B03265E/profile" TargetMode="External"/><Relationship Id="rId1" Type="http://schemas.openxmlformats.org/officeDocument/2006/relationships/customXml" Target="../customXml/item1.xml"/><Relationship Id="rId6" Type="http://schemas.openxmlformats.org/officeDocument/2006/relationships/hyperlink" Target="https://www.facebook.com/p/%D0%A2%D1%83%D1%80%D0%B8%D1%81%D1%82%D0%B8%D1%87%D0%BD%D0%BE-%D1%96%D0%BD%D1%84%D0%BE%D1%80%D0%BC%D0%B0%D1%86%D1%96%D0%B9%D0%BD%D0%B8%D0%B9-%D1%86%D0%B5%D0%BD%D1%82%D1%80-%D0%9C%D0%B8%D0%BA%D0%BE%D0%BB%D0%B0%D1%94%D0%B2%D0%B0-61551480059335/?_rdr" TargetMode="External"/><Relationship Id="rId11" Type="http://schemas.openxmlformats.org/officeDocument/2006/relationships/hyperlink" Target="https://www.facebook.com/departmentofeconomicdevelopment" TargetMode="External"/><Relationship Id="rId24" Type="http://schemas.openxmlformats.org/officeDocument/2006/relationships/hyperlink" Target="https://blueplatform.info/CityontheWav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p/%D0%A2%D1%83%D1%80%D0%B8%D1%81%D1%82%D0%B8%D1%87%D0%BD%D0%BE-%D1%96%D0%BD%D1%84%D0%BE%D1%80%D0%BC%D0%B0%D1%86%D1%96%D0%B9%D0%BD%D0%B8%D0%B9-%D1%86%D0%B5%D0%BD%D1%82%D1%80-%D0%9C%D0%B8%D0%BA%D0%BE%D0%BB%D0%B0%D1%94%D0%B2%D0%B0-61551480059335/?_rdr" TargetMode="External"/><Relationship Id="rId23" Type="http://schemas.openxmlformats.org/officeDocument/2006/relationships/hyperlink" Target="https://mkrada.gov.ua/documents/43728.html" TargetMode="External"/><Relationship Id="rId28" Type="http://schemas.openxmlformats.org/officeDocument/2006/relationships/hyperlink" Target="https://dream.gov.ua/ua/project/DREAM-UA-170424-D4A6030F/profile" TargetMode="External"/><Relationship Id="rId10" Type="http://schemas.openxmlformats.org/officeDocument/2006/relationships/hyperlink" Target="https://mkrada.gov.ua/content/perelik-grantovih-program-dlya-pidpriemciv.html" TargetMode="External"/><Relationship Id="rId19" Type="http://schemas.openxmlformats.org/officeDocument/2006/relationships/hyperlink" Target="https://mkrada.gov.ua/content/proekti-mizhnarodnoi-tehnichnoi-dopomogi.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iktok.com/@mykolaiv_tic?_t=ZM-8tDaj8ZZew1&amp;_r=1" TargetMode="External"/><Relationship Id="rId14" Type="http://schemas.openxmlformats.org/officeDocument/2006/relationships/hyperlink" Target="https://blueplatform.info/CityontheWave" TargetMode="External"/><Relationship Id="rId22" Type="http://schemas.openxmlformats.org/officeDocument/2006/relationships/hyperlink" Target="https://mkrada.gov.ua/news/21274.html" TargetMode="External"/><Relationship Id="rId27" Type="http://schemas.openxmlformats.org/officeDocument/2006/relationships/hyperlink" Target="https://blueplatform.info/CityontheWave" TargetMode="External"/><Relationship Id="rId30" Type="http://schemas.openxmlformats.org/officeDocument/2006/relationships/hyperlink" Target="https://dream.gov.ua/ua/project/DREAM-UA-100424-B8A4F32C/profi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3DF97-0351-4DD3-9329-223306D1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169</Pages>
  <Words>135708</Words>
  <Characters>77354</Characters>
  <Application>Microsoft Office Word</Application>
  <DocSecurity>0</DocSecurity>
  <Lines>644</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User519</dc:creator>
  <cp:keywords/>
  <dc:description/>
  <cp:lastModifiedBy>User519</cp:lastModifiedBy>
  <cp:revision>271</cp:revision>
  <cp:lastPrinted>2025-02-07T12:27:00Z</cp:lastPrinted>
  <dcterms:created xsi:type="dcterms:W3CDTF">2025-01-17T07:43:00Z</dcterms:created>
  <dcterms:modified xsi:type="dcterms:W3CDTF">2025-02-07T13:46:00Z</dcterms:modified>
</cp:coreProperties>
</file>