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76F5E" w14:textId="6F196C75" w:rsidR="006723B5" w:rsidRPr="007F5E18" w:rsidRDefault="007F5E18" w:rsidP="007F5E18">
      <w:pPr>
        <w:jc w:val="center"/>
        <w:rPr>
          <w:rFonts w:ascii="Times New Roman" w:hAnsi="Times New Roman" w:cs="Times New Roman"/>
          <w:b/>
          <w:bCs/>
        </w:rPr>
      </w:pPr>
      <w:r w:rsidRPr="007F5E18">
        <w:rPr>
          <w:rFonts w:ascii="Times New Roman" w:hAnsi="Times New Roman" w:cs="Times New Roman"/>
          <w:b/>
          <w:bCs/>
        </w:rPr>
        <w:t>Програми, гранти, ініціативи підтримки бізнесу</w:t>
      </w:r>
      <w:r w:rsidR="00D82EA4">
        <w:rPr>
          <w:rFonts w:ascii="Times New Roman" w:hAnsi="Times New Roman" w:cs="Times New Roman"/>
          <w:b/>
          <w:bCs/>
        </w:rPr>
        <w:t xml:space="preserve"> </w:t>
      </w:r>
    </w:p>
    <w:tbl>
      <w:tblPr>
        <w:tblStyle w:val="a3"/>
        <w:tblpPr w:leftFromText="180" w:rightFromText="180" w:vertAnchor="text" w:tblpY="1"/>
        <w:tblOverlap w:val="never"/>
        <w:tblW w:w="15599" w:type="dxa"/>
        <w:tblLayout w:type="fixed"/>
        <w:tblLook w:val="04A0" w:firstRow="1" w:lastRow="0" w:firstColumn="1" w:lastColumn="0" w:noHBand="0" w:noVBand="1"/>
      </w:tblPr>
      <w:tblGrid>
        <w:gridCol w:w="1838"/>
        <w:gridCol w:w="4678"/>
        <w:gridCol w:w="1276"/>
        <w:gridCol w:w="2126"/>
        <w:gridCol w:w="1417"/>
        <w:gridCol w:w="1276"/>
        <w:gridCol w:w="1418"/>
        <w:gridCol w:w="1560"/>
        <w:gridCol w:w="10"/>
      </w:tblGrid>
      <w:tr w:rsidR="007F5E18" w:rsidRPr="00802484" w14:paraId="5EE6629A" w14:textId="77777777" w:rsidTr="00CF6DA4">
        <w:trPr>
          <w:gridAfter w:val="1"/>
          <w:wAfter w:w="10" w:type="dxa"/>
        </w:trPr>
        <w:tc>
          <w:tcPr>
            <w:tcW w:w="1838" w:type="dxa"/>
            <w:vAlign w:val="center"/>
          </w:tcPr>
          <w:p w14:paraId="729BA33C" w14:textId="77777777" w:rsidR="007F5E18" w:rsidRPr="00802484" w:rsidRDefault="007F5E18" w:rsidP="00E776D7">
            <w:pPr>
              <w:jc w:val="center"/>
              <w:rPr>
                <w:rFonts w:ascii="Times New Roman" w:hAnsi="Times New Roman" w:cs="Times New Roman"/>
                <w:b/>
                <w:bCs/>
                <w:spacing w:val="-2"/>
                <w:w w:val="105"/>
                <w:sz w:val="18"/>
                <w:szCs w:val="18"/>
              </w:rPr>
            </w:pPr>
            <w:r w:rsidRPr="00802484">
              <w:rPr>
                <w:rFonts w:ascii="Times New Roman" w:hAnsi="Times New Roman" w:cs="Times New Roman"/>
                <w:b/>
                <w:bCs/>
                <w:spacing w:val="-2"/>
                <w:w w:val="105"/>
                <w:sz w:val="18"/>
                <w:szCs w:val="18"/>
              </w:rPr>
              <w:t>Програма/</w:t>
            </w:r>
          </w:p>
          <w:p w14:paraId="57D231B4" w14:textId="77777777" w:rsidR="007F5E18" w:rsidRPr="00802484" w:rsidRDefault="007F5E18" w:rsidP="00E776D7">
            <w:pPr>
              <w:jc w:val="center"/>
              <w:rPr>
                <w:sz w:val="18"/>
                <w:szCs w:val="18"/>
              </w:rPr>
            </w:pPr>
            <w:r w:rsidRPr="00802484">
              <w:rPr>
                <w:rFonts w:ascii="Times New Roman" w:hAnsi="Times New Roman" w:cs="Times New Roman"/>
                <w:b/>
                <w:bCs/>
                <w:spacing w:val="-2"/>
                <w:sz w:val="18"/>
                <w:szCs w:val="18"/>
              </w:rPr>
              <w:t>Грантодавець</w:t>
            </w:r>
          </w:p>
        </w:tc>
        <w:tc>
          <w:tcPr>
            <w:tcW w:w="4678" w:type="dxa"/>
            <w:vAlign w:val="center"/>
          </w:tcPr>
          <w:p w14:paraId="35C99870" w14:textId="77777777" w:rsidR="007F5E18" w:rsidRPr="00802484" w:rsidRDefault="007F5E18" w:rsidP="00E776D7">
            <w:pPr>
              <w:jc w:val="center"/>
              <w:rPr>
                <w:sz w:val="18"/>
                <w:szCs w:val="18"/>
              </w:rPr>
            </w:pPr>
            <w:r w:rsidRPr="00802484">
              <w:rPr>
                <w:rFonts w:ascii="Times New Roman" w:hAnsi="Times New Roman" w:cs="Times New Roman"/>
                <w:b/>
                <w:bCs/>
                <w:sz w:val="18"/>
                <w:szCs w:val="18"/>
              </w:rPr>
              <w:t>Стислий</w:t>
            </w:r>
            <w:r w:rsidRPr="00802484">
              <w:rPr>
                <w:rFonts w:ascii="Times New Roman" w:hAnsi="Times New Roman" w:cs="Times New Roman"/>
                <w:b/>
                <w:bCs/>
                <w:spacing w:val="7"/>
                <w:sz w:val="18"/>
                <w:szCs w:val="18"/>
              </w:rPr>
              <w:t xml:space="preserve"> </w:t>
            </w:r>
            <w:r w:rsidRPr="00802484">
              <w:rPr>
                <w:rFonts w:ascii="Times New Roman" w:hAnsi="Times New Roman" w:cs="Times New Roman"/>
                <w:b/>
                <w:bCs/>
                <w:spacing w:val="-4"/>
                <w:sz w:val="18"/>
                <w:szCs w:val="18"/>
              </w:rPr>
              <w:t>опис</w:t>
            </w:r>
          </w:p>
        </w:tc>
        <w:tc>
          <w:tcPr>
            <w:tcW w:w="1276" w:type="dxa"/>
            <w:vAlign w:val="center"/>
          </w:tcPr>
          <w:p w14:paraId="11E9D68F" w14:textId="77777777" w:rsidR="007F5E18" w:rsidRPr="00802484" w:rsidRDefault="007F5E18" w:rsidP="00E776D7">
            <w:pPr>
              <w:jc w:val="center"/>
              <w:rPr>
                <w:rFonts w:ascii="Times New Roman" w:hAnsi="Times New Roman" w:cs="Times New Roman"/>
                <w:b/>
                <w:bCs/>
                <w:spacing w:val="-6"/>
                <w:w w:val="105"/>
                <w:sz w:val="18"/>
                <w:szCs w:val="18"/>
              </w:rPr>
            </w:pPr>
            <w:r w:rsidRPr="00802484">
              <w:rPr>
                <w:rFonts w:ascii="Times New Roman" w:hAnsi="Times New Roman" w:cs="Times New Roman"/>
                <w:b/>
                <w:bCs/>
                <w:w w:val="105"/>
                <w:sz w:val="18"/>
                <w:szCs w:val="18"/>
              </w:rPr>
              <w:t>Вид</w:t>
            </w:r>
          </w:p>
          <w:p w14:paraId="52D8E591" w14:textId="77777777" w:rsidR="007F5E18" w:rsidRPr="00802484" w:rsidRDefault="007F5E18" w:rsidP="00E776D7">
            <w:pPr>
              <w:jc w:val="center"/>
              <w:rPr>
                <w:sz w:val="18"/>
                <w:szCs w:val="18"/>
              </w:rPr>
            </w:pPr>
            <w:r w:rsidRPr="00802484">
              <w:rPr>
                <w:rFonts w:ascii="Times New Roman" w:hAnsi="Times New Roman" w:cs="Times New Roman"/>
                <w:b/>
                <w:bCs/>
                <w:spacing w:val="-2"/>
                <w:w w:val="105"/>
                <w:sz w:val="18"/>
                <w:szCs w:val="18"/>
              </w:rPr>
              <w:t>підтримки</w:t>
            </w:r>
          </w:p>
        </w:tc>
        <w:tc>
          <w:tcPr>
            <w:tcW w:w="2126" w:type="dxa"/>
            <w:vAlign w:val="center"/>
          </w:tcPr>
          <w:p w14:paraId="65EBDFAA" w14:textId="77777777" w:rsidR="007F5E18" w:rsidRPr="00802484" w:rsidRDefault="007F5E18" w:rsidP="00E776D7">
            <w:pPr>
              <w:jc w:val="center"/>
              <w:rPr>
                <w:rFonts w:ascii="Times New Roman" w:hAnsi="Times New Roman" w:cs="Times New Roman"/>
                <w:b/>
                <w:bCs/>
                <w:spacing w:val="-2"/>
                <w:w w:val="105"/>
                <w:sz w:val="18"/>
                <w:szCs w:val="18"/>
              </w:rPr>
            </w:pPr>
            <w:r w:rsidRPr="00802484">
              <w:rPr>
                <w:rFonts w:ascii="Times New Roman" w:hAnsi="Times New Roman" w:cs="Times New Roman"/>
                <w:b/>
                <w:bCs/>
                <w:spacing w:val="-2"/>
                <w:w w:val="105"/>
                <w:sz w:val="18"/>
                <w:szCs w:val="18"/>
              </w:rPr>
              <w:t>Посилання</w:t>
            </w:r>
          </w:p>
          <w:p w14:paraId="24F05D7E"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pacing w:val="-2"/>
                <w:w w:val="105"/>
                <w:sz w:val="18"/>
                <w:szCs w:val="18"/>
              </w:rPr>
              <w:t>та контакти</w:t>
            </w:r>
          </w:p>
        </w:tc>
        <w:tc>
          <w:tcPr>
            <w:tcW w:w="1417" w:type="dxa"/>
            <w:vAlign w:val="center"/>
          </w:tcPr>
          <w:p w14:paraId="343F715B"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Період</w:t>
            </w:r>
          </w:p>
          <w:p w14:paraId="00EC8DF3"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актуальності/</w:t>
            </w:r>
          </w:p>
          <w:p w14:paraId="0E0E473F"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дедлайн</w:t>
            </w:r>
          </w:p>
        </w:tc>
        <w:tc>
          <w:tcPr>
            <w:tcW w:w="1276" w:type="dxa"/>
            <w:vAlign w:val="center"/>
          </w:tcPr>
          <w:p w14:paraId="54CFF68E"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Сфера/</w:t>
            </w:r>
          </w:p>
          <w:p w14:paraId="4932938B"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галузь/</w:t>
            </w:r>
          </w:p>
          <w:p w14:paraId="34531782"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цільова група</w:t>
            </w:r>
          </w:p>
        </w:tc>
        <w:tc>
          <w:tcPr>
            <w:tcW w:w="1418" w:type="dxa"/>
            <w:vAlign w:val="center"/>
          </w:tcPr>
          <w:p w14:paraId="72B9B229" w14:textId="77777777" w:rsidR="007F5E18" w:rsidRPr="00802484" w:rsidRDefault="007F5E18" w:rsidP="00E776D7">
            <w:pPr>
              <w:pStyle w:val="TableParagraph"/>
              <w:spacing w:before="8" w:line="261" w:lineRule="auto"/>
              <w:ind w:left="16" w:right="31"/>
              <w:jc w:val="center"/>
              <w:rPr>
                <w:rFonts w:ascii="Times New Roman" w:hAnsi="Times New Roman" w:cs="Times New Roman"/>
                <w:b/>
                <w:bCs/>
                <w:sz w:val="18"/>
                <w:szCs w:val="18"/>
                <w:lang w:val="uk-UA"/>
              </w:rPr>
            </w:pPr>
            <w:r w:rsidRPr="00802484">
              <w:rPr>
                <w:rFonts w:ascii="Times New Roman" w:hAnsi="Times New Roman" w:cs="Times New Roman"/>
                <w:b/>
                <w:bCs/>
                <w:spacing w:val="-2"/>
                <w:w w:val="105"/>
                <w:sz w:val="18"/>
                <w:szCs w:val="18"/>
                <w:lang w:val="uk-UA"/>
              </w:rPr>
              <w:t>Географія</w:t>
            </w:r>
            <w:r w:rsidRPr="00802484">
              <w:rPr>
                <w:rFonts w:ascii="Times New Roman" w:hAnsi="Times New Roman" w:cs="Times New Roman"/>
                <w:b/>
                <w:bCs/>
                <w:spacing w:val="-6"/>
                <w:w w:val="105"/>
                <w:sz w:val="18"/>
                <w:szCs w:val="18"/>
                <w:lang w:val="uk-UA"/>
              </w:rPr>
              <w:t xml:space="preserve"> </w:t>
            </w:r>
            <w:r w:rsidRPr="00802484">
              <w:rPr>
                <w:rFonts w:ascii="Times New Roman" w:hAnsi="Times New Roman" w:cs="Times New Roman"/>
                <w:b/>
                <w:bCs/>
                <w:spacing w:val="-2"/>
                <w:w w:val="105"/>
                <w:sz w:val="18"/>
                <w:szCs w:val="18"/>
                <w:lang w:val="uk-UA"/>
              </w:rPr>
              <w:t>(крім</w:t>
            </w:r>
            <w:r w:rsidRPr="00802484">
              <w:rPr>
                <w:rFonts w:ascii="Times New Roman" w:hAnsi="Times New Roman" w:cs="Times New Roman"/>
                <w:b/>
                <w:bCs/>
                <w:spacing w:val="40"/>
                <w:w w:val="105"/>
                <w:sz w:val="18"/>
                <w:szCs w:val="18"/>
                <w:lang w:val="uk-UA"/>
              </w:rPr>
              <w:t xml:space="preserve"> </w:t>
            </w:r>
            <w:r w:rsidRPr="00802484">
              <w:rPr>
                <w:rFonts w:ascii="Times New Roman" w:hAnsi="Times New Roman" w:cs="Times New Roman"/>
                <w:b/>
                <w:bCs/>
                <w:w w:val="105"/>
                <w:sz w:val="18"/>
                <w:szCs w:val="18"/>
                <w:lang w:val="uk-UA"/>
              </w:rPr>
              <w:t>окупованих</w:t>
            </w:r>
            <w:r w:rsidRPr="00802484">
              <w:rPr>
                <w:rFonts w:ascii="Times New Roman" w:hAnsi="Times New Roman" w:cs="Times New Roman"/>
                <w:b/>
                <w:bCs/>
                <w:spacing w:val="-8"/>
                <w:w w:val="105"/>
                <w:sz w:val="18"/>
                <w:szCs w:val="18"/>
                <w:lang w:val="uk-UA"/>
              </w:rPr>
              <w:t xml:space="preserve"> </w:t>
            </w:r>
            <w:r w:rsidRPr="00802484">
              <w:rPr>
                <w:rFonts w:ascii="Times New Roman" w:hAnsi="Times New Roman" w:cs="Times New Roman"/>
                <w:b/>
                <w:bCs/>
                <w:w w:val="105"/>
                <w:sz w:val="18"/>
                <w:szCs w:val="18"/>
                <w:lang w:val="uk-UA"/>
              </w:rPr>
              <w:t>та</w:t>
            </w:r>
            <w:r w:rsidRPr="00802484">
              <w:rPr>
                <w:rFonts w:ascii="Times New Roman" w:hAnsi="Times New Roman" w:cs="Times New Roman"/>
                <w:b/>
                <w:bCs/>
                <w:spacing w:val="40"/>
                <w:w w:val="105"/>
                <w:sz w:val="18"/>
                <w:szCs w:val="18"/>
                <w:lang w:val="uk-UA"/>
              </w:rPr>
              <w:t xml:space="preserve"> </w:t>
            </w:r>
            <w:r w:rsidRPr="00802484">
              <w:rPr>
                <w:rFonts w:ascii="Times New Roman" w:hAnsi="Times New Roman" w:cs="Times New Roman"/>
                <w:b/>
                <w:bCs/>
                <w:spacing w:val="-2"/>
                <w:w w:val="105"/>
                <w:sz w:val="18"/>
                <w:szCs w:val="18"/>
                <w:lang w:val="uk-UA"/>
              </w:rPr>
              <w:t>фронтових</w:t>
            </w:r>
          </w:p>
          <w:p w14:paraId="58F4CA3A" w14:textId="77777777" w:rsidR="007F5E18" w:rsidRPr="00802484" w:rsidRDefault="007F5E18" w:rsidP="00E776D7">
            <w:pPr>
              <w:jc w:val="center"/>
              <w:rPr>
                <w:rFonts w:ascii="Times New Roman" w:hAnsi="Times New Roman" w:cs="Times New Roman"/>
                <w:sz w:val="18"/>
                <w:szCs w:val="18"/>
              </w:rPr>
            </w:pPr>
            <w:r w:rsidRPr="00802484">
              <w:rPr>
                <w:rFonts w:ascii="Times New Roman" w:hAnsi="Times New Roman" w:cs="Times New Roman"/>
                <w:b/>
                <w:bCs/>
                <w:spacing w:val="-2"/>
                <w:w w:val="105"/>
                <w:sz w:val="18"/>
                <w:szCs w:val="18"/>
              </w:rPr>
              <w:t>територій)</w:t>
            </w:r>
          </w:p>
        </w:tc>
        <w:tc>
          <w:tcPr>
            <w:tcW w:w="1560" w:type="dxa"/>
            <w:vAlign w:val="center"/>
          </w:tcPr>
          <w:p w14:paraId="41FEEC4F" w14:textId="77777777" w:rsidR="007F5E18" w:rsidRPr="00802484" w:rsidRDefault="007F5E18" w:rsidP="00E776D7">
            <w:pPr>
              <w:pStyle w:val="TableParagraph"/>
              <w:spacing w:before="8" w:line="261" w:lineRule="auto"/>
              <w:ind w:left="16" w:right="31"/>
              <w:jc w:val="center"/>
              <w:rPr>
                <w:rFonts w:ascii="Times New Roman" w:hAnsi="Times New Roman" w:cs="Times New Roman"/>
                <w:b/>
                <w:bCs/>
                <w:spacing w:val="-2"/>
                <w:w w:val="105"/>
                <w:sz w:val="18"/>
                <w:szCs w:val="18"/>
                <w:lang w:val="uk-UA"/>
              </w:rPr>
            </w:pPr>
            <w:r w:rsidRPr="00802484">
              <w:rPr>
                <w:rFonts w:ascii="Times New Roman" w:hAnsi="Times New Roman" w:cs="Times New Roman"/>
                <w:b/>
                <w:bCs/>
                <w:spacing w:val="-2"/>
                <w:w w:val="105"/>
                <w:sz w:val="18"/>
                <w:szCs w:val="18"/>
                <w:lang w:val="uk-UA"/>
              </w:rPr>
              <w:t>Джерело</w:t>
            </w:r>
          </w:p>
          <w:p w14:paraId="6BBC7959" w14:textId="77777777" w:rsidR="007F5E18" w:rsidRPr="00802484" w:rsidRDefault="007F5E18" w:rsidP="00E776D7">
            <w:pPr>
              <w:pStyle w:val="TableParagraph"/>
              <w:spacing w:before="8" w:line="261" w:lineRule="auto"/>
              <w:ind w:left="16" w:right="31"/>
              <w:jc w:val="center"/>
              <w:rPr>
                <w:rFonts w:ascii="Times New Roman" w:hAnsi="Times New Roman" w:cs="Times New Roman"/>
                <w:b/>
                <w:bCs/>
                <w:spacing w:val="-2"/>
                <w:w w:val="105"/>
                <w:sz w:val="18"/>
                <w:szCs w:val="18"/>
                <w:lang w:val="uk-UA"/>
              </w:rPr>
            </w:pPr>
            <w:r w:rsidRPr="00802484">
              <w:rPr>
                <w:rFonts w:ascii="Times New Roman" w:hAnsi="Times New Roman" w:cs="Times New Roman"/>
                <w:b/>
                <w:bCs/>
                <w:spacing w:val="-2"/>
                <w:w w:val="105"/>
                <w:sz w:val="18"/>
                <w:szCs w:val="18"/>
                <w:lang w:val="uk-UA"/>
              </w:rPr>
              <w:t>фінансування/</w:t>
            </w:r>
          </w:p>
          <w:p w14:paraId="388845B1" w14:textId="77777777" w:rsidR="007F5E18" w:rsidRPr="00802484" w:rsidRDefault="007F5E18" w:rsidP="00E776D7">
            <w:pPr>
              <w:jc w:val="center"/>
              <w:rPr>
                <w:rFonts w:ascii="Times New Roman" w:hAnsi="Times New Roman" w:cs="Times New Roman"/>
                <w:sz w:val="18"/>
                <w:szCs w:val="18"/>
              </w:rPr>
            </w:pPr>
            <w:r w:rsidRPr="00802484">
              <w:rPr>
                <w:rFonts w:ascii="Times New Roman" w:hAnsi="Times New Roman" w:cs="Times New Roman"/>
                <w:b/>
                <w:bCs/>
                <w:spacing w:val="-2"/>
                <w:w w:val="105"/>
                <w:sz w:val="18"/>
                <w:szCs w:val="18"/>
              </w:rPr>
              <w:t>Донор</w:t>
            </w:r>
          </w:p>
        </w:tc>
      </w:tr>
      <w:tr w:rsidR="007F5E18" w14:paraId="2E8021DE" w14:textId="77777777" w:rsidTr="00CF6DA4">
        <w:trPr>
          <w:trHeight w:val="408"/>
        </w:trPr>
        <w:tc>
          <w:tcPr>
            <w:tcW w:w="15599" w:type="dxa"/>
            <w:gridSpan w:val="9"/>
            <w:vAlign w:val="center"/>
          </w:tcPr>
          <w:p w14:paraId="49A3DDC8" w14:textId="77777777" w:rsidR="007F5E18" w:rsidRPr="00802484" w:rsidRDefault="007F5E18" w:rsidP="00E776D7">
            <w:pPr>
              <w:jc w:val="center"/>
              <w:rPr>
                <w:rFonts w:ascii="Times New Roman" w:hAnsi="Times New Roman" w:cs="Times New Roman"/>
                <w:sz w:val="18"/>
                <w:szCs w:val="18"/>
              </w:rPr>
            </w:pPr>
            <w:r w:rsidRPr="00802484">
              <w:rPr>
                <w:rFonts w:ascii="Times New Roman" w:hAnsi="Times New Roman" w:cs="Times New Roman"/>
                <w:b/>
                <w:bCs/>
                <w:w w:val="105"/>
                <w:sz w:val="18"/>
                <w:szCs w:val="18"/>
              </w:rPr>
              <w:t>Власна справа</w:t>
            </w:r>
          </w:p>
        </w:tc>
      </w:tr>
      <w:tr w:rsidR="009107A1" w:rsidRPr="00051398" w14:paraId="3D32988A" w14:textId="77777777" w:rsidTr="009107A1">
        <w:trPr>
          <w:gridAfter w:val="1"/>
          <w:wAfter w:w="10" w:type="dxa"/>
          <w:trHeight w:val="2337"/>
        </w:trPr>
        <w:tc>
          <w:tcPr>
            <w:tcW w:w="1838" w:type="dxa"/>
            <w:tcBorders>
              <w:bottom w:val="single" w:sz="4" w:space="0" w:color="auto"/>
            </w:tcBorders>
            <w:shd w:val="clear" w:color="auto" w:fill="FFFFFF" w:themeFill="background1"/>
          </w:tcPr>
          <w:p w14:paraId="03BDEE9F" w14:textId="2C05EC1C" w:rsidR="009107A1" w:rsidRPr="008B442D" w:rsidRDefault="009107A1" w:rsidP="009107A1">
            <w:pPr>
              <w:jc w:val="center"/>
              <w:rPr>
                <w:rFonts w:ascii="Times New Roman" w:hAnsi="Times New Roman" w:cs="Times New Roman"/>
                <w:b/>
                <w:bCs/>
                <w:spacing w:val="-2"/>
                <w:w w:val="105"/>
                <w:sz w:val="16"/>
                <w:szCs w:val="16"/>
              </w:rPr>
            </w:pPr>
            <w:r w:rsidRPr="00760387">
              <w:rPr>
                <w:rFonts w:ascii="Times New Roman" w:hAnsi="Times New Roman" w:cs="Times New Roman"/>
                <w:b/>
                <w:bCs/>
                <w:spacing w:val="-2"/>
                <w:w w:val="105"/>
                <w:sz w:val="16"/>
                <w:szCs w:val="16"/>
              </w:rPr>
              <w:t>Державна програма щодо створення або розвитку власної справи (єРобота)</w:t>
            </w:r>
          </w:p>
        </w:tc>
        <w:tc>
          <w:tcPr>
            <w:tcW w:w="4678" w:type="dxa"/>
            <w:tcBorders>
              <w:bottom w:val="single" w:sz="4" w:space="0" w:color="auto"/>
            </w:tcBorders>
            <w:shd w:val="clear" w:color="auto" w:fill="FFFFFF" w:themeFill="background1"/>
          </w:tcPr>
          <w:p w14:paraId="7A3FBF51" w14:textId="77777777" w:rsidR="009107A1" w:rsidRPr="00051398" w:rsidRDefault="009107A1" w:rsidP="009107A1">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Гранти</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від</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50</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до</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250</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тис.</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грн</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на</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запуск</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або</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розвиток</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власної</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справи</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при</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умові</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створення принаймні 1 робочого місця</w:t>
            </w:r>
            <w:r>
              <w:rPr>
                <w:rFonts w:ascii="Times New Roman" w:hAnsi="Times New Roman" w:cs="Times New Roman"/>
                <w:w w:val="105"/>
                <w:sz w:val="16"/>
                <w:szCs w:val="16"/>
                <w:lang w:val="uk-UA"/>
              </w:rPr>
              <w:t>.</w:t>
            </w:r>
          </w:p>
          <w:p w14:paraId="7A9B7BC3" w14:textId="77777777" w:rsidR="009107A1" w:rsidRPr="00051398" w:rsidRDefault="009107A1" w:rsidP="009107A1">
            <w:pPr>
              <w:pStyle w:val="TableParagraph"/>
              <w:shd w:val="clear" w:color="auto" w:fill="FFFFFF" w:themeFill="background1"/>
              <w:spacing w:before="8" w:line="261" w:lineRule="auto"/>
              <w:jc w:val="both"/>
              <w:rPr>
                <w:rFonts w:ascii="Times New Roman" w:hAnsi="Times New Roman" w:cs="Times New Roman"/>
                <w:sz w:val="16"/>
                <w:szCs w:val="16"/>
                <w:lang w:val="uk-UA"/>
              </w:rPr>
            </w:pPr>
            <w:r w:rsidRPr="00051398">
              <w:rPr>
                <w:rFonts w:ascii="Times New Roman" w:hAnsi="Times New Roman" w:cs="Times New Roman"/>
                <w:spacing w:val="-2"/>
                <w:w w:val="105"/>
                <w:sz w:val="16"/>
                <w:szCs w:val="16"/>
                <w:lang w:val="uk-UA"/>
              </w:rPr>
              <w:t>Майбутні підприємці, діючі ФОП</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або юридичні особи:</w:t>
            </w:r>
          </w:p>
          <w:p w14:paraId="28780A0D" w14:textId="39E7D310" w:rsidR="009107A1" w:rsidRPr="008B442D" w:rsidRDefault="009107A1" w:rsidP="009107A1">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5E7A90">
              <w:rPr>
                <w:rFonts w:ascii="Times New Roman" w:hAnsi="Times New Roman" w:cs="Times New Roman"/>
                <w:w w:val="105"/>
                <w:sz w:val="16"/>
                <w:szCs w:val="16"/>
                <w:lang w:val="uk-UA"/>
              </w:rPr>
              <w:t>які не перебувають і не провадять</w:t>
            </w:r>
            <w:r w:rsidRPr="005E7A90">
              <w:rPr>
                <w:rFonts w:ascii="Times New Roman" w:hAnsi="Times New Roman" w:cs="Times New Roman"/>
                <w:spacing w:val="40"/>
                <w:w w:val="105"/>
                <w:sz w:val="16"/>
                <w:szCs w:val="16"/>
                <w:lang w:val="uk-UA"/>
              </w:rPr>
              <w:t xml:space="preserve"> </w:t>
            </w:r>
            <w:r w:rsidRPr="005E7A90">
              <w:rPr>
                <w:rFonts w:ascii="Times New Roman" w:hAnsi="Times New Roman" w:cs="Times New Roman"/>
                <w:w w:val="105"/>
                <w:sz w:val="16"/>
                <w:szCs w:val="16"/>
                <w:lang w:val="uk-UA"/>
              </w:rPr>
              <w:t>господарську</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діяльність</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на</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ТОТ</w:t>
            </w:r>
            <w:r w:rsidRPr="005E7A90">
              <w:rPr>
                <w:rFonts w:ascii="Times New Roman" w:hAnsi="Times New Roman" w:cs="Times New Roman"/>
                <w:spacing w:val="11"/>
                <w:w w:val="105"/>
                <w:sz w:val="16"/>
                <w:szCs w:val="16"/>
                <w:lang w:val="uk-UA"/>
              </w:rPr>
              <w:t xml:space="preserve"> </w:t>
            </w:r>
            <w:r w:rsidRPr="005E7A90">
              <w:rPr>
                <w:rFonts w:ascii="Times New Roman" w:hAnsi="Times New Roman" w:cs="Times New Roman"/>
                <w:spacing w:val="-2"/>
                <w:w w:val="105"/>
                <w:sz w:val="16"/>
                <w:szCs w:val="16"/>
                <w:lang w:val="uk-UA"/>
              </w:rPr>
              <w:t>України, які не провадять господарську діяльність</w:t>
            </w:r>
            <w:r w:rsidRPr="005E7A90">
              <w:rPr>
                <w:rFonts w:ascii="Times New Roman" w:hAnsi="Times New Roman" w:cs="Times New Roman"/>
                <w:spacing w:val="40"/>
                <w:w w:val="105"/>
                <w:sz w:val="16"/>
                <w:szCs w:val="16"/>
                <w:lang w:val="uk-UA"/>
              </w:rPr>
              <w:t xml:space="preserve"> </w:t>
            </w:r>
            <w:r w:rsidRPr="005E7A90">
              <w:rPr>
                <w:rFonts w:ascii="Times New Roman" w:hAnsi="Times New Roman" w:cs="Times New Roman"/>
                <w:w w:val="105"/>
                <w:sz w:val="16"/>
                <w:szCs w:val="16"/>
                <w:lang w:val="uk-UA"/>
              </w:rPr>
              <w:t xml:space="preserve">на території росії, </w:t>
            </w:r>
            <w:r w:rsidRPr="005E7A90">
              <w:rPr>
                <w:rFonts w:ascii="Times New Roman" w:hAnsi="Times New Roman" w:cs="Times New Roman"/>
                <w:spacing w:val="-2"/>
                <w:w w:val="105"/>
                <w:sz w:val="16"/>
                <w:szCs w:val="16"/>
                <w:lang w:val="uk-UA"/>
              </w:rPr>
              <w:t>які</w:t>
            </w:r>
            <w:r w:rsidRPr="005E7A90">
              <w:rPr>
                <w:rFonts w:ascii="Times New Roman" w:hAnsi="Times New Roman" w:cs="Times New Roman"/>
                <w:spacing w:val="2"/>
                <w:w w:val="105"/>
                <w:sz w:val="16"/>
                <w:szCs w:val="16"/>
                <w:lang w:val="uk-UA"/>
              </w:rPr>
              <w:t xml:space="preserve"> </w:t>
            </w:r>
            <w:r w:rsidRPr="005E7A90">
              <w:rPr>
                <w:rFonts w:ascii="Times New Roman" w:hAnsi="Times New Roman" w:cs="Times New Roman"/>
                <w:spacing w:val="-2"/>
                <w:w w:val="105"/>
                <w:sz w:val="16"/>
                <w:szCs w:val="16"/>
                <w:lang w:val="uk-UA"/>
              </w:rPr>
              <w:t>не</w:t>
            </w:r>
            <w:r w:rsidRPr="005E7A90">
              <w:rPr>
                <w:rFonts w:ascii="Times New Roman" w:hAnsi="Times New Roman" w:cs="Times New Roman"/>
                <w:spacing w:val="2"/>
                <w:w w:val="105"/>
                <w:sz w:val="16"/>
                <w:szCs w:val="16"/>
                <w:lang w:val="uk-UA"/>
              </w:rPr>
              <w:t xml:space="preserve"> </w:t>
            </w:r>
            <w:r w:rsidRPr="005E7A90">
              <w:rPr>
                <w:rFonts w:ascii="Times New Roman" w:hAnsi="Times New Roman" w:cs="Times New Roman"/>
                <w:spacing w:val="-2"/>
                <w:w w:val="105"/>
                <w:sz w:val="16"/>
                <w:szCs w:val="16"/>
                <w:lang w:val="uk-UA"/>
              </w:rPr>
              <w:t>перебувають</w:t>
            </w:r>
            <w:r w:rsidRPr="005E7A90">
              <w:rPr>
                <w:rFonts w:ascii="Times New Roman" w:hAnsi="Times New Roman" w:cs="Times New Roman"/>
                <w:w w:val="105"/>
                <w:sz w:val="16"/>
                <w:szCs w:val="16"/>
                <w:lang w:val="uk-UA"/>
              </w:rPr>
              <w:t xml:space="preserve"> </w:t>
            </w:r>
            <w:r w:rsidRPr="005E7A90">
              <w:rPr>
                <w:rFonts w:ascii="Times New Roman" w:hAnsi="Times New Roman" w:cs="Times New Roman"/>
                <w:spacing w:val="-2"/>
                <w:w w:val="105"/>
                <w:sz w:val="16"/>
                <w:szCs w:val="16"/>
                <w:lang w:val="uk-UA"/>
              </w:rPr>
              <w:t>під</w:t>
            </w:r>
            <w:r w:rsidRPr="005E7A90">
              <w:rPr>
                <w:rFonts w:ascii="Times New Roman" w:hAnsi="Times New Roman" w:cs="Times New Roman"/>
                <w:spacing w:val="1"/>
                <w:w w:val="105"/>
                <w:sz w:val="16"/>
                <w:szCs w:val="16"/>
                <w:lang w:val="uk-UA"/>
              </w:rPr>
              <w:t xml:space="preserve"> </w:t>
            </w:r>
            <w:r w:rsidRPr="005E7A90">
              <w:rPr>
                <w:rFonts w:ascii="Times New Roman" w:hAnsi="Times New Roman" w:cs="Times New Roman"/>
                <w:spacing w:val="-2"/>
                <w:w w:val="105"/>
                <w:sz w:val="16"/>
                <w:szCs w:val="16"/>
                <w:lang w:val="uk-UA"/>
              </w:rPr>
              <w:t xml:space="preserve">санкціями, </w:t>
            </w:r>
            <w:r w:rsidRPr="005E7A90">
              <w:rPr>
                <w:rFonts w:ascii="Times New Roman" w:hAnsi="Times New Roman" w:cs="Times New Roman"/>
                <w:w w:val="105"/>
                <w:sz w:val="16"/>
                <w:szCs w:val="16"/>
                <w:lang w:val="uk-UA"/>
              </w:rPr>
              <w:t>щодо</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яких</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не</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порушено</w:t>
            </w:r>
            <w:r w:rsidRPr="005E7A90">
              <w:rPr>
                <w:rFonts w:ascii="Times New Roman" w:hAnsi="Times New Roman" w:cs="Times New Roman"/>
                <w:spacing w:val="-7"/>
                <w:w w:val="105"/>
                <w:sz w:val="16"/>
                <w:szCs w:val="16"/>
                <w:lang w:val="uk-UA"/>
              </w:rPr>
              <w:t xml:space="preserve"> </w:t>
            </w:r>
            <w:r w:rsidRPr="005E7A90">
              <w:rPr>
                <w:rFonts w:ascii="Times New Roman" w:hAnsi="Times New Roman" w:cs="Times New Roman"/>
                <w:w w:val="105"/>
                <w:sz w:val="16"/>
                <w:szCs w:val="16"/>
                <w:lang w:val="uk-UA"/>
              </w:rPr>
              <w:t>справи</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про</w:t>
            </w:r>
            <w:r w:rsidRPr="005E7A90">
              <w:rPr>
                <w:rFonts w:ascii="Times New Roman" w:hAnsi="Times New Roman" w:cs="Times New Roman"/>
                <w:spacing w:val="40"/>
                <w:w w:val="105"/>
                <w:sz w:val="16"/>
                <w:szCs w:val="16"/>
                <w:lang w:val="uk-UA"/>
              </w:rPr>
              <w:t xml:space="preserve"> </w:t>
            </w:r>
            <w:r w:rsidRPr="005E7A90">
              <w:rPr>
                <w:rFonts w:ascii="Times New Roman" w:hAnsi="Times New Roman" w:cs="Times New Roman"/>
                <w:spacing w:val="-2"/>
                <w:w w:val="105"/>
                <w:sz w:val="16"/>
                <w:szCs w:val="16"/>
                <w:lang w:val="uk-UA"/>
              </w:rPr>
              <w:t>банкрутство,</w:t>
            </w:r>
            <w:r>
              <w:rPr>
                <w:rFonts w:ascii="Times New Roman" w:hAnsi="Times New Roman" w:cs="Times New Roman"/>
                <w:spacing w:val="-2"/>
                <w:w w:val="105"/>
                <w:sz w:val="16"/>
                <w:szCs w:val="16"/>
                <w:lang w:val="uk-UA"/>
              </w:rPr>
              <w:t xml:space="preserve"> </w:t>
            </w:r>
            <w:r w:rsidRPr="005E7A90">
              <w:rPr>
                <w:rFonts w:ascii="Times New Roman" w:hAnsi="Times New Roman" w:cs="Times New Roman"/>
                <w:w w:val="105"/>
                <w:sz w:val="16"/>
                <w:szCs w:val="16"/>
                <w:lang w:val="uk-UA"/>
              </w:rPr>
              <w:t>щодо</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яких</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відсутнє</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рішення</w:t>
            </w:r>
            <w:r w:rsidRPr="005E7A90">
              <w:rPr>
                <w:rFonts w:ascii="Times New Roman" w:hAnsi="Times New Roman" w:cs="Times New Roman"/>
                <w:spacing w:val="-7"/>
                <w:w w:val="105"/>
                <w:sz w:val="16"/>
                <w:szCs w:val="16"/>
                <w:lang w:val="uk-UA"/>
              </w:rPr>
              <w:t xml:space="preserve"> </w:t>
            </w:r>
            <w:r w:rsidRPr="005E7A90">
              <w:rPr>
                <w:rFonts w:ascii="Times New Roman" w:hAnsi="Times New Roman" w:cs="Times New Roman"/>
                <w:w w:val="105"/>
                <w:sz w:val="16"/>
                <w:szCs w:val="16"/>
                <w:lang w:val="uk-UA"/>
              </w:rPr>
              <w:t>суду</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про</w:t>
            </w:r>
            <w:r w:rsidRPr="005E7A90">
              <w:rPr>
                <w:rFonts w:ascii="Times New Roman" w:hAnsi="Times New Roman" w:cs="Times New Roman"/>
                <w:spacing w:val="40"/>
                <w:w w:val="105"/>
                <w:sz w:val="16"/>
                <w:szCs w:val="16"/>
                <w:lang w:val="uk-UA"/>
              </w:rPr>
              <w:t xml:space="preserve"> </w:t>
            </w:r>
            <w:r w:rsidRPr="005E7A90">
              <w:rPr>
                <w:rFonts w:ascii="Times New Roman" w:hAnsi="Times New Roman" w:cs="Times New Roman"/>
                <w:w w:val="105"/>
                <w:sz w:val="16"/>
                <w:szCs w:val="16"/>
                <w:lang w:val="uk-UA"/>
              </w:rPr>
              <w:t>притягнення до кримінальної</w:t>
            </w:r>
            <w:r>
              <w:rPr>
                <w:rFonts w:ascii="Times New Roman" w:hAnsi="Times New Roman" w:cs="Times New Roman"/>
                <w:w w:val="105"/>
                <w:sz w:val="16"/>
                <w:szCs w:val="16"/>
                <w:lang w:val="uk-UA"/>
              </w:rPr>
              <w:t xml:space="preserve"> </w:t>
            </w:r>
            <w:r w:rsidRPr="00051398">
              <w:rPr>
                <w:rFonts w:ascii="Times New Roman" w:hAnsi="Times New Roman" w:cs="Times New Roman"/>
                <w:sz w:val="16"/>
                <w:szCs w:val="16"/>
                <w:lang w:val="uk-UA"/>
              </w:rPr>
              <w:t>відповідальності</w:t>
            </w:r>
            <w:r w:rsidRPr="00051398">
              <w:rPr>
                <w:rFonts w:ascii="Times New Roman" w:hAnsi="Times New Roman" w:cs="Times New Roman"/>
                <w:spacing w:val="16"/>
                <w:sz w:val="16"/>
                <w:szCs w:val="16"/>
                <w:lang w:val="uk-UA"/>
              </w:rPr>
              <w:t xml:space="preserve"> </w:t>
            </w:r>
            <w:r w:rsidRPr="00051398">
              <w:rPr>
                <w:rFonts w:ascii="Times New Roman" w:hAnsi="Times New Roman" w:cs="Times New Roman"/>
                <w:sz w:val="16"/>
                <w:szCs w:val="16"/>
                <w:lang w:val="uk-UA"/>
              </w:rPr>
              <w:t>за</w:t>
            </w:r>
            <w:r w:rsidRPr="00051398">
              <w:rPr>
                <w:rFonts w:ascii="Times New Roman" w:hAnsi="Times New Roman" w:cs="Times New Roman"/>
                <w:spacing w:val="15"/>
                <w:sz w:val="16"/>
                <w:szCs w:val="16"/>
                <w:lang w:val="uk-UA"/>
              </w:rPr>
              <w:t xml:space="preserve"> </w:t>
            </w:r>
            <w:r w:rsidRPr="00051398">
              <w:rPr>
                <w:rFonts w:ascii="Times New Roman" w:hAnsi="Times New Roman" w:cs="Times New Roman"/>
                <w:spacing w:val="-2"/>
                <w:sz w:val="16"/>
                <w:szCs w:val="16"/>
                <w:lang w:val="uk-UA"/>
              </w:rPr>
              <w:t>корупцію;</w:t>
            </w:r>
            <w:r>
              <w:rPr>
                <w:rFonts w:ascii="Times New Roman" w:hAnsi="Times New Roman" w:cs="Times New Roman"/>
                <w:spacing w:val="-2"/>
                <w:sz w:val="16"/>
                <w:szCs w:val="16"/>
                <w:lang w:val="uk-UA"/>
              </w:rPr>
              <w:t xml:space="preserve"> </w:t>
            </w:r>
            <w:r w:rsidRPr="005E7A90">
              <w:rPr>
                <w:rFonts w:ascii="Times New Roman" w:hAnsi="Times New Roman" w:cs="Times New Roman"/>
                <w:spacing w:val="-2"/>
                <w:w w:val="105"/>
                <w:sz w:val="16"/>
                <w:szCs w:val="16"/>
                <w:lang w:val="ru-RU"/>
              </w:rPr>
              <w:t>які</w:t>
            </w:r>
            <w:r w:rsidRPr="005E7A90">
              <w:rPr>
                <w:rFonts w:ascii="Times New Roman" w:hAnsi="Times New Roman" w:cs="Times New Roman"/>
                <w:spacing w:val="4"/>
                <w:w w:val="105"/>
                <w:sz w:val="16"/>
                <w:szCs w:val="16"/>
                <w:lang w:val="ru-RU"/>
              </w:rPr>
              <w:t xml:space="preserve"> </w:t>
            </w:r>
            <w:r w:rsidRPr="005E7A90">
              <w:rPr>
                <w:rFonts w:ascii="Times New Roman" w:hAnsi="Times New Roman" w:cs="Times New Roman"/>
                <w:spacing w:val="-2"/>
                <w:w w:val="105"/>
                <w:sz w:val="16"/>
                <w:szCs w:val="16"/>
                <w:lang w:val="ru-RU"/>
              </w:rPr>
              <w:t>не</w:t>
            </w:r>
            <w:r w:rsidRPr="005E7A90">
              <w:rPr>
                <w:rFonts w:ascii="Times New Roman" w:hAnsi="Times New Roman" w:cs="Times New Roman"/>
                <w:spacing w:val="4"/>
                <w:w w:val="105"/>
                <w:sz w:val="16"/>
                <w:szCs w:val="16"/>
                <w:lang w:val="ru-RU"/>
              </w:rPr>
              <w:t xml:space="preserve"> </w:t>
            </w:r>
            <w:r w:rsidRPr="005E7A90">
              <w:rPr>
                <w:rFonts w:ascii="Times New Roman" w:hAnsi="Times New Roman" w:cs="Times New Roman"/>
                <w:spacing w:val="-2"/>
                <w:w w:val="105"/>
                <w:sz w:val="16"/>
                <w:szCs w:val="16"/>
                <w:lang w:val="ru-RU"/>
              </w:rPr>
              <w:t>мають</w:t>
            </w:r>
            <w:r w:rsidRPr="005E7A90">
              <w:rPr>
                <w:rFonts w:ascii="Times New Roman" w:hAnsi="Times New Roman" w:cs="Times New Roman"/>
                <w:spacing w:val="3"/>
                <w:w w:val="105"/>
                <w:sz w:val="16"/>
                <w:szCs w:val="16"/>
                <w:lang w:val="ru-RU"/>
              </w:rPr>
              <w:t xml:space="preserve"> </w:t>
            </w:r>
            <w:r w:rsidRPr="005E7A90">
              <w:rPr>
                <w:rFonts w:ascii="Times New Roman" w:hAnsi="Times New Roman" w:cs="Times New Roman"/>
                <w:spacing w:val="-2"/>
                <w:w w:val="105"/>
                <w:sz w:val="16"/>
                <w:szCs w:val="16"/>
                <w:lang w:val="ru-RU"/>
              </w:rPr>
              <w:t>заборгованості</w:t>
            </w:r>
            <w:r w:rsidRPr="005E7A90">
              <w:rPr>
                <w:rFonts w:ascii="Times New Roman" w:hAnsi="Times New Roman" w:cs="Times New Roman"/>
                <w:spacing w:val="4"/>
                <w:w w:val="105"/>
                <w:sz w:val="16"/>
                <w:szCs w:val="16"/>
                <w:lang w:val="ru-RU"/>
              </w:rPr>
              <w:t xml:space="preserve"> </w:t>
            </w:r>
            <w:r w:rsidRPr="005E7A90">
              <w:rPr>
                <w:rFonts w:ascii="Times New Roman" w:hAnsi="Times New Roman" w:cs="Times New Roman"/>
                <w:spacing w:val="-2"/>
                <w:w w:val="105"/>
                <w:sz w:val="16"/>
                <w:szCs w:val="16"/>
                <w:lang w:val="ru-RU"/>
              </w:rPr>
              <w:t>перед бюджетом</w:t>
            </w:r>
          </w:p>
        </w:tc>
        <w:tc>
          <w:tcPr>
            <w:tcW w:w="1276" w:type="dxa"/>
            <w:tcBorders>
              <w:bottom w:val="single" w:sz="4" w:space="0" w:color="000000"/>
            </w:tcBorders>
            <w:shd w:val="clear" w:color="auto" w:fill="FFFFFF" w:themeFill="background1"/>
          </w:tcPr>
          <w:p w14:paraId="202668B8" w14:textId="0D98E3F5" w:rsidR="009107A1" w:rsidRPr="00BB5BA9" w:rsidRDefault="009107A1" w:rsidP="009107A1">
            <w:pPr>
              <w:jc w:val="center"/>
              <w:rPr>
                <w:rFonts w:ascii="Times New Roman" w:hAnsi="Times New Roman" w:cs="Times New Roman"/>
                <w:spacing w:val="-2"/>
                <w:w w:val="105"/>
                <w:sz w:val="16"/>
                <w:szCs w:val="16"/>
              </w:rPr>
            </w:pPr>
            <w:r w:rsidRPr="00BB5BA9">
              <w:rPr>
                <w:rFonts w:ascii="Times New Roman" w:hAnsi="Times New Roman" w:cs="Times New Roman"/>
                <w:spacing w:val="-2"/>
                <w:w w:val="105"/>
                <w:sz w:val="16"/>
                <w:szCs w:val="16"/>
              </w:rPr>
              <w:t>Фінансова допомога</w:t>
            </w:r>
          </w:p>
        </w:tc>
        <w:tc>
          <w:tcPr>
            <w:tcW w:w="2126" w:type="dxa"/>
            <w:tcBorders>
              <w:bottom w:val="single" w:sz="4" w:space="0" w:color="auto"/>
            </w:tcBorders>
            <w:shd w:val="clear" w:color="auto" w:fill="FFFFFF" w:themeFill="background1"/>
          </w:tcPr>
          <w:p w14:paraId="3D6DEAFF" w14:textId="77777777" w:rsidR="009107A1" w:rsidRPr="005239DD" w:rsidRDefault="00C5338B" w:rsidP="009107A1">
            <w:pPr>
              <w:pStyle w:val="TableParagraph"/>
              <w:shd w:val="clear" w:color="auto" w:fill="FFFFFF" w:themeFill="background1"/>
              <w:spacing w:before="10"/>
              <w:ind w:left="24" w:right="30"/>
              <w:rPr>
                <w:rFonts w:ascii="Times New Roman" w:hAnsi="Times New Roman" w:cs="Times New Roman"/>
                <w:sz w:val="18"/>
                <w:szCs w:val="18"/>
                <w:lang w:val="uk-UA"/>
              </w:rPr>
            </w:pPr>
            <w:hyperlink r:id="rId6">
              <w:r w:rsidR="009107A1" w:rsidRPr="005239DD">
                <w:rPr>
                  <w:rFonts w:ascii="Times New Roman" w:hAnsi="Times New Roman" w:cs="Times New Roman"/>
                  <w:color w:val="1154CC"/>
                  <w:spacing w:val="-2"/>
                  <w:sz w:val="18"/>
                  <w:szCs w:val="18"/>
                  <w:u w:val="single" w:color="1154CC"/>
                  <w:lang w:val="uk-UA"/>
                </w:rPr>
                <w:t>https://diia.gov.ua/</w:t>
              </w:r>
            </w:hyperlink>
            <w:r w:rsidR="009107A1" w:rsidRPr="005239DD">
              <w:rPr>
                <w:rFonts w:ascii="Times New Roman" w:hAnsi="Times New Roman" w:cs="Times New Roman"/>
                <w:color w:val="1154CC"/>
                <w:spacing w:val="40"/>
                <w:sz w:val="18"/>
                <w:szCs w:val="18"/>
                <w:lang w:val="uk-UA"/>
              </w:rPr>
              <w:t xml:space="preserve"> </w:t>
            </w:r>
            <w:hyperlink r:id="rId7">
              <w:r w:rsidR="009107A1" w:rsidRPr="005239DD">
                <w:rPr>
                  <w:rFonts w:ascii="Times New Roman" w:hAnsi="Times New Roman" w:cs="Times New Roman"/>
                  <w:color w:val="1154CC"/>
                  <w:sz w:val="18"/>
                  <w:szCs w:val="18"/>
                  <w:u w:val="single" w:color="1154CC"/>
                  <w:lang w:val="uk-UA"/>
                </w:rPr>
                <w:t>services/grant-</w:t>
              </w:r>
              <w:r w:rsidR="009107A1" w:rsidRPr="005239DD">
                <w:rPr>
                  <w:rFonts w:ascii="Times New Roman" w:hAnsi="Times New Roman" w:cs="Times New Roman"/>
                  <w:color w:val="1154CC"/>
                  <w:spacing w:val="-5"/>
                  <w:sz w:val="18"/>
                  <w:szCs w:val="18"/>
                  <w:u w:val="single" w:color="1154CC"/>
                  <w:lang w:val="uk-UA"/>
                </w:rPr>
                <w:t>na-</w:t>
              </w:r>
            </w:hyperlink>
          </w:p>
          <w:p w14:paraId="3CDD0CEE" w14:textId="77777777" w:rsidR="009107A1" w:rsidRPr="005239DD" w:rsidRDefault="00C5338B" w:rsidP="009107A1">
            <w:pPr>
              <w:pStyle w:val="TableParagraph"/>
              <w:shd w:val="clear" w:color="auto" w:fill="FFFFFF" w:themeFill="background1"/>
              <w:ind w:left="24"/>
              <w:rPr>
                <w:rFonts w:ascii="Times New Roman" w:hAnsi="Times New Roman" w:cs="Times New Roman"/>
                <w:sz w:val="18"/>
                <w:szCs w:val="18"/>
                <w:lang w:val="uk-UA"/>
              </w:rPr>
            </w:pPr>
            <w:hyperlink r:id="rId8">
              <w:r w:rsidR="009107A1" w:rsidRPr="005239DD">
                <w:rPr>
                  <w:rFonts w:ascii="Times New Roman" w:hAnsi="Times New Roman" w:cs="Times New Roman"/>
                  <w:color w:val="1154CC"/>
                  <w:sz w:val="18"/>
                  <w:szCs w:val="18"/>
                  <w:lang w:val="uk-UA"/>
                </w:rPr>
                <w:t>vlasnu-</w:t>
              </w:r>
              <w:r w:rsidR="009107A1" w:rsidRPr="005239DD">
                <w:rPr>
                  <w:rFonts w:ascii="Times New Roman" w:hAnsi="Times New Roman" w:cs="Times New Roman"/>
                  <w:color w:val="1154CC"/>
                  <w:spacing w:val="-2"/>
                  <w:sz w:val="18"/>
                  <w:szCs w:val="18"/>
                  <w:lang w:val="uk-UA"/>
                </w:rPr>
                <w:t>spravu</w:t>
              </w:r>
            </w:hyperlink>
          </w:p>
          <w:p w14:paraId="7C8C2612" w14:textId="0745ED91" w:rsidR="009107A1" w:rsidRPr="009107A1" w:rsidRDefault="009107A1" w:rsidP="009107A1">
            <w:pPr>
              <w:pStyle w:val="TableParagraph"/>
              <w:shd w:val="clear" w:color="auto" w:fill="FFFFFF" w:themeFill="background1"/>
              <w:spacing w:before="10" w:line="266" w:lineRule="auto"/>
              <w:ind w:left="24" w:right="30"/>
              <w:rPr>
                <w:lang w:val="uk-UA"/>
              </w:rPr>
            </w:pPr>
            <w:r w:rsidRPr="00BB5BA9">
              <w:rPr>
                <w:rFonts w:ascii="Times New Roman" w:hAnsi="Times New Roman" w:cs="Times New Roman"/>
                <w:spacing w:val="-2"/>
                <w:w w:val="105"/>
                <w:sz w:val="16"/>
                <w:szCs w:val="16"/>
                <w:lang w:val="uk-UA"/>
              </w:rPr>
              <w:t>Додаткову</w:t>
            </w:r>
            <w:r w:rsidRPr="00BB5BA9">
              <w:rPr>
                <w:rFonts w:ascii="Times New Roman" w:hAnsi="Times New Roman" w:cs="Times New Roman"/>
                <w:spacing w:val="40"/>
                <w:w w:val="105"/>
                <w:sz w:val="16"/>
                <w:szCs w:val="16"/>
                <w:lang w:val="uk-UA"/>
              </w:rPr>
              <w:t xml:space="preserve"> </w:t>
            </w:r>
            <w:r w:rsidRPr="00BB5BA9">
              <w:rPr>
                <w:rFonts w:ascii="Times New Roman" w:hAnsi="Times New Roman" w:cs="Times New Roman"/>
                <w:w w:val="105"/>
                <w:sz w:val="16"/>
                <w:szCs w:val="16"/>
                <w:lang w:val="uk-UA"/>
              </w:rPr>
              <w:t>інформацію</w:t>
            </w:r>
            <w:r w:rsidRPr="00BB5BA9">
              <w:rPr>
                <w:rFonts w:ascii="Times New Roman" w:hAnsi="Times New Roman" w:cs="Times New Roman"/>
                <w:spacing w:val="-9"/>
                <w:w w:val="105"/>
                <w:sz w:val="16"/>
                <w:szCs w:val="16"/>
                <w:lang w:val="uk-UA"/>
              </w:rPr>
              <w:t xml:space="preserve"> </w:t>
            </w:r>
            <w:r w:rsidRPr="00BB5BA9">
              <w:rPr>
                <w:rFonts w:ascii="Times New Roman" w:hAnsi="Times New Roman" w:cs="Times New Roman"/>
                <w:w w:val="105"/>
                <w:sz w:val="16"/>
                <w:szCs w:val="16"/>
                <w:lang w:val="uk-UA"/>
              </w:rPr>
              <w:t>щодо</w:t>
            </w:r>
            <w:r w:rsidRPr="00BB5BA9">
              <w:rPr>
                <w:rFonts w:ascii="Times New Roman" w:hAnsi="Times New Roman" w:cs="Times New Roman"/>
                <w:spacing w:val="40"/>
                <w:w w:val="105"/>
                <w:sz w:val="16"/>
                <w:szCs w:val="16"/>
                <w:lang w:val="uk-UA"/>
              </w:rPr>
              <w:t xml:space="preserve"> </w:t>
            </w:r>
            <w:r w:rsidRPr="00BB5BA9">
              <w:rPr>
                <w:rFonts w:ascii="Times New Roman" w:hAnsi="Times New Roman" w:cs="Times New Roman"/>
                <w:spacing w:val="-2"/>
                <w:w w:val="105"/>
                <w:sz w:val="16"/>
                <w:szCs w:val="16"/>
                <w:lang w:val="uk-UA"/>
              </w:rPr>
              <w:t>критеріїв</w:t>
            </w:r>
            <w:r w:rsidRPr="00BB5BA9">
              <w:rPr>
                <w:rFonts w:ascii="Times New Roman" w:hAnsi="Times New Roman" w:cs="Times New Roman"/>
                <w:spacing w:val="40"/>
                <w:w w:val="105"/>
                <w:sz w:val="16"/>
                <w:szCs w:val="16"/>
                <w:lang w:val="uk-UA"/>
              </w:rPr>
              <w:t xml:space="preserve"> </w:t>
            </w:r>
            <w:r w:rsidRPr="00BB5BA9">
              <w:rPr>
                <w:rFonts w:ascii="Times New Roman" w:hAnsi="Times New Roman" w:cs="Times New Roman"/>
                <w:spacing w:val="-2"/>
                <w:w w:val="105"/>
                <w:sz w:val="16"/>
                <w:szCs w:val="16"/>
                <w:lang w:val="uk-UA"/>
              </w:rPr>
              <w:t>прийнятності,</w:t>
            </w:r>
            <w:r w:rsidRPr="00BB5BA9">
              <w:rPr>
                <w:rFonts w:ascii="Times New Roman" w:hAnsi="Times New Roman" w:cs="Times New Roman"/>
                <w:spacing w:val="40"/>
                <w:w w:val="105"/>
                <w:sz w:val="16"/>
                <w:szCs w:val="16"/>
                <w:lang w:val="uk-UA"/>
              </w:rPr>
              <w:t xml:space="preserve"> </w:t>
            </w:r>
            <w:r w:rsidRPr="00BB5BA9">
              <w:rPr>
                <w:rFonts w:ascii="Times New Roman" w:hAnsi="Times New Roman" w:cs="Times New Roman"/>
                <w:w w:val="105"/>
                <w:sz w:val="16"/>
                <w:szCs w:val="16"/>
                <w:lang w:val="uk-UA"/>
              </w:rPr>
              <w:t>особливих</w:t>
            </w:r>
            <w:r w:rsidRPr="00BB5BA9">
              <w:rPr>
                <w:rFonts w:ascii="Times New Roman" w:hAnsi="Times New Roman" w:cs="Times New Roman"/>
                <w:spacing w:val="-9"/>
                <w:w w:val="105"/>
                <w:sz w:val="16"/>
                <w:szCs w:val="16"/>
                <w:lang w:val="uk-UA"/>
              </w:rPr>
              <w:t xml:space="preserve"> </w:t>
            </w:r>
            <w:r w:rsidRPr="00BB5BA9">
              <w:rPr>
                <w:rFonts w:ascii="Times New Roman" w:hAnsi="Times New Roman" w:cs="Times New Roman"/>
                <w:w w:val="105"/>
                <w:sz w:val="16"/>
                <w:szCs w:val="16"/>
                <w:lang w:val="uk-UA"/>
              </w:rPr>
              <w:t>умов</w:t>
            </w:r>
            <w:r w:rsidRPr="00BB5BA9">
              <w:rPr>
                <w:rFonts w:ascii="Times New Roman" w:hAnsi="Times New Roman" w:cs="Times New Roman"/>
                <w:spacing w:val="-8"/>
                <w:w w:val="105"/>
                <w:sz w:val="16"/>
                <w:szCs w:val="16"/>
                <w:lang w:val="uk-UA"/>
              </w:rPr>
              <w:t xml:space="preserve"> </w:t>
            </w:r>
            <w:r w:rsidRPr="00BB5BA9">
              <w:rPr>
                <w:rFonts w:ascii="Times New Roman" w:hAnsi="Times New Roman" w:cs="Times New Roman"/>
                <w:w w:val="105"/>
                <w:sz w:val="16"/>
                <w:szCs w:val="16"/>
                <w:lang w:val="uk-UA"/>
              </w:rPr>
              <w:t>та</w:t>
            </w:r>
            <w:r w:rsidRPr="00BB5BA9">
              <w:rPr>
                <w:rFonts w:ascii="Times New Roman" w:hAnsi="Times New Roman" w:cs="Times New Roman"/>
                <w:spacing w:val="40"/>
                <w:w w:val="105"/>
                <w:sz w:val="16"/>
                <w:szCs w:val="16"/>
                <w:lang w:val="uk-UA"/>
              </w:rPr>
              <w:t xml:space="preserve"> </w:t>
            </w:r>
            <w:r w:rsidRPr="00BB5BA9">
              <w:rPr>
                <w:rFonts w:ascii="Times New Roman" w:hAnsi="Times New Roman" w:cs="Times New Roman"/>
                <w:spacing w:val="-2"/>
                <w:w w:val="105"/>
                <w:sz w:val="16"/>
                <w:szCs w:val="16"/>
                <w:lang w:val="uk-UA"/>
              </w:rPr>
              <w:t>процесу</w:t>
            </w:r>
            <w:r w:rsidRPr="00BB5BA9">
              <w:rPr>
                <w:rFonts w:ascii="Times New Roman" w:hAnsi="Times New Roman" w:cs="Times New Roman"/>
                <w:spacing w:val="40"/>
                <w:w w:val="105"/>
                <w:sz w:val="16"/>
                <w:szCs w:val="16"/>
                <w:lang w:val="uk-UA"/>
              </w:rPr>
              <w:t xml:space="preserve"> </w:t>
            </w:r>
            <w:r w:rsidRPr="00BB5BA9">
              <w:rPr>
                <w:rFonts w:ascii="Times New Roman" w:hAnsi="Times New Roman" w:cs="Times New Roman"/>
                <w:spacing w:val="-2"/>
                <w:w w:val="105"/>
                <w:sz w:val="16"/>
                <w:szCs w:val="16"/>
                <w:lang w:val="uk-UA"/>
              </w:rPr>
              <w:t>отримання можна отримати у найближчому відділенні Ощадбанку</w:t>
            </w:r>
          </w:p>
        </w:tc>
        <w:tc>
          <w:tcPr>
            <w:tcW w:w="1417" w:type="dxa"/>
            <w:tcBorders>
              <w:bottom w:val="single" w:sz="4" w:space="0" w:color="000000"/>
            </w:tcBorders>
            <w:shd w:val="clear" w:color="auto" w:fill="FFFFFF" w:themeFill="background1"/>
          </w:tcPr>
          <w:p w14:paraId="279D6877" w14:textId="20B784C2" w:rsidR="009107A1" w:rsidRDefault="009107A1" w:rsidP="009107A1">
            <w:pPr>
              <w:rPr>
                <w:rFonts w:ascii="Times New Roman" w:hAnsi="Times New Roman" w:cs="Times New Roman"/>
                <w:spacing w:val="-4"/>
                <w:sz w:val="16"/>
                <w:szCs w:val="16"/>
              </w:rPr>
            </w:pPr>
            <w:r w:rsidRPr="00051398">
              <w:rPr>
                <w:rFonts w:ascii="Times New Roman" w:hAnsi="Times New Roman" w:cs="Times New Roman"/>
                <w:spacing w:val="-4"/>
                <w:sz w:val="16"/>
                <w:szCs w:val="16"/>
              </w:rPr>
              <w:t>2024</w:t>
            </w:r>
          </w:p>
        </w:tc>
        <w:tc>
          <w:tcPr>
            <w:tcW w:w="1276" w:type="dxa"/>
            <w:shd w:val="clear" w:color="auto" w:fill="FFFFFF" w:themeFill="background1"/>
          </w:tcPr>
          <w:p w14:paraId="3B6CB8FB" w14:textId="77777777" w:rsidR="009107A1" w:rsidRPr="00051398" w:rsidRDefault="009107A1" w:rsidP="009107A1">
            <w:pPr>
              <w:pStyle w:val="TableParagraph"/>
              <w:shd w:val="clear" w:color="auto" w:fill="FFFFFF" w:themeFill="background1"/>
              <w:spacing w:before="8" w:line="261" w:lineRule="auto"/>
              <w:rPr>
                <w:rFonts w:ascii="Times New Roman" w:hAnsi="Times New Roman" w:cs="Times New Roman"/>
                <w:sz w:val="16"/>
                <w:szCs w:val="16"/>
                <w:lang w:val="uk-UA"/>
              </w:rPr>
            </w:pPr>
            <w:r w:rsidRPr="00051398">
              <w:rPr>
                <w:rFonts w:ascii="Times New Roman" w:hAnsi="Times New Roman" w:cs="Times New Roman"/>
                <w:spacing w:val="-2"/>
                <w:w w:val="105"/>
                <w:sz w:val="16"/>
                <w:szCs w:val="16"/>
                <w:lang w:val="uk-UA"/>
              </w:rPr>
              <w:t xml:space="preserve">Усі галузі. </w:t>
            </w:r>
          </w:p>
          <w:p w14:paraId="5CBD74AC" w14:textId="77777777" w:rsidR="009107A1" w:rsidRPr="00B31FCD" w:rsidRDefault="009107A1" w:rsidP="009107A1">
            <w:pPr>
              <w:pStyle w:val="TableParagraph"/>
              <w:shd w:val="clear" w:color="auto" w:fill="FFFFFF" w:themeFill="background1"/>
              <w:spacing w:before="8" w:line="261" w:lineRule="auto"/>
              <w:rPr>
                <w:rFonts w:ascii="Times New Roman" w:hAnsi="Times New Roman" w:cs="Times New Roman"/>
                <w:spacing w:val="-2"/>
                <w:w w:val="105"/>
                <w:sz w:val="16"/>
                <w:szCs w:val="16"/>
                <w:lang w:val="uk-UA"/>
              </w:rPr>
            </w:pPr>
          </w:p>
        </w:tc>
        <w:tc>
          <w:tcPr>
            <w:tcW w:w="1418" w:type="dxa"/>
            <w:tcBorders>
              <w:right w:val="single" w:sz="4" w:space="0" w:color="auto"/>
            </w:tcBorders>
            <w:shd w:val="clear" w:color="auto" w:fill="FFFFFF" w:themeFill="background1"/>
          </w:tcPr>
          <w:p w14:paraId="6B31C359" w14:textId="550138FE" w:rsidR="009107A1" w:rsidRPr="008B442D" w:rsidRDefault="009107A1" w:rsidP="009107A1">
            <w:pPr>
              <w:rPr>
                <w:rFonts w:ascii="Times New Roman" w:hAnsi="Times New Roman" w:cs="Times New Roman"/>
                <w:w w:val="105"/>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tcBorders>
              <w:left w:val="single" w:sz="4" w:space="0" w:color="auto"/>
              <w:bottom w:val="single" w:sz="4" w:space="0" w:color="000000"/>
            </w:tcBorders>
            <w:shd w:val="clear" w:color="auto" w:fill="FFFFFF" w:themeFill="background1"/>
          </w:tcPr>
          <w:p w14:paraId="6F201781" w14:textId="2AF450E0" w:rsidR="009107A1" w:rsidRPr="008B442D" w:rsidRDefault="009107A1" w:rsidP="009107A1">
            <w:pPr>
              <w:rPr>
                <w:rFonts w:ascii="Times New Roman" w:hAnsi="Times New Roman" w:cs="Times New Roman"/>
                <w:w w:val="105"/>
                <w:sz w:val="16"/>
                <w:szCs w:val="16"/>
              </w:rPr>
            </w:pPr>
            <w:r w:rsidRPr="00051398">
              <w:rPr>
                <w:rFonts w:ascii="Times New Roman" w:hAnsi="Times New Roman" w:cs="Times New Roman"/>
                <w:w w:val="105"/>
                <w:sz w:val="16"/>
                <w:szCs w:val="16"/>
              </w:rPr>
              <w:t>Державний бюджет</w:t>
            </w:r>
          </w:p>
        </w:tc>
      </w:tr>
      <w:tr w:rsidR="009107A1" w:rsidRPr="00051398" w14:paraId="140E8656" w14:textId="77777777" w:rsidTr="009107A1">
        <w:trPr>
          <w:gridAfter w:val="1"/>
          <w:wAfter w:w="10" w:type="dxa"/>
          <w:trHeight w:val="2116"/>
        </w:trPr>
        <w:tc>
          <w:tcPr>
            <w:tcW w:w="1838" w:type="dxa"/>
          </w:tcPr>
          <w:p w14:paraId="79CF6ABA" w14:textId="77777777" w:rsidR="009107A1" w:rsidRDefault="009107A1" w:rsidP="009107A1">
            <w:pPr>
              <w:jc w:val="center"/>
              <w:rPr>
                <w:rFonts w:ascii="Times New Roman" w:hAnsi="Times New Roman" w:cs="Times New Roman"/>
                <w:b/>
                <w:bCs/>
                <w:sz w:val="16"/>
                <w:szCs w:val="16"/>
              </w:rPr>
            </w:pPr>
            <w:r w:rsidRPr="00760387">
              <w:rPr>
                <w:rFonts w:ascii="Times New Roman" w:hAnsi="Times New Roman" w:cs="Times New Roman"/>
                <w:b/>
                <w:bCs/>
                <w:sz w:val="16"/>
                <w:szCs w:val="16"/>
              </w:rPr>
              <w:t>Грант на</w:t>
            </w:r>
            <w:r>
              <w:rPr>
                <w:rFonts w:ascii="Times New Roman" w:hAnsi="Times New Roman" w:cs="Times New Roman"/>
                <w:b/>
                <w:bCs/>
                <w:sz w:val="16"/>
                <w:szCs w:val="16"/>
              </w:rPr>
              <w:t xml:space="preserve"> сад</w:t>
            </w:r>
          </w:p>
          <w:p w14:paraId="58991970" w14:textId="253E5B1B" w:rsidR="009107A1" w:rsidRPr="008B442D" w:rsidRDefault="009107A1" w:rsidP="009107A1">
            <w:pPr>
              <w:jc w:val="center"/>
              <w:rPr>
                <w:rFonts w:ascii="Times New Roman" w:hAnsi="Times New Roman" w:cs="Times New Roman"/>
                <w:b/>
                <w:bCs/>
                <w:spacing w:val="-2"/>
                <w:w w:val="105"/>
                <w:sz w:val="16"/>
                <w:szCs w:val="16"/>
              </w:rPr>
            </w:pPr>
            <w:r w:rsidRPr="00760387">
              <w:rPr>
                <w:rFonts w:ascii="Times New Roman" w:hAnsi="Times New Roman" w:cs="Times New Roman"/>
                <w:b/>
                <w:bCs/>
                <w:spacing w:val="-2"/>
                <w:w w:val="105"/>
                <w:sz w:val="16"/>
                <w:szCs w:val="16"/>
              </w:rPr>
              <w:t>(єРобота)</w:t>
            </w:r>
          </w:p>
        </w:tc>
        <w:tc>
          <w:tcPr>
            <w:tcW w:w="4678" w:type="dxa"/>
            <w:shd w:val="clear" w:color="auto" w:fill="FFFFFF" w:themeFill="background1"/>
          </w:tcPr>
          <w:p w14:paraId="6439E642" w14:textId="77777777" w:rsidR="009107A1" w:rsidRPr="00051398" w:rsidRDefault="009107A1" w:rsidP="009107A1">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051398">
              <w:rPr>
                <w:rFonts w:ascii="Times New Roman" w:hAnsi="Times New Roman" w:cs="Times New Roman"/>
                <w:color w:val="000000"/>
                <w:sz w:val="16"/>
                <w:szCs w:val="16"/>
                <w:shd w:val="clear" w:color="auto" w:fill="FFFFFF"/>
                <w:lang w:val="uk-UA"/>
              </w:rPr>
              <w:t>Діє урядова програма «єРобота». Через «Дію» можна подавати заявки на безповоротні гранти на створення власної справи, розширення малого й середнього бізнесу, отримання нових навичок для кар’єри та інші.</w:t>
            </w:r>
          </w:p>
          <w:p w14:paraId="1C436ECF" w14:textId="77777777" w:rsidR="009107A1" w:rsidRPr="00051398" w:rsidRDefault="009107A1" w:rsidP="009107A1">
            <w:pPr>
              <w:pStyle w:val="TableParagraph"/>
              <w:spacing w:before="8" w:line="261" w:lineRule="auto"/>
              <w:jc w:val="both"/>
              <w:rPr>
                <w:rFonts w:ascii="Times New Roman" w:hAnsi="Times New Roman" w:cs="Times New Roman"/>
                <w:color w:val="000000"/>
                <w:sz w:val="16"/>
                <w:szCs w:val="16"/>
                <w:shd w:val="clear" w:color="auto" w:fill="FFFFFF"/>
                <w:lang w:val="uk-UA"/>
              </w:rPr>
            </w:pPr>
            <w:r w:rsidRPr="00051398">
              <w:rPr>
                <w:rFonts w:ascii="Times New Roman" w:hAnsi="Times New Roman" w:cs="Times New Roman"/>
                <w:color w:val="000000"/>
                <w:sz w:val="16"/>
                <w:szCs w:val="16"/>
                <w:shd w:val="clear" w:color="auto" w:fill="FFFFFF"/>
                <w:lang w:val="uk-UA"/>
              </w:rPr>
              <w:t>Гранти на розвиток власного садівництва, ягідництва та виноградарства є складовою зазначеної програми.Гранти на розвиток власного садівництва, ягідництва та виноградарства є складовою зазначеної програми.</w:t>
            </w:r>
          </w:p>
          <w:p w14:paraId="0471C83D" w14:textId="61FEC633" w:rsidR="009107A1" w:rsidRPr="008B442D" w:rsidRDefault="009107A1" w:rsidP="009107A1">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BB5BA9">
              <w:rPr>
                <w:rFonts w:ascii="Times New Roman" w:hAnsi="Times New Roman" w:cs="Times New Roman"/>
                <w:color w:val="000000"/>
                <w:sz w:val="16"/>
                <w:szCs w:val="16"/>
                <w:shd w:val="clear" w:color="auto" w:fill="FFFFFF"/>
                <w:lang w:val="ru-RU"/>
              </w:rPr>
              <w:t>Розмір гранту становить від 140 тис. до 400 тис. грн за гектар, але не більше 70% вартості проєкту висадки насаджень.</w:t>
            </w:r>
          </w:p>
        </w:tc>
        <w:tc>
          <w:tcPr>
            <w:tcW w:w="1276" w:type="dxa"/>
            <w:shd w:val="clear" w:color="auto" w:fill="FFFFFF" w:themeFill="background1"/>
          </w:tcPr>
          <w:p w14:paraId="1C1B8AE1" w14:textId="06068BEA" w:rsidR="009107A1" w:rsidRPr="00BB5BA9" w:rsidRDefault="009107A1" w:rsidP="009107A1">
            <w:pPr>
              <w:jc w:val="center"/>
              <w:rPr>
                <w:rFonts w:ascii="Times New Roman" w:hAnsi="Times New Roman" w:cs="Times New Roman"/>
                <w:spacing w:val="-2"/>
                <w:w w:val="105"/>
                <w:sz w:val="16"/>
                <w:szCs w:val="16"/>
              </w:rPr>
            </w:pPr>
            <w:r w:rsidRPr="00BB5BA9">
              <w:rPr>
                <w:rFonts w:ascii="Times New Roman" w:hAnsi="Times New Roman" w:cs="Times New Roman"/>
                <w:spacing w:val="-2"/>
                <w:w w:val="105"/>
                <w:sz w:val="16"/>
                <w:szCs w:val="16"/>
              </w:rPr>
              <w:t>Фінансова допомога</w:t>
            </w:r>
          </w:p>
        </w:tc>
        <w:tc>
          <w:tcPr>
            <w:tcW w:w="2126" w:type="dxa"/>
            <w:shd w:val="clear" w:color="auto" w:fill="FFFFFF" w:themeFill="background1"/>
          </w:tcPr>
          <w:p w14:paraId="67AB8E7C" w14:textId="44324D60" w:rsidR="009107A1" w:rsidRPr="009107A1" w:rsidRDefault="00C5338B" w:rsidP="009107A1">
            <w:pPr>
              <w:pStyle w:val="TableParagraph"/>
              <w:shd w:val="clear" w:color="auto" w:fill="FFFFFF" w:themeFill="background1"/>
              <w:spacing w:before="10" w:line="266" w:lineRule="auto"/>
              <w:ind w:left="24" w:right="30"/>
              <w:rPr>
                <w:lang w:val="uk-UA"/>
              </w:rPr>
            </w:pPr>
            <w:hyperlink r:id="rId9" w:history="1">
              <w:r w:rsidR="009107A1" w:rsidRPr="005B5AAA">
                <w:rPr>
                  <w:rStyle w:val="a5"/>
                  <w:rFonts w:ascii="Times New Roman" w:hAnsi="Times New Roman" w:cs="Times New Roman"/>
                  <w:sz w:val="20"/>
                  <w:szCs w:val="20"/>
                </w:rPr>
                <w:t>https</w:t>
              </w:r>
              <w:r w:rsidR="009107A1" w:rsidRPr="00BB5BA9">
                <w:rPr>
                  <w:rStyle w:val="a5"/>
                  <w:rFonts w:ascii="Times New Roman" w:hAnsi="Times New Roman" w:cs="Times New Roman"/>
                  <w:sz w:val="20"/>
                  <w:szCs w:val="20"/>
                  <w:lang w:val="uk-UA"/>
                </w:rPr>
                <w:t>://</w:t>
              </w:r>
              <w:r w:rsidR="009107A1" w:rsidRPr="005B5AAA">
                <w:rPr>
                  <w:rStyle w:val="a5"/>
                  <w:rFonts w:ascii="Times New Roman" w:hAnsi="Times New Roman" w:cs="Times New Roman"/>
                  <w:sz w:val="20"/>
                  <w:szCs w:val="20"/>
                </w:rPr>
                <w:t>diia</w:t>
              </w:r>
              <w:r w:rsidR="009107A1" w:rsidRPr="00BB5BA9">
                <w:rPr>
                  <w:rStyle w:val="a5"/>
                  <w:rFonts w:ascii="Times New Roman" w:hAnsi="Times New Roman" w:cs="Times New Roman"/>
                  <w:sz w:val="20"/>
                  <w:szCs w:val="20"/>
                  <w:lang w:val="uk-UA"/>
                </w:rPr>
                <w:t>.</w:t>
              </w:r>
              <w:r w:rsidR="009107A1" w:rsidRPr="005B5AAA">
                <w:rPr>
                  <w:rStyle w:val="a5"/>
                  <w:rFonts w:ascii="Times New Roman" w:hAnsi="Times New Roman" w:cs="Times New Roman"/>
                  <w:sz w:val="20"/>
                  <w:szCs w:val="20"/>
                </w:rPr>
                <w:t>gov</w:t>
              </w:r>
              <w:r w:rsidR="009107A1" w:rsidRPr="00BB5BA9">
                <w:rPr>
                  <w:rStyle w:val="a5"/>
                  <w:rFonts w:ascii="Times New Roman" w:hAnsi="Times New Roman" w:cs="Times New Roman"/>
                  <w:sz w:val="20"/>
                  <w:szCs w:val="20"/>
                  <w:lang w:val="uk-UA"/>
                </w:rPr>
                <w:t>.</w:t>
              </w:r>
              <w:r w:rsidR="009107A1" w:rsidRPr="005B5AAA">
                <w:rPr>
                  <w:rStyle w:val="a5"/>
                  <w:rFonts w:ascii="Times New Roman" w:hAnsi="Times New Roman" w:cs="Times New Roman"/>
                  <w:sz w:val="20"/>
                  <w:szCs w:val="20"/>
                </w:rPr>
                <w:t>ua</w:t>
              </w:r>
              <w:r w:rsidR="009107A1" w:rsidRPr="00BB5BA9">
                <w:rPr>
                  <w:rStyle w:val="a5"/>
                  <w:rFonts w:ascii="Times New Roman" w:hAnsi="Times New Roman" w:cs="Times New Roman"/>
                  <w:sz w:val="20"/>
                  <w:szCs w:val="20"/>
                  <w:lang w:val="uk-UA"/>
                </w:rPr>
                <w:t>/</w:t>
              </w:r>
              <w:r w:rsidR="009107A1" w:rsidRPr="005B5AAA">
                <w:rPr>
                  <w:rStyle w:val="a5"/>
                  <w:rFonts w:ascii="Times New Roman" w:hAnsi="Times New Roman" w:cs="Times New Roman"/>
                  <w:sz w:val="20"/>
                  <w:szCs w:val="20"/>
                </w:rPr>
                <w:t>services</w:t>
              </w:r>
              <w:r w:rsidR="009107A1" w:rsidRPr="00BB5BA9">
                <w:rPr>
                  <w:rStyle w:val="a5"/>
                  <w:rFonts w:ascii="Times New Roman" w:hAnsi="Times New Roman" w:cs="Times New Roman"/>
                  <w:sz w:val="20"/>
                  <w:szCs w:val="20"/>
                  <w:lang w:val="uk-UA"/>
                </w:rPr>
                <w:t>/</w:t>
              </w:r>
              <w:r w:rsidR="009107A1" w:rsidRPr="005B5AAA">
                <w:rPr>
                  <w:rStyle w:val="a5"/>
                  <w:rFonts w:ascii="Times New Roman" w:hAnsi="Times New Roman" w:cs="Times New Roman"/>
                  <w:sz w:val="20"/>
                  <w:szCs w:val="20"/>
                </w:rPr>
                <w:t>grant</w:t>
              </w:r>
              <w:r w:rsidR="009107A1" w:rsidRPr="00BB5BA9">
                <w:rPr>
                  <w:rStyle w:val="a5"/>
                  <w:rFonts w:ascii="Times New Roman" w:hAnsi="Times New Roman" w:cs="Times New Roman"/>
                  <w:sz w:val="20"/>
                  <w:szCs w:val="20"/>
                  <w:lang w:val="uk-UA"/>
                </w:rPr>
                <w:t>-</w:t>
              </w:r>
              <w:r w:rsidR="009107A1" w:rsidRPr="005B5AAA">
                <w:rPr>
                  <w:rStyle w:val="a5"/>
                  <w:rFonts w:ascii="Times New Roman" w:hAnsi="Times New Roman" w:cs="Times New Roman"/>
                  <w:sz w:val="20"/>
                  <w:szCs w:val="20"/>
                </w:rPr>
                <w:t>na</w:t>
              </w:r>
              <w:r w:rsidR="009107A1" w:rsidRPr="00BB5BA9">
                <w:rPr>
                  <w:rStyle w:val="a5"/>
                  <w:rFonts w:ascii="Times New Roman" w:hAnsi="Times New Roman" w:cs="Times New Roman"/>
                  <w:sz w:val="20"/>
                  <w:szCs w:val="20"/>
                  <w:lang w:val="uk-UA"/>
                </w:rPr>
                <w:t>-</w:t>
              </w:r>
              <w:r w:rsidR="009107A1" w:rsidRPr="005B5AAA">
                <w:rPr>
                  <w:rStyle w:val="a5"/>
                  <w:rFonts w:ascii="Times New Roman" w:hAnsi="Times New Roman" w:cs="Times New Roman"/>
                  <w:sz w:val="20"/>
                  <w:szCs w:val="20"/>
                </w:rPr>
                <w:t>sad</w:t>
              </w:r>
            </w:hyperlink>
            <w:r w:rsidR="009107A1" w:rsidRPr="00BB5BA9">
              <w:rPr>
                <w:rFonts w:ascii="Times New Roman" w:hAnsi="Times New Roman" w:cs="Times New Roman"/>
                <w:sz w:val="20"/>
                <w:szCs w:val="20"/>
                <w:lang w:val="uk-UA"/>
              </w:rPr>
              <w:t xml:space="preserve"> </w:t>
            </w:r>
          </w:p>
        </w:tc>
        <w:tc>
          <w:tcPr>
            <w:tcW w:w="1417" w:type="dxa"/>
            <w:shd w:val="clear" w:color="auto" w:fill="FFFFFF" w:themeFill="background1"/>
          </w:tcPr>
          <w:p w14:paraId="3B862674" w14:textId="58CF2CA6" w:rsidR="009107A1" w:rsidRDefault="009107A1" w:rsidP="009107A1">
            <w:pPr>
              <w:rPr>
                <w:rFonts w:ascii="Times New Roman" w:hAnsi="Times New Roman" w:cs="Times New Roman"/>
                <w:spacing w:val="-4"/>
                <w:sz w:val="16"/>
                <w:szCs w:val="16"/>
              </w:rPr>
            </w:pPr>
            <w:r w:rsidRPr="00051398">
              <w:rPr>
                <w:rFonts w:ascii="Times New Roman" w:hAnsi="Times New Roman" w:cs="Times New Roman"/>
                <w:color w:val="000000"/>
                <w:sz w:val="16"/>
                <w:szCs w:val="16"/>
                <w:shd w:val="clear" w:color="auto" w:fill="FFFFFF"/>
              </w:rPr>
              <w:t>Не вказано</w:t>
            </w:r>
          </w:p>
        </w:tc>
        <w:tc>
          <w:tcPr>
            <w:tcW w:w="1276" w:type="dxa"/>
            <w:shd w:val="clear" w:color="auto" w:fill="FFFFFF" w:themeFill="background1"/>
          </w:tcPr>
          <w:p w14:paraId="247E1033" w14:textId="1EF0AECE" w:rsidR="009107A1" w:rsidRPr="00B31FCD" w:rsidRDefault="009107A1" w:rsidP="009107A1">
            <w:pPr>
              <w:pStyle w:val="TableParagraph"/>
              <w:shd w:val="clear" w:color="auto" w:fill="FFFFFF" w:themeFill="background1"/>
              <w:spacing w:before="8" w:line="261" w:lineRule="auto"/>
              <w:rPr>
                <w:rFonts w:ascii="Times New Roman" w:hAnsi="Times New Roman" w:cs="Times New Roman"/>
                <w:spacing w:val="-2"/>
                <w:w w:val="105"/>
                <w:sz w:val="16"/>
                <w:szCs w:val="16"/>
                <w:lang w:val="uk-UA"/>
              </w:rPr>
            </w:pPr>
            <w:r w:rsidRPr="00051398">
              <w:rPr>
                <w:rFonts w:ascii="Times New Roman" w:hAnsi="Times New Roman" w:cs="Times New Roman"/>
                <w:w w:val="105"/>
                <w:sz w:val="16"/>
                <w:szCs w:val="16"/>
              </w:rPr>
              <w:t>Агро</w:t>
            </w:r>
          </w:p>
        </w:tc>
        <w:tc>
          <w:tcPr>
            <w:tcW w:w="1418" w:type="dxa"/>
            <w:shd w:val="clear" w:color="auto" w:fill="FFFFFF" w:themeFill="background1"/>
          </w:tcPr>
          <w:p w14:paraId="13404920" w14:textId="126EC7CA" w:rsidR="009107A1" w:rsidRPr="008B442D" w:rsidRDefault="009107A1" w:rsidP="009107A1">
            <w:pPr>
              <w:rPr>
                <w:rFonts w:ascii="Times New Roman" w:hAnsi="Times New Roman" w:cs="Times New Roman"/>
                <w:w w:val="105"/>
                <w:sz w:val="16"/>
                <w:szCs w:val="16"/>
              </w:rPr>
            </w:pPr>
            <w:r w:rsidRPr="00051398">
              <w:rPr>
                <w:rFonts w:ascii="Times New Roman" w:hAnsi="Times New Roman" w:cs="Times New Roman"/>
                <w:w w:val="105"/>
                <w:sz w:val="16"/>
                <w:szCs w:val="16"/>
              </w:rPr>
              <w:t>Вся Україна</w:t>
            </w:r>
          </w:p>
        </w:tc>
        <w:tc>
          <w:tcPr>
            <w:tcW w:w="1560" w:type="dxa"/>
            <w:shd w:val="clear" w:color="auto" w:fill="FFFFFF" w:themeFill="background1"/>
          </w:tcPr>
          <w:p w14:paraId="244206E0" w14:textId="3EF357A4" w:rsidR="009107A1" w:rsidRPr="008B442D" w:rsidRDefault="009107A1" w:rsidP="009107A1">
            <w:pPr>
              <w:rPr>
                <w:rFonts w:ascii="Times New Roman" w:hAnsi="Times New Roman" w:cs="Times New Roman"/>
                <w:w w:val="105"/>
                <w:sz w:val="16"/>
                <w:szCs w:val="16"/>
              </w:rPr>
            </w:pPr>
            <w:r w:rsidRPr="00051398">
              <w:rPr>
                <w:rFonts w:ascii="Times New Roman" w:hAnsi="Times New Roman" w:cs="Times New Roman"/>
                <w:color w:val="000000"/>
                <w:sz w:val="16"/>
                <w:szCs w:val="16"/>
                <w:shd w:val="clear" w:color="auto" w:fill="FFFFFF"/>
              </w:rPr>
              <w:t>Державн</w:t>
            </w:r>
            <w:r>
              <w:rPr>
                <w:rFonts w:ascii="Times New Roman" w:hAnsi="Times New Roman" w:cs="Times New Roman"/>
                <w:color w:val="000000"/>
                <w:sz w:val="16"/>
                <w:szCs w:val="16"/>
                <w:shd w:val="clear" w:color="auto" w:fill="FFFFFF"/>
              </w:rPr>
              <w:t>ий бюджет</w:t>
            </w:r>
          </w:p>
        </w:tc>
      </w:tr>
      <w:tr w:rsidR="009107A1" w:rsidRPr="00051398" w14:paraId="28F15BA0" w14:textId="77777777" w:rsidTr="009107A1">
        <w:trPr>
          <w:gridAfter w:val="1"/>
          <w:wAfter w:w="10" w:type="dxa"/>
          <w:trHeight w:val="1267"/>
        </w:trPr>
        <w:tc>
          <w:tcPr>
            <w:tcW w:w="1838" w:type="dxa"/>
            <w:shd w:val="clear" w:color="auto" w:fill="FFFFFF" w:themeFill="background1"/>
          </w:tcPr>
          <w:p w14:paraId="1875FE74" w14:textId="77777777" w:rsidR="009107A1" w:rsidRDefault="009107A1" w:rsidP="009107A1">
            <w:pPr>
              <w:jc w:val="center"/>
              <w:rPr>
                <w:rFonts w:ascii="Times New Roman" w:hAnsi="Times New Roman" w:cs="Times New Roman"/>
                <w:b/>
                <w:bCs/>
                <w:w w:val="105"/>
                <w:sz w:val="16"/>
                <w:szCs w:val="16"/>
              </w:rPr>
            </w:pPr>
            <w:r w:rsidRPr="00C909DC">
              <w:rPr>
                <w:rFonts w:ascii="Times New Roman" w:hAnsi="Times New Roman" w:cs="Times New Roman"/>
                <w:b/>
                <w:bCs/>
                <w:w w:val="105"/>
                <w:sz w:val="16"/>
                <w:szCs w:val="16"/>
              </w:rPr>
              <w:t xml:space="preserve"> Г</w:t>
            </w:r>
            <w:r>
              <w:rPr>
                <w:rFonts w:ascii="Times New Roman" w:hAnsi="Times New Roman" w:cs="Times New Roman"/>
                <w:b/>
                <w:bCs/>
                <w:w w:val="105"/>
                <w:sz w:val="16"/>
                <w:szCs w:val="16"/>
              </w:rPr>
              <w:t>рант на переробне підприємство</w:t>
            </w:r>
          </w:p>
          <w:p w14:paraId="01AF73BF" w14:textId="77777777" w:rsidR="009107A1" w:rsidRPr="00C909DC" w:rsidRDefault="009107A1" w:rsidP="009107A1">
            <w:pPr>
              <w:jc w:val="center"/>
              <w:rPr>
                <w:rFonts w:ascii="Times New Roman" w:hAnsi="Times New Roman" w:cs="Times New Roman"/>
                <w:b/>
                <w:bCs/>
                <w:w w:val="105"/>
                <w:sz w:val="16"/>
                <w:szCs w:val="16"/>
              </w:rPr>
            </w:pPr>
            <w:r>
              <w:rPr>
                <w:rFonts w:ascii="Times New Roman" w:hAnsi="Times New Roman" w:cs="Times New Roman"/>
                <w:b/>
                <w:bCs/>
                <w:w w:val="105"/>
                <w:sz w:val="16"/>
                <w:szCs w:val="16"/>
              </w:rPr>
              <w:t>(єРобота)</w:t>
            </w:r>
          </w:p>
          <w:p w14:paraId="75396B9E" w14:textId="77777777" w:rsidR="009107A1" w:rsidRPr="008B442D" w:rsidRDefault="009107A1" w:rsidP="009107A1">
            <w:pPr>
              <w:jc w:val="center"/>
              <w:rPr>
                <w:rFonts w:ascii="Times New Roman" w:hAnsi="Times New Roman" w:cs="Times New Roman"/>
                <w:b/>
                <w:bCs/>
                <w:spacing w:val="-2"/>
                <w:w w:val="105"/>
                <w:sz w:val="16"/>
                <w:szCs w:val="16"/>
              </w:rPr>
            </w:pPr>
          </w:p>
        </w:tc>
        <w:tc>
          <w:tcPr>
            <w:tcW w:w="4678" w:type="dxa"/>
            <w:shd w:val="clear" w:color="auto" w:fill="FFFFFF" w:themeFill="background1"/>
          </w:tcPr>
          <w:p w14:paraId="42F8246D" w14:textId="77777777" w:rsidR="009107A1" w:rsidRDefault="009107A1" w:rsidP="009107A1">
            <w:pPr>
              <w:pStyle w:val="TableParagraph"/>
              <w:spacing w:before="8" w:line="261" w:lineRule="auto"/>
              <w:ind w:firstLine="293"/>
              <w:jc w:val="both"/>
              <w:rPr>
                <w:rFonts w:ascii="Times New Roman" w:hAnsi="Times New Roman" w:cs="Times New Roman"/>
                <w:sz w:val="16"/>
                <w:szCs w:val="16"/>
                <w:lang w:val="uk-UA"/>
              </w:rPr>
            </w:pPr>
            <w:r w:rsidRPr="00C909DC">
              <w:rPr>
                <w:rFonts w:ascii="Times New Roman" w:hAnsi="Times New Roman" w:cs="Times New Roman"/>
                <w:sz w:val="16"/>
                <w:szCs w:val="16"/>
                <w:lang w:val="uk-UA"/>
              </w:rPr>
              <w:t>Грант від держави на створення або розвиток переробного підприємства. Так держава підтримує бізнес і допомагає створити нові робочі місця.</w:t>
            </w:r>
          </w:p>
          <w:p w14:paraId="36E2827C" w14:textId="449A52B9" w:rsidR="009107A1" w:rsidRPr="008B442D" w:rsidRDefault="009107A1" w:rsidP="009107A1">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DD406A">
              <w:rPr>
                <w:rFonts w:ascii="Times New Roman" w:hAnsi="Times New Roman" w:cs="Times New Roman"/>
                <w:sz w:val="16"/>
                <w:szCs w:val="16"/>
                <w:lang w:val="uk-UA"/>
              </w:rPr>
              <w:t xml:space="preserve">Розмір гранту до </w:t>
            </w:r>
            <w:r>
              <w:rPr>
                <w:rFonts w:ascii="Times New Roman" w:hAnsi="Times New Roman" w:cs="Times New Roman"/>
                <w:sz w:val="16"/>
                <w:szCs w:val="16"/>
                <w:lang w:val="uk-UA"/>
              </w:rPr>
              <w:t xml:space="preserve"> 8 000 000 грн</w:t>
            </w:r>
          </w:p>
        </w:tc>
        <w:tc>
          <w:tcPr>
            <w:tcW w:w="1276" w:type="dxa"/>
            <w:shd w:val="clear" w:color="auto" w:fill="FFFFFF" w:themeFill="background1"/>
          </w:tcPr>
          <w:p w14:paraId="2AB4B314" w14:textId="6F646DFA" w:rsidR="009107A1" w:rsidRPr="00BB5BA9" w:rsidRDefault="009107A1" w:rsidP="009107A1">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t>Фінансова допомога</w:t>
            </w:r>
          </w:p>
        </w:tc>
        <w:tc>
          <w:tcPr>
            <w:tcW w:w="2126" w:type="dxa"/>
            <w:shd w:val="clear" w:color="auto" w:fill="FFFFFF" w:themeFill="background1"/>
          </w:tcPr>
          <w:p w14:paraId="7146CC8C" w14:textId="7ADC09CD" w:rsidR="009107A1" w:rsidRPr="009107A1" w:rsidRDefault="00C5338B" w:rsidP="009107A1">
            <w:pPr>
              <w:pStyle w:val="TableParagraph"/>
              <w:shd w:val="clear" w:color="auto" w:fill="FFFFFF" w:themeFill="background1"/>
              <w:spacing w:before="10" w:line="266" w:lineRule="auto"/>
              <w:ind w:left="24" w:right="30"/>
              <w:rPr>
                <w:lang w:val="uk-UA"/>
              </w:rPr>
            </w:pPr>
            <w:hyperlink r:id="rId10" w:history="1">
              <w:r w:rsidR="009107A1" w:rsidRPr="00813EA6">
                <w:rPr>
                  <w:rStyle w:val="a5"/>
                  <w:rFonts w:ascii="Times New Roman" w:hAnsi="Times New Roman" w:cs="Times New Roman"/>
                  <w:sz w:val="20"/>
                  <w:szCs w:val="20"/>
                </w:rPr>
                <w:t>https</w:t>
              </w:r>
              <w:r w:rsidR="009107A1" w:rsidRPr="00813EA6">
                <w:rPr>
                  <w:rStyle w:val="a5"/>
                  <w:rFonts w:ascii="Times New Roman" w:hAnsi="Times New Roman" w:cs="Times New Roman"/>
                  <w:sz w:val="20"/>
                  <w:szCs w:val="20"/>
                  <w:lang w:val="uk-UA"/>
                </w:rPr>
                <w:t>://</w:t>
              </w:r>
              <w:r w:rsidR="009107A1" w:rsidRPr="00813EA6">
                <w:rPr>
                  <w:rStyle w:val="a5"/>
                  <w:rFonts w:ascii="Times New Roman" w:hAnsi="Times New Roman" w:cs="Times New Roman"/>
                  <w:sz w:val="20"/>
                  <w:szCs w:val="20"/>
                </w:rPr>
                <w:t>diia</w:t>
              </w:r>
              <w:r w:rsidR="009107A1" w:rsidRPr="00813EA6">
                <w:rPr>
                  <w:rStyle w:val="a5"/>
                  <w:rFonts w:ascii="Times New Roman" w:hAnsi="Times New Roman" w:cs="Times New Roman"/>
                  <w:sz w:val="20"/>
                  <w:szCs w:val="20"/>
                  <w:lang w:val="uk-UA"/>
                </w:rPr>
                <w:t>.</w:t>
              </w:r>
              <w:r w:rsidR="009107A1" w:rsidRPr="00813EA6">
                <w:rPr>
                  <w:rStyle w:val="a5"/>
                  <w:rFonts w:ascii="Times New Roman" w:hAnsi="Times New Roman" w:cs="Times New Roman"/>
                  <w:sz w:val="20"/>
                  <w:szCs w:val="20"/>
                </w:rPr>
                <w:t>gov</w:t>
              </w:r>
              <w:r w:rsidR="009107A1" w:rsidRPr="00813EA6">
                <w:rPr>
                  <w:rStyle w:val="a5"/>
                  <w:rFonts w:ascii="Times New Roman" w:hAnsi="Times New Roman" w:cs="Times New Roman"/>
                  <w:sz w:val="20"/>
                  <w:szCs w:val="20"/>
                  <w:lang w:val="uk-UA"/>
                </w:rPr>
                <w:t>.</w:t>
              </w:r>
              <w:r w:rsidR="009107A1" w:rsidRPr="00813EA6">
                <w:rPr>
                  <w:rStyle w:val="a5"/>
                  <w:rFonts w:ascii="Times New Roman" w:hAnsi="Times New Roman" w:cs="Times New Roman"/>
                  <w:sz w:val="20"/>
                  <w:szCs w:val="20"/>
                </w:rPr>
                <w:t>ua</w:t>
              </w:r>
              <w:r w:rsidR="009107A1" w:rsidRPr="00813EA6">
                <w:rPr>
                  <w:rStyle w:val="a5"/>
                  <w:rFonts w:ascii="Times New Roman" w:hAnsi="Times New Roman" w:cs="Times New Roman"/>
                  <w:sz w:val="20"/>
                  <w:szCs w:val="20"/>
                  <w:lang w:val="uk-UA"/>
                </w:rPr>
                <w:t>/</w:t>
              </w:r>
              <w:r w:rsidR="009107A1" w:rsidRPr="00813EA6">
                <w:rPr>
                  <w:rStyle w:val="a5"/>
                  <w:rFonts w:ascii="Times New Roman" w:hAnsi="Times New Roman" w:cs="Times New Roman"/>
                  <w:sz w:val="20"/>
                  <w:szCs w:val="20"/>
                </w:rPr>
                <w:t>services</w:t>
              </w:r>
              <w:r w:rsidR="009107A1" w:rsidRPr="00813EA6">
                <w:rPr>
                  <w:rStyle w:val="a5"/>
                  <w:rFonts w:ascii="Times New Roman" w:hAnsi="Times New Roman" w:cs="Times New Roman"/>
                  <w:sz w:val="20"/>
                  <w:szCs w:val="20"/>
                  <w:lang w:val="uk-UA"/>
                </w:rPr>
                <w:t>/</w:t>
              </w:r>
              <w:r w:rsidR="009107A1" w:rsidRPr="00813EA6">
                <w:rPr>
                  <w:rStyle w:val="a5"/>
                  <w:rFonts w:ascii="Times New Roman" w:hAnsi="Times New Roman" w:cs="Times New Roman"/>
                  <w:sz w:val="20"/>
                  <w:szCs w:val="20"/>
                </w:rPr>
                <w:t>grant</w:t>
              </w:r>
              <w:r w:rsidR="009107A1" w:rsidRPr="00813EA6">
                <w:rPr>
                  <w:rStyle w:val="a5"/>
                  <w:rFonts w:ascii="Times New Roman" w:hAnsi="Times New Roman" w:cs="Times New Roman"/>
                  <w:sz w:val="20"/>
                  <w:szCs w:val="20"/>
                  <w:lang w:val="uk-UA"/>
                </w:rPr>
                <w:t>-</w:t>
              </w:r>
              <w:r w:rsidR="009107A1" w:rsidRPr="00813EA6">
                <w:rPr>
                  <w:rStyle w:val="a5"/>
                  <w:rFonts w:ascii="Times New Roman" w:hAnsi="Times New Roman" w:cs="Times New Roman"/>
                  <w:sz w:val="20"/>
                  <w:szCs w:val="20"/>
                </w:rPr>
                <w:t>na</w:t>
              </w:r>
              <w:r w:rsidR="009107A1" w:rsidRPr="00813EA6">
                <w:rPr>
                  <w:rStyle w:val="a5"/>
                  <w:rFonts w:ascii="Times New Roman" w:hAnsi="Times New Roman" w:cs="Times New Roman"/>
                  <w:sz w:val="20"/>
                  <w:szCs w:val="20"/>
                  <w:lang w:val="uk-UA"/>
                </w:rPr>
                <w:t>-</w:t>
              </w:r>
              <w:r w:rsidR="009107A1" w:rsidRPr="00813EA6">
                <w:rPr>
                  <w:rStyle w:val="a5"/>
                  <w:rFonts w:ascii="Times New Roman" w:hAnsi="Times New Roman" w:cs="Times New Roman"/>
                  <w:sz w:val="20"/>
                  <w:szCs w:val="20"/>
                </w:rPr>
                <w:t>pererobne</w:t>
              </w:r>
              <w:r w:rsidR="009107A1" w:rsidRPr="00813EA6">
                <w:rPr>
                  <w:rStyle w:val="a5"/>
                  <w:rFonts w:ascii="Times New Roman" w:hAnsi="Times New Roman" w:cs="Times New Roman"/>
                  <w:sz w:val="20"/>
                  <w:szCs w:val="20"/>
                  <w:lang w:val="uk-UA"/>
                </w:rPr>
                <w:t>-</w:t>
              </w:r>
              <w:r w:rsidR="009107A1" w:rsidRPr="00813EA6">
                <w:rPr>
                  <w:rStyle w:val="a5"/>
                  <w:rFonts w:ascii="Times New Roman" w:hAnsi="Times New Roman" w:cs="Times New Roman"/>
                  <w:sz w:val="20"/>
                  <w:szCs w:val="20"/>
                </w:rPr>
                <w:t>pidpriyemstvo</w:t>
              </w:r>
            </w:hyperlink>
            <w:r w:rsidR="009107A1" w:rsidRPr="00813EA6">
              <w:rPr>
                <w:rFonts w:ascii="Times New Roman" w:hAnsi="Times New Roman" w:cs="Times New Roman"/>
                <w:sz w:val="20"/>
                <w:szCs w:val="20"/>
                <w:lang w:val="uk-UA"/>
              </w:rPr>
              <w:t xml:space="preserve"> </w:t>
            </w:r>
          </w:p>
        </w:tc>
        <w:tc>
          <w:tcPr>
            <w:tcW w:w="1417" w:type="dxa"/>
            <w:shd w:val="clear" w:color="auto" w:fill="FFFFFF" w:themeFill="background1"/>
          </w:tcPr>
          <w:p w14:paraId="4421FF3C" w14:textId="6670F295" w:rsidR="009107A1" w:rsidRDefault="009107A1" w:rsidP="009107A1">
            <w:pPr>
              <w:rPr>
                <w:rFonts w:ascii="Times New Roman" w:hAnsi="Times New Roman" w:cs="Times New Roman"/>
                <w:spacing w:val="-4"/>
                <w:sz w:val="16"/>
                <w:szCs w:val="16"/>
              </w:rPr>
            </w:pPr>
            <w:r w:rsidRPr="00C909DC">
              <w:rPr>
                <w:rFonts w:ascii="Times New Roman" w:hAnsi="Times New Roman" w:cs="Times New Roman"/>
                <w:spacing w:val="-4"/>
                <w:w w:val="105"/>
                <w:sz w:val="16"/>
                <w:szCs w:val="16"/>
              </w:rPr>
              <w:t>15 листопада 2024 року</w:t>
            </w:r>
          </w:p>
        </w:tc>
        <w:tc>
          <w:tcPr>
            <w:tcW w:w="1276" w:type="dxa"/>
            <w:shd w:val="clear" w:color="auto" w:fill="FFFFFF" w:themeFill="background1"/>
          </w:tcPr>
          <w:p w14:paraId="67497BAF" w14:textId="16173ABD" w:rsidR="009107A1" w:rsidRPr="00B31FCD" w:rsidRDefault="009107A1" w:rsidP="009107A1">
            <w:pPr>
              <w:pStyle w:val="TableParagraph"/>
              <w:shd w:val="clear" w:color="auto" w:fill="FFFFFF" w:themeFill="background1"/>
              <w:spacing w:before="8" w:line="261" w:lineRule="auto"/>
              <w:rPr>
                <w:rFonts w:ascii="Times New Roman" w:hAnsi="Times New Roman" w:cs="Times New Roman"/>
                <w:spacing w:val="-2"/>
                <w:w w:val="105"/>
                <w:sz w:val="16"/>
                <w:szCs w:val="16"/>
                <w:lang w:val="uk-UA"/>
              </w:rPr>
            </w:pPr>
            <w:r>
              <w:rPr>
                <w:rFonts w:ascii="Times New Roman" w:hAnsi="Times New Roman" w:cs="Times New Roman"/>
                <w:sz w:val="16"/>
                <w:szCs w:val="16"/>
              </w:rPr>
              <w:t>Переробний сектор, бізнес</w:t>
            </w:r>
          </w:p>
        </w:tc>
        <w:tc>
          <w:tcPr>
            <w:tcW w:w="1418" w:type="dxa"/>
            <w:shd w:val="clear" w:color="auto" w:fill="FFFFFF" w:themeFill="background1"/>
          </w:tcPr>
          <w:p w14:paraId="091ACF14" w14:textId="14351AC3" w:rsidR="009107A1" w:rsidRPr="008B442D" w:rsidRDefault="009107A1" w:rsidP="009107A1">
            <w:pPr>
              <w:rPr>
                <w:rFonts w:ascii="Times New Roman" w:hAnsi="Times New Roman" w:cs="Times New Roman"/>
                <w:w w:val="105"/>
                <w:sz w:val="16"/>
                <w:szCs w:val="16"/>
              </w:rPr>
            </w:pPr>
            <w:r>
              <w:rPr>
                <w:rFonts w:ascii="Times New Roman" w:hAnsi="Times New Roman" w:cs="Times New Roman"/>
                <w:w w:val="105"/>
                <w:sz w:val="16"/>
                <w:szCs w:val="16"/>
              </w:rPr>
              <w:t>Вся Україна</w:t>
            </w:r>
          </w:p>
        </w:tc>
        <w:tc>
          <w:tcPr>
            <w:tcW w:w="1560" w:type="dxa"/>
            <w:shd w:val="clear" w:color="auto" w:fill="FFFFFF" w:themeFill="background1"/>
          </w:tcPr>
          <w:p w14:paraId="6486F852" w14:textId="545063DC" w:rsidR="009107A1" w:rsidRPr="008B442D" w:rsidRDefault="009107A1" w:rsidP="009107A1">
            <w:pPr>
              <w:rPr>
                <w:rFonts w:ascii="Times New Roman" w:hAnsi="Times New Roman" w:cs="Times New Roman"/>
                <w:w w:val="105"/>
                <w:sz w:val="16"/>
                <w:szCs w:val="16"/>
              </w:rPr>
            </w:pPr>
            <w:r>
              <w:rPr>
                <w:rFonts w:ascii="Times New Roman" w:hAnsi="Times New Roman" w:cs="Times New Roman"/>
                <w:w w:val="105"/>
                <w:sz w:val="16"/>
                <w:szCs w:val="16"/>
              </w:rPr>
              <w:t>Державний бюджет</w:t>
            </w:r>
          </w:p>
        </w:tc>
      </w:tr>
      <w:tr w:rsidR="009107A1" w:rsidRPr="00051398" w14:paraId="632C9E50" w14:textId="77777777" w:rsidTr="009107A1">
        <w:trPr>
          <w:gridAfter w:val="1"/>
          <w:wAfter w:w="10" w:type="dxa"/>
          <w:trHeight w:val="1266"/>
        </w:trPr>
        <w:tc>
          <w:tcPr>
            <w:tcW w:w="1838" w:type="dxa"/>
          </w:tcPr>
          <w:p w14:paraId="2B13D187" w14:textId="77777777" w:rsidR="009107A1" w:rsidRDefault="009107A1" w:rsidP="009107A1">
            <w:pPr>
              <w:jc w:val="center"/>
              <w:rPr>
                <w:rFonts w:ascii="Times New Roman" w:hAnsi="Times New Roman" w:cs="Times New Roman"/>
                <w:b/>
                <w:bCs/>
                <w:sz w:val="16"/>
                <w:szCs w:val="16"/>
              </w:rPr>
            </w:pPr>
            <w:r w:rsidRPr="00760387">
              <w:rPr>
                <w:rFonts w:ascii="Times New Roman" w:hAnsi="Times New Roman" w:cs="Times New Roman"/>
                <w:b/>
                <w:bCs/>
                <w:sz w:val="16"/>
                <w:szCs w:val="16"/>
              </w:rPr>
              <w:t>Грант на закладку теплиці</w:t>
            </w:r>
          </w:p>
          <w:p w14:paraId="077CAA82" w14:textId="325A0362" w:rsidR="009107A1" w:rsidRPr="008B442D" w:rsidRDefault="009107A1" w:rsidP="009107A1">
            <w:pPr>
              <w:jc w:val="center"/>
              <w:rPr>
                <w:rFonts w:ascii="Times New Roman" w:hAnsi="Times New Roman" w:cs="Times New Roman"/>
                <w:b/>
                <w:bCs/>
                <w:spacing w:val="-2"/>
                <w:w w:val="105"/>
                <w:sz w:val="16"/>
                <w:szCs w:val="16"/>
              </w:rPr>
            </w:pPr>
            <w:r>
              <w:rPr>
                <w:rFonts w:ascii="Times New Roman" w:hAnsi="Times New Roman" w:cs="Times New Roman"/>
                <w:b/>
                <w:bCs/>
                <w:sz w:val="16"/>
                <w:szCs w:val="16"/>
              </w:rPr>
              <w:t>(єРобота)</w:t>
            </w:r>
          </w:p>
        </w:tc>
        <w:tc>
          <w:tcPr>
            <w:tcW w:w="4678" w:type="dxa"/>
            <w:shd w:val="clear" w:color="auto" w:fill="FFFFFF" w:themeFill="background1"/>
          </w:tcPr>
          <w:p w14:paraId="42408A30" w14:textId="77777777" w:rsidR="009107A1" w:rsidRPr="00051398" w:rsidRDefault="009107A1" w:rsidP="009107A1">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051398">
              <w:rPr>
                <w:rFonts w:ascii="Times New Roman" w:hAnsi="Times New Roman" w:cs="Times New Roman"/>
                <w:color w:val="000000"/>
                <w:sz w:val="16"/>
                <w:szCs w:val="16"/>
                <w:shd w:val="clear" w:color="auto" w:fill="FFFFFF"/>
                <w:lang w:val="uk-UA"/>
              </w:rPr>
              <w:t>Діє урядова програма «єРобота». Через «Дію» можна подавати заявки на безповоротні гранти на створення власної справи, розширення малого й середнього бізнесу, отримання нових навичок для кар’єри.</w:t>
            </w:r>
          </w:p>
          <w:p w14:paraId="54A6017C" w14:textId="41022722" w:rsidR="009107A1" w:rsidRPr="008B442D" w:rsidRDefault="009107A1" w:rsidP="009107A1">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BB5BA9">
              <w:rPr>
                <w:rFonts w:ascii="Times New Roman" w:hAnsi="Times New Roman" w:cs="Times New Roman"/>
                <w:color w:val="000000"/>
                <w:sz w:val="16"/>
                <w:szCs w:val="16"/>
                <w:shd w:val="clear" w:color="auto" w:fill="FFFFFF"/>
                <w:lang w:val="ru-RU"/>
              </w:rPr>
              <w:t>Грантова програма з компенсації вартості теплиць допоможе  залучити аграріям до 7 млн грн.</w:t>
            </w:r>
          </w:p>
        </w:tc>
        <w:tc>
          <w:tcPr>
            <w:tcW w:w="1276" w:type="dxa"/>
            <w:shd w:val="clear" w:color="auto" w:fill="FFFFFF" w:themeFill="background1"/>
          </w:tcPr>
          <w:p w14:paraId="7F93DE17" w14:textId="0AA41913" w:rsidR="009107A1" w:rsidRPr="00BB5BA9" w:rsidRDefault="009107A1" w:rsidP="009107A1">
            <w:pPr>
              <w:jc w:val="center"/>
              <w:rPr>
                <w:rFonts w:ascii="Times New Roman" w:hAnsi="Times New Roman" w:cs="Times New Roman"/>
                <w:spacing w:val="-2"/>
                <w:w w:val="105"/>
                <w:sz w:val="16"/>
                <w:szCs w:val="16"/>
              </w:rPr>
            </w:pPr>
            <w:r w:rsidRPr="00BB5BA9">
              <w:rPr>
                <w:rFonts w:ascii="Times New Roman" w:hAnsi="Times New Roman" w:cs="Times New Roman"/>
                <w:spacing w:val="-2"/>
                <w:w w:val="105"/>
                <w:sz w:val="16"/>
                <w:szCs w:val="16"/>
              </w:rPr>
              <w:t>Фінансова допомога</w:t>
            </w:r>
          </w:p>
        </w:tc>
        <w:tc>
          <w:tcPr>
            <w:tcW w:w="2126" w:type="dxa"/>
            <w:shd w:val="clear" w:color="auto" w:fill="FFFFFF" w:themeFill="background1"/>
          </w:tcPr>
          <w:p w14:paraId="66BC15B5" w14:textId="54629996" w:rsidR="009107A1" w:rsidRPr="009107A1" w:rsidRDefault="00C5338B" w:rsidP="009107A1">
            <w:pPr>
              <w:pStyle w:val="TableParagraph"/>
              <w:shd w:val="clear" w:color="auto" w:fill="FFFFFF" w:themeFill="background1"/>
              <w:spacing w:before="10" w:line="266" w:lineRule="auto"/>
              <w:ind w:left="24" w:right="30"/>
              <w:rPr>
                <w:lang w:val="uk-UA"/>
              </w:rPr>
            </w:pPr>
            <w:hyperlink r:id="rId11" w:history="1">
              <w:r w:rsidR="009107A1" w:rsidRPr="00813EA6">
                <w:rPr>
                  <w:rStyle w:val="a5"/>
                  <w:rFonts w:ascii="Times New Roman" w:hAnsi="Times New Roman" w:cs="Times New Roman"/>
                  <w:sz w:val="20"/>
                  <w:szCs w:val="20"/>
                </w:rPr>
                <w:t>https</w:t>
              </w:r>
              <w:r w:rsidR="009107A1" w:rsidRPr="00813EA6">
                <w:rPr>
                  <w:rStyle w:val="a5"/>
                  <w:rFonts w:ascii="Times New Roman" w:hAnsi="Times New Roman" w:cs="Times New Roman"/>
                  <w:sz w:val="20"/>
                  <w:szCs w:val="20"/>
                  <w:lang w:val="uk-UA"/>
                </w:rPr>
                <w:t>://</w:t>
              </w:r>
              <w:r w:rsidR="009107A1" w:rsidRPr="00813EA6">
                <w:rPr>
                  <w:rStyle w:val="a5"/>
                  <w:rFonts w:ascii="Times New Roman" w:hAnsi="Times New Roman" w:cs="Times New Roman"/>
                  <w:sz w:val="20"/>
                  <w:szCs w:val="20"/>
                </w:rPr>
                <w:t>diia</w:t>
              </w:r>
              <w:r w:rsidR="009107A1" w:rsidRPr="00813EA6">
                <w:rPr>
                  <w:rStyle w:val="a5"/>
                  <w:rFonts w:ascii="Times New Roman" w:hAnsi="Times New Roman" w:cs="Times New Roman"/>
                  <w:sz w:val="20"/>
                  <w:szCs w:val="20"/>
                  <w:lang w:val="uk-UA"/>
                </w:rPr>
                <w:t>.</w:t>
              </w:r>
              <w:r w:rsidR="009107A1" w:rsidRPr="00813EA6">
                <w:rPr>
                  <w:rStyle w:val="a5"/>
                  <w:rFonts w:ascii="Times New Roman" w:hAnsi="Times New Roman" w:cs="Times New Roman"/>
                  <w:sz w:val="20"/>
                  <w:szCs w:val="20"/>
                </w:rPr>
                <w:t>gov</w:t>
              </w:r>
              <w:r w:rsidR="009107A1" w:rsidRPr="00813EA6">
                <w:rPr>
                  <w:rStyle w:val="a5"/>
                  <w:rFonts w:ascii="Times New Roman" w:hAnsi="Times New Roman" w:cs="Times New Roman"/>
                  <w:sz w:val="20"/>
                  <w:szCs w:val="20"/>
                  <w:lang w:val="uk-UA"/>
                </w:rPr>
                <w:t>.</w:t>
              </w:r>
              <w:r w:rsidR="009107A1" w:rsidRPr="00813EA6">
                <w:rPr>
                  <w:rStyle w:val="a5"/>
                  <w:rFonts w:ascii="Times New Roman" w:hAnsi="Times New Roman" w:cs="Times New Roman"/>
                  <w:sz w:val="20"/>
                  <w:szCs w:val="20"/>
                </w:rPr>
                <w:t>ua</w:t>
              </w:r>
              <w:r w:rsidR="009107A1" w:rsidRPr="00813EA6">
                <w:rPr>
                  <w:rStyle w:val="a5"/>
                  <w:rFonts w:ascii="Times New Roman" w:hAnsi="Times New Roman" w:cs="Times New Roman"/>
                  <w:sz w:val="20"/>
                  <w:szCs w:val="20"/>
                  <w:lang w:val="uk-UA"/>
                </w:rPr>
                <w:t>/</w:t>
              </w:r>
              <w:r w:rsidR="009107A1" w:rsidRPr="00813EA6">
                <w:rPr>
                  <w:rStyle w:val="a5"/>
                  <w:rFonts w:ascii="Times New Roman" w:hAnsi="Times New Roman" w:cs="Times New Roman"/>
                  <w:sz w:val="20"/>
                  <w:szCs w:val="20"/>
                </w:rPr>
                <w:t>services</w:t>
              </w:r>
              <w:r w:rsidR="009107A1" w:rsidRPr="00813EA6">
                <w:rPr>
                  <w:rStyle w:val="a5"/>
                  <w:rFonts w:ascii="Times New Roman" w:hAnsi="Times New Roman" w:cs="Times New Roman"/>
                  <w:sz w:val="20"/>
                  <w:szCs w:val="20"/>
                  <w:lang w:val="uk-UA"/>
                </w:rPr>
                <w:t>/</w:t>
              </w:r>
              <w:r w:rsidR="009107A1" w:rsidRPr="00813EA6">
                <w:rPr>
                  <w:rStyle w:val="a5"/>
                  <w:rFonts w:ascii="Times New Roman" w:hAnsi="Times New Roman" w:cs="Times New Roman"/>
                  <w:sz w:val="20"/>
                  <w:szCs w:val="20"/>
                </w:rPr>
                <w:t>grant</w:t>
              </w:r>
              <w:r w:rsidR="009107A1" w:rsidRPr="00813EA6">
                <w:rPr>
                  <w:rStyle w:val="a5"/>
                  <w:rFonts w:ascii="Times New Roman" w:hAnsi="Times New Roman" w:cs="Times New Roman"/>
                  <w:sz w:val="20"/>
                  <w:szCs w:val="20"/>
                  <w:lang w:val="uk-UA"/>
                </w:rPr>
                <w:t>-</w:t>
              </w:r>
              <w:r w:rsidR="009107A1" w:rsidRPr="00813EA6">
                <w:rPr>
                  <w:rStyle w:val="a5"/>
                  <w:rFonts w:ascii="Times New Roman" w:hAnsi="Times New Roman" w:cs="Times New Roman"/>
                  <w:sz w:val="20"/>
                  <w:szCs w:val="20"/>
                </w:rPr>
                <w:t>na</w:t>
              </w:r>
              <w:r w:rsidR="009107A1" w:rsidRPr="00813EA6">
                <w:rPr>
                  <w:rStyle w:val="a5"/>
                  <w:rFonts w:ascii="Times New Roman" w:hAnsi="Times New Roman" w:cs="Times New Roman"/>
                  <w:sz w:val="20"/>
                  <w:szCs w:val="20"/>
                  <w:lang w:val="uk-UA"/>
                </w:rPr>
                <w:t>-</w:t>
              </w:r>
              <w:r w:rsidR="009107A1" w:rsidRPr="00813EA6">
                <w:rPr>
                  <w:rStyle w:val="a5"/>
                  <w:rFonts w:ascii="Times New Roman" w:hAnsi="Times New Roman" w:cs="Times New Roman"/>
                  <w:sz w:val="20"/>
                  <w:szCs w:val="20"/>
                </w:rPr>
                <w:t>teplicyu</w:t>
              </w:r>
            </w:hyperlink>
            <w:r w:rsidR="009107A1" w:rsidRPr="00813EA6">
              <w:rPr>
                <w:rFonts w:ascii="Times New Roman" w:hAnsi="Times New Roman" w:cs="Times New Roman"/>
                <w:sz w:val="20"/>
                <w:szCs w:val="20"/>
                <w:lang w:val="uk-UA"/>
              </w:rPr>
              <w:t xml:space="preserve"> </w:t>
            </w:r>
          </w:p>
        </w:tc>
        <w:tc>
          <w:tcPr>
            <w:tcW w:w="1417" w:type="dxa"/>
            <w:shd w:val="clear" w:color="auto" w:fill="FFFFFF" w:themeFill="background1"/>
          </w:tcPr>
          <w:p w14:paraId="5899BC9C" w14:textId="65AAE55C" w:rsidR="009107A1" w:rsidRDefault="009107A1" w:rsidP="009107A1">
            <w:pPr>
              <w:rPr>
                <w:rFonts w:ascii="Times New Roman" w:hAnsi="Times New Roman" w:cs="Times New Roman"/>
                <w:spacing w:val="-4"/>
                <w:sz w:val="16"/>
                <w:szCs w:val="16"/>
              </w:rPr>
            </w:pPr>
            <w:r w:rsidRPr="00051398">
              <w:rPr>
                <w:rFonts w:ascii="Times New Roman" w:hAnsi="Times New Roman" w:cs="Times New Roman"/>
                <w:color w:val="000000"/>
                <w:sz w:val="16"/>
                <w:szCs w:val="16"/>
                <w:shd w:val="clear" w:color="auto" w:fill="FFFFFF"/>
              </w:rPr>
              <w:t>Не вказано</w:t>
            </w:r>
          </w:p>
        </w:tc>
        <w:tc>
          <w:tcPr>
            <w:tcW w:w="1276" w:type="dxa"/>
            <w:shd w:val="clear" w:color="auto" w:fill="FFFFFF" w:themeFill="background1"/>
          </w:tcPr>
          <w:p w14:paraId="1CE5902E" w14:textId="682DDA67" w:rsidR="009107A1" w:rsidRPr="00B31FCD" w:rsidRDefault="009107A1" w:rsidP="009107A1">
            <w:pPr>
              <w:pStyle w:val="TableParagraph"/>
              <w:shd w:val="clear" w:color="auto" w:fill="FFFFFF" w:themeFill="background1"/>
              <w:spacing w:before="8" w:line="261" w:lineRule="auto"/>
              <w:rPr>
                <w:rFonts w:ascii="Times New Roman" w:hAnsi="Times New Roman" w:cs="Times New Roman"/>
                <w:spacing w:val="-2"/>
                <w:w w:val="105"/>
                <w:sz w:val="16"/>
                <w:szCs w:val="16"/>
                <w:lang w:val="uk-UA"/>
              </w:rPr>
            </w:pPr>
            <w:r w:rsidRPr="00051398">
              <w:rPr>
                <w:rFonts w:ascii="Times New Roman" w:hAnsi="Times New Roman" w:cs="Times New Roman"/>
                <w:w w:val="105"/>
                <w:sz w:val="16"/>
                <w:szCs w:val="16"/>
              </w:rPr>
              <w:t>Агро</w:t>
            </w:r>
          </w:p>
        </w:tc>
        <w:tc>
          <w:tcPr>
            <w:tcW w:w="1418" w:type="dxa"/>
            <w:shd w:val="clear" w:color="auto" w:fill="FFFFFF" w:themeFill="background1"/>
          </w:tcPr>
          <w:p w14:paraId="2DD8F095" w14:textId="42209568" w:rsidR="009107A1" w:rsidRPr="008B442D" w:rsidRDefault="009107A1" w:rsidP="009107A1">
            <w:pPr>
              <w:rPr>
                <w:rFonts w:ascii="Times New Roman" w:hAnsi="Times New Roman" w:cs="Times New Roman"/>
                <w:w w:val="105"/>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shd w:val="clear" w:color="auto" w:fill="FFFFFF" w:themeFill="background1"/>
          </w:tcPr>
          <w:p w14:paraId="76923C9F" w14:textId="77109783" w:rsidR="009107A1" w:rsidRPr="008B442D" w:rsidRDefault="009107A1" w:rsidP="009107A1">
            <w:pPr>
              <w:rPr>
                <w:rFonts w:ascii="Times New Roman" w:hAnsi="Times New Roman" w:cs="Times New Roman"/>
                <w:w w:val="105"/>
                <w:sz w:val="16"/>
                <w:szCs w:val="16"/>
              </w:rPr>
            </w:pPr>
            <w:r w:rsidRPr="00051398">
              <w:rPr>
                <w:rFonts w:ascii="Times New Roman" w:hAnsi="Times New Roman" w:cs="Times New Roman"/>
                <w:color w:val="000000"/>
                <w:sz w:val="16"/>
                <w:szCs w:val="16"/>
                <w:shd w:val="clear" w:color="auto" w:fill="FFFFFF"/>
              </w:rPr>
              <w:t>Уряд України</w:t>
            </w:r>
          </w:p>
        </w:tc>
      </w:tr>
      <w:tr w:rsidR="00BB5BA9" w:rsidRPr="00051398" w14:paraId="62F66C96" w14:textId="77777777" w:rsidTr="009107A1">
        <w:trPr>
          <w:gridAfter w:val="1"/>
          <w:wAfter w:w="10" w:type="dxa"/>
          <w:trHeight w:val="3251"/>
        </w:trPr>
        <w:tc>
          <w:tcPr>
            <w:tcW w:w="1838" w:type="dxa"/>
            <w:tcBorders>
              <w:bottom w:val="single" w:sz="4" w:space="0" w:color="auto"/>
            </w:tcBorders>
            <w:shd w:val="clear" w:color="auto" w:fill="FFFFFF" w:themeFill="background1"/>
          </w:tcPr>
          <w:p w14:paraId="14CFC46F" w14:textId="12605CD0" w:rsidR="00BB5BA9" w:rsidRPr="003D232E" w:rsidRDefault="00BB5BA9" w:rsidP="00BB5BA9">
            <w:pPr>
              <w:jc w:val="center"/>
              <w:rPr>
                <w:rFonts w:ascii="Times New Roman" w:hAnsi="Times New Roman" w:cs="Times New Roman"/>
                <w:b/>
                <w:bCs/>
                <w:spacing w:val="-2"/>
                <w:w w:val="105"/>
                <w:sz w:val="16"/>
                <w:szCs w:val="16"/>
                <w:lang w:val="ru-RU"/>
              </w:rPr>
            </w:pPr>
            <w:r w:rsidRPr="008B442D">
              <w:rPr>
                <w:rFonts w:ascii="Times New Roman" w:hAnsi="Times New Roman" w:cs="Times New Roman"/>
                <w:b/>
                <w:bCs/>
                <w:spacing w:val="-2"/>
                <w:w w:val="105"/>
                <w:sz w:val="16"/>
                <w:szCs w:val="16"/>
              </w:rPr>
              <w:lastRenderedPageBreak/>
              <w:t>Грантова підтримка малого та середнього бізнесу</w:t>
            </w:r>
            <w:r w:rsidR="003D232E">
              <w:rPr>
                <w:rFonts w:ascii="Times New Roman" w:hAnsi="Times New Roman" w:cs="Times New Roman"/>
                <w:b/>
                <w:bCs/>
                <w:spacing w:val="-2"/>
                <w:w w:val="105"/>
                <w:sz w:val="16"/>
                <w:szCs w:val="16"/>
              </w:rPr>
              <w:t xml:space="preserve"> від</w:t>
            </w:r>
            <w:r w:rsidR="003D232E">
              <w:rPr>
                <w:rFonts w:ascii="Times New Roman" w:hAnsi="Times New Roman" w:cs="Times New Roman"/>
                <w:b/>
                <w:bCs/>
                <w:spacing w:val="-2"/>
                <w:w w:val="105"/>
                <w:sz w:val="16"/>
                <w:szCs w:val="16"/>
                <w:lang w:val="ru-RU"/>
              </w:rPr>
              <w:t xml:space="preserve"> </w:t>
            </w:r>
            <w:r w:rsidR="003D232E">
              <w:rPr>
                <w:rFonts w:ascii="Times New Roman" w:hAnsi="Times New Roman" w:cs="Times New Roman"/>
                <w:b/>
                <w:bCs/>
                <w:spacing w:val="-2"/>
                <w:w w:val="105"/>
                <w:sz w:val="16"/>
                <w:szCs w:val="16"/>
                <w:lang w:val="en-US"/>
              </w:rPr>
              <w:t>DRC</w:t>
            </w:r>
          </w:p>
        </w:tc>
        <w:tc>
          <w:tcPr>
            <w:tcW w:w="4678" w:type="dxa"/>
            <w:tcBorders>
              <w:bottom w:val="single" w:sz="4" w:space="0" w:color="auto"/>
            </w:tcBorders>
            <w:shd w:val="clear" w:color="auto" w:fill="FFFFFF" w:themeFill="background1"/>
          </w:tcPr>
          <w:p w14:paraId="169C1166" w14:textId="77777777" w:rsidR="00BB5BA9"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8B442D">
              <w:rPr>
                <w:rFonts w:ascii="Times New Roman" w:hAnsi="Times New Roman" w:cs="Times New Roman"/>
                <w:w w:val="105"/>
                <w:sz w:val="16"/>
                <w:szCs w:val="16"/>
                <w:lang w:val="uk-UA"/>
              </w:rPr>
              <w:t>Допомагаємо підприємствам і підприємцям долати негативні наслідки війни та сприяємо збільшенню робочих місць.</w:t>
            </w:r>
          </w:p>
          <w:p w14:paraId="46A9A9F7" w14:textId="020B9959" w:rsidR="00BB5BA9" w:rsidRPr="00B31FCD"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B31FCD">
              <w:rPr>
                <w:rFonts w:ascii="Times New Roman" w:hAnsi="Times New Roman" w:cs="Times New Roman"/>
                <w:w w:val="105"/>
                <w:sz w:val="16"/>
                <w:szCs w:val="16"/>
                <w:lang w:val="uk-UA"/>
              </w:rPr>
              <w:t>Грант може піти на покриття різноманітних витрат:</w:t>
            </w:r>
          </w:p>
          <w:p w14:paraId="75EA51B4" w14:textId="77777777" w:rsidR="00BB5BA9" w:rsidRPr="00B31FCD"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B31FCD">
              <w:rPr>
                <w:rFonts w:ascii="Times New Roman" w:hAnsi="Times New Roman" w:cs="Times New Roman"/>
                <w:w w:val="105"/>
                <w:sz w:val="16"/>
                <w:szCs w:val="16"/>
                <w:lang w:val="uk-UA"/>
              </w:rPr>
              <w:t>придбання обладнання</w:t>
            </w:r>
          </w:p>
          <w:p w14:paraId="394D5296" w14:textId="77777777" w:rsidR="00BB5BA9" w:rsidRPr="00B31FCD"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B31FCD">
              <w:rPr>
                <w:rFonts w:ascii="Times New Roman" w:hAnsi="Times New Roman" w:cs="Times New Roman"/>
                <w:w w:val="105"/>
                <w:sz w:val="16"/>
                <w:szCs w:val="16"/>
                <w:lang w:val="uk-UA"/>
              </w:rPr>
              <w:t>оплата оренди приміщення</w:t>
            </w:r>
          </w:p>
          <w:p w14:paraId="6666296B" w14:textId="77777777" w:rsidR="00BB5BA9" w:rsidRPr="00B31FCD"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B31FCD">
              <w:rPr>
                <w:rFonts w:ascii="Times New Roman" w:hAnsi="Times New Roman" w:cs="Times New Roman"/>
                <w:w w:val="105"/>
                <w:sz w:val="16"/>
                <w:szCs w:val="16"/>
                <w:lang w:val="uk-UA"/>
              </w:rPr>
              <w:t>оплата лізингу обладнання</w:t>
            </w:r>
          </w:p>
          <w:p w14:paraId="784FE168" w14:textId="77777777" w:rsidR="00BB5BA9" w:rsidRPr="00B31FCD"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B31FCD">
              <w:rPr>
                <w:rFonts w:ascii="Times New Roman" w:hAnsi="Times New Roman" w:cs="Times New Roman"/>
                <w:w w:val="105"/>
                <w:sz w:val="16"/>
                <w:szCs w:val="16"/>
                <w:lang w:val="uk-UA"/>
              </w:rPr>
              <w:t>інші актуальні потреби бізнесу</w:t>
            </w:r>
          </w:p>
          <w:p w14:paraId="51A75CD8" w14:textId="77777777" w:rsidR="00BB5BA9"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B31FCD">
              <w:rPr>
                <w:rFonts w:ascii="Times New Roman" w:hAnsi="Times New Roman" w:cs="Times New Roman"/>
                <w:w w:val="105"/>
                <w:sz w:val="16"/>
                <w:szCs w:val="16"/>
                <w:lang w:val="uk-UA"/>
              </w:rPr>
              <w:t>Додатково до гранту програма передбачає до 5 годин бізнес-консультацій (бухгалтерський облік, маркетинг, юридична допомога тощо).</w:t>
            </w:r>
          </w:p>
          <w:p w14:paraId="01AF9E42" w14:textId="7A1FC517" w:rsidR="00BB5BA9" w:rsidRPr="00A877CC" w:rsidRDefault="00DD406A"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rPr>
            </w:pPr>
            <w:r w:rsidRPr="00DD406A">
              <w:rPr>
                <w:rFonts w:ascii="Times New Roman" w:hAnsi="Times New Roman" w:cs="Times New Roman"/>
                <w:w w:val="105"/>
                <w:sz w:val="16"/>
                <w:szCs w:val="16"/>
                <w:lang w:val="uk-UA"/>
              </w:rPr>
              <w:t xml:space="preserve">Розмір гранту до </w:t>
            </w:r>
            <w:r w:rsidR="00BB5BA9" w:rsidRPr="008B442D">
              <w:rPr>
                <w:rFonts w:ascii="Times New Roman" w:hAnsi="Times New Roman" w:cs="Times New Roman"/>
                <w:w w:val="105"/>
                <w:sz w:val="16"/>
                <w:szCs w:val="16"/>
                <w:lang w:val="uk-UA"/>
              </w:rPr>
              <w:t xml:space="preserve"> 5000</w:t>
            </w:r>
            <w:r w:rsidR="00BB5BA9">
              <w:rPr>
                <w:rFonts w:ascii="Times New Roman" w:hAnsi="Times New Roman" w:cs="Times New Roman"/>
                <w:w w:val="105"/>
                <w:sz w:val="16"/>
                <w:szCs w:val="16"/>
              </w:rPr>
              <w:t xml:space="preserve"> USD</w:t>
            </w:r>
          </w:p>
        </w:tc>
        <w:tc>
          <w:tcPr>
            <w:tcW w:w="1276" w:type="dxa"/>
            <w:tcBorders>
              <w:bottom w:val="single" w:sz="4" w:space="0" w:color="000000"/>
            </w:tcBorders>
            <w:shd w:val="clear" w:color="auto" w:fill="FFFFFF" w:themeFill="background1"/>
          </w:tcPr>
          <w:p w14:paraId="49570BD7" w14:textId="5C6AFC8A" w:rsidR="00BB5BA9" w:rsidRPr="00051398" w:rsidRDefault="00BB5BA9" w:rsidP="00BB5BA9">
            <w:pPr>
              <w:jc w:val="center"/>
              <w:rPr>
                <w:rFonts w:ascii="Times New Roman" w:hAnsi="Times New Roman" w:cs="Times New Roman"/>
                <w:spacing w:val="-2"/>
                <w:w w:val="105"/>
                <w:sz w:val="16"/>
                <w:szCs w:val="16"/>
              </w:rPr>
            </w:pPr>
            <w:r w:rsidRPr="00BB5BA9">
              <w:rPr>
                <w:rFonts w:ascii="Times New Roman" w:hAnsi="Times New Roman" w:cs="Times New Roman"/>
                <w:spacing w:val="-2"/>
                <w:w w:val="105"/>
                <w:sz w:val="16"/>
                <w:szCs w:val="16"/>
              </w:rPr>
              <w:t>Фінансова допомога</w:t>
            </w:r>
          </w:p>
        </w:tc>
        <w:tc>
          <w:tcPr>
            <w:tcW w:w="2126" w:type="dxa"/>
            <w:tcBorders>
              <w:bottom w:val="single" w:sz="4" w:space="0" w:color="auto"/>
            </w:tcBorders>
            <w:shd w:val="clear" w:color="auto" w:fill="FFFFFF" w:themeFill="background1"/>
          </w:tcPr>
          <w:p w14:paraId="2B6E03FC" w14:textId="33E1867B" w:rsidR="00BB5BA9" w:rsidRPr="00BE5DFC" w:rsidRDefault="00C5338B" w:rsidP="00BB5BA9">
            <w:pPr>
              <w:pStyle w:val="TableParagraph"/>
              <w:shd w:val="clear" w:color="auto" w:fill="FFFFFF" w:themeFill="background1"/>
              <w:spacing w:before="10" w:line="266" w:lineRule="auto"/>
              <w:ind w:left="24" w:right="30"/>
              <w:rPr>
                <w:sz w:val="18"/>
                <w:szCs w:val="18"/>
                <w:lang w:val="uk-UA"/>
              </w:rPr>
            </w:pPr>
            <w:hyperlink r:id="rId12" w:history="1">
              <w:r w:rsidR="00BB5BA9" w:rsidRPr="00BE5DFC">
                <w:rPr>
                  <w:rStyle w:val="a5"/>
                  <w:sz w:val="18"/>
                  <w:szCs w:val="18"/>
                  <w:lang w:val="uk-UA"/>
                </w:rPr>
                <w:t>https://granty.org.ua/grantova-pidtrymka-malogo-ta-serednogo-biznesu-vidkryvayemo-pryjom-zayavok.html</w:t>
              </w:r>
            </w:hyperlink>
            <w:r w:rsidR="00BB5BA9" w:rsidRPr="00BE5DFC">
              <w:rPr>
                <w:sz w:val="18"/>
                <w:szCs w:val="18"/>
                <w:lang w:val="uk-UA"/>
              </w:rPr>
              <w:t xml:space="preserve"> </w:t>
            </w:r>
          </w:p>
        </w:tc>
        <w:tc>
          <w:tcPr>
            <w:tcW w:w="1417" w:type="dxa"/>
            <w:tcBorders>
              <w:bottom w:val="single" w:sz="4" w:space="0" w:color="000000"/>
            </w:tcBorders>
            <w:shd w:val="clear" w:color="auto" w:fill="FFFFFF" w:themeFill="background1"/>
          </w:tcPr>
          <w:p w14:paraId="4DD56BAE" w14:textId="77777777" w:rsidR="00BB5BA9" w:rsidRDefault="00BB5BA9" w:rsidP="00BB5BA9">
            <w:pPr>
              <w:rPr>
                <w:rFonts w:ascii="Times New Roman" w:hAnsi="Times New Roman" w:cs="Times New Roman"/>
                <w:spacing w:val="-4"/>
                <w:sz w:val="16"/>
                <w:szCs w:val="16"/>
              </w:rPr>
            </w:pPr>
            <w:r>
              <w:rPr>
                <w:rFonts w:ascii="Times New Roman" w:hAnsi="Times New Roman" w:cs="Times New Roman"/>
                <w:spacing w:val="-4"/>
                <w:sz w:val="16"/>
                <w:szCs w:val="16"/>
              </w:rPr>
              <w:t>Не зазначено</w:t>
            </w:r>
          </w:p>
          <w:p w14:paraId="369BB2F7" w14:textId="16977218" w:rsidR="00BB5BA9" w:rsidRPr="00051398" w:rsidRDefault="00BB5BA9" w:rsidP="00BB5BA9">
            <w:pPr>
              <w:rPr>
                <w:rFonts w:ascii="Times New Roman" w:hAnsi="Times New Roman" w:cs="Times New Roman"/>
                <w:spacing w:val="-4"/>
                <w:sz w:val="16"/>
                <w:szCs w:val="16"/>
              </w:rPr>
            </w:pPr>
            <w:r>
              <w:rPr>
                <w:rFonts w:ascii="Times New Roman" w:hAnsi="Times New Roman" w:cs="Times New Roman"/>
                <w:spacing w:val="-4"/>
                <w:sz w:val="16"/>
                <w:szCs w:val="16"/>
              </w:rPr>
              <w:t>Початок прийому заявок 30.05.2024</w:t>
            </w:r>
          </w:p>
        </w:tc>
        <w:tc>
          <w:tcPr>
            <w:tcW w:w="1276" w:type="dxa"/>
            <w:shd w:val="clear" w:color="auto" w:fill="FFFFFF" w:themeFill="background1"/>
          </w:tcPr>
          <w:p w14:paraId="0E2D6E19" w14:textId="61726ACF" w:rsidR="00BB5BA9" w:rsidRPr="00051398" w:rsidRDefault="00BB5BA9" w:rsidP="00BB5BA9">
            <w:pPr>
              <w:pStyle w:val="TableParagraph"/>
              <w:shd w:val="clear" w:color="auto" w:fill="FFFFFF" w:themeFill="background1"/>
              <w:spacing w:before="8" w:line="261" w:lineRule="auto"/>
              <w:rPr>
                <w:rFonts w:ascii="Times New Roman" w:hAnsi="Times New Roman" w:cs="Times New Roman"/>
                <w:spacing w:val="-2"/>
                <w:w w:val="105"/>
                <w:sz w:val="16"/>
                <w:szCs w:val="16"/>
                <w:lang w:val="uk-UA"/>
              </w:rPr>
            </w:pPr>
            <w:r w:rsidRPr="00B31FCD">
              <w:rPr>
                <w:rFonts w:ascii="Times New Roman" w:hAnsi="Times New Roman" w:cs="Times New Roman"/>
                <w:spacing w:val="-2"/>
                <w:w w:val="105"/>
                <w:sz w:val="16"/>
                <w:szCs w:val="16"/>
                <w:lang w:val="uk-UA"/>
              </w:rPr>
              <w:t>У пріоритеті підприємства та ФОПи, які відчули негативні наслідки війни та реалізують чи виробляють товари або надають послуги для покриття базових потреб населення.</w:t>
            </w:r>
          </w:p>
        </w:tc>
        <w:tc>
          <w:tcPr>
            <w:tcW w:w="1418" w:type="dxa"/>
            <w:tcBorders>
              <w:right w:val="single" w:sz="4" w:space="0" w:color="auto"/>
            </w:tcBorders>
            <w:shd w:val="clear" w:color="auto" w:fill="FFFFFF" w:themeFill="background1"/>
          </w:tcPr>
          <w:p w14:paraId="7FE569AE" w14:textId="501A49D4" w:rsidR="00BB5BA9" w:rsidRPr="00051398" w:rsidRDefault="00BB5BA9" w:rsidP="00BB5BA9">
            <w:pPr>
              <w:rPr>
                <w:rFonts w:ascii="Times New Roman" w:hAnsi="Times New Roman" w:cs="Times New Roman"/>
                <w:w w:val="105"/>
                <w:sz w:val="16"/>
                <w:szCs w:val="16"/>
              </w:rPr>
            </w:pPr>
            <w:r w:rsidRPr="008B442D">
              <w:rPr>
                <w:rFonts w:ascii="Times New Roman" w:hAnsi="Times New Roman" w:cs="Times New Roman"/>
                <w:w w:val="105"/>
                <w:sz w:val="16"/>
                <w:szCs w:val="16"/>
              </w:rPr>
              <w:t>Дніпропетровськ</w:t>
            </w:r>
            <w:r>
              <w:rPr>
                <w:rFonts w:ascii="Times New Roman" w:hAnsi="Times New Roman" w:cs="Times New Roman"/>
                <w:w w:val="105"/>
                <w:sz w:val="16"/>
                <w:szCs w:val="16"/>
              </w:rPr>
              <w:t>а</w:t>
            </w:r>
            <w:r w:rsidRPr="008B442D">
              <w:rPr>
                <w:rFonts w:ascii="Times New Roman" w:hAnsi="Times New Roman" w:cs="Times New Roman"/>
                <w:w w:val="105"/>
                <w:sz w:val="16"/>
                <w:szCs w:val="16"/>
              </w:rPr>
              <w:t>, Херсонськ</w:t>
            </w:r>
            <w:r>
              <w:rPr>
                <w:rFonts w:ascii="Times New Roman" w:hAnsi="Times New Roman" w:cs="Times New Roman"/>
                <w:w w:val="105"/>
                <w:sz w:val="16"/>
                <w:szCs w:val="16"/>
              </w:rPr>
              <w:t>а</w:t>
            </w:r>
            <w:r w:rsidRPr="008B442D">
              <w:rPr>
                <w:rFonts w:ascii="Times New Roman" w:hAnsi="Times New Roman" w:cs="Times New Roman"/>
                <w:w w:val="105"/>
                <w:sz w:val="16"/>
                <w:szCs w:val="16"/>
              </w:rPr>
              <w:t>, Миколаївськ</w:t>
            </w:r>
            <w:r>
              <w:rPr>
                <w:rFonts w:ascii="Times New Roman" w:hAnsi="Times New Roman" w:cs="Times New Roman"/>
                <w:w w:val="105"/>
                <w:sz w:val="16"/>
                <w:szCs w:val="16"/>
              </w:rPr>
              <w:t>а</w:t>
            </w:r>
            <w:r w:rsidRPr="008B442D">
              <w:rPr>
                <w:rFonts w:ascii="Times New Roman" w:hAnsi="Times New Roman" w:cs="Times New Roman"/>
                <w:w w:val="105"/>
                <w:sz w:val="16"/>
                <w:szCs w:val="16"/>
              </w:rPr>
              <w:t xml:space="preserve"> та Запорізьк</w:t>
            </w:r>
            <w:r>
              <w:rPr>
                <w:rFonts w:ascii="Times New Roman" w:hAnsi="Times New Roman" w:cs="Times New Roman"/>
                <w:w w:val="105"/>
                <w:sz w:val="16"/>
                <w:szCs w:val="16"/>
              </w:rPr>
              <w:t>а</w:t>
            </w:r>
            <w:r w:rsidRPr="008B442D">
              <w:rPr>
                <w:rFonts w:ascii="Times New Roman" w:hAnsi="Times New Roman" w:cs="Times New Roman"/>
                <w:w w:val="105"/>
                <w:sz w:val="16"/>
                <w:szCs w:val="16"/>
              </w:rPr>
              <w:t xml:space="preserve"> област</w:t>
            </w:r>
            <w:r>
              <w:rPr>
                <w:rFonts w:ascii="Times New Roman" w:hAnsi="Times New Roman" w:cs="Times New Roman"/>
                <w:w w:val="105"/>
                <w:sz w:val="16"/>
                <w:szCs w:val="16"/>
              </w:rPr>
              <w:t>і</w:t>
            </w:r>
            <w:r w:rsidRPr="008B442D">
              <w:rPr>
                <w:rFonts w:ascii="Times New Roman" w:hAnsi="Times New Roman" w:cs="Times New Roman"/>
                <w:w w:val="105"/>
                <w:sz w:val="16"/>
                <w:szCs w:val="16"/>
              </w:rPr>
              <w:t>.</w:t>
            </w:r>
          </w:p>
        </w:tc>
        <w:tc>
          <w:tcPr>
            <w:tcW w:w="1560" w:type="dxa"/>
            <w:tcBorders>
              <w:left w:val="single" w:sz="4" w:space="0" w:color="auto"/>
              <w:bottom w:val="single" w:sz="4" w:space="0" w:color="000000"/>
            </w:tcBorders>
            <w:shd w:val="clear" w:color="auto" w:fill="FFFFFF" w:themeFill="background1"/>
          </w:tcPr>
          <w:p w14:paraId="1F1425AF" w14:textId="4644E740" w:rsidR="00BB5BA9" w:rsidRPr="00051398" w:rsidRDefault="00BB5BA9" w:rsidP="00BB5BA9">
            <w:pPr>
              <w:rPr>
                <w:rFonts w:ascii="Times New Roman" w:hAnsi="Times New Roman" w:cs="Times New Roman"/>
                <w:w w:val="105"/>
                <w:sz w:val="16"/>
                <w:szCs w:val="16"/>
              </w:rPr>
            </w:pPr>
            <w:r w:rsidRPr="008B442D">
              <w:rPr>
                <w:rFonts w:ascii="Times New Roman" w:hAnsi="Times New Roman" w:cs="Times New Roman"/>
                <w:w w:val="105"/>
                <w:sz w:val="16"/>
                <w:szCs w:val="16"/>
              </w:rPr>
              <w:t>Бюро з питань гуманітарної допомоги Агентства США з міжнародного розвитку (USAID).</w:t>
            </w:r>
          </w:p>
        </w:tc>
      </w:tr>
      <w:tr w:rsidR="00BB5BA9" w:rsidRPr="00051398" w14:paraId="2F6A0D02" w14:textId="77777777" w:rsidTr="00CF6DA4">
        <w:trPr>
          <w:gridAfter w:val="1"/>
          <w:wAfter w:w="10" w:type="dxa"/>
          <w:trHeight w:val="1806"/>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0F9AA8D5" w14:textId="78BFD064" w:rsidR="00BB5BA9" w:rsidRDefault="00BB5BA9" w:rsidP="00BB5BA9">
            <w:pPr>
              <w:jc w:val="center"/>
              <w:rPr>
                <w:rFonts w:ascii="Times New Roman" w:hAnsi="Times New Roman" w:cs="Times New Roman"/>
                <w:b/>
                <w:bCs/>
                <w:sz w:val="16"/>
                <w:szCs w:val="16"/>
              </w:rPr>
            </w:pPr>
            <w:r w:rsidRPr="00795FE4">
              <w:rPr>
                <w:rFonts w:ascii="Times New Roman" w:hAnsi="Times New Roman" w:cs="Times New Roman"/>
                <w:b/>
                <w:bCs/>
                <w:sz w:val="16"/>
                <w:szCs w:val="16"/>
              </w:rPr>
              <w:t xml:space="preserve"> Г</w:t>
            </w:r>
            <w:r>
              <w:rPr>
                <w:rFonts w:ascii="Times New Roman" w:hAnsi="Times New Roman" w:cs="Times New Roman"/>
                <w:b/>
                <w:bCs/>
                <w:sz w:val="16"/>
                <w:szCs w:val="16"/>
              </w:rPr>
              <w:t>рантова програма</w:t>
            </w:r>
            <w:r w:rsidRPr="00795FE4">
              <w:rPr>
                <w:rFonts w:ascii="Times New Roman" w:hAnsi="Times New Roman" w:cs="Times New Roman"/>
                <w:b/>
                <w:bCs/>
                <w:sz w:val="16"/>
                <w:szCs w:val="16"/>
              </w:rPr>
              <w:t xml:space="preserve"> </w:t>
            </w:r>
            <w:r>
              <w:rPr>
                <w:rFonts w:ascii="Times New Roman" w:hAnsi="Times New Roman" w:cs="Times New Roman"/>
                <w:b/>
                <w:bCs/>
                <w:sz w:val="16"/>
                <w:szCs w:val="16"/>
              </w:rPr>
              <w:t>«</w:t>
            </w:r>
            <w:r w:rsidRPr="00795FE4">
              <w:rPr>
                <w:rFonts w:ascii="Times New Roman" w:hAnsi="Times New Roman" w:cs="Times New Roman"/>
                <w:b/>
                <w:bCs/>
                <w:sz w:val="16"/>
                <w:szCs w:val="16"/>
              </w:rPr>
              <w:t>ВІДНОВЛЕННЯ ПРОМИСЛОВОСТІ ШЛЯХОМ ТРАНСФЕРУ ЯПОНСЬКИХ ТЕХНОЛОГІЙ В УКРАЇНУ (UNIDO)</w:t>
            </w:r>
            <w:r>
              <w:rPr>
                <w:rFonts w:ascii="Times New Roman" w:hAnsi="Times New Roman" w:cs="Times New Roman"/>
                <w:b/>
                <w:bCs/>
                <w:sz w:val="16"/>
                <w:szCs w:val="16"/>
              </w:rPr>
              <w:t>»</w:t>
            </w:r>
          </w:p>
          <w:p w14:paraId="45F297F4" w14:textId="1D78D2FA" w:rsidR="00BB5BA9" w:rsidRPr="00760387" w:rsidRDefault="00BB5BA9" w:rsidP="00BB5BA9">
            <w:pPr>
              <w:jc w:val="center"/>
              <w:rPr>
                <w:rFonts w:ascii="Times New Roman" w:hAnsi="Times New Roman" w:cs="Times New Roman"/>
                <w:b/>
                <w:bCs/>
                <w:spacing w:val="-2"/>
                <w:w w:val="105"/>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651D85CC" w14:textId="073C630B" w:rsidR="00BB5BA9"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sz w:val="16"/>
                <w:szCs w:val="16"/>
                <w:lang w:val="uk-UA"/>
              </w:rPr>
            </w:pPr>
            <w:r>
              <w:rPr>
                <w:rFonts w:ascii="Times New Roman" w:hAnsi="Times New Roman" w:cs="Times New Roman"/>
                <w:sz w:val="16"/>
                <w:szCs w:val="16"/>
                <w:lang w:val="uk-UA"/>
              </w:rPr>
              <w:t>Мінекономіки та United Nations Industrial Development Organization (UNIDO) запускають проєкт по трансферу японських технологій в Україну за фінансування Японії. Проєкт спрямований на підтримку відновлення зеленої промисловості та довгострокового сталого розвитку України шляхом передачі технологій, нарощування потенціалу та спільного створення підприємств у ключових галузях промисловості з високим потенціалом зростання та доданої вартості, а також із сильною орієнтацією на соціально-економічний вплив і підтримку людей, які постраждали від війни.</w:t>
            </w:r>
          </w:p>
          <w:p w14:paraId="7239F1A3" w14:textId="3FC1E49E"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Сектори, які будуть підтримані в рамках проєкту:</w:t>
            </w:r>
          </w:p>
          <w:p w14:paraId="4B238E7C"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agro-tech, ланцюги створення вартості та управління водними ресурсами;</w:t>
            </w:r>
          </w:p>
          <w:p w14:paraId="2E1DF587"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виробництво з біомаси й невикористаних первинних продуктів і розвиток циркулярної економіки;</w:t>
            </w:r>
          </w:p>
          <w:p w14:paraId="4E6104A6"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цифрова трансформація, активне використання ІКТ (інформаційно-комунікаційних технологій), аналітики даних та штучного інтелекту;</w:t>
            </w:r>
          </w:p>
          <w:p w14:paraId="7AFC2E84"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сталі енергетичні системи, енергозбереження, промислова декарбонізація, управління енергетичною інфраструктурою і помʼякшення та адаптація до кліматичних ризиків;</w:t>
            </w:r>
          </w:p>
          <w:p w14:paraId="37917278"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зелений водень/аміак;</w:t>
            </w:r>
          </w:p>
          <w:p w14:paraId="61E12A73"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підвищення продуктивності МСП та tech-рішення в сфері smart-логістики;</w:t>
            </w:r>
          </w:p>
          <w:p w14:paraId="2D7D9C73" w14:textId="77777777" w:rsid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 xml:space="preserve">med-tech, телемедицина й медичні послуги. </w:t>
            </w:r>
          </w:p>
          <w:p w14:paraId="38A2CFE8" w14:textId="2447FC39" w:rsidR="00BB5BA9" w:rsidRPr="000A4408" w:rsidRDefault="000A4408" w:rsidP="000A4408">
            <w:pPr>
              <w:rPr>
                <w:rFonts w:ascii="Times New Roman" w:hAnsi="Times New Roman" w:cs="Times New Roman"/>
                <w:sz w:val="16"/>
                <w:szCs w:val="16"/>
                <w:lang w:val="ru-RU"/>
              </w:rPr>
            </w:pPr>
            <w:r>
              <w:rPr>
                <w:rFonts w:ascii="Times New Roman" w:hAnsi="Times New Roman" w:cs="Times New Roman"/>
                <w:sz w:val="16"/>
                <w:szCs w:val="16"/>
              </w:rPr>
              <w:t>Розмір</w:t>
            </w:r>
            <w:r w:rsidR="00DD406A" w:rsidRPr="00DD406A">
              <w:rPr>
                <w:rFonts w:ascii="Times New Roman" w:hAnsi="Times New Roman" w:cs="Times New Roman"/>
                <w:sz w:val="16"/>
                <w:szCs w:val="16"/>
              </w:rPr>
              <w:t xml:space="preserve"> гранту до </w:t>
            </w:r>
            <w:r w:rsidR="00BB5BA9" w:rsidRPr="00BE5DFC">
              <w:rPr>
                <w:rFonts w:ascii="Times New Roman" w:hAnsi="Times New Roman" w:cs="Times New Roman"/>
                <w:sz w:val="16"/>
                <w:szCs w:val="16"/>
              </w:rPr>
              <w:t xml:space="preserve"> 10 000 000 </w:t>
            </w:r>
            <w:r w:rsidR="00BB5BA9">
              <w:rPr>
                <w:rFonts w:ascii="Times New Roman" w:hAnsi="Times New Roman" w:cs="Times New Roman"/>
                <w:sz w:val="16"/>
                <w:szCs w:val="16"/>
                <w:lang w:val="en-US"/>
              </w:rPr>
              <w:t>USD</w:t>
            </w:r>
          </w:p>
          <w:p w14:paraId="06BC4EA0" w14:textId="110AC468" w:rsidR="00BB5BA9" w:rsidRPr="00051398"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1210195" w14:textId="535EC6DF" w:rsidR="00BB5BA9" w:rsidRPr="00051398" w:rsidRDefault="00BB5BA9" w:rsidP="00BB5BA9">
            <w:pPr>
              <w:jc w:val="center"/>
              <w:rPr>
                <w:rFonts w:ascii="Times New Roman" w:hAnsi="Times New Roman" w:cs="Times New Roman"/>
                <w:spacing w:val="-2"/>
                <w:w w:val="105"/>
                <w:sz w:val="16"/>
                <w:szCs w:val="16"/>
              </w:rPr>
            </w:pPr>
            <w:r>
              <w:rPr>
                <w:rFonts w:ascii="Times New Roman" w:hAnsi="Times New Roman" w:cs="Times New Roman"/>
                <w:sz w:val="16"/>
                <w:szCs w:val="16"/>
                <w:lang w:val="ru-RU"/>
              </w:rPr>
              <w:t>Ф</w:t>
            </w:r>
            <w:r w:rsidR="00DD406A">
              <w:rPr>
                <w:rFonts w:ascii="Times New Roman" w:hAnsi="Times New Roman" w:cs="Times New Roman"/>
                <w:sz w:val="16"/>
                <w:szCs w:val="16"/>
                <w:lang w:val="ru-RU"/>
              </w:rPr>
              <w:t>і</w:t>
            </w:r>
            <w:r>
              <w:rPr>
                <w:rFonts w:ascii="Times New Roman" w:hAnsi="Times New Roman" w:cs="Times New Roman"/>
                <w:sz w:val="16"/>
                <w:szCs w:val="16"/>
                <w:lang w:val="ru-RU"/>
              </w:rPr>
              <w:t>нансова допомога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A46601B" w14:textId="0C4BE8E3" w:rsidR="00BB5BA9" w:rsidRPr="00BE5DFC" w:rsidRDefault="00C5338B" w:rsidP="00BB5BA9">
            <w:pPr>
              <w:pStyle w:val="TableParagraph"/>
              <w:shd w:val="clear" w:color="auto" w:fill="FFFFFF" w:themeFill="background1"/>
              <w:spacing w:before="10" w:line="266" w:lineRule="auto"/>
              <w:ind w:left="24" w:right="30"/>
              <w:rPr>
                <w:sz w:val="18"/>
                <w:szCs w:val="18"/>
                <w:lang w:val="uk-UA"/>
              </w:rPr>
            </w:pPr>
            <w:hyperlink r:id="rId13" w:history="1">
              <w:r w:rsidR="00BB5BA9" w:rsidRPr="00BE5DFC">
                <w:rPr>
                  <w:rStyle w:val="a5"/>
                  <w:sz w:val="18"/>
                  <w:szCs w:val="18"/>
                  <w:lang w:val="uk-UA"/>
                </w:rPr>
                <w:t>https://chaszmin.com.ua/do-10-000-000-dol-grantova-programa-vidnovlennya-promyslovosti-shlyahom-transferu-yaponskyh-tehnologij-v-ukrayinu-unido/</w:t>
              </w:r>
            </w:hyperlink>
            <w:r w:rsidR="00BB5BA9" w:rsidRPr="00BE5DFC">
              <w:rPr>
                <w:sz w:val="18"/>
                <w:szCs w:val="18"/>
                <w:lang w:val="uk-UA"/>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8E1E7BE" w14:textId="461B1585" w:rsidR="00BB5BA9" w:rsidRPr="00051398" w:rsidRDefault="000A4408" w:rsidP="00BB5BA9">
            <w:pPr>
              <w:rPr>
                <w:rFonts w:ascii="Times New Roman" w:hAnsi="Times New Roman" w:cs="Times New Roman"/>
                <w:spacing w:val="-4"/>
                <w:sz w:val="16"/>
                <w:szCs w:val="16"/>
              </w:rPr>
            </w:pPr>
            <w:r>
              <w:rPr>
                <w:rFonts w:ascii="Times New Roman" w:hAnsi="Times New Roman" w:cs="Times New Roman"/>
                <w:sz w:val="16"/>
                <w:szCs w:val="16"/>
              </w:rPr>
              <w:t>31.03.2029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D843398" w14:textId="2C33E0D2" w:rsidR="00BB5BA9" w:rsidRPr="00051398" w:rsidRDefault="00BB5BA9" w:rsidP="00BB5BA9">
            <w:pPr>
              <w:pStyle w:val="TableParagraph"/>
              <w:shd w:val="clear" w:color="auto" w:fill="FFFFFF" w:themeFill="background1"/>
              <w:spacing w:before="8" w:line="261" w:lineRule="auto"/>
              <w:rPr>
                <w:rFonts w:ascii="Times New Roman" w:hAnsi="Times New Roman" w:cs="Times New Roman"/>
                <w:spacing w:val="-2"/>
                <w:w w:val="105"/>
                <w:sz w:val="16"/>
                <w:szCs w:val="16"/>
                <w:lang w:val="uk-UA"/>
              </w:rPr>
            </w:pPr>
            <w:r w:rsidRPr="00795FE4">
              <w:rPr>
                <w:rFonts w:ascii="Times New Roman" w:hAnsi="Times New Roman" w:cs="Times New Roman"/>
                <w:sz w:val="16"/>
                <w:szCs w:val="16"/>
                <w:lang w:val="uk-UA"/>
              </w:rPr>
              <w:t xml:space="preserve">Бізнес, </w:t>
            </w:r>
            <w:r>
              <w:rPr>
                <w:rFonts w:ascii="Times New Roman" w:hAnsi="Times New Roman" w:cs="Times New Roman"/>
                <w:sz w:val="16"/>
                <w:szCs w:val="16"/>
              </w:rPr>
              <w:t>agro</w:t>
            </w:r>
            <w:r w:rsidRPr="00795FE4">
              <w:rPr>
                <w:rFonts w:ascii="Times New Roman" w:hAnsi="Times New Roman" w:cs="Times New Roman"/>
                <w:sz w:val="16"/>
                <w:szCs w:val="16"/>
                <w:lang w:val="uk-UA"/>
              </w:rPr>
              <w:t>-</w:t>
            </w:r>
            <w:r>
              <w:rPr>
                <w:rFonts w:ascii="Times New Roman" w:hAnsi="Times New Roman" w:cs="Times New Roman"/>
                <w:sz w:val="16"/>
                <w:szCs w:val="16"/>
              </w:rPr>
              <w:t>tech</w:t>
            </w:r>
            <w:r w:rsidRPr="00795FE4">
              <w:rPr>
                <w:rFonts w:ascii="Times New Roman" w:hAnsi="Times New Roman" w:cs="Times New Roman"/>
                <w:sz w:val="16"/>
                <w:szCs w:val="16"/>
                <w:lang w:val="uk-UA"/>
              </w:rPr>
              <w:t xml:space="preserve">, </w:t>
            </w:r>
            <w:r>
              <w:rPr>
                <w:rFonts w:ascii="Times New Roman" w:hAnsi="Times New Roman" w:cs="Times New Roman"/>
                <w:sz w:val="16"/>
                <w:szCs w:val="16"/>
              </w:rPr>
              <w:t>med</w:t>
            </w:r>
            <w:r w:rsidRPr="00795FE4">
              <w:rPr>
                <w:rFonts w:ascii="Times New Roman" w:hAnsi="Times New Roman" w:cs="Times New Roman"/>
                <w:sz w:val="16"/>
                <w:szCs w:val="16"/>
                <w:lang w:val="uk-UA"/>
              </w:rPr>
              <w:t>-</w:t>
            </w:r>
            <w:r>
              <w:rPr>
                <w:rFonts w:ascii="Times New Roman" w:hAnsi="Times New Roman" w:cs="Times New Roman"/>
                <w:sz w:val="16"/>
                <w:szCs w:val="16"/>
              </w:rPr>
              <w:t>tech</w:t>
            </w:r>
            <w:r w:rsidRPr="00795FE4">
              <w:rPr>
                <w:rFonts w:ascii="Times New Roman" w:hAnsi="Times New Roman" w:cs="Times New Roman"/>
                <w:sz w:val="16"/>
                <w:szCs w:val="16"/>
                <w:lang w:val="uk-UA"/>
              </w:rPr>
              <w:t>, виробництво, промисловість</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3BC4AAC" w14:textId="5D44B3A0" w:rsidR="00BB5BA9" w:rsidRPr="00051398" w:rsidRDefault="00BB5BA9" w:rsidP="00BB5BA9">
            <w:pPr>
              <w:rPr>
                <w:rFonts w:ascii="Times New Roman" w:hAnsi="Times New Roman" w:cs="Times New Roman"/>
                <w:w w:val="105"/>
                <w:sz w:val="16"/>
                <w:szCs w:val="16"/>
              </w:rPr>
            </w:pPr>
            <w:r>
              <w:rPr>
                <w:rFonts w:ascii="Times New Roman" w:hAnsi="Times New Roman" w:cs="Times New Roman"/>
                <w:sz w:val="16"/>
                <w:szCs w:val="16"/>
              </w:rPr>
              <w:t>Вся Україна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79899D72" w14:textId="2FABEB13" w:rsidR="00BB5BA9" w:rsidRPr="00051398" w:rsidRDefault="00BB5BA9" w:rsidP="00BB5BA9">
            <w:pPr>
              <w:rPr>
                <w:rFonts w:ascii="Times New Roman" w:hAnsi="Times New Roman" w:cs="Times New Roman"/>
                <w:w w:val="105"/>
                <w:sz w:val="16"/>
                <w:szCs w:val="16"/>
              </w:rPr>
            </w:pPr>
            <w:r>
              <w:rPr>
                <w:rFonts w:ascii="Times New Roman" w:hAnsi="Times New Roman" w:cs="Times New Roman"/>
                <w:sz w:val="16"/>
                <w:szCs w:val="16"/>
              </w:rPr>
              <w:t>Японія</w:t>
            </w:r>
          </w:p>
        </w:tc>
      </w:tr>
      <w:tr w:rsidR="005E12B1" w:rsidRPr="00051398" w14:paraId="1A4FC66B" w14:textId="77777777" w:rsidTr="003D232E">
        <w:trPr>
          <w:gridAfter w:val="1"/>
          <w:wAfter w:w="10" w:type="dxa"/>
          <w:trHeight w:val="841"/>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71456798" w14:textId="3E5E2349" w:rsidR="005E12B1" w:rsidRPr="00795FE4" w:rsidRDefault="005E12B1" w:rsidP="00BB5BA9">
            <w:pPr>
              <w:jc w:val="center"/>
              <w:rPr>
                <w:rFonts w:ascii="Times New Roman" w:hAnsi="Times New Roman" w:cs="Times New Roman"/>
                <w:b/>
                <w:bCs/>
                <w:sz w:val="16"/>
                <w:szCs w:val="16"/>
              </w:rPr>
            </w:pPr>
            <w:r w:rsidRPr="005E12B1">
              <w:rPr>
                <w:rFonts w:ascii="Times New Roman" w:hAnsi="Times New Roman" w:cs="Times New Roman"/>
                <w:b/>
                <w:bCs/>
                <w:sz w:val="16"/>
                <w:szCs w:val="16"/>
              </w:rPr>
              <w:t>Грант для МСП у секторі відновлювальної енергетики</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19576B5A" w14:textId="77777777" w:rsidR="005E12B1" w:rsidRPr="005E12B1" w:rsidRDefault="005E12B1" w:rsidP="005E12B1">
            <w:pPr>
              <w:pStyle w:val="TableParagraph"/>
              <w:shd w:val="clear" w:color="auto" w:fill="FFFFFF" w:themeFill="background1"/>
              <w:spacing w:before="8" w:line="261" w:lineRule="auto"/>
              <w:ind w:right="123" w:firstLine="293"/>
              <w:jc w:val="both"/>
              <w:rPr>
                <w:rFonts w:ascii="Times New Roman" w:hAnsi="Times New Roman" w:cs="Times New Roman"/>
                <w:sz w:val="16"/>
                <w:szCs w:val="16"/>
                <w:lang w:val="uk-UA"/>
              </w:rPr>
            </w:pPr>
            <w:r w:rsidRPr="005E12B1">
              <w:rPr>
                <w:rFonts w:ascii="Times New Roman" w:hAnsi="Times New Roman" w:cs="Times New Roman"/>
                <w:sz w:val="16"/>
                <w:szCs w:val="16"/>
                <w:lang w:val="uk-UA"/>
              </w:rPr>
              <w:t>Мета конкурсу — це розвиток та впровадження інноваційних продуктів і технологій, що сприяють стійкому розвитку і трансформації енергетичного сектору</w:t>
            </w:r>
          </w:p>
          <w:p w14:paraId="1B617C45" w14:textId="77777777" w:rsidR="005E12B1" w:rsidRPr="005E12B1" w:rsidRDefault="005E12B1" w:rsidP="005E12B1">
            <w:pPr>
              <w:pStyle w:val="TableParagraph"/>
              <w:shd w:val="clear" w:color="auto" w:fill="FFFFFF" w:themeFill="background1"/>
              <w:spacing w:before="8" w:line="261" w:lineRule="auto"/>
              <w:ind w:right="123" w:firstLine="293"/>
              <w:jc w:val="both"/>
              <w:rPr>
                <w:rFonts w:ascii="Times New Roman" w:hAnsi="Times New Roman" w:cs="Times New Roman"/>
                <w:sz w:val="16"/>
                <w:szCs w:val="16"/>
                <w:lang w:val="uk-UA"/>
              </w:rPr>
            </w:pPr>
            <w:r w:rsidRPr="005E12B1">
              <w:rPr>
                <w:rFonts w:ascii="Times New Roman" w:hAnsi="Times New Roman" w:cs="Times New Roman"/>
                <w:sz w:val="16"/>
                <w:szCs w:val="16"/>
                <w:lang w:val="uk-UA"/>
              </w:rPr>
              <w:t>Участь у програмі можуть взяти інноваційні малі та середні підприємства, що працюють у секторі морської відновлювальної енергетики. Кандидати мають відповідати наступним вимогам:</w:t>
            </w:r>
          </w:p>
          <w:p w14:paraId="05E93019" w14:textId="77777777" w:rsidR="005E12B1" w:rsidRPr="005E12B1" w:rsidRDefault="005E12B1" w:rsidP="005E12B1">
            <w:pPr>
              <w:pStyle w:val="TableParagraph"/>
              <w:shd w:val="clear" w:color="auto" w:fill="FFFFFF" w:themeFill="background1"/>
              <w:spacing w:before="8" w:line="261" w:lineRule="auto"/>
              <w:ind w:right="123" w:firstLine="293"/>
              <w:jc w:val="both"/>
              <w:rPr>
                <w:rFonts w:ascii="Times New Roman" w:hAnsi="Times New Roman" w:cs="Times New Roman"/>
                <w:sz w:val="16"/>
                <w:szCs w:val="16"/>
                <w:lang w:val="uk-UA"/>
              </w:rPr>
            </w:pPr>
            <w:r w:rsidRPr="005E12B1">
              <w:rPr>
                <w:rFonts w:ascii="Times New Roman" w:hAnsi="Times New Roman" w:cs="Times New Roman"/>
                <w:sz w:val="16"/>
                <w:szCs w:val="16"/>
                <w:lang w:val="uk-UA"/>
              </w:rPr>
              <w:t>— Бути зареєстрованими в одній із прийнятних країн: ЄС-27 або країна, яка бере участь у Програмі єдиного ринку (SMP) / COSME Strand (в тому числі Україна)</w:t>
            </w:r>
          </w:p>
          <w:p w14:paraId="5DE6D811" w14:textId="77777777" w:rsidR="005E12B1" w:rsidRPr="005E12B1" w:rsidRDefault="005E12B1" w:rsidP="005E12B1">
            <w:pPr>
              <w:pStyle w:val="TableParagraph"/>
              <w:shd w:val="clear" w:color="auto" w:fill="FFFFFF" w:themeFill="background1"/>
              <w:spacing w:before="8" w:line="261" w:lineRule="auto"/>
              <w:ind w:right="123" w:firstLine="293"/>
              <w:jc w:val="both"/>
              <w:rPr>
                <w:rFonts w:ascii="Times New Roman" w:hAnsi="Times New Roman" w:cs="Times New Roman"/>
                <w:sz w:val="16"/>
                <w:szCs w:val="16"/>
                <w:lang w:val="uk-UA"/>
              </w:rPr>
            </w:pPr>
            <w:r w:rsidRPr="005E12B1">
              <w:rPr>
                <w:rFonts w:ascii="Times New Roman" w:hAnsi="Times New Roman" w:cs="Times New Roman"/>
                <w:sz w:val="16"/>
                <w:szCs w:val="16"/>
                <w:lang w:val="uk-UA"/>
              </w:rPr>
              <w:lastRenderedPageBreak/>
              <w:t>— Бути представниками МСП і відповідати визначенню МСП Європейського Союзу</w:t>
            </w:r>
          </w:p>
          <w:p w14:paraId="7BFBEBB9" w14:textId="77777777" w:rsidR="005E12B1" w:rsidRPr="005E12B1" w:rsidRDefault="005E12B1" w:rsidP="005E12B1">
            <w:pPr>
              <w:pStyle w:val="TableParagraph"/>
              <w:shd w:val="clear" w:color="auto" w:fill="FFFFFF" w:themeFill="background1"/>
              <w:spacing w:before="8" w:line="261" w:lineRule="auto"/>
              <w:ind w:right="123" w:firstLine="293"/>
              <w:jc w:val="both"/>
              <w:rPr>
                <w:rFonts w:ascii="Times New Roman" w:hAnsi="Times New Roman" w:cs="Times New Roman"/>
                <w:sz w:val="16"/>
                <w:szCs w:val="16"/>
                <w:lang w:val="uk-UA"/>
              </w:rPr>
            </w:pPr>
            <w:r w:rsidRPr="005E12B1">
              <w:rPr>
                <w:rFonts w:ascii="Times New Roman" w:hAnsi="Times New Roman" w:cs="Times New Roman"/>
                <w:sz w:val="16"/>
                <w:szCs w:val="16"/>
                <w:lang w:val="uk-UA"/>
              </w:rPr>
              <w:t>— Розробляти інноваційні продукти чи технології, які є або можуть бути позиціоновані в ланцюжку створення вартості ORE</w:t>
            </w:r>
          </w:p>
          <w:p w14:paraId="0EA423F7" w14:textId="28E554B3" w:rsidR="005E12B1" w:rsidRDefault="005E12B1" w:rsidP="005E12B1">
            <w:pPr>
              <w:pStyle w:val="TableParagraph"/>
              <w:shd w:val="clear" w:color="auto" w:fill="FFFFFF" w:themeFill="background1"/>
              <w:spacing w:before="8" w:line="261" w:lineRule="auto"/>
              <w:ind w:right="123" w:firstLine="293"/>
              <w:jc w:val="both"/>
              <w:rPr>
                <w:rFonts w:ascii="Times New Roman" w:hAnsi="Times New Roman" w:cs="Times New Roman"/>
                <w:sz w:val="16"/>
                <w:szCs w:val="16"/>
                <w:lang w:val="uk-UA"/>
              </w:rPr>
            </w:pPr>
            <w:r w:rsidRPr="005E12B1">
              <w:rPr>
                <w:rFonts w:ascii="Times New Roman" w:hAnsi="Times New Roman" w:cs="Times New Roman"/>
                <w:sz w:val="16"/>
                <w:szCs w:val="16"/>
                <w:lang w:val="uk-UA"/>
              </w:rPr>
              <w:t>Розмір гранту до 10 000 EUR</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A046404" w14:textId="793EB6B3" w:rsidR="005E12B1" w:rsidRDefault="005E12B1" w:rsidP="00BB5BA9">
            <w:pPr>
              <w:jc w:val="center"/>
              <w:rPr>
                <w:rFonts w:ascii="Times New Roman" w:hAnsi="Times New Roman" w:cs="Times New Roman"/>
                <w:sz w:val="16"/>
                <w:szCs w:val="16"/>
                <w:lang w:val="ru-RU"/>
              </w:rPr>
            </w:pPr>
            <w:r>
              <w:rPr>
                <w:rFonts w:ascii="Times New Roman" w:hAnsi="Times New Roman" w:cs="Times New Roman"/>
                <w:sz w:val="16"/>
                <w:szCs w:val="16"/>
                <w:lang w:val="ru-RU"/>
              </w:rPr>
              <w:lastRenderedPageBreak/>
              <w:t>Фінансова допомога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7DCA84" w14:textId="6BFAD5BD" w:rsidR="005E12B1" w:rsidRPr="005E12B1" w:rsidRDefault="00C5338B" w:rsidP="00BB5BA9">
            <w:pPr>
              <w:pStyle w:val="TableParagraph"/>
              <w:shd w:val="clear" w:color="auto" w:fill="FFFFFF" w:themeFill="background1"/>
              <w:spacing w:before="10" w:line="266" w:lineRule="auto"/>
              <w:ind w:left="24" w:right="30"/>
              <w:rPr>
                <w:rFonts w:ascii="Times New Roman" w:hAnsi="Times New Roman" w:cs="Times New Roman"/>
                <w:sz w:val="18"/>
                <w:szCs w:val="18"/>
                <w:lang w:val="ru-RU"/>
              </w:rPr>
            </w:pPr>
            <w:hyperlink r:id="rId14" w:history="1">
              <w:r w:rsidR="005E12B1" w:rsidRPr="005E12B1">
                <w:rPr>
                  <w:rStyle w:val="a5"/>
                  <w:rFonts w:ascii="Times New Roman" w:hAnsi="Times New Roman" w:cs="Times New Roman"/>
                  <w:sz w:val="18"/>
                  <w:szCs w:val="18"/>
                  <w:lang w:val="ru-RU"/>
                </w:rPr>
                <w:t>https://business.diia.gov.ua/marketplace/finansuvanna/grant-programs/c21307bb-678a-40fa-bac9-7bbb117d0127</w:t>
              </w:r>
            </w:hyperlink>
            <w:r w:rsidR="005E12B1" w:rsidRPr="005E12B1">
              <w:rPr>
                <w:rFonts w:ascii="Times New Roman" w:hAnsi="Times New Roman" w:cs="Times New Roman"/>
                <w:sz w:val="18"/>
                <w:szCs w:val="18"/>
                <w:lang w:val="ru-RU"/>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CEF45B" w14:textId="06B29A89" w:rsidR="005E12B1" w:rsidRDefault="005E12B1" w:rsidP="00BB5BA9">
            <w:pPr>
              <w:rPr>
                <w:rFonts w:ascii="Times New Roman" w:hAnsi="Times New Roman" w:cs="Times New Roman"/>
                <w:sz w:val="16"/>
                <w:szCs w:val="16"/>
              </w:rPr>
            </w:pPr>
            <w:r w:rsidRPr="005E12B1">
              <w:rPr>
                <w:rFonts w:ascii="Times New Roman" w:hAnsi="Times New Roman" w:cs="Times New Roman"/>
                <w:sz w:val="16"/>
                <w:szCs w:val="16"/>
              </w:rPr>
              <w:t>31.08.2024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F812F0F" w14:textId="023FC199" w:rsidR="005E12B1" w:rsidRPr="00795FE4" w:rsidRDefault="005E12B1" w:rsidP="00BB5BA9">
            <w:pPr>
              <w:pStyle w:val="TableParagraph"/>
              <w:shd w:val="clear" w:color="auto" w:fill="FFFFFF" w:themeFill="background1"/>
              <w:spacing w:before="8" w:line="261" w:lineRule="auto"/>
              <w:rPr>
                <w:rFonts w:ascii="Times New Roman" w:hAnsi="Times New Roman" w:cs="Times New Roman"/>
                <w:sz w:val="16"/>
                <w:szCs w:val="16"/>
                <w:lang w:val="uk-UA"/>
              </w:rPr>
            </w:pPr>
            <w:r>
              <w:rPr>
                <w:rFonts w:ascii="Times New Roman" w:hAnsi="Times New Roman" w:cs="Times New Roman"/>
                <w:sz w:val="16"/>
                <w:szCs w:val="16"/>
                <w:lang w:val="uk-UA"/>
              </w:rPr>
              <w:t>МСП</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9F730C9" w14:textId="0F74ED8D" w:rsidR="005E12B1" w:rsidRDefault="005E12B1" w:rsidP="00BB5BA9">
            <w:pPr>
              <w:rPr>
                <w:rFonts w:ascii="Times New Roman" w:hAnsi="Times New Roman" w:cs="Times New Roman"/>
                <w:sz w:val="16"/>
                <w:szCs w:val="16"/>
              </w:rPr>
            </w:pPr>
            <w:r>
              <w:rPr>
                <w:rFonts w:ascii="Times New Roman" w:hAnsi="Times New Roman" w:cs="Times New Roman"/>
                <w:sz w:val="16"/>
                <w:szCs w:val="16"/>
              </w:rPr>
              <w:t>Вся Україна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0B175CCC" w14:textId="1E6E87D0" w:rsidR="005E12B1" w:rsidRDefault="005E12B1" w:rsidP="00BB5BA9">
            <w:pPr>
              <w:rPr>
                <w:rFonts w:ascii="Times New Roman" w:hAnsi="Times New Roman" w:cs="Times New Roman"/>
                <w:sz w:val="16"/>
                <w:szCs w:val="16"/>
              </w:rPr>
            </w:pPr>
            <w:r w:rsidRPr="005E12B1">
              <w:rPr>
                <w:rFonts w:ascii="Times New Roman" w:hAnsi="Times New Roman" w:cs="Times New Roman"/>
                <w:sz w:val="16"/>
                <w:szCs w:val="16"/>
              </w:rPr>
              <w:t>ELBE — Eurocluster of Blue Energy</w:t>
            </w:r>
          </w:p>
        </w:tc>
      </w:tr>
      <w:tr w:rsidR="00A30D32" w:rsidRPr="00051398" w14:paraId="63A311B8" w14:textId="77777777" w:rsidTr="00CF6DA4">
        <w:trPr>
          <w:gridAfter w:val="1"/>
          <w:wAfter w:w="10" w:type="dxa"/>
          <w:trHeight w:val="1806"/>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5DD613C3" w14:textId="30E4F44B" w:rsidR="00A30D32" w:rsidRPr="005E12B1" w:rsidRDefault="00A30D32" w:rsidP="00BB5BA9">
            <w:pPr>
              <w:jc w:val="center"/>
              <w:rPr>
                <w:rFonts w:ascii="Times New Roman" w:hAnsi="Times New Roman" w:cs="Times New Roman"/>
                <w:b/>
                <w:bCs/>
                <w:sz w:val="16"/>
                <w:szCs w:val="16"/>
              </w:rPr>
            </w:pPr>
            <w:r w:rsidRPr="00A30D32">
              <w:rPr>
                <w:rFonts w:ascii="Times New Roman" w:hAnsi="Times New Roman" w:cs="Times New Roman"/>
                <w:b/>
                <w:bCs/>
                <w:sz w:val="16"/>
                <w:szCs w:val="16"/>
              </w:rPr>
              <w:t>Грант для розвитку інновацій у сфері виробництва</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14DE4DA1" w14:textId="77777777" w:rsidR="00A30D32" w:rsidRPr="00A30D32" w:rsidRDefault="00A30D32" w:rsidP="00A30D32">
            <w:pPr>
              <w:pStyle w:val="TableParagraph"/>
              <w:shd w:val="clear" w:color="auto" w:fill="FFFFFF" w:themeFill="background1"/>
              <w:spacing w:before="8" w:line="261" w:lineRule="auto"/>
              <w:ind w:right="123" w:firstLine="293"/>
              <w:jc w:val="both"/>
              <w:rPr>
                <w:rFonts w:ascii="Times New Roman" w:hAnsi="Times New Roman" w:cs="Times New Roman"/>
                <w:sz w:val="16"/>
                <w:szCs w:val="16"/>
                <w:lang w:val="uk-UA"/>
              </w:rPr>
            </w:pPr>
            <w:r w:rsidRPr="00A30D32">
              <w:rPr>
                <w:rFonts w:ascii="Times New Roman" w:hAnsi="Times New Roman" w:cs="Times New Roman"/>
                <w:sz w:val="16"/>
                <w:szCs w:val="16"/>
                <w:lang w:val="uk-UA"/>
              </w:rPr>
              <w:t>Мета полягає у допомозі європейському виробничому сектору стати більш ефективним, стійким, екологічно чистим і конкурентоспроможним на глобальному ринку. Крім того, програма надає спеціалізовані послуги підтримки для інтернаціоналізації та фінансування, щоб допомогти стартапам і компаніям розширити свої можливості та виходити на нові ринки</w:t>
            </w:r>
          </w:p>
          <w:p w14:paraId="6589B768" w14:textId="77777777" w:rsidR="00A30D32" w:rsidRPr="00A30D32" w:rsidRDefault="00A30D32" w:rsidP="00A30D32">
            <w:pPr>
              <w:pStyle w:val="TableParagraph"/>
              <w:shd w:val="clear" w:color="auto" w:fill="FFFFFF" w:themeFill="background1"/>
              <w:spacing w:before="8" w:line="261" w:lineRule="auto"/>
              <w:ind w:right="123" w:firstLine="293"/>
              <w:jc w:val="both"/>
              <w:rPr>
                <w:rFonts w:ascii="Times New Roman" w:hAnsi="Times New Roman" w:cs="Times New Roman"/>
                <w:sz w:val="16"/>
                <w:szCs w:val="16"/>
                <w:lang w:val="uk-UA"/>
              </w:rPr>
            </w:pPr>
            <w:r w:rsidRPr="00A30D32">
              <w:rPr>
                <w:rFonts w:ascii="Times New Roman" w:hAnsi="Times New Roman" w:cs="Times New Roman"/>
                <w:sz w:val="16"/>
                <w:szCs w:val="16"/>
                <w:lang w:val="uk-UA"/>
              </w:rPr>
              <w:t>Участь у програмі можуть взяти стартапи, які розробляють продукти або послуги для виробничих клієнтів (B2B) та мають рішення на рівні технологічної готовності (TRL) 6 або вище. Вони також мають інноваційні продукти, спрямовані на досягнення стратегічних цілей EIT Manufacturing, та мають в команді відповідну технічну експертизу. Учасники повинні також продемонструвати надійне бізнес-планування</w:t>
            </w:r>
          </w:p>
          <w:p w14:paraId="78C0F87A" w14:textId="4B077389" w:rsidR="00A30D32" w:rsidRPr="00A30D32" w:rsidRDefault="00A30D32" w:rsidP="00A30D32">
            <w:pPr>
              <w:pStyle w:val="TableParagraph"/>
              <w:shd w:val="clear" w:color="auto" w:fill="FFFFFF" w:themeFill="background1"/>
              <w:spacing w:before="8" w:line="261" w:lineRule="auto"/>
              <w:ind w:right="123" w:firstLine="293"/>
              <w:jc w:val="both"/>
              <w:rPr>
                <w:rFonts w:ascii="Times New Roman" w:hAnsi="Times New Roman" w:cs="Times New Roman"/>
                <w:b/>
                <w:bCs/>
                <w:sz w:val="16"/>
                <w:szCs w:val="16"/>
                <w:lang w:val="uk-UA"/>
              </w:rPr>
            </w:pPr>
            <w:r w:rsidRPr="00A30D32">
              <w:rPr>
                <w:rFonts w:ascii="Times New Roman" w:hAnsi="Times New Roman" w:cs="Times New Roman"/>
                <w:sz w:val="16"/>
                <w:szCs w:val="16"/>
                <w:lang w:val="uk-UA"/>
              </w:rPr>
              <w:t>Розмір гранту до 500 000 EUR</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E095BF4" w14:textId="4A40374F" w:rsidR="00A30D32" w:rsidRDefault="00A30D32" w:rsidP="00BB5BA9">
            <w:pPr>
              <w:jc w:val="center"/>
              <w:rPr>
                <w:rFonts w:ascii="Times New Roman" w:hAnsi="Times New Roman" w:cs="Times New Roman"/>
                <w:sz w:val="16"/>
                <w:szCs w:val="16"/>
                <w:lang w:val="ru-RU"/>
              </w:rPr>
            </w:pPr>
            <w:r>
              <w:rPr>
                <w:rFonts w:ascii="Times New Roman" w:hAnsi="Times New Roman" w:cs="Times New Roman"/>
                <w:sz w:val="16"/>
                <w:szCs w:val="16"/>
                <w:lang w:val="ru-RU"/>
              </w:rPr>
              <w:t>Фінансова допомога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196E63" w14:textId="25AE97F9" w:rsidR="00A30D32" w:rsidRPr="005E12B1" w:rsidRDefault="00C5338B" w:rsidP="00BB5BA9">
            <w:pPr>
              <w:pStyle w:val="TableParagraph"/>
              <w:shd w:val="clear" w:color="auto" w:fill="FFFFFF" w:themeFill="background1"/>
              <w:spacing w:before="10" w:line="266" w:lineRule="auto"/>
              <w:ind w:left="24" w:right="30"/>
              <w:rPr>
                <w:rFonts w:ascii="Times New Roman" w:hAnsi="Times New Roman" w:cs="Times New Roman"/>
                <w:sz w:val="18"/>
                <w:szCs w:val="18"/>
                <w:lang w:val="ru-RU"/>
              </w:rPr>
            </w:pPr>
            <w:hyperlink r:id="rId15" w:history="1">
              <w:r w:rsidR="00A30D32" w:rsidRPr="006349F8">
                <w:rPr>
                  <w:rStyle w:val="a5"/>
                  <w:rFonts w:ascii="Times New Roman" w:hAnsi="Times New Roman" w:cs="Times New Roman"/>
                  <w:sz w:val="18"/>
                  <w:szCs w:val="18"/>
                  <w:lang w:val="ru-RU"/>
                </w:rPr>
                <w:t>https://business.diia.gov.ua/marketplace/finansuvanna/grant-programs/b5fa5635-64c3-4930-8896-76e2c710b585</w:t>
              </w:r>
            </w:hyperlink>
            <w:r w:rsidR="00A30D32">
              <w:rPr>
                <w:rFonts w:ascii="Times New Roman" w:hAnsi="Times New Roman" w:cs="Times New Roman"/>
                <w:sz w:val="18"/>
                <w:szCs w:val="18"/>
                <w:lang w:val="ru-RU"/>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2ACC87F" w14:textId="1565F027" w:rsidR="00A30D32" w:rsidRPr="005E12B1" w:rsidRDefault="00A30D32" w:rsidP="00BB5BA9">
            <w:pPr>
              <w:rPr>
                <w:rFonts w:ascii="Times New Roman" w:hAnsi="Times New Roman" w:cs="Times New Roman"/>
                <w:sz w:val="16"/>
                <w:szCs w:val="16"/>
              </w:rPr>
            </w:pPr>
            <w:r w:rsidRPr="00A30D32">
              <w:rPr>
                <w:rFonts w:ascii="Times New Roman" w:hAnsi="Times New Roman" w:cs="Times New Roman"/>
                <w:sz w:val="16"/>
                <w:szCs w:val="16"/>
              </w:rPr>
              <w:t>16.12.2024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99485A2" w14:textId="3EA9D590" w:rsidR="00A30D32" w:rsidRDefault="00A30D32" w:rsidP="00BB5BA9">
            <w:pPr>
              <w:pStyle w:val="TableParagraph"/>
              <w:shd w:val="clear" w:color="auto" w:fill="FFFFFF" w:themeFill="background1"/>
              <w:spacing w:before="8" w:line="261" w:lineRule="auto"/>
              <w:rPr>
                <w:rFonts w:ascii="Times New Roman" w:hAnsi="Times New Roman" w:cs="Times New Roman"/>
                <w:sz w:val="16"/>
                <w:szCs w:val="16"/>
                <w:lang w:val="uk-UA"/>
              </w:rPr>
            </w:pPr>
            <w:r>
              <w:rPr>
                <w:rFonts w:ascii="Times New Roman" w:hAnsi="Times New Roman" w:cs="Times New Roman"/>
                <w:sz w:val="16"/>
                <w:szCs w:val="16"/>
                <w:lang w:val="uk-UA"/>
              </w:rPr>
              <w:t>МСП</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1D754FE" w14:textId="000E9F88" w:rsidR="00A30D32" w:rsidRDefault="00A30D32" w:rsidP="00BB5BA9">
            <w:pPr>
              <w:rPr>
                <w:rFonts w:ascii="Times New Roman" w:hAnsi="Times New Roman" w:cs="Times New Roman"/>
                <w:sz w:val="16"/>
                <w:szCs w:val="16"/>
              </w:rPr>
            </w:pPr>
            <w:r>
              <w:rPr>
                <w:rFonts w:ascii="Times New Roman" w:hAnsi="Times New Roman" w:cs="Times New Roman"/>
                <w:sz w:val="16"/>
                <w:szCs w:val="16"/>
              </w:rPr>
              <w:t>Вся Україна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7CE47680" w14:textId="35F1D8AB" w:rsidR="00A30D32" w:rsidRPr="005E12B1" w:rsidRDefault="00A30D32" w:rsidP="00BB5BA9">
            <w:pPr>
              <w:rPr>
                <w:rFonts w:ascii="Times New Roman" w:hAnsi="Times New Roman" w:cs="Times New Roman"/>
                <w:sz w:val="16"/>
                <w:szCs w:val="16"/>
              </w:rPr>
            </w:pPr>
            <w:r w:rsidRPr="00A30D32">
              <w:rPr>
                <w:rFonts w:ascii="Times New Roman" w:hAnsi="Times New Roman" w:cs="Times New Roman"/>
                <w:sz w:val="16"/>
                <w:szCs w:val="16"/>
              </w:rPr>
              <w:t>EIT Manufacturing Accelerate</w:t>
            </w:r>
          </w:p>
        </w:tc>
      </w:tr>
      <w:tr w:rsidR="00A30D32" w:rsidRPr="00051398" w14:paraId="3C655038" w14:textId="77777777" w:rsidTr="00CF6DA4">
        <w:trPr>
          <w:gridAfter w:val="1"/>
          <w:wAfter w:w="10" w:type="dxa"/>
          <w:trHeight w:val="1806"/>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7C6DA154" w14:textId="79E03802" w:rsidR="00A30D32" w:rsidRPr="00A30D32" w:rsidRDefault="00A30D32" w:rsidP="00BB5BA9">
            <w:pPr>
              <w:jc w:val="center"/>
              <w:rPr>
                <w:rFonts w:ascii="Times New Roman" w:hAnsi="Times New Roman" w:cs="Times New Roman"/>
                <w:b/>
                <w:bCs/>
                <w:sz w:val="16"/>
                <w:szCs w:val="16"/>
              </w:rPr>
            </w:pPr>
            <w:r w:rsidRPr="00A30D32">
              <w:rPr>
                <w:rFonts w:ascii="Times New Roman" w:hAnsi="Times New Roman" w:cs="Times New Roman"/>
                <w:b/>
                <w:bCs/>
                <w:sz w:val="16"/>
                <w:szCs w:val="16"/>
              </w:rPr>
              <w:t>Грант для малого та середнього бізнесу на інноваційну діяльність</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0AD87CE7" w14:textId="77777777" w:rsidR="00A30D32" w:rsidRPr="00A30D32" w:rsidRDefault="00A30D32" w:rsidP="00A30D32">
            <w:pPr>
              <w:pStyle w:val="TableParagraph"/>
              <w:shd w:val="clear" w:color="auto" w:fill="FFFFFF" w:themeFill="background1"/>
              <w:spacing w:before="8" w:line="261" w:lineRule="auto"/>
              <w:ind w:right="123" w:firstLine="293"/>
              <w:jc w:val="both"/>
              <w:rPr>
                <w:rFonts w:ascii="Times New Roman" w:hAnsi="Times New Roman" w:cs="Times New Roman"/>
                <w:sz w:val="16"/>
                <w:szCs w:val="16"/>
                <w:lang w:val="uk-UA"/>
              </w:rPr>
            </w:pPr>
            <w:r w:rsidRPr="00A30D32">
              <w:rPr>
                <w:rFonts w:ascii="Times New Roman" w:hAnsi="Times New Roman" w:cs="Times New Roman"/>
                <w:sz w:val="16"/>
                <w:szCs w:val="16"/>
                <w:lang w:val="uk-UA"/>
              </w:rPr>
              <w:t>Конкурс має на меті сприяти розвитку інноваційної діяльності підприємництва шляхом використання прототипів, рецептур, моделей, користувацького тестування або інших методів валідації у інформаційних та комп'ютерних системах</w:t>
            </w:r>
          </w:p>
          <w:p w14:paraId="5DB52A66" w14:textId="77777777" w:rsidR="00A30D32" w:rsidRPr="00A30D32" w:rsidRDefault="00A30D32" w:rsidP="00A30D32">
            <w:pPr>
              <w:pStyle w:val="TableParagraph"/>
              <w:shd w:val="clear" w:color="auto" w:fill="FFFFFF" w:themeFill="background1"/>
              <w:spacing w:before="8" w:line="261" w:lineRule="auto"/>
              <w:ind w:right="123" w:firstLine="293"/>
              <w:jc w:val="both"/>
              <w:rPr>
                <w:rFonts w:ascii="Times New Roman" w:hAnsi="Times New Roman" w:cs="Times New Roman"/>
                <w:sz w:val="16"/>
                <w:szCs w:val="16"/>
                <w:lang w:val="uk-UA"/>
              </w:rPr>
            </w:pPr>
            <w:r w:rsidRPr="00A30D32">
              <w:rPr>
                <w:rFonts w:ascii="Times New Roman" w:hAnsi="Times New Roman" w:cs="Times New Roman"/>
                <w:sz w:val="16"/>
                <w:szCs w:val="16"/>
                <w:lang w:val="uk-UA"/>
              </w:rPr>
              <w:t>У конкурсі можуть брати участь:</w:t>
            </w:r>
          </w:p>
          <w:p w14:paraId="0A286815" w14:textId="77777777" w:rsidR="00A30D32" w:rsidRPr="00A30D32" w:rsidRDefault="00A30D32" w:rsidP="00A30D32">
            <w:pPr>
              <w:pStyle w:val="TableParagraph"/>
              <w:shd w:val="clear" w:color="auto" w:fill="FFFFFF" w:themeFill="background1"/>
              <w:spacing w:before="8" w:line="261" w:lineRule="auto"/>
              <w:ind w:right="123" w:firstLine="293"/>
              <w:jc w:val="both"/>
              <w:rPr>
                <w:rFonts w:ascii="Times New Roman" w:hAnsi="Times New Roman" w:cs="Times New Roman"/>
                <w:sz w:val="16"/>
                <w:szCs w:val="16"/>
                <w:lang w:val="uk-UA"/>
              </w:rPr>
            </w:pPr>
            <w:r w:rsidRPr="00A30D32">
              <w:rPr>
                <w:rFonts w:ascii="Times New Roman" w:hAnsi="Times New Roman" w:cs="Times New Roman"/>
                <w:sz w:val="16"/>
                <w:szCs w:val="16"/>
                <w:lang w:val="uk-UA"/>
              </w:rPr>
              <w:t>— Юридичні особи, засновані в державі-члені або асоційованих країнах</w:t>
            </w:r>
          </w:p>
          <w:p w14:paraId="4B2DA154" w14:textId="77777777" w:rsidR="00A30D32" w:rsidRPr="00A30D32" w:rsidRDefault="00A30D32" w:rsidP="00A30D32">
            <w:pPr>
              <w:pStyle w:val="TableParagraph"/>
              <w:shd w:val="clear" w:color="auto" w:fill="FFFFFF" w:themeFill="background1"/>
              <w:spacing w:before="8" w:line="261" w:lineRule="auto"/>
              <w:ind w:right="123" w:firstLine="293"/>
              <w:jc w:val="both"/>
              <w:rPr>
                <w:rFonts w:ascii="Times New Roman" w:hAnsi="Times New Roman" w:cs="Times New Roman"/>
                <w:sz w:val="16"/>
                <w:szCs w:val="16"/>
                <w:lang w:val="uk-UA"/>
              </w:rPr>
            </w:pPr>
            <w:r w:rsidRPr="00A30D32">
              <w:rPr>
                <w:rFonts w:ascii="Times New Roman" w:hAnsi="Times New Roman" w:cs="Times New Roman"/>
                <w:sz w:val="16"/>
                <w:szCs w:val="16"/>
                <w:lang w:val="uk-UA"/>
              </w:rPr>
              <w:t>— Малі та середні підприємства</w:t>
            </w:r>
          </w:p>
          <w:p w14:paraId="3092FA18" w14:textId="77777777" w:rsidR="00A30D32" w:rsidRPr="00A30D32" w:rsidRDefault="00A30D32" w:rsidP="00A30D32">
            <w:pPr>
              <w:pStyle w:val="TableParagraph"/>
              <w:shd w:val="clear" w:color="auto" w:fill="FFFFFF" w:themeFill="background1"/>
              <w:spacing w:before="8" w:line="261" w:lineRule="auto"/>
              <w:ind w:right="123" w:firstLine="293"/>
              <w:jc w:val="both"/>
              <w:rPr>
                <w:rFonts w:ascii="Times New Roman" w:hAnsi="Times New Roman" w:cs="Times New Roman"/>
                <w:sz w:val="16"/>
                <w:szCs w:val="16"/>
                <w:lang w:val="uk-UA"/>
              </w:rPr>
            </w:pPr>
            <w:r w:rsidRPr="00A30D32">
              <w:rPr>
                <w:rFonts w:ascii="Times New Roman" w:hAnsi="Times New Roman" w:cs="Times New Roman"/>
                <w:sz w:val="16"/>
                <w:szCs w:val="16"/>
                <w:lang w:val="uk-UA"/>
              </w:rPr>
              <w:t>— Дослідницькі організації, університети, технологічні організації</w:t>
            </w:r>
          </w:p>
          <w:p w14:paraId="119137C0" w14:textId="77777777" w:rsidR="00A30D32" w:rsidRPr="00A30D32" w:rsidRDefault="00A30D32" w:rsidP="00A30D32">
            <w:pPr>
              <w:pStyle w:val="TableParagraph"/>
              <w:shd w:val="clear" w:color="auto" w:fill="FFFFFF" w:themeFill="background1"/>
              <w:spacing w:before="8" w:line="261" w:lineRule="auto"/>
              <w:ind w:right="123" w:firstLine="293"/>
              <w:jc w:val="both"/>
              <w:rPr>
                <w:rFonts w:ascii="Times New Roman" w:hAnsi="Times New Roman" w:cs="Times New Roman"/>
                <w:sz w:val="16"/>
                <w:szCs w:val="16"/>
                <w:lang w:val="uk-UA"/>
              </w:rPr>
            </w:pPr>
            <w:r w:rsidRPr="00A30D32">
              <w:rPr>
                <w:rFonts w:ascii="Times New Roman" w:hAnsi="Times New Roman" w:cs="Times New Roman"/>
                <w:sz w:val="16"/>
                <w:szCs w:val="16"/>
                <w:lang w:val="uk-UA"/>
              </w:rPr>
              <w:t>— Невеликі консорціуми двох незалежних юридичних осіб з двох різних держав-членів або асоційованих країн</w:t>
            </w:r>
          </w:p>
          <w:p w14:paraId="0B1469BD" w14:textId="77777777" w:rsidR="00A30D32" w:rsidRPr="00A30D32" w:rsidRDefault="00A30D32" w:rsidP="00A30D32">
            <w:pPr>
              <w:pStyle w:val="TableParagraph"/>
              <w:shd w:val="clear" w:color="auto" w:fill="FFFFFF" w:themeFill="background1"/>
              <w:spacing w:before="8" w:line="261" w:lineRule="auto"/>
              <w:ind w:right="123" w:firstLine="293"/>
              <w:jc w:val="both"/>
              <w:rPr>
                <w:rFonts w:ascii="Times New Roman" w:hAnsi="Times New Roman" w:cs="Times New Roman"/>
                <w:sz w:val="16"/>
                <w:szCs w:val="16"/>
                <w:lang w:val="uk-UA"/>
              </w:rPr>
            </w:pPr>
            <w:r w:rsidRPr="00A30D32">
              <w:rPr>
                <w:rFonts w:ascii="Times New Roman" w:hAnsi="Times New Roman" w:cs="Times New Roman"/>
                <w:sz w:val="16"/>
                <w:szCs w:val="16"/>
                <w:lang w:val="uk-UA"/>
              </w:rPr>
              <w:t>— Консорціуми, що складаються щонайменше з трьох і не більше ніж п'яти незалежних юридичних осіб. Кожен консорціум має включати принаймні одну юридичну особу, засновану в державі-члені, та принаймні дві інші організації, які є незалежними юридичними особами, і кожна з них заснована в різних державах-членах або асоційованих країнах</w:t>
            </w:r>
          </w:p>
          <w:p w14:paraId="14D3142C" w14:textId="683B3F34" w:rsidR="00A30D32" w:rsidRPr="00A30D32" w:rsidRDefault="00A30D32" w:rsidP="00A30D32">
            <w:pPr>
              <w:pStyle w:val="TableParagraph"/>
              <w:shd w:val="clear" w:color="auto" w:fill="FFFFFF" w:themeFill="background1"/>
              <w:spacing w:before="8" w:line="261" w:lineRule="auto"/>
              <w:ind w:right="123" w:firstLine="293"/>
              <w:jc w:val="both"/>
              <w:rPr>
                <w:rFonts w:ascii="Times New Roman" w:hAnsi="Times New Roman" w:cs="Times New Roman"/>
                <w:sz w:val="16"/>
                <w:szCs w:val="16"/>
                <w:lang w:val="uk-UA"/>
              </w:rPr>
            </w:pPr>
            <w:r w:rsidRPr="00A30D32">
              <w:rPr>
                <w:rFonts w:ascii="Times New Roman" w:hAnsi="Times New Roman" w:cs="Times New Roman"/>
                <w:sz w:val="16"/>
                <w:szCs w:val="16"/>
                <w:lang w:val="uk-UA"/>
              </w:rPr>
              <w:t>Розмір гранту</w:t>
            </w:r>
            <w:r>
              <w:rPr>
                <w:rFonts w:ascii="Times New Roman" w:hAnsi="Times New Roman" w:cs="Times New Roman"/>
                <w:sz w:val="16"/>
                <w:szCs w:val="16"/>
                <w:lang w:val="uk-UA"/>
              </w:rPr>
              <w:t xml:space="preserve"> </w:t>
            </w:r>
            <w:r w:rsidRPr="00A30D32">
              <w:rPr>
                <w:rFonts w:ascii="Times New Roman" w:hAnsi="Times New Roman" w:cs="Times New Roman"/>
                <w:sz w:val="16"/>
                <w:szCs w:val="16"/>
                <w:lang w:val="uk-UA"/>
              </w:rPr>
              <w:t>до 2 500 000 EUR</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0B98AD2" w14:textId="642F5D73" w:rsidR="00A30D32" w:rsidRDefault="00A30D32" w:rsidP="00BB5BA9">
            <w:pPr>
              <w:jc w:val="center"/>
              <w:rPr>
                <w:rFonts w:ascii="Times New Roman" w:hAnsi="Times New Roman" w:cs="Times New Roman"/>
                <w:sz w:val="16"/>
                <w:szCs w:val="16"/>
                <w:lang w:val="ru-RU"/>
              </w:rPr>
            </w:pPr>
            <w:r>
              <w:rPr>
                <w:rFonts w:ascii="Times New Roman" w:hAnsi="Times New Roman" w:cs="Times New Roman"/>
                <w:sz w:val="16"/>
                <w:szCs w:val="16"/>
                <w:lang w:val="ru-RU"/>
              </w:rPr>
              <w:t>Фі</w:t>
            </w:r>
            <w:r w:rsidR="00DD406A">
              <w:rPr>
                <w:rFonts w:ascii="Times New Roman" w:hAnsi="Times New Roman" w:cs="Times New Roman"/>
                <w:sz w:val="16"/>
                <w:szCs w:val="16"/>
                <w:lang w:val="ru-RU"/>
              </w:rPr>
              <w:t>нансова</w:t>
            </w:r>
            <w:r>
              <w:rPr>
                <w:rFonts w:ascii="Times New Roman" w:hAnsi="Times New Roman" w:cs="Times New Roman"/>
                <w:sz w:val="16"/>
                <w:szCs w:val="16"/>
                <w:lang w:val="ru-RU"/>
              </w:rPr>
              <w:t xml:space="preserve"> допомога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0F3B8E" w14:textId="16B180CA" w:rsidR="00A30D32" w:rsidRDefault="00C5338B" w:rsidP="00BB5BA9">
            <w:pPr>
              <w:pStyle w:val="TableParagraph"/>
              <w:shd w:val="clear" w:color="auto" w:fill="FFFFFF" w:themeFill="background1"/>
              <w:spacing w:before="10" w:line="266" w:lineRule="auto"/>
              <w:ind w:left="24" w:right="30"/>
              <w:rPr>
                <w:rFonts w:ascii="Times New Roman" w:hAnsi="Times New Roman" w:cs="Times New Roman"/>
                <w:sz w:val="18"/>
                <w:szCs w:val="18"/>
                <w:lang w:val="ru-RU"/>
              </w:rPr>
            </w:pPr>
            <w:hyperlink r:id="rId16" w:history="1">
              <w:r w:rsidR="00A30D32" w:rsidRPr="006349F8">
                <w:rPr>
                  <w:rStyle w:val="a5"/>
                  <w:rFonts w:ascii="Times New Roman" w:hAnsi="Times New Roman" w:cs="Times New Roman"/>
                  <w:sz w:val="18"/>
                  <w:szCs w:val="18"/>
                  <w:lang w:val="ru-RU"/>
                </w:rPr>
                <w:t>https://business.diia.gov.ua/marketplace/finansuvanna/grant-programs/5cc976b9-8407-44e1-9c31-b285e3268625</w:t>
              </w:r>
            </w:hyperlink>
            <w:r w:rsidR="00A30D32">
              <w:rPr>
                <w:rFonts w:ascii="Times New Roman" w:hAnsi="Times New Roman" w:cs="Times New Roman"/>
                <w:sz w:val="18"/>
                <w:szCs w:val="18"/>
                <w:lang w:val="ru-RU"/>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86CA94E" w14:textId="2B67D794" w:rsidR="00A30D32" w:rsidRPr="00A30D32" w:rsidRDefault="00A30D32" w:rsidP="00BB5BA9">
            <w:pPr>
              <w:rPr>
                <w:rFonts w:ascii="Times New Roman" w:hAnsi="Times New Roman" w:cs="Times New Roman"/>
                <w:sz w:val="16"/>
                <w:szCs w:val="16"/>
              </w:rPr>
            </w:pPr>
            <w:r w:rsidRPr="00A30D32">
              <w:rPr>
                <w:rFonts w:ascii="Times New Roman" w:hAnsi="Times New Roman" w:cs="Times New Roman"/>
                <w:sz w:val="16"/>
                <w:szCs w:val="16"/>
              </w:rPr>
              <w:t>18.09.2024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BA7D7CC" w14:textId="594018F5" w:rsidR="00A30D32" w:rsidRDefault="00A30D32" w:rsidP="00BB5BA9">
            <w:pPr>
              <w:pStyle w:val="TableParagraph"/>
              <w:shd w:val="clear" w:color="auto" w:fill="FFFFFF" w:themeFill="background1"/>
              <w:spacing w:before="8" w:line="261" w:lineRule="auto"/>
              <w:rPr>
                <w:rFonts w:ascii="Times New Roman" w:hAnsi="Times New Roman" w:cs="Times New Roman"/>
                <w:sz w:val="16"/>
                <w:szCs w:val="16"/>
                <w:lang w:val="uk-UA"/>
              </w:rPr>
            </w:pPr>
            <w:r>
              <w:rPr>
                <w:rFonts w:ascii="Times New Roman" w:hAnsi="Times New Roman" w:cs="Times New Roman"/>
                <w:sz w:val="16"/>
                <w:szCs w:val="16"/>
                <w:lang w:val="uk-UA"/>
              </w:rPr>
              <w:t>МСП</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10E8B60" w14:textId="6DC5C521" w:rsidR="00A30D32" w:rsidRDefault="00A30D32" w:rsidP="00BB5BA9">
            <w:pPr>
              <w:rPr>
                <w:rFonts w:ascii="Times New Roman" w:hAnsi="Times New Roman" w:cs="Times New Roman"/>
                <w:sz w:val="16"/>
                <w:szCs w:val="16"/>
              </w:rPr>
            </w:pPr>
            <w:r>
              <w:rPr>
                <w:rFonts w:ascii="Times New Roman" w:hAnsi="Times New Roman" w:cs="Times New Roman"/>
                <w:sz w:val="16"/>
                <w:szCs w:val="16"/>
              </w:rPr>
              <w:t>Вся Україна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26058252" w14:textId="4F6BB05E" w:rsidR="00A30D32" w:rsidRPr="00A30D32" w:rsidRDefault="00A30D32" w:rsidP="00BB5BA9">
            <w:pPr>
              <w:rPr>
                <w:rFonts w:ascii="Times New Roman" w:hAnsi="Times New Roman" w:cs="Times New Roman"/>
                <w:sz w:val="16"/>
                <w:szCs w:val="16"/>
              </w:rPr>
            </w:pPr>
            <w:r w:rsidRPr="00A30D32">
              <w:rPr>
                <w:rFonts w:ascii="Times New Roman" w:hAnsi="Times New Roman" w:cs="Times New Roman"/>
                <w:sz w:val="16"/>
                <w:szCs w:val="16"/>
              </w:rPr>
              <w:t>Програма «Горизонт Європа»</w:t>
            </w:r>
          </w:p>
        </w:tc>
      </w:tr>
      <w:tr w:rsidR="00BB5BA9" w:rsidRPr="00051398" w14:paraId="1729B6F2" w14:textId="77777777" w:rsidTr="00CF6DA4">
        <w:trPr>
          <w:gridAfter w:val="1"/>
          <w:wAfter w:w="10" w:type="dxa"/>
        </w:trPr>
        <w:tc>
          <w:tcPr>
            <w:tcW w:w="1838" w:type="dxa"/>
            <w:tcBorders>
              <w:bottom w:val="single" w:sz="4" w:space="0" w:color="auto"/>
            </w:tcBorders>
            <w:shd w:val="clear" w:color="auto" w:fill="FFFFFF" w:themeFill="background1"/>
          </w:tcPr>
          <w:p w14:paraId="0CAB9157" w14:textId="77AD07A5" w:rsidR="00BB5BA9" w:rsidRPr="001B3B7D" w:rsidRDefault="00BB5BA9" w:rsidP="00BB5BA9">
            <w:pPr>
              <w:jc w:val="center"/>
              <w:rPr>
                <w:rFonts w:ascii="Times New Roman" w:hAnsi="Times New Roman" w:cs="Times New Roman"/>
                <w:b/>
                <w:bCs/>
                <w:spacing w:val="-2"/>
                <w:w w:val="105"/>
                <w:sz w:val="16"/>
                <w:szCs w:val="16"/>
              </w:rPr>
            </w:pPr>
            <w:r>
              <w:rPr>
                <w:rFonts w:ascii="Times New Roman" w:hAnsi="Times New Roman" w:cs="Times New Roman"/>
                <w:b/>
                <w:bCs/>
                <w:spacing w:val="-2"/>
                <w:w w:val="105"/>
                <w:sz w:val="16"/>
                <w:szCs w:val="16"/>
              </w:rPr>
              <w:t>С</w:t>
            </w:r>
            <w:r w:rsidRPr="00260572">
              <w:rPr>
                <w:rFonts w:ascii="Times New Roman" w:hAnsi="Times New Roman" w:cs="Times New Roman"/>
                <w:b/>
                <w:bCs/>
                <w:spacing w:val="-2"/>
                <w:w w:val="105"/>
                <w:sz w:val="16"/>
                <w:szCs w:val="16"/>
              </w:rPr>
              <w:t>півфінансування для бізнесу на проєкти відбудови України</w:t>
            </w:r>
          </w:p>
        </w:tc>
        <w:tc>
          <w:tcPr>
            <w:tcW w:w="4678" w:type="dxa"/>
            <w:tcBorders>
              <w:bottom w:val="single" w:sz="4" w:space="0" w:color="auto"/>
            </w:tcBorders>
            <w:shd w:val="clear" w:color="auto" w:fill="FFFFFF" w:themeFill="background1"/>
          </w:tcPr>
          <w:p w14:paraId="0DB599D9" w14:textId="77777777" w:rsidR="00BB5BA9"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1B3B7D">
              <w:rPr>
                <w:rFonts w:ascii="Times New Roman" w:hAnsi="Times New Roman" w:cs="Times New Roman"/>
                <w:w w:val="105"/>
                <w:sz w:val="16"/>
                <w:szCs w:val="16"/>
                <w:lang w:val="uk-UA"/>
              </w:rPr>
              <w:t>Федеральне міністерство економічного співробітництва та розвитку Німеччини (BMZ) виділяє спеціальне фінансування для компаній, які зацікавлені у розвитку бізнесу в Україні, допомагають пом’якшити наслідки війни або безпосередньо сприяють відбудові при умові співфінансування проєкту 50%/50%</w:t>
            </w:r>
          </w:p>
          <w:p w14:paraId="72B37352" w14:textId="77777777" w:rsidR="00BB5BA9" w:rsidRPr="001B3B7D"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1B3B7D">
              <w:rPr>
                <w:rFonts w:ascii="Times New Roman" w:hAnsi="Times New Roman" w:cs="Times New Roman"/>
                <w:w w:val="105"/>
                <w:sz w:val="16"/>
                <w:szCs w:val="16"/>
                <w:lang w:val="uk-UA"/>
              </w:rPr>
              <w:t>Для українських компаній з ідеями проєктів для відбудови України. Передбачається підтримка проектів з таких секторів:</w:t>
            </w:r>
          </w:p>
          <w:p w14:paraId="07D7061F" w14:textId="77777777" w:rsidR="00BB5BA9" w:rsidRPr="001B3B7D"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1B3B7D">
              <w:rPr>
                <w:rFonts w:ascii="Times New Roman" w:hAnsi="Times New Roman" w:cs="Times New Roman"/>
                <w:w w:val="105"/>
                <w:sz w:val="16"/>
                <w:szCs w:val="16"/>
                <w:lang w:val="uk-UA"/>
              </w:rPr>
              <w:t>Агро</w:t>
            </w:r>
          </w:p>
          <w:p w14:paraId="5F1289A8" w14:textId="77777777" w:rsidR="00BB5BA9" w:rsidRPr="001B3B7D"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1B3B7D">
              <w:rPr>
                <w:rFonts w:ascii="Times New Roman" w:hAnsi="Times New Roman" w:cs="Times New Roman"/>
                <w:w w:val="105"/>
                <w:sz w:val="16"/>
                <w:szCs w:val="16"/>
                <w:lang w:val="uk-UA"/>
              </w:rPr>
              <w:t>Будівництво/реконструкція</w:t>
            </w:r>
          </w:p>
          <w:p w14:paraId="6537ED49" w14:textId="77777777" w:rsidR="00BB5BA9" w:rsidRPr="001B3B7D"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1B3B7D">
              <w:rPr>
                <w:rFonts w:ascii="Times New Roman" w:hAnsi="Times New Roman" w:cs="Times New Roman"/>
                <w:w w:val="105"/>
                <w:sz w:val="16"/>
                <w:szCs w:val="16"/>
                <w:lang w:val="uk-UA"/>
              </w:rPr>
              <w:t>Альтернативна енергетика</w:t>
            </w:r>
          </w:p>
          <w:p w14:paraId="234B2964" w14:textId="77777777" w:rsidR="00BB5BA9"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1B3B7D">
              <w:rPr>
                <w:rFonts w:ascii="Times New Roman" w:hAnsi="Times New Roman" w:cs="Times New Roman"/>
                <w:w w:val="105"/>
                <w:sz w:val="16"/>
                <w:szCs w:val="16"/>
                <w:lang w:val="uk-UA"/>
              </w:rPr>
              <w:t xml:space="preserve">Охорона здоров’я Незалежно від того, чи йдеться про сільськогосподарські рішення, які допомагають зміцнити </w:t>
            </w:r>
            <w:r w:rsidRPr="001B3B7D">
              <w:rPr>
                <w:rFonts w:ascii="Times New Roman" w:hAnsi="Times New Roman" w:cs="Times New Roman"/>
                <w:w w:val="105"/>
                <w:sz w:val="16"/>
                <w:szCs w:val="16"/>
                <w:lang w:val="uk-UA"/>
              </w:rPr>
              <w:lastRenderedPageBreak/>
              <w:t>продовольчу безпеку, будівництво критичної інфраструктури, розширення послуг у сфері охорони здоров’я чи сприяння рішенням для відновлюваної енергії – GIZ Ukraine підтримує партнерів із приватного сектора від планування проєкту і до його втілення в життя.</w:t>
            </w:r>
          </w:p>
          <w:p w14:paraId="3CCD3194" w14:textId="52637859" w:rsidR="00BB5BA9" w:rsidRPr="001B3B7D"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1B3B7D">
              <w:rPr>
                <w:rFonts w:ascii="Times New Roman" w:hAnsi="Times New Roman" w:cs="Times New Roman"/>
                <w:w w:val="105"/>
                <w:sz w:val="16"/>
                <w:szCs w:val="16"/>
                <w:lang w:val="uk-UA"/>
              </w:rPr>
              <w:t>Розмір гранту може сягати від 100 000 до 2 млн євро, що покриває до 50% загальних витрат. Переможці конкурсу отримують підтримку виконавчого партнера з Німеччини протягом усього періоду реалізації проєкту.</w:t>
            </w:r>
          </w:p>
          <w:p w14:paraId="0A77B9F7" w14:textId="77777777" w:rsidR="00BB5BA9"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1B3B7D">
              <w:rPr>
                <w:rFonts w:ascii="Times New Roman" w:hAnsi="Times New Roman" w:cs="Times New Roman"/>
                <w:w w:val="105"/>
                <w:sz w:val="16"/>
                <w:szCs w:val="16"/>
                <w:lang w:val="uk-UA"/>
              </w:rPr>
              <w:t>Кожна заявка розглядається та оцінюється окремо. Подана проєктна ідея має поєднувати довгостроковий бізнес-інтерес із довгостроковою вигодою від розвитку країни. Це означає, що не тільки сама компанія-учасник отримує вигоду від прямих наслідків проєктної діяльності, а й місцева громада.</w:t>
            </w:r>
          </w:p>
          <w:p w14:paraId="2CF35B66" w14:textId="4191D1FC" w:rsidR="00123370" w:rsidRPr="00051398" w:rsidRDefault="00123370"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1B3B7D">
              <w:rPr>
                <w:rFonts w:ascii="Times New Roman" w:hAnsi="Times New Roman" w:cs="Times New Roman"/>
                <w:w w:val="105"/>
                <w:sz w:val="16"/>
                <w:szCs w:val="16"/>
                <w:lang w:val="uk-UA"/>
              </w:rPr>
              <w:t xml:space="preserve">Розмір гранту може сягати від 100 000 до 2 </w:t>
            </w:r>
            <w:r w:rsidRPr="00123370">
              <w:rPr>
                <w:rFonts w:ascii="Times New Roman" w:hAnsi="Times New Roman" w:cs="Times New Roman"/>
                <w:w w:val="105"/>
                <w:sz w:val="16"/>
                <w:szCs w:val="16"/>
                <w:lang w:val="uk-UA"/>
              </w:rPr>
              <w:t xml:space="preserve">000  </w:t>
            </w:r>
            <w:r>
              <w:rPr>
                <w:rFonts w:ascii="Times New Roman" w:hAnsi="Times New Roman" w:cs="Times New Roman"/>
                <w:w w:val="105"/>
                <w:sz w:val="16"/>
                <w:szCs w:val="16"/>
                <w:lang w:val="uk-UA"/>
              </w:rPr>
              <w:t xml:space="preserve">000 </w:t>
            </w:r>
            <w:r w:rsidRPr="00123370">
              <w:rPr>
                <w:rFonts w:ascii="Times New Roman" w:hAnsi="Times New Roman" w:cs="Times New Roman"/>
                <w:w w:val="105"/>
                <w:sz w:val="16"/>
                <w:szCs w:val="16"/>
                <w:lang w:val="uk-UA"/>
              </w:rPr>
              <w:t>EUR</w:t>
            </w:r>
          </w:p>
        </w:tc>
        <w:tc>
          <w:tcPr>
            <w:tcW w:w="1276" w:type="dxa"/>
            <w:tcBorders>
              <w:bottom w:val="single" w:sz="4" w:space="0" w:color="000000"/>
            </w:tcBorders>
            <w:shd w:val="clear" w:color="auto" w:fill="FFFFFF" w:themeFill="background1"/>
          </w:tcPr>
          <w:p w14:paraId="0F0612A7" w14:textId="1F2EEA08" w:rsidR="00BB5BA9" w:rsidRPr="00051398" w:rsidRDefault="00BB5BA9" w:rsidP="00BB5BA9">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lastRenderedPageBreak/>
              <w:t>Грант</w:t>
            </w:r>
          </w:p>
        </w:tc>
        <w:tc>
          <w:tcPr>
            <w:tcW w:w="2126" w:type="dxa"/>
            <w:tcBorders>
              <w:bottom w:val="single" w:sz="4" w:space="0" w:color="auto"/>
            </w:tcBorders>
            <w:shd w:val="clear" w:color="auto" w:fill="FFFFFF" w:themeFill="background1"/>
          </w:tcPr>
          <w:p w14:paraId="770645CA" w14:textId="380DB334" w:rsidR="00BB5BA9" w:rsidRPr="00BE5DFC" w:rsidRDefault="00C5338B" w:rsidP="00BB5BA9">
            <w:pPr>
              <w:pStyle w:val="TableParagraph"/>
              <w:shd w:val="clear" w:color="auto" w:fill="FFFFFF" w:themeFill="background1"/>
              <w:spacing w:before="10" w:line="266" w:lineRule="auto"/>
              <w:ind w:left="24" w:right="30"/>
              <w:rPr>
                <w:sz w:val="18"/>
                <w:szCs w:val="18"/>
                <w:lang w:val="uk-UA"/>
              </w:rPr>
            </w:pPr>
            <w:hyperlink r:id="rId17" w:history="1">
              <w:r w:rsidR="00BB5BA9" w:rsidRPr="00BE5DFC">
                <w:rPr>
                  <w:rStyle w:val="a5"/>
                  <w:sz w:val="18"/>
                  <w:szCs w:val="18"/>
                  <w:lang w:val="uk-UA"/>
                </w:rPr>
                <w:t>https://www.grantsense.com.ua/grants2024/2-000-000-ye-vro-spivfinansuvannya-dlya-biznesu-na-proyekti-vidbudovi-ukrayini</w:t>
              </w:r>
            </w:hyperlink>
            <w:r w:rsidR="00BB5BA9" w:rsidRPr="00BE5DFC">
              <w:rPr>
                <w:sz w:val="18"/>
                <w:szCs w:val="18"/>
                <w:lang w:val="uk-UA"/>
              </w:rPr>
              <w:t xml:space="preserve"> </w:t>
            </w:r>
          </w:p>
        </w:tc>
        <w:tc>
          <w:tcPr>
            <w:tcW w:w="1417" w:type="dxa"/>
            <w:tcBorders>
              <w:bottom w:val="single" w:sz="4" w:space="0" w:color="000000"/>
            </w:tcBorders>
            <w:shd w:val="clear" w:color="auto" w:fill="FFFFFF" w:themeFill="background1"/>
          </w:tcPr>
          <w:p w14:paraId="46B04E45" w14:textId="71E4B620" w:rsidR="00BB5BA9" w:rsidRPr="00051398" w:rsidRDefault="00BB5BA9" w:rsidP="00BB5BA9">
            <w:pPr>
              <w:rPr>
                <w:rFonts w:ascii="Times New Roman" w:hAnsi="Times New Roman" w:cs="Times New Roman"/>
                <w:spacing w:val="-4"/>
                <w:sz w:val="16"/>
                <w:szCs w:val="16"/>
              </w:rPr>
            </w:pPr>
            <w:r w:rsidRPr="00260572">
              <w:rPr>
                <w:rFonts w:ascii="Times New Roman" w:hAnsi="Times New Roman" w:cs="Times New Roman"/>
                <w:spacing w:val="-4"/>
                <w:sz w:val="16"/>
                <w:szCs w:val="16"/>
              </w:rPr>
              <w:t>30.12.2024</w:t>
            </w:r>
          </w:p>
        </w:tc>
        <w:tc>
          <w:tcPr>
            <w:tcW w:w="1276" w:type="dxa"/>
            <w:shd w:val="clear" w:color="auto" w:fill="FFFFFF" w:themeFill="background1"/>
          </w:tcPr>
          <w:p w14:paraId="658CFBD4" w14:textId="77777777" w:rsidR="00BB5BA9" w:rsidRPr="00260572" w:rsidRDefault="00BB5BA9" w:rsidP="00BB5BA9">
            <w:pPr>
              <w:pStyle w:val="TableParagraph"/>
              <w:shd w:val="clear" w:color="auto" w:fill="FFFFFF" w:themeFill="background1"/>
              <w:spacing w:before="8" w:line="261" w:lineRule="auto"/>
              <w:rPr>
                <w:rFonts w:ascii="Times New Roman" w:hAnsi="Times New Roman" w:cs="Times New Roman"/>
                <w:spacing w:val="-2"/>
                <w:w w:val="105"/>
                <w:sz w:val="16"/>
                <w:szCs w:val="16"/>
                <w:lang w:val="uk-UA"/>
              </w:rPr>
            </w:pPr>
            <w:r w:rsidRPr="00260572">
              <w:rPr>
                <w:rFonts w:ascii="Times New Roman" w:hAnsi="Times New Roman" w:cs="Times New Roman"/>
                <w:spacing w:val="-2"/>
                <w:w w:val="105"/>
                <w:sz w:val="16"/>
                <w:szCs w:val="16"/>
                <w:lang w:val="uk-UA"/>
              </w:rPr>
              <w:t>Агро</w:t>
            </w:r>
          </w:p>
          <w:p w14:paraId="6CA5D74B" w14:textId="77777777" w:rsidR="00BB5BA9" w:rsidRPr="00260572" w:rsidRDefault="00BB5BA9" w:rsidP="00BB5BA9">
            <w:pPr>
              <w:pStyle w:val="TableParagraph"/>
              <w:shd w:val="clear" w:color="auto" w:fill="FFFFFF" w:themeFill="background1"/>
              <w:spacing w:before="8" w:line="261" w:lineRule="auto"/>
              <w:rPr>
                <w:rFonts w:ascii="Times New Roman" w:hAnsi="Times New Roman" w:cs="Times New Roman"/>
                <w:spacing w:val="-2"/>
                <w:w w:val="105"/>
                <w:sz w:val="16"/>
                <w:szCs w:val="16"/>
                <w:lang w:val="uk-UA"/>
              </w:rPr>
            </w:pPr>
            <w:r w:rsidRPr="00260572">
              <w:rPr>
                <w:rFonts w:ascii="Times New Roman" w:hAnsi="Times New Roman" w:cs="Times New Roman"/>
                <w:spacing w:val="-2"/>
                <w:w w:val="105"/>
                <w:sz w:val="16"/>
                <w:szCs w:val="16"/>
                <w:lang w:val="uk-UA"/>
              </w:rPr>
              <w:t>Будівництво/реконструкція</w:t>
            </w:r>
          </w:p>
          <w:p w14:paraId="31414BF0" w14:textId="77777777" w:rsidR="00BB5BA9" w:rsidRPr="00260572" w:rsidRDefault="00BB5BA9" w:rsidP="00BB5BA9">
            <w:pPr>
              <w:pStyle w:val="TableParagraph"/>
              <w:shd w:val="clear" w:color="auto" w:fill="FFFFFF" w:themeFill="background1"/>
              <w:spacing w:before="8" w:line="261" w:lineRule="auto"/>
              <w:rPr>
                <w:rFonts w:ascii="Times New Roman" w:hAnsi="Times New Roman" w:cs="Times New Roman"/>
                <w:spacing w:val="-2"/>
                <w:w w:val="105"/>
                <w:sz w:val="16"/>
                <w:szCs w:val="16"/>
                <w:lang w:val="uk-UA"/>
              </w:rPr>
            </w:pPr>
            <w:r w:rsidRPr="00260572">
              <w:rPr>
                <w:rFonts w:ascii="Times New Roman" w:hAnsi="Times New Roman" w:cs="Times New Roman"/>
                <w:spacing w:val="-2"/>
                <w:w w:val="105"/>
                <w:sz w:val="16"/>
                <w:szCs w:val="16"/>
                <w:lang w:val="uk-UA"/>
              </w:rPr>
              <w:t>Альтернативна енергетика</w:t>
            </w:r>
          </w:p>
          <w:p w14:paraId="74B77884" w14:textId="310AFB0C" w:rsidR="00BB5BA9" w:rsidRPr="00051398" w:rsidRDefault="00BB5BA9" w:rsidP="00BB5BA9">
            <w:pPr>
              <w:pStyle w:val="TableParagraph"/>
              <w:shd w:val="clear" w:color="auto" w:fill="FFFFFF" w:themeFill="background1"/>
              <w:spacing w:before="8" w:line="261" w:lineRule="auto"/>
              <w:ind w:left="0"/>
              <w:rPr>
                <w:rFonts w:ascii="Times New Roman" w:hAnsi="Times New Roman" w:cs="Times New Roman"/>
                <w:spacing w:val="-2"/>
                <w:w w:val="105"/>
                <w:sz w:val="16"/>
                <w:szCs w:val="16"/>
                <w:lang w:val="uk-UA"/>
              </w:rPr>
            </w:pPr>
            <w:r w:rsidRPr="00260572">
              <w:rPr>
                <w:rFonts w:ascii="Times New Roman" w:hAnsi="Times New Roman" w:cs="Times New Roman"/>
                <w:spacing w:val="-2"/>
                <w:w w:val="105"/>
                <w:sz w:val="16"/>
                <w:szCs w:val="16"/>
                <w:lang w:val="uk-UA"/>
              </w:rPr>
              <w:t>Охорона здоров’я</w:t>
            </w:r>
          </w:p>
        </w:tc>
        <w:tc>
          <w:tcPr>
            <w:tcW w:w="1418" w:type="dxa"/>
            <w:tcBorders>
              <w:right w:val="single" w:sz="4" w:space="0" w:color="auto"/>
            </w:tcBorders>
            <w:shd w:val="clear" w:color="auto" w:fill="FFFFFF" w:themeFill="background1"/>
          </w:tcPr>
          <w:p w14:paraId="3D975CC9" w14:textId="67A4A672" w:rsidR="00BB5BA9" w:rsidRPr="00051398" w:rsidRDefault="00BB5BA9" w:rsidP="00BB5BA9">
            <w:pPr>
              <w:rPr>
                <w:rFonts w:ascii="Times New Roman" w:hAnsi="Times New Roman" w:cs="Times New Roman"/>
                <w:w w:val="105"/>
                <w:sz w:val="16"/>
                <w:szCs w:val="16"/>
              </w:rPr>
            </w:pPr>
            <w:r>
              <w:rPr>
                <w:rFonts w:ascii="Times New Roman" w:hAnsi="Times New Roman" w:cs="Times New Roman"/>
                <w:sz w:val="16"/>
                <w:szCs w:val="16"/>
              </w:rPr>
              <w:t>Вся Україна</w:t>
            </w:r>
          </w:p>
        </w:tc>
        <w:tc>
          <w:tcPr>
            <w:tcW w:w="1560" w:type="dxa"/>
            <w:tcBorders>
              <w:left w:val="single" w:sz="4" w:space="0" w:color="auto"/>
              <w:bottom w:val="single" w:sz="4" w:space="0" w:color="000000"/>
            </w:tcBorders>
            <w:shd w:val="clear" w:color="auto" w:fill="FFFFFF" w:themeFill="background1"/>
          </w:tcPr>
          <w:p w14:paraId="72CF562B" w14:textId="4E6181CC" w:rsidR="00BB5BA9" w:rsidRPr="00051398" w:rsidRDefault="00BB5BA9" w:rsidP="00BB5BA9">
            <w:pPr>
              <w:rPr>
                <w:rFonts w:ascii="Times New Roman" w:hAnsi="Times New Roman" w:cs="Times New Roman"/>
                <w:w w:val="105"/>
                <w:sz w:val="16"/>
                <w:szCs w:val="16"/>
              </w:rPr>
            </w:pPr>
            <w:r w:rsidRPr="00260572">
              <w:rPr>
                <w:rFonts w:ascii="Times New Roman" w:hAnsi="Times New Roman" w:cs="Times New Roman"/>
                <w:w w:val="105"/>
                <w:sz w:val="16"/>
                <w:szCs w:val="16"/>
              </w:rPr>
              <w:t>Федеральне міністерство економічного співробітництва та розвитку Німеччини (BMZ)</w:t>
            </w:r>
          </w:p>
        </w:tc>
      </w:tr>
      <w:tr w:rsidR="00BB5BA9" w:rsidRPr="00051398" w14:paraId="37A3FFEA" w14:textId="77777777" w:rsidTr="00CF6DA4">
        <w:trPr>
          <w:gridAfter w:val="1"/>
          <w:wAfter w:w="10" w:type="dxa"/>
        </w:trPr>
        <w:tc>
          <w:tcPr>
            <w:tcW w:w="1838" w:type="dxa"/>
            <w:shd w:val="clear" w:color="auto" w:fill="FFFFFF" w:themeFill="background1"/>
          </w:tcPr>
          <w:p w14:paraId="59D08B4C" w14:textId="60A34EEF" w:rsidR="00BB5BA9" w:rsidRPr="00760387" w:rsidRDefault="00BB5BA9" w:rsidP="00BB5BA9">
            <w:pPr>
              <w:jc w:val="center"/>
              <w:rPr>
                <w:rFonts w:ascii="Times New Roman" w:hAnsi="Times New Roman" w:cs="Times New Roman"/>
                <w:b/>
                <w:bCs/>
                <w:spacing w:val="-2"/>
                <w:w w:val="105"/>
                <w:sz w:val="16"/>
                <w:szCs w:val="16"/>
              </w:rPr>
            </w:pPr>
            <w:r w:rsidRPr="00B11D06">
              <w:rPr>
                <w:rFonts w:ascii="Times New Roman" w:hAnsi="Times New Roman" w:cs="Times New Roman"/>
                <w:b/>
                <w:bCs/>
                <w:color w:val="000000"/>
                <w:sz w:val="16"/>
                <w:szCs w:val="16"/>
              </w:rPr>
              <w:t xml:space="preserve"> М</w:t>
            </w:r>
            <w:r>
              <w:rPr>
                <w:rFonts w:ascii="Times New Roman" w:hAnsi="Times New Roman" w:cs="Times New Roman"/>
                <w:b/>
                <w:bCs/>
                <w:color w:val="000000"/>
                <w:sz w:val="16"/>
                <w:szCs w:val="16"/>
              </w:rPr>
              <w:t xml:space="preserve">ікрогранти програми інтеграції українських компаній до єдиного ринку </w:t>
            </w:r>
            <w:r w:rsidRPr="00B11D06">
              <w:rPr>
                <w:rFonts w:ascii="Times New Roman" w:hAnsi="Times New Roman" w:cs="Times New Roman"/>
                <w:b/>
                <w:bCs/>
                <w:color w:val="000000"/>
                <w:sz w:val="16"/>
                <w:szCs w:val="16"/>
              </w:rPr>
              <w:t xml:space="preserve"> ЄС READY4EU</w:t>
            </w:r>
          </w:p>
        </w:tc>
        <w:tc>
          <w:tcPr>
            <w:tcW w:w="4678" w:type="dxa"/>
            <w:shd w:val="clear" w:color="auto" w:fill="FFFFFF" w:themeFill="background1"/>
          </w:tcPr>
          <w:p w14:paraId="7418169D" w14:textId="77777777" w:rsidR="00BB5BA9" w:rsidRPr="00897378" w:rsidRDefault="00BB5BA9" w:rsidP="00BB5BA9">
            <w:pPr>
              <w:pStyle w:val="a6"/>
              <w:shd w:val="clear" w:color="auto" w:fill="FFFFFF"/>
              <w:spacing w:before="0" w:beforeAutospacing="0" w:after="0" w:afterAutospacing="0"/>
              <w:ind w:firstLine="319"/>
              <w:jc w:val="both"/>
              <w:rPr>
                <w:color w:val="000000"/>
                <w:sz w:val="16"/>
                <w:szCs w:val="16"/>
                <w:shd w:val="clear" w:color="auto" w:fill="FFFFFF"/>
                <w:lang w:val="uk-UA"/>
              </w:rPr>
            </w:pPr>
            <w:r w:rsidRPr="00B11D06">
              <w:rPr>
                <w:color w:val="000000"/>
                <w:sz w:val="16"/>
                <w:szCs w:val="16"/>
                <w:shd w:val="clear" w:color="auto" w:fill="FFFFFF"/>
                <w:lang w:val="uk-UA"/>
              </w:rPr>
              <w:t xml:space="preserve">Програма </w:t>
            </w:r>
            <w:r w:rsidRPr="00B11D06">
              <w:rPr>
                <w:color w:val="000000"/>
                <w:sz w:val="16"/>
                <w:szCs w:val="16"/>
                <w:shd w:val="clear" w:color="auto" w:fill="FFFFFF"/>
                <w:lang w:val="ru-RU"/>
              </w:rPr>
              <w:t>Ukraine</w:t>
            </w:r>
            <w:r w:rsidRPr="00B11D06">
              <w:rPr>
                <w:color w:val="000000"/>
                <w:sz w:val="16"/>
                <w:szCs w:val="16"/>
                <w:shd w:val="clear" w:color="auto" w:fill="FFFFFF"/>
                <w:lang w:val="uk-UA"/>
              </w:rPr>
              <w:t>-</w:t>
            </w:r>
            <w:r w:rsidRPr="00B11D06">
              <w:rPr>
                <w:color w:val="000000"/>
                <w:sz w:val="16"/>
                <w:szCs w:val="16"/>
                <w:shd w:val="clear" w:color="auto" w:fill="FFFFFF"/>
                <w:lang w:val="ru-RU"/>
              </w:rPr>
              <w:t>Ready</w:t>
            </w:r>
            <w:r w:rsidRPr="00B11D06">
              <w:rPr>
                <w:color w:val="000000"/>
                <w:sz w:val="16"/>
                <w:szCs w:val="16"/>
                <w:shd w:val="clear" w:color="auto" w:fill="FFFFFF"/>
                <w:lang w:val="uk-UA"/>
              </w:rPr>
              <w:t>4</w:t>
            </w:r>
            <w:r w:rsidRPr="00B11D06">
              <w:rPr>
                <w:color w:val="000000"/>
                <w:sz w:val="16"/>
                <w:szCs w:val="16"/>
                <w:shd w:val="clear" w:color="auto" w:fill="FFFFFF"/>
                <w:lang w:val="ru-RU"/>
              </w:rPr>
              <w:t>EU</w:t>
            </w:r>
            <w:r w:rsidRPr="00B11D06">
              <w:rPr>
                <w:color w:val="000000"/>
                <w:sz w:val="16"/>
                <w:szCs w:val="16"/>
                <w:shd w:val="clear" w:color="auto" w:fill="FFFFFF"/>
                <w:lang w:val="uk-UA"/>
              </w:rPr>
              <w:t xml:space="preserve"> має на меті заохотити та </w:t>
            </w:r>
            <w:r w:rsidRPr="00897378">
              <w:rPr>
                <w:color w:val="000000"/>
                <w:sz w:val="16"/>
                <w:szCs w:val="16"/>
                <w:shd w:val="clear" w:color="auto" w:fill="FFFFFF"/>
                <w:lang w:val="uk-UA"/>
              </w:rPr>
              <w:t xml:space="preserve">допомогти українським МСП стати активними на Єдиному Ринку ЄС та успішно співпрацювати з бізнес-партнерами з ЄС. В межах проєкту 1 500 українських МСП, які відповідають вимогам та бажають увійти на Єдиний Ринок ЄС, зможуть отримати ваучери на мікрогранти у розмірі 2 500 євро. Загалом, наступні п’ять видів діяльності можуть бути профінансовані в межах проєкту </w:t>
            </w:r>
            <w:r w:rsidRPr="00897378">
              <w:rPr>
                <w:color w:val="000000"/>
                <w:sz w:val="16"/>
                <w:szCs w:val="16"/>
                <w:shd w:val="clear" w:color="auto" w:fill="FFFFFF"/>
                <w:lang w:val="ru-RU"/>
              </w:rPr>
              <w:t>Business</w:t>
            </w:r>
            <w:r w:rsidRPr="00897378">
              <w:rPr>
                <w:color w:val="000000"/>
                <w:sz w:val="16"/>
                <w:szCs w:val="16"/>
                <w:shd w:val="clear" w:color="auto" w:fill="FFFFFF"/>
                <w:lang w:val="uk-UA"/>
              </w:rPr>
              <w:t xml:space="preserve"> </w:t>
            </w:r>
            <w:r w:rsidRPr="00897378">
              <w:rPr>
                <w:color w:val="000000"/>
                <w:sz w:val="16"/>
                <w:szCs w:val="16"/>
                <w:shd w:val="clear" w:color="auto" w:fill="FFFFFF"/>
                <w:lang w:val="ru-RU"/>
              </w:rPr>
              <w:t>Bridge</w:t>
            </w:r>
            <w:r w:rsidRPr="00897378">
              <w:rPr>
                <w:color w:val="000000"/>
                <w:sz w:val="16"/>
                <w:szCs w:val="16"/>
                <w:shd w:val="clear" w:color="auto" w:fill="FFFFFF"/>
                <w:lang w:val="uk-UA"/>
              </w:rPr>
              <w:t xml:space="preserve"> — </w:t>
            </w:r>
            <w:r w:rsidRPr="00897378">
              <w:rPr>
                <w:color w:val="000000"/>
                <w:sz w:val="16"/>
                <w:szCs w:val="16"/>
                <w:shd w:val="clear" w:color="auto" w:fill="FFFFFF"/>
                <w:lang w:val="ru-RU"/>
              </w:rPr>
              <w:t>Ukraine</w:t>
            </w:r>
            <w:r w:rsidRPr="00897378">
              <w:rPr>
                <w:color w:val="000000"/>
                <w:sz w:val="16"/>
                <w:szCs w:val="16"/>
                <w:shd w:val="clear" w:color="auto" w:fill="FFFFFF"/>
                <w:lang w:val="uk-UA"/>
              </w:rPr>
              <w:t>-</w:t>
            </w:r>
            <w:r w:rsidRPr="00897378">
              <w:rPr>
                <w:color w:val="000000"/>
                <w:sz w:val="16"/>
                <w:szCs w:val="16"/>
                <w:shd w:val="clear" w:color="auto" w:fill="FFFFFF"/>
                <w:lang w:val="ru-RU"/>
              </w:rPr>
              <w:t>Ready</w:t>
            </w:r>
            <w:r w:rsidRPr="00897378">
              <w:rPr>
                <w:color w:val="000000"/>
                <w:sz w:val="16"/>
                <w:szCs w:val="16"/>
                <w:shd w:val="clear" w:color="auto" w:fill="FFFFFF"/>
                <w:lang w:val="uk-UA"/>
              </w:rPr>
              <w:t>4</w:t>
            </w:r>
            <w:r w:rsidRPr="00897378">
              <w:rPr>
                <w:color w:val="000000"/>
                <w:sz w:val="16"/>
                <w:szCs w:val="16"/>
                <w:shd w:val="clear" w:color="auto" w:fill="FFFFFF"/>
                <w:lang w:val="ru-RU"/>
              </w:rPr>
              <w:t>EU</w:t>
            </w:r>
            <w:r w:rsidRPr="00897378">
              <w:rPr>
                <w:color w:val="000000"/>
                <w:sz w:val="16"/>
                <w:szCs w:val="16"/>
                <w:shd w:val="clear" w:color="auto" w:fill="FFFFFF"/>
                <w:lang w:val="uk-UA"/>
              </w:rPr>
              <w:t xml:space="preserve"> з 02.04.2024: </w:t>
            </w:r>
          </w:p>
          <w:p w14:paraId="5B288589" w14:textId="77777777" w:rsidR="00BB5BA9" w:rsidRPr="00897378" w:rsidRDefault="00BB5BA9" w:rsidP="00BB5BA9">
            <w:pPr>
              <w:pStyle w:val="a6"/>
              <w:numPr>
                <w:ilvl w:val="0"/>
                <w:numId w:val="6"/>
              </w:numPr>
              <w:shd w:val="clear" w:color="auto" w:fill="FFFFFF"/>
              <w:spacing w:before="0" w:beforeAutospacing="0" w:after="0" w:afterAutospacing="0"/>
              <w:jc w:val="both"/>
              <w:rPr>
                <w:color w:val="000000"/>
                <w:sz w:val="16"/>
                <w:szCs w:val="16"/>
                <w:shd w:val="clear" w:color="auto" w:fill="FFFFFF"/>
                <w:lang w:val="ru-RU"/>
              </w:rPr>
            </w:pPr>
            <w:r w:rsidRPr="00897378">
              <w:rPr>
                <w:color w:val="000000"/>
                <w:sz w:val="16"/>
                <w:szCs w:val="16"/>
                <w:shd w:val="clear" w:color="auto" w:fill="FFFFFF"/>
                <w:lang w:val="uk-UA"/>
              </w:rPr>
              <w:t xml:space="preserve">Активна участь у ділових зустрічах на офіційних заходах, виставках, місіях компаній або брокерських заходах в ЄС. </w:t>
            </w:r>
          </w:p>
          <w:p w14:paraId="3C97C664" w14:textId="77777777" w:rsidR="00BB5BA9" w:rsidRPr="00897378" w:rsidRDefault="00BB5BA9" w:rsidP="00BB5BA9">
            <w:pPr>
              <w:pStyle w:val="a6"/>
              <w:numPr>
                <w:ilvl w:val="0"/>
                <w:numId w:val="6"/>
              </w:numPr>
              <w:shd w:val="clear" w:color="auto" w:fill="FFFFFF"/>
              <w:spacing w:before="0" w:beforeAutospacing="0" w:after="0" w:afterAutospacing="0"/>
              <w:jc w:val="both"/>
              <w:rPr>
                <w:color w:val="000000"/>
                <w:sz w:val="16"/>
                <w:szCs w:val="16"/>
                <w:shd w:val="clear" w:color="auto" w:fill="FFFFFF"/>
                <w:lang w:val="ru-RU"/>
              </w:rPr>
            </w:pPr>
            <w:r w:rsidRPr="00897378">
              <w:rPr>
                <w:color w:val="000000"/>
                <w:sz w:val="16"/>
                <w:szCs w:val="16"/>
                <w:shd w:val="clear" w:color="auto" w:fill="FFFFFF"/>
                <w:lang w:val="uk-UA"/>
              </w:rPr>
              <w:t xml:space="preserve">Зовнішня підтримка для забезпечення відповідності вимогам сталої, цифрової та стійкої економіки ЄС. </w:t>
            </w:r>
          </w:p>
          <w:p w14:paraId="25A2BA34" w14:textId="77777777" w:rsidR="00BB5BA9" w:rsidRPr="00897378" w:rsidRDefault="00BB5BA9" w:rsidP="00BB5BA9">
            <w:pPr>
              <w:pStyle w:val="a6"/>
              <w:numPr>
                <w:ilvl w:val="0"/>
                <w:numId w:val="6"/>
              </w:numPr>
              <w:shd w:val="clear" w:color="auto" w:fill="FFFFFF"/>
              <w:spacing w:before="0" w:beforeAutospacing="0" w:after="0" w:afterAutospacing="0"/>
              <w:jc w:val="both"/>
              <w:rPr>
                <w:color w:val="000000"/>
                <w:sz w:val="16"/>
                <w:szCs w:val="16"/>
                <w:shd w:val="clear" w:color="auto" w:fill="FFFFFF"/>
                <w:lang w:val="ru-RU"/>
              </w:rPr>
            </w:pPr>
            <w:r w:rsidRPr="00897378">
              <w:rPr>
                <w:color w:val="000000"/>
                <w:sz w:val="16"/>
                <w:szCs w:val="16"/>
                <w:shd w:val="clear" w:color="auto" w:fill="FFFFFF"/>
                <w:lang w:val="uk-UA"/>
              </w:rPr>
              <w:t xml:space="preserve">Експертизи та сертифікація продукції, необхідної для Єдиного ринку ЄС. </w:t>
            </w:r>
          </w:p>
          <w:p w14:paraId="6ECE287E" w14:textId="77777777" w:rsidR="00BB5BA9" w:rsidRPr="00897378" w:rsidRDefault="00BB5BA9" w:rsidP="00BB5BA9">
            <w:pPr>
              <w:pStyle w:val="a6"/>
              <w:numPr>
                <w:ilvl w:val="0"/>
                <w:numId w:val="6"/>
              </w:numPr>
              <w:shd w:val="clear" w:color="auto" w:fill="FFFFFF"/>
              <w:spacing w:before="0" w:beforeAutospacing="0" w:after="0" w:afterAutospacing="0"/>
              <w:jc w:val="both"/>
              <w:rPr>
                <w:color w:val="000000"/>
                <w:sz w:val="16"/>
                <w:szCs w:val="16"/>
                <w:shd w:val="clear" w:color="auto" w:fill="FFFFFF"/>
                <w:lang w:val="ru-RU"/>
              </w:rPr>
            </w:pPr>
            <w:r w:rsidRPr="00897378">
              <w:rPr>
                <w:color w:val="000000"/>
                <w:sz w:val="16"/>
                <w:szCs w:val="16"/>
                <w:shd w:val="clear" w:color="auto" w:fill="FFFFFF"/>
                <w:lang w:val="uk-UA"/>
              </w:rPr>
              <w:t xml:space="preserve">Зовнішня підтримка у виконанні митних та інших формальних вимог щодо експорту/імпорту до Єдиного ринку ЄС. </w:t>
            </w:r>
          </w:p>
          <w:p w14:paraId="75F44E2D" w14:textId="77777777" w:rsidR="00BB5BA9" w:rsidRPr="00897378" w:rsidRDefault="00BB5BA9" w:rsidP="00BB5BA9">
            <w:pPr>
              <w:pStyle w:val="a6"/>
              <w:numPr>
                <w:ilvl w:val="0"/>
                <w:numId w:val="6"/>
              </w:numPr>
              <w:shd w:val="clear" w:color="auto" w:fill="FFFFFF"/>
              <w:spacing w:before="0" w:beforeAutospacing="0" w:after="0" w:afterAutospacing="0"/>
              <w:jc w:val="both"/>
              <w:rPr>
                <w:color w:val="000000"/>
                <w:sz w:val="16"/>
                <w:szCs w:val="16"/>
                <w:shd w:val="clear" w:color="auto" w:fill="FFFFFF"/>
                <w:lang w:val="ru-RU"/>
              </w:rPr>
            </w:pPr>
            <w:r w:rsidRPr="00897378">
              <w:rPr>
                <w:color w:val="000000"/>
                <w:sz w:val="16"/>
                <w:szCs w:val="16"/>
                <w:shd w:val="clear" w:color="auto" w:fill="FFFFFF"/>
                <w:lang w:val="ru-RU"/>
              </w:rPr>
              <w:t xml:space="preserve">Зовнішня підтримка з питань патентування та ліцензування для Єдиного ринку ЄС. </w:t>
            </w:r>
          </w:p>
          <w:p w14:paraId="3867FD79" w14:textId="77777777" w:rsidR="00BB5BA9"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color w:val="000000"/>
                <w:sz w:val="16"/>
                <w:szCs w:val="16"/>
                <w:shd w:val="clear" w:color="auto" w:fill="FFFFFF"/>
                <w:lang w:val="ru-RU"/>
              </w:rPr>
            </w:pPr>
            <w:r w:rsidRPr="00897378">
              <w:rPr>
                <w:rFonts w:ascii="Times New Roman" w:hAnsi="Times New Roman" w:cs="Times New Roman"/>
                <w:color w:val="000000"/>
                <w:sz w:val="16"/>
                <w:szCs w:val="16"/>
                <w:shd w:val="clear" w:color="auto" w:fill="FFFFFF"/>
                <w:lang w:val="ru-RU"/>
              </w:rPr>
              <w:t xml:space="preserve">        Кожне МСП може отримати фінансову підтримку в межах програми Business Bridge — Ukraine-Ready4EU лише один раз, незалежно від виду(ів) діяльності, на який(і) подається заявка. Під час подання заявки заявники повинні обрати вид(и) діяльності, на який(і) вони претендують. Можна вибрати один або декілька видів діяльності, що відповідають критеріям програми. Ознайомитися з додатковою інформацією про прийнятні види діяльності та витрати можна у додатку «Конкурс заявок 2024-2».</w:t>
            </w:r>
          </w:p>
          <w:p w14:paraId="307CB88E" w14:textId="435ED51A" w:rsidR="00BB5BA9" w:rsidRPr="00A877CC" w:rsidRDefault="00DD406A"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rPr>
            </w:pPr>
            <w:r w:rsidRPr="00DD406A">
              <w:rPr>
                <w:rFonts w:ascii="Times New Roman" w:hAnsi="Times New Roman" w:cs="Times New Roman"/>
                <w:color w:val="000000"/>
                <w:sz w:val="16"/>
                <w:szCs w:val="16"/>
                <w:shd w:val="clear" w:color="auto" w:fill="FFFFFF"/>
                <w:lang w:val="ru-RU"/>
              </w:rPr>
              <w:t xml:space="preserve">Розмір гранту до </w:t>
            </w:r>
            <w:r w:rsidR="00BB5BA9">
              <w:rPr>
                <w:rFonts w:ascii="Times New Roman" w:hAnsi="Times New Roman" w:cs="Times New Roman"/>
                <w:color w:val="000000"/>
                <w:sz w:val="16"/>
                <w:szCs w:val="16"/>
                <w:shd w:val="clear" w:color="auto" w:fill="FFFFFF"/>
                <w:lang w:val="ru-RU"/>
              </w:rPr>
              <w:t xml:space="preserve"> 2500 </w:t>
            </w:r>
            <w:r w:rsidR="00BB5BA9">
              <w:rPr>
                <w:rFonts w:ascii="Times New Roman" w:hAnsi="Times New Roman" w:cs="Times New Roman"/>
                <w:color w:val="000000"/>
                <w:sz w:val="16"/>
                <w:szCs w:val="16"/>
                <w:shd w:val="clear" w:color="auto" w:fill="FFFFFF"/>
              </w:rPr>
              <w:t>EUR</w:t>
            </w:r>
          </w:p>
        </w:tc>
        <w:tc>
          <w:tcPr>
            <w:tcW w:w="1276" w:type="dxa"/>
            <w:shd w:val="clear" w:color="auto" w:fill="FFFFFF" w:themeFill="background1"/>
          </w:tcPr>
          <w:p w14:paraId="3BC0E02D" w14:textId="60374220" w:rsidR="00BB5BA9" w:rsidRPr="00051398" w:rsidRDefault="00BB5BA9" w:rsidP="00BB5BA9">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t>Фінансова допомога</w:t>
            </w:r>
          </w:p>
        </w:tc>
        <w:tc>
          <w:tcPr>
            <w:tcW w:w="2126" w:type="dxa"/>
            <w:shd w:val="clear" w:color="auto" w:fill="FFFFFF" w:themeFill="background1"/>
          </w:tcPr>
          <w:p w14:paraId="7164E7DA" w14:textId="42F0B5CB" w:rsidR="00BB5BA9" w:rsidRPr="00D82EA4" w:rsidRDefault="00C5338B" w:rsidP="00BB5BA9">
            <w:pPr>
              <w:pStyle w:val="TableParagraph"/>
              <w:shd w:val="clear" w:color="auto" w:fill="FFFFFF" w:themeFill="background1"/>
              <w:spacing w:before="10" w:line="266" w:lineRule="auto"/>
              <w:ind w:left="24" w:right="30"/>
              <w:rPr>
                <w:lang w:val="uk-UA"/>
              </w:rPr>
            </w:pPr>
            <w:hyperlink r:id="rId18" w:history="1">
              <w:r w:rsidR="00BB5BA9" w:rsidRPr="0074367A">
                <w:rPr>
                  <w:rStyle w:val="a5"/>
                  <w:rFonts w:ascii="Times New Roman" w:hAnsi="Times New Roman" w:cs="Times New Roman"/>
                  <w:sz w:val="18"/>
                  <w:szCs w:val="18"/>
                </w:rPr>
                <w:t>https</w:t>
              </w:r>
              <w:r w:rsidR="00BB5BA9" w:rsidRPr="0074367A">
                <w:rPr>
                  <w:rStyle w:val="a5"/>
                  <w:rFonts w:ascii="Times New Roman" w:hAnsi="Times New Roman" w:cs="Times New Roman"/>
                  <w:sz w:val="18"/>
                  <w:szCs w:val="18"/>
                  <w:lang w:val="uk-UA"/>
                </w:rPr>
                <w:t>://</w:t>
              </w:r>
              <w:r w:rsidR="00BB5BA9" w:rsidRPr="0074367A">
                <w:rPr>
                  <w:rStyle w:val="a5"/>
                  <w:rFonts w:ascii="Times New Roman" w:hAnsi="Times New Roman" w:cs="Times New Roman"/>
                  <w:sz w:val="18"/>
                  <w:szCs w:val="18"/>
                </w:rPr>
                <w:t>business</w:t>
              </w:r>
              <w:r w:rsidR="00BB5BA9" w:rsidRPr="0074367A">
                <w:rPr>
                  <w:rStyle w:val="a5"/>
                  <w:rFonts w:ascii="Times New Roman" w:hAnsi="Times New Roman" w:cs="Times New Roman"/>
                  <w:sz w:val="18"/>
                  <w:szCs w:val="18"/>
                  <w:lang w:val="uk-UA"/>
                </w:rPr>
                <w:t>.</w:t>
              </w:r>
              <w:r w:rsidR="00BB5BA9" w:rsidRPr="0074367A">
                <w:rPr>
                  <w:rStyle w:val="a5"/>
                  <w:rFonts w:ascii="Times New Roman" w:hAnsi="Times New Roman" w:cs="Times New Roman"/>
                  <w:sz w:val="18"/>
                  <w:szCs w:val="18"/>
                </w:rPr>
                <w:t>diia</w:t>
              </w:r>
              <w:r w:rsidR="00BB5BA9" w:rsidRPr="0074367A">
                <w:rPr>
                  <w:rStyle w:val="a5"/>
                  <w:rFonts w:ascii="Times New Roman" w:hAnsi="Times New Roman" w:cs="Times New Roman"/>
                  <w:sz w:val="18"/>
                  <w:szCs w:val="18"/>
                  <w:lang w:val="uk-UA"/>
                </w:rPr>
                <w:t>.</w:t>
              </w:r>
              <w:r w:rsidR="00BB5BA9" w:rsidRPr="0074367A">
                <w:rPr>
                  <w:rStyle w:val="a5"/>
                  <w:rFonts w:ascii="Times New Roman" w:hAnsi="Times New Roman" w:cs="Times New Roman"/>
                  <w:sz w:val="18"/>
                  <w:szCs w:val="18"/>
                </w:rPr>
                <w:t>gov</w:t>
              </w:r>
              <w:r w:rsidR="00BB5BA9" w:rsidRPr="0074367A">
                <w:rPr>
                  <w:rStyle w:val="a5"/>
                  <w:rFonts w:ascii="Times New Roman" w:hAnsi="Times New Roman" w:cs="Times New Roman"/>
                  <w:sz w:val="18"/>
                  <w:szCs w:val="18"/>
                  <w:lang w:val="uk-UA"/>
                </w:rPr>
                <w:t>.</w:t>
              </w:r>
              <w:r w:rsidR="00BB5BA9" w:rsidRPr="0074367A">
                <w:rPr>
                  <w:rStyle w:val="a5"/>
                  <w:rFonts w:ascii="Times New Roman" w:hAnsi="Times New Roman" w:cs="Times New Roman"/>
                  <w:sz w:val="18"/>
                  <w:szCs w:val="18"/>
                </w:rPr>
                <w:t>ua</w:t>
              </w:r>
              <w:r w:rsidR="00BB5BA9" w:rsidRPr="0074367A">
                <w:rPr>
                  <w:rStyle w:val="a5"/>
                  <w:rFonts w:ascii="Times New Roman" w:hAnsi="Times New Roman" w:cs="Times New Roman"/>
                  <w:sz w:val="18"/>
                  <w:szCs w:val="18"/>
                  <w:lang w:val="uk-UA"/>
                </w:rPr>
                <w:t>/</w:t>
              </w:r>
              <w:r w:rsidR="00BB5BA9" w:rsidRPr="0074367A">
                <w:rPr>
                  <w:rStyle w:val="a5"/>
                  <w:rFonts w:ascii="Times New Roman" w:hAnsi="Times New Roman" w:cs="Times New Roman"/>
                  <w:sz w:val="18"/>
                  <w:szCs w:val="18"/>
                </w:rPr>
                <w:t>businessbridge</w:t>
              </w:r>
              <w:r w:rsidR="00BB5BA9" w:rsidRPr="0074367A">
                <w:rPr>
                  <w:rStyle w:val="a5"/>
                  <w:rFonts w:ascii="Times New Roman" w:hAnsi="Times New Roman" w:cs="Times New Roman"/>
                  <w:sz w:val="18"/>
                  <w:szCs w:val="18"/>
                  <w:lang w:val="uk-UA"/>
                </w:rPr>
                <w:t>-</w:t>
              </w:r>
              <w:r w:rsidR="00BB5BA9" w:rsidRPr="0074367A">
                <w:rPr>
                  <w:rStyle w:val="a5"/>
                  <w:rFonts w:ascii="Times New Roman" w:hAnsi="Times New Roman" w:cs="Times New Roman"/>
                  <w:sz w:val="18"/>
                  <w:szCs w:val="18"/>
                </w:rPr>
                <w:t>ready</w:t>
              </w:r>
              <w:r w:rsidR="00BB5BA9" w:rsidRPr="0074367A">
                <w:rPr>
                  <w:rStyle w:val="a5"/>
                  <w:rFonts w:ascii="Times New Roman" w:hAnsi="Times New Roman" w:cs="Times New Roman"/>
                  <w:sz w:val="18"/>
                  <w:szCs w:val="18"/>
                  <w:lang w:val="uk-UA"/>
                </w:rPr>
                <w:t>4</w:t>
              </w:r>
              <w:r w:rsidR="00BB5BA9" w:rsidRPr="0074367A">
                <w:rPr>
                  <w:rStyle w:val="a5"/>
                  <w:rFonts w:ascii="Times New Roman" w:hAnsi="Times New Roman" w:cs="Times New Roman"/>
                  <w:sz w:val="18"/>
                  <w:szCs w:val="18"/>
                </w:rPr>
                <w:t>eu</w:t>
              </w:r>
            </w:hyperlink>
            <w:r w:rsidR="00BB5BA9">
              <w:rPr>
                <w:rFonts w:ascii="Times New Roman" w:hAnsi="Times New Roman" w:cs="Times New Roman"/>
                <w:sz w:val="18"/>
                <w:szCs w:val="18"/>
                <w:lang w:val="uk-UA"/>
              </w:rPr>
              <w:t xml:space="preserve"> </w:t>
            </w:r>
          </w:p>
        </w:tc>
        <w:tc>
          <w:tcPr>
            <w:tcW w:w="1417" w:type="dxa"/>
            <w:shd w:val="clear" w:color="auto" w:fill="FFFFFF" w:themeFill="background1"/>
          </w:tcPr>
          <w:p w14:paraId="471F774D" w14:textId="277B035D" w:rsidR="00BB5BA9" w:rsidRPr="00051398" w:rsidRDefault="00BB5BA9" w:rsidP="00BB5BA9">
            <w:pPr>
              <w:rPr>
                <w:rFonts w:ascii="Times New Roman" w:hAnsi="Times New Roman" w:cs="Times New Roman"/>
                <w:spacing w:val="-4"/>
                <w:sz w:val="16"/>
                <w:szCs w:val="16"/>
              </w:rPr>
            </w:pPr>
            <w:r w:rsidRPr="00B11D06">
              <w:rPr>
                <w:rFonts w:ascii="Times New Roman" w:hAnsi="Times New Roman" w:cs="Times New Roman"/>
                <w:color w:val="000000"/>
                <w:sz w:val="16"/>
                <w:szCs w:val="16"/>
                <w:shd w:val="clear" w:color="auto" w:fill="FFFFFF"/>
              </w:rPr>
              <w:t>30 червня 2025 року</w:t>
            </w:r>
          </w:p>
        </w:tc>
        <w:tc>
          <w:tcPr>
            <w:tcW w:w="1276" w:type="dxa"/>
            <w:shd w:val="clear" w:color="auto" w:fill="FFFFFF" w:themeFill="background1"/>
          </w:tcPr>
          <w:p w14:paraId="1D30AE66" w14:textId="353CDFBA" w:rsidR="00BB5BA9" w:rsidRPr="00051398" w:rsidRDefault="00BB5BA9" w:rsidP="00BB5BA9">
            <w:pPr>
              <w:pStyle w:val="TableParagraph"/>
              <w:shd w:val="clear" w:color="auto" w:fill="FFFFFF" w:themeFill="background1"/>
              <w:spacing w:before="8" w:line="261" w:lineRule="auto"/>
              <w:rPr>
                <w:rFonts w:ascii="Times New Roman" w:hAnsi="Times New Roman" w:cs="Times New Roman"/>
                <w:spacing w:val="-2"/>
                <w:w w:val="105"/>
                <w:sz w:val="16"/>
                <w:szCs w:val="16"/>
                <w:lang w:val="uk-UA"/>
              </w:rPr>
            </w:pPr>
            <w:r>
              <w:rPr>
                <w:rFonts w:ascii="Times New Roman" w:eastAsia="Times New Roman" w:hAnsi="Times New Roman" w:cs="Times New Roman"/>
                <w:color w:val="000000"/>
                <w:sz w:val="16"/>
                <w:szCs w:val="16"/>
                <w:lang w:eastAsia="uk-UA"/>
              </w:rPr>
              <w:t>Бізнес</w:t>
            </w:r>
          </w:p>
        </w:tc>
        <w:tc>
          <w:tcPr>
            <w:tcW w:w="1418" w:type="dxa"/>
            <w:shd w:val="clear" w:color="auto" w:fill="FFFFFF" w:themeFill="background1"/>
          </w:tcPr>
          <w:p w14:paraId="6F9F4855" w14:textId="7B5FAD58" w:rsidR="00BB5BA9" w:rsidRPr="00051398" w:rsidRDefault="00BB5BA9" w:rsidP="00BB5BA9">
            <w:pPr>
              <w:rPr>
                <w:rFonts w:ascii="Times New Roman" w:hAnsi="Times New Roman" w:cs="Times New Roman"/>
                <w:w w:val="105"/>
                <w:sz w:val="16"/>
                <w:szCs w:val="16"/>
              </w:rPr>
            </w:pPr>
            <w:r>
              <w:rPr>
                <w:rFonts w:ascii="Times New Roman" w:hAnsi="Times New Roman" w:cs="Times New Roman"/>
                <w:w w:val="105"/>
                <w:sz w:val="16"/>
                <w:szCs w:val="16"/>
              </w:rPr>
              <w:t>Вся Україна</w:t>
            </w:r>
          </w:p>
        </w:tc>
        <w:tc>
          <w:tcPr>
            <w:tcW w:w="1560" w:type="dxa"/>
            <w:shd w:val="clear" w:color="auto" w:fill="FFFFFF" w:themeFill="background1"/>
          </w:tcPr>
          <w:p w14:paraId="4CA6D772" w14:textId="208A13D0" w:rsidR="00BB5BA9" w:rsidRPr="00051398" w:rsidRDefault="00BB5BA9" w:rsidP="00BB5BA9">
            <w:pPr>
              <w:rPr>
                <w:rFonts w:ascii="Times New Roman" w:hAnsi="Times New Roman" w:cs="Times New Roman"/>
                <w:w w:val="105"/>
                <w:sz w:val="16"/>
                <w:szCs w:val="16"/>
              </w:rPr>
            </w:pPr>
            <w:r w:rsidRPr="00B11D06">
              <w:rPr>
                <w:rFonts w:ascii="Times New Roman" w:hAnsi="Times New Roman" w:cs="Times New Roman"/>
                <w:color w:val="000000"/>
                <w:sz w:val="16"/>
                <w:szCs w:val="16"/>
              </w:rPr>
              <w:t>Європейськи</w:t>
            </w:r>
            <w:r>
              <w:rPr>
                <w:rFonts w:ascii="Times New Roman" w:hAnsi="Times New Roman" w:cs="Times New Roman"/>
                <w:color w:val="000000"/>
                <w:sz w:val="16"/>
                <w:szCs w:val="16"/>
              </w:rPr>
              <w:t>й</w:t>
            </w:r>
            <w:r w:rsidRPr="00B11D06">
              <w:rPr>
                <w:rFonts w:ascii="Times New Roman" w:hAnsi="Times New Roman" w:cs="Times New Roman"/>
                <w:color w:val="000000"/>
                <w:sz w:val="16"/>
                <w:szCs w:val="16"/>
              </w:rPr>
              <w:t xml:space="preserve"> Союз через конкурс Business Bridge SMP-COSME-2023-SMEUA</w:t>
            </w:r>
          </w:p>
        </w:tc>
      </w:tr>
      <w:tr w:rsidR="00BB5BA9" w:rsidRPr="00051398" w14:paraId="7F9BE892" w14:textId="77777777" w:rsidTr="00CF6DA4">
        <w:trPr>
          <w:gridAfter w:val="1"/>
          <w:wAfter w:w="10" w:type="dxa"/>
        </w:trPr>
        <w:tc>
          <w:tcPr>
            <w:tcW w:w="1838" w:type="dxa"/>
            <w:shd w:val="clear" w:color="auto" w:fill="FFFFFF" w:themeFill="background1"/>
          </w:tcPr>
          <w:p w14:paraId="3DDF46B9"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w w:val="105"/>
                <w:sz w:val="16"/>
                <w:szCs w:val="16"/>
              </w:rPr>
              <w:t>Грант</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від</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проєкту</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UkraineReady4EU</w:t>
            </w:r>
            <w:r w:rsidRPr="00760387">
              <w:rPr>
                <w:rFonts w:ascii="Times New Roman" w:hAnsi="Times New Roman" w:cs="Times New Roman"/>
                <w:b/>
                <w:bCs/>
                <w:spacing w:val="-7"/>
                <w:w w:val="105"/>
                <w:sz w:val="16"/>
                <w:szCs w:val="16"/>
              </w:rPr>
              <w:t xml:space="preserve"> </w:t>
            </w:r>
            <w:r w:rsidRPr="00760387">
              <w:rPr>
                <w:rFonts w:ascii="Times New Roman" w:hAnsi="Times New Roman" w:cs="Times New Roman"/>
                <w:b/>
                <w:bCs/>
                <w:w w:val="105"/>
                <w:sz w:val="16"/>
                <w:szCs w:val="16"/>
              </w:rPr>
              <w:t>Project</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у</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spacing w:val="-2"/>
                <w:w w:val="105"/>
                <w:sz w:val="16"/>
                <w:szCs w:val="16"/>
              </w:rPr>
              <w:t>рамках європейського грантового конкурсу</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Business</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Bridge</w:t>
            </w:r>
          </w:p>
        </w:tc>
        <w:tc>
          <w:tcPr>
            <w:tcW w:w="4678" w:type="dxa"/>
            <w:shd w:val="clear" w:color="auto" w:fill="FFFFFF" w:themeFill="background1"/>
          </w:tcPr>
          <w:p w14:paraId="4E760B75" w14:textId="77777777" w:rsidR="00BB5BA9" w:rsidRDefault="00BB5BA9" w:rsidP="00BB5BA9">
            <w:pPr>
              <w:pStyle w:val="TableParagraph"/>
              <w:shd w:val="clear" w:color="auto" w:fill="FFFFFF" w:themeFill="background1"/>
              <w:spacing w:before="8"/>
              <w:ind w:firstLine="293"/>
              <w:jc w:val="both"/>
              <w:rPr>
                <w:rFonts w:ascii="Times New Roman" w:hAnsi="Times New Roman" w:cs="Times New Roman"/>
                <w:color w:val="000000"/>
                <w:sz w:val="16"/>
                <w:szCs w:val="16"/>
                <w:shd w:val="clear" w:color="auto" w:fill="FFFFFF"/>
                <w:lang w:val="uk-UA"/>
              </w:rPr>
            </w:pPr>
            <w:r w:rsidRPr="00051398">
              <w:rPr>
                <w:rFonts w:ascii="Times New Roman" w:hAnsi="Times New Roman" w:cs="Times New Roman"/>
                <w:sz w:val="16"/>
                <w:szCs w:val="16"/>
                <w:lang w:val="uk-UA"/>
              </w:rPr>
              <w:t>Офіс</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з</w:t>
            </w:r>
            <w:r w:rsidRPr="00051398">
              <w:rPr>
                <w:rFonts w:ascii="Times New Roman" w:hAnsi="Times New Roman" w:cs="Times New Roman"/>
                <w:spacing w:val="13"/>
                <w:sz w:val="16"/>
                <w:szCs w:val="16"/>
                <w:lang w:val="uk-UA"/>
              </w:rPr>
              <w:t xml:space="preserve"> </w:t>
            </w:r>
            <w:r w:rsidRPr="00051398">
              <w:rPr>
                <w:rFonts w:ascii="Times New Roman" w:hAnsi="Times New Roman" w:cs="Times New Roman"/>
                <w:sz w:val="16"/>
                <w:szCs w:val="16"/>
                <w:lang w:val="uk-UA"/>
              </w:rPr>
              <w:t>розвитку</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підприємництва</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та</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експорту</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в</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межах</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національного</w:t>
            </w:r>
            <w:r w:rsidRPr="00051398">
              <w:rPr>
                <w:rFonts w:ascii="Times New Roman" w:hAnsi="Times New Roman" w:cs="Times New Roman"/>
                <w:spacing w:val="13"/>
                <w:sz w:val="16"/>
                <w:szCs w:val="16"/>
                <w:lang w:val="uk-UA"/>
              </w:rPr>
              <w:t xml:space="preserve"> </w:t>
            </w:r>
            <w:r w:rsidRPr="00051398">
              <w:rPr>
                <w:rFonts w:ascii="Times New Roman" w:hAnsi="Times New Roman" w:cs="Times New Roman"/>
                <w:spacing w:val="-2"/>
                <w:sz w:val="16"/>
                <w:szCs w:val="16"/>
                <w:lang w:val="uk-UA"/>
              </w:rPr>
              <w:t xml:space="preserve">проекту </w:t>
            </w:r>
            <w:r w:rsidRPr="00051398">
              <w:rPr>
                <w:rFonts w:ascii="Times New Roman" w:hAnsi="Times New Roman" w:cs="Times New Roman"/>
                <w:spacing w:val="-2"/>
                <w:w w:val="105"/>
                <w:sz w:val="16"/>
                <w:szCs w:val="16"/>
                <w:lang w:val="uk-UA"/>
              </w:rPr>
              <w:t>Дія.Бізнес спільно з партнерами Консорціуму Європейської мережі підприємств в</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Україні перемогли з проектом UkraineReady4EU Project у європейському</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грантовому конкурсі Business Bridge та залучили ваучери на суму 3.75 млн євро</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для</w:t>
            </w:r>
            <w:r w:rsidRPr="00051398">
              <w:rPr>
                <w:rFonts w:ascii="Times New Roman" w:hAnsi="Times New Roman" w:cs="Times New Roman"/>
                <w:spacing w:val="-4"/>
                <w:w w:val="105"/>
                <w:sz w:val="16"/>
                <w:szCs w:val="16"/>
                <w:lang w:val="uk-UA"/>
              </w:rPr>
              <w:t xml:space="preserve"> </w:t>
            </w:r>
            <w:r w:rsidRPr="00051398">
              <w:rPr>
                <w:rFonts w:ascii="Times New Roman" w:hAnsi="Times New Roman" w:cs="Times New Roman"/>
                <w:w w:val="105"/>
                <w:sz w:val="16"/>
                <w:szCs w:val="16"/>
                <w:lang w:val="uk-UA"/>
              </w:rPr>
              <w:t>1</w:t>
            </w:r>
            <w:r w:rsidRPr="00051398">
              <w:rPr>
                <w:rFonts w:ascii="Times New Roman" w:hAnsi="Times New Roman" w:cs="Times New Roman"/>
                <w:spacing w:val="-6"/>
                <w:w w:val="105"/>
                <w:sz w:val="16"/>
                <w:szCs w:val="16"/>
                <w:lang w:val="uk-UA"/>
              </w:rPr>
              <w:t xml:space="preserve"> </w:t>
            </w:r>
            <w:r w:rsidRPr="00051398">
              <w:rPr>
                <w:rFonts w:ascii="Times New Roman" w:hAnsi="Times New Roman" w:cs="Times New Roman"/>
                <w:w w:val="105"/>
                <w:sz w:val="16"/>
                <w:szCs w:val="16"/>
                <w:lang w:val="uk-UA"/>
              </w:rPr>
              <w:t>500</w:t>
            </w:r>
            <w:r w:rsidRPr="00051398">
              <w:rPr>
                <w:rFonts w:ascii="Times New Roman" w:hAnsi="Times New Roman" w:cs="Times New Roman"/>
                <w:spacing w:val="-6"/>
                <w:w w:val="105"/>
                <w:sz w:val="16"/>
                <w:szCs w:val="16"/>
                <w:lang w:val="uk-UA"/>
              </w:rPr>
              <w:t xml:space="preserve"> </w:t>
            </w:r>
            <w:r w:rsidRPr="00051398">
              <w:rPr>
                <w:rFonts w:ascii="Times New Roman" w:hAnsi="Times New Roman" w:cs="Times New Roman"/>
                <w:w w:val="105"/>
                <w:sz w:val="16"/>
                <w:szCs w:val="16"/>
                <w:lang w:val="uk-UA"/>
              </w:rPr>
              <w:t>українських</w:t>
            </w:r>
            <w:r w:rsidRPr="00051398">
              <w:rPr>
                <w:rFonts w:ascii="Times New Roman" w:hAnsi="Times New Roman" w:cs="Times New Roman"/>
                <w:spacing w:val="-5"/>
                <w:w w:val="105"/>
                <w:sz w:val="16"/>
                <w:szCs w:val="16"/>
                <w:lang w:val="uk-UA"/>
              </w:rPr>
              <w:t xml:space="preserve"> </w:t>
            </w:r>
            <w:r w:rsidRPr="00051398">
              <w:rPr>
                <w:rFonts w:ascii="Times New Roman" w:hAnsi="Times New Roman" w:cs="Times New Roman"/>
                <w:w w:val="105"/>
                <w:sz w:val="16"/>
                <w:szCs w:val="16"/>
                <w:lang w:val="uk-UA"/>
              </w:rPr>
              <w:t>підприємств,</w:t>
            </w:r>
            <w:r w:rsidRPr="00051398">
              <w:rPr>
                <w:rFonts w:ascii="Times New Roman" w:hAnsi="Times New Roman" w:cs="Times New Roman"/>
                <w:spacing w:val="-5"/>
                <w:w w:val="105"/>
                <w:sz w:val="16"/>
                <w:szCs w:val="16"/>
                <w:lang w:val="uk-UA"/>
              </w:rPr>
              <w:t xml:space="preserve"> </w:t>
            </w:r>
            <w:r w:rsidRPr="00051398">
              <w:rPr>
                <w:rFonts w:ascii="Times New Roman" w:hAnsi="Times New Roman" w:cs="Times New Roman"/>
                <w:w w:val="105"/>
                <w:sz w:val="16"/>
                <w:szCs w:val="16"/>
                <w:lang w:val="uk-UA"/>
              </w:rPr>
              <w:t>що</w:t>
            </w:r>
            <w:r w:rsidRPr="00051398">
              <w:rPr>
                <w:rFonts w:ascii="Times New Roman" w:hAnsi="Times New Roman" w:cs="Times New Roman"/>
                <w:spacing w:val="-4"/>
                <w:w w:val="105"/>
                <w:sz w:val="16"/>
                <w:szCs w:val="16"/>
                <w:lang w:val="uk-UA"/>
              </w:rPr>
              <w:t xml:space="preserve"> </w:t>
            </w:r>
            <w:r w:rsidRPr="00051398">
              <w:rPr>
                <w:rFonts w:ascii="Times New Roman" w:hAnsi="Times New Roman" w:cs="Times New Roman"/>
                <w:w w:val="105"/>
                <w:sz w:val="16"/>
                <w:szCs w:val="16"/>
                <w:lang w:val="uk-UA"/>
              </w:rPr>
              <w:t>постраждали</w:t>
            </w:r>
            <w:r w:rsidRPr="00051398">
              <w:rPr>
                <w:rFonts w:ascii="Times New Roman" w:hAnsi="Times New Roman" w:cs="Times New Roman"/>
                <w:spacing w:val="-5"/>
                <w:w w:val="105"/>
                <w:sz w:val="16"/>
                <w:szCs w:val="16"/>
                <w:lang w:val="uk-UA"/>
              </w:rPr>
              <w:t xml:space="preserve"> </w:t>
            </w:r>
            <w:r w:rsidRPr="00051398">
              <w:rPr>
                <w:rFonts w:ascii="Times New Roman" w:hAnsi="Times New Roman" w:cs="Times New Roman"/>
                <w:w w:val="105"/>
                <w:sz w:val="16"/>
                <w:szCs w:val="16"/>
                <w:lang w:val="uk-UA"/>
              </w:rPr>
              <w:t>від</w:t>
            </w:r>
            <w:r w:rsidRPr="00051398">
              <w:rPr>
                <w:rFonts w:ascii="Times New Roman" w:hAnsi="Times New Roman" w:cs="Times New Roman"/>
                <w:spacing w:val="-5"/>
                <w:w w:val="105"/>
                <w:sz w:val="16"/>
                <w:szCs w:val="16"/>
                <w:lang w:val="uk-UA"/>
              </w:rPr>
              <w:t xml:space="preserve"> </w:t>
            </w:r>
            <w:r w:rsidRPr="00051398">
              <w:rPr>
                <w:rFonts w:ascii="Times New Roman" w:hAnsi="Times New Roman" w:cs="Times New Roman"/>
                <w:w w:val="105"/>
                <w:sz w:val="16"/>
                <w:szCs w:val="16"/>
                <w:lang w:val="uk-UA"/>
              </w:rPr>
              <w:t>повномасштабної</w:t>
            </w:r>
            <w:r w:rsidRPr="00051398">
              <w:rPr>
                <w:rFonts w:ascii="Times New Roman" w:hAnsi="Times New Roman" w:cs="Times New Roman"/>
                <w:spacing w:val="-4"/>
                <w:w w:val="105"/>
                <w:sz w:val="16"/>
                <w:szCs w:val="16"/>
                <w:lang w:val="uk-UA"/>
              </w:rPr>
              <w:t xml:space="preserve"> </w:t>
            </w:r>
            <w:r w:rsidRPr="00051398">
              <w:rPr>
                <w:rFonts w:ascii="Times New Roman" w:hAnsi="Times New Roman" w:cs="Times New Roman"/>
                <w:w w:val="105"/>
                <w:sz w:val="16"/>
                <w:szCs w:val="16"/>
                <w:lang w:val="uk-UA"/>
              </w:rPr>
              <w:t xml:space="preserve">війни </w:t>
            </w:r>
            <w:r w:rsidRPr="00051398">
              <w:rPr>
                <w:rFonts w:ascii="Times New Roman" w:hAnsi="Times New Roman" w:cs="Times New Roman"/>
                <w:color w:val="000000"/>
                <w:sz w:val="16"/>
                <w:szCs w:val="16"/>
                <w:shd w:val="clear" w:color="auto" w:fill="FFFFFF"/>
                <w:lang w:val="uk-UA"/>
              </w:rPr>
              <w:t>зможуть отримати ваучери на мікрогранти у розмірі 2 500 євро</w:t>
            </w:r>
          </w:p>
          <w:p w14:paraId="39A8EA91" w14:textId="4878698C" w:rsidR="00BB5BA9" w:rsidRPr="00051398" w:rsidRDefault="00BB5BA9" w:rsidP="00BB5BA9">
            <w:pPr>
              <w:pStyle w:val="TableParagraph"/>
              <w:shd w:val="clear" w:color="auto" w:fill="FFFFFF" w:themeFill="background1"/>
              <w:spacing w:before="8"/>
              <w:jc w:val="both"/>
              <w:rPr>
                <w:rFonts w:ascii="Times New Roman" w:hAnsi="Times New Roman" w:cs="Times New Roman"/>
                <w:w w:val="105"/>
                <w:sz w:val="16"/>
                <w:szCs w:val="16"/>
                <w:lang w:val="uk-UA"/>
              </w:rPr>
            </w:pPr>
            <w:r w:rsidRPr="0087733D">
              <w:rPr>
                <w:rFonts w:ascii="Times New Roman" w:hAnsi="Times New Roman" w:cs="Times New Roman"/>
                <w:color w:val="000000"/>
                <w:sz w:val="16"/>
                <w:szCs w:val="16"/>
                <w:shd w:val="clear" w:color="auto" w:fill="FFFFFF"/>
                <w:lang w:val="uk-UA"/>
              </w:rPr>
              <w:t>Залучену грантову підтримку бізнес зможе використати на:</w:t>
            </w:r>
          </w:p>
          <w:p w14:paraId="203BA1D5" w14:textId="77777777" w:rsidR="00BB5BA9" w:rsidRPr="00051398" w:rsidRDefault="00BB5BA9" w:rsidP="00BB5BA9">
            <w:pPr>
              <w:shd w:val="clear" w:color="auto" w:fill="FFFFFF"/>
              <w:jc w:val="both"/>
              <w:textAlignment w:val="baseline"/>
              <w:rPr>
                <w:rFonts w:ascii="Times New Roman" w:eastAsia="Times New Roman" w:hAnsi="Times New Roman" w:cs="Times New Roman"/>
                <w:color w:val="353637"/>
                <w:sz w:val="16"/>
                <w:szCs w:val="16"/>
                <w:lang w:eastAsia="uk-UA"/>
              </w:rPr>
            </w:pPr>
            <w:r w:rsidRPr="00051398">
              <w:rPr>
                <w:rFonts w:ascii="Times New Roman" w:eastAsia="Times New Roman" w:hAnsi="Times New Roman" w:cs="Times New Roman"/>
                <w:color w:val="353637"/>
                <w:sz w:val="16"/>
                <w:szCs w:val="16"/>
                <w:lang w:eastAsia="uk-UA"/>
              </w:rPr>
              <w:t>Участь у торгових місіях та брокерських зустрічах</w:t>
            </w:r>
          </w:p>
          <w:p w14:paraId="2ABC2419" w14:textId="77777777" w:rsidR="00BB5BA9" w:rsidRPr="00051398" w:rsidRDefault="00BB5BA9" w:rsidP="00BB5BA9">
            <w:pPr>
              <w:shd w:val="clear" w:color="auto" w:fill="FFFFFF"/>
              <w:jc w:val="both"/>
              <w:textAlignment w:val="baseline"/>
              <w:rPr>
                <w:rFonts w:ascii="Times New Roman" w:eastAsia="Times New Roman" w:hAnsi="Times New Roman" w:cs="Times New Roman"/>
                <w:color w:val="353637"/>
                <w:sz w:val="16"/>
                <w:szCs w:val="16"/>
                <w:lang w:eastAsia="uk-UA"/>
              </w:rPr>
            </w:pPr>
            <w:r w:rsidRPr="00051398">
              <w:rPr>
                <w:rFonts w:ascii="Times New Roman" w:eastAsia="Times New Roman" w:hAnsi="Times New Roman" w:cs="Times New Roman"/>
                <w:color w:val="353637"/>
                <w:sz w:val="16"/>
                <w:szCs w:val="16"/>
                <w:lang w:eastAsia="uk-UA"/>
              </w:rPr>
              <w:t>Сертифікацію та адаптацію продукції до стандартів і норм ЄС</w:t>
            </w:r>
          </w:p>
          <w:p w14:paraId="0EC1A402" w14:textId="77777777" w:rsidR="00BB5BA9" w:rsidRPr="00051398" w:rsidRDefault="00BB5BA9" w:rsidP="00BB5BA9">
            <w:pPr>
              <w:shd w:val="clear" w:color="auto" w:fill="FFFFFF"/>
              <w:jc w:val="both"/>
              <w:textAlignment w:val="baseline"/>
              <w:rPr>
                <w:rFonts w:ascii="Times New Roman" w:eastAsia="Times New Roman" w:hAnsi="Times New Roman" w:cs="Times New Roman"/>
                <w:color w:val="353637"/>
                <w:sz w:val="16"/>
                <w:szCs w:val="16"/>
                <w:lang w:eastAsia="uk-UA"/>
              </w:rPr>
            </w:pPr>
            <w:r w:rsidRPr="00051398">
              <w:rPr>
                <w:rFonts w:ascii="Times New Roman" w:eastAsia="Times New Roman" w:hAnsi="Times New Roman" w:cs="Times New Roman"/>
                <w:color w:val="353637"/>
                <w:sz w:val="16"/>
                <w:szCs w:val="16"/>
                <w:lang w:eastAsia="uk-UA"/>
              </w:rPr>
              <w:lastRenderedPageBreak/>
              <w:t>Підготовку продукції до експорту / технічної документації на промислову продукцію</w:t>
            </w:r>
          </w:p>
          <w:p w14:paraId="35BD9ACC" w14:textId="77777777" w:rsidR="00BB5BA9" w:rsidRPr="00051398" w:rsidRDefault="00BB5BA9" w:rsidP="00BB5BA9">
            <w:pPr>
              <w:shd w:val="clear" w:color="auto" w:fill="FFFFFF"/>
              <w:jc w:val="both"/>
              <w:textAlignment w:val="baseline"/>
              <w:rPr>
                <w:rFonts w:ascii="Times New Roman" w:eastAsia="Times New Roman" w:hAnsi="Times New Roman" w:cs="Times New Roman"/>
                <w:color w:val="353637"/>
                <w:sz w:val="16"/>
                <w:szCs w:val="16"/>
                <w:lang w:eastAsia="uk-UA"/>
              </w:rPr>
            </w:pPr>
            <w:r w:rsidRPr="00051398">
              <w:rPr>
                <w:rFonts w:ascii="Times New Roman" w:eastAsia="Times New Roman" w:hAnsi="Times New Roman" w:cs="Times New Roman"/>
                <w:color w:val="353637"/>
                <w:sz w:val="16"/>
                <w:szCs w:val="16"/>
                <w:lang w:eastAsia="uk-UA"/>
              </w:rPr>
              <w:t>Захист інтелектуальної власності та витрати на ліцензування</w:t>
            </w:r>
          </w:p>
          <w:p w14:paraId="45E8552F" w14:textId="77777777" w:rsidR="00BB5BA9" w:rsidRPr="00051398" w:rsidRDefault="00BB5BA9" w:rsidP="00BB5BA9">
            <w:pPr>
              <w:jc w:val="both"/>
              <w:rPr>
                <w:rFonts w:ascii="Times New Roman" w:hAnsi="Times New Roman" w:cs="Times New Roman"/>
                <w:sz w:val="16"/>
                <w:szCs w:val="16"/>
              </w:rPr>
            </w:pPr>
            <w:r w:rsidRPr="00051398">
              <w:rPr>
                <w:rFonts w:ascii="Times New Roman" w:eastAsia="Times New Roman" w:hAnsi="Times New Roman" w:cs="Times New Roman"/>
                <w:color w:val="353637"/>
                <w:sz w:val="16"/>
                <w:szCs w:val="16"/>
                <w:lang w:eastAsia="uk-UA"/>
              </w:rPr>
              <w:t>Технологічний аудит та/або надання технічної підтримки для модернізації МСП, сприяння зеленій, цифровій та стійкій економіці</w:t>
            </w:r>
          </w:p>
        </w:tc>
        <w:tc>
          <w:tcPr>
            <w:tcW w:w="1276" w:type="dxa"/>
            <w:shd w:val="clear" w:color="auto" w:fill="FFFFFF" w:themeFill="background1"/>
          </w:tcPr>
          <w:p w14:paraId="7D18B414"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lastRenderedPageBreak/>
              <w:t>Грант</w:t>
            </w:r>
          </w:p>
        </w:tc>
        <w:tc>
          <w:tcPr>
            <w:tcW w:w="2126" w:type="dxa"/>
            <w:shd w:val="clear" w:color="auto" w:fill="FFFFFF" w:themeFill="background1"/>
          </w:tcPr>
          <w:p w14:paraId="37C15276" w14:textId="77777777" w:rsidR="00BB5BA9" w:rsidRPr="005239DD" w:rsidRDefault="00C5338B" w:rsidP="00BB5BA9">
            <w:pPr>
              <w:pStyle w:val="TableParagraph"/>
              <w:shd w:val="clear" w:color="auto" w:fill="FFFFFF" w:themeFill="background1"/>
              <w:spacing w:before="9" w:line="268" w:lineRule="auto"/>
              <w:ind w:right="34"/>
              <w:rPr>
                <w:rFonts w:ascii="Times New Roman" w:hAnsi="Times New Roman" w:cs="Times New Roman"/>
                <w:color w:val="1154CC"/>
                <w:spacing w:val="-2"/>
                <w:w w:val="105"/>
                <w:sz w:val="18"/>
                <w:szCs w:val="18"/>
                <w:u w:val="single" w:color="1154CC"/>
                <w:lang w:val="uk-UA"/>
              </w:rPr>
            </w:pPr>
            <w:hyperlink r:id="rId19">
              <w:r w:rsidR="00BB5BA9" w:rsidRPr="005239DD">
                <w:rPr>
                  <w:rFonts w:ascii="Times New Roman" w:hAnsi="Times New Roman" w:cs="Times New Roman"/>
                  <w:color w:val="1154CC"/>
                  <w:spacing w:val="-2"/>
                  <w:w w:val="105"/>
                  <w:sz w:val="18"/>
                  <w:szCs w:val="18"/>
                  <w:u w:val="single" w:color="1154CC"/>
                  <w:lang w:val="uk-UA"/>
                </w:rPr>
                <w:t>https://business.dii</w:t>
              </w:r>
            </w:hyperlink>
            <w:r w:rsidR="00BB5BA9" w:rsidRPr="005239DD">
              <w:rPr>
                <w:rFonts w:ascii="Times New Roman" w:hAnsi="Times New Roman" w:cs="Times New Roman"/>
                <w:color w:val="1154CC"/>
                <w:spacing w:val="40"/>
                <w:w w:val="105"/>
                <w:sz w:val="18"/>
                <w:szCs w:val="18"/>
                <w:lang w:val="uk-UA"/>
              </w:rPr>
              <w:t xml:space="preserve"> </w:t>
            </w:r>
            <w:hyperlink r:id="rId20">
              <w:r w:rsidR="00BB5BA9" w:rsidRPr="005239DD">
                <w:rPr>
                  <w:rFonts w:ascii="Times New Roman" w:hAnsi="Times New Roman" w:cs="Times New Roman"/>
                  <w:color w:val="1154CC"/>
                  <w:spacing w:val="-2"/>
                  <w:w w:val="105"/>
                  <w:sz w:val="18"/>
                  <w:szCs w:val="18"/>
                  <w:u w:val="single" w:color="1154CC"/>
                  <w:lang w:val="uk-UA"/>
                </w:rPr>
                <w:t>a.gov.ua/cases/ini</w:t>
              </w:r>
            </w:hyperlink>
            <w:r w:rsidR="00BB5BA9" w:rsidRPr="005239DD">
              <w:rPr>
                <w:rFonts w:ascii="Times New Roman" w:hAnsi="Times New Roman" w:cs="Times New Roman"/>
                <w:color w:val="1154CC"/>
                <w:spacing w:val="40"/>
                <w:w w:val="105"/>
                <w:sz w:val="18"/>
                <w:szCs w:val="18"/>
                <w:lang w:val="uk-UA"/>
              </w:rPr>
              <w:t xml:space="preserve"> </w:t>
            </w:r>
            <w:hyperlink r:id="rId21">
              <w:r w:rsidR="00BB5BA9" w:rsidRPr="005239DD">
                <w:rPr>
                  <w:rFonts w:ascii="Times New Roman" w:hAnsi="Times New Roman" w:cs="Times New Roman"/>
                  <w:color w:val="1154CC"/>
                  <w:spacing w:val="-2"/>
                  <w:w w:val="105"/>
                  <w:sz w:val="18"/>
                  <w:szCs w:val="18"/>
                  <w:u w:val="single" w:color="1154CC"/>
                  <w:lang w:val="uk-UA"/>
                </w:rPr>
                <w:t>ciativi/peremoga-</w:t>
              </w:r>
            </w:hyperlink>
            <w:r w:rsidR="00BB5BA9" w:rsidRPr="005239DD">
              <w:rPr>
                <w:rFonts w:ascii="Times New Roman" w:hAnsi="Times New Roman" w:cs="Times New Roman"/>
                <w:color w:val="1154CC"/>
                <w:spacing w:val="40"/>
                <w:w w:val="105"/>
                <w:sz w:val="18"/>
                <w:szCs w:val="18"/>
                <w:lang w:val="uk-UA"/>
              </w:rPr>
              <w:t xml:space="preserve"> </w:t>
            </w:r>
            <w:hyperlink r:id="rId22">
              <w:r w:rsidR="00BB5BA9" w:rsidRPr="005239DD">
                <w:rPr>
                  <w:rFonts w:ascii="Times New Roman" w:hAnsi="Times New Roman" w:cs="Times New Roman"/>
                  <w:color w:val="1154CC"/>
                  <w:spacing w:val="-2"/>
                  <w:sz w:val="18"/>
                  <w:szCs w:val="18"/>
                  <w:u w:val="single" w:color="1154CC"/>
                  <w:lang w:val="uk-UA"/>
                </w:rPr>
                <w:t>u-business-bridge-</w:t>
              </w:r>
            </w:hyperlink>
            <w:r w:rsidR="00BB5BA9" w:rsidRPr="005239DD">
              <w:rPr>
                <w:rFonts w:ascii="Times New Roman" w:hAnsi="Times New Roman" w:cs="Times New Roman"/>
                <w:color w:val="1154CC"/>
                <w:spacing w:val="40"/>
                <w:w w:val="105"/>
                <w:sz w:val="18"/>
                <w:szCs w:val="18"/>
                <w:lang w:val="uk-UA"/>
              </w:rPr>
              <w:t xml:space="preserve"> </w:t>
            </w:r>
            <w:hyperlink r:id="rId23">
              <w:r w:rsidR="00BB5BA9" w:rsidRPr="005239DD">
                <w:rPr>
                  <w:rFonts w:ascii="Times New Roman" w:hAnsi="Times New Roman" w:cs="Times New Roman"/>
                  <w:color w:val="1154CC"/>
                  <w:spacing w:val="-2"/>
                  <w:w w:val="105"/>
                  <w:sz w:val="18"/>
                  <w:szCs w:val="18"/>
                  <w:u w:val="single" w:color="1154CC"/>
                  <w:lang w:val="uk-UA"/>
                </w:rPr>
                <w:t>ofis-z-rozvitku-</w:t>
              </w:r>
            </w:hyperlink>
            <w:r w:rsidR="00BB5BA9" w:rsidRPr="005239DD">
              <w:rPr>
                <w:rFonts w:ascii="Times New Roman" w:hAnsi="Times New Roman" w:cs="Times New Roman"/>
                <w:color w:val="1154CC"/>
                <w:spacing w:val="40"/>
                <w:w w:val="105"/>
                <w:sz w:val="18"/>
                <w:szCs w:val="18"/>
                <w:lang w:val="uk-UA"/>
              </w:rPr>
              <w:t xml:space="preserve"> </w:t>
            </w:r>
            <w:hyperlink r:id="rId24">
              <w:r w:rsidR="00BB5BA9" w:rsidRPr="005239DD">
                <w:rPr>
                  <w:rFonts w:ascii="Times New Roman" w:hAnsi="Times New Roman" w:cs="Times New Roman"/>
                  <w:color w:val="1154CC"/>
                  <w:spacing w:val="-2"/>
                  <w:w w:val="105"/>
                  <w:sz w:val="18"/>
                  <w:szCs w:val="18"/>
                  <w:u w:val="single" w:color="1154CC"/>
                  <w:lang w:val="uk-UA"/>
                </w:rPr>
                <w:t>pidpriemnictva-ta-</w:t>
              </w:r>
            </w:hyperlink>
            <w:r w:rsidR="00BB5BA9" w:rsidRPr="005239DD">
              <w:rPr>
                <w:rFonts w:ascii="Times New Roman" w:hAnsi="Times New Roman" w:cs="Times New Roman"/>
                <w:color w:val="1154CC"/>
                <w:spacing w:val="40"/>
                <w:w w:val="105"/>
                <w:sz w:val="18"/>
                <w:szCs w:val="18"/>
                <w:lang w:val="uk-UA"/>
              </w:rPr>
              <w:t xml:space="preserve"> </w:t>
            </w:r>
            <w:hyperlink r:id="rId25">
              <w:r w:rsidR="00BB5BA9" w:rsidRPr="005239DD">
                <w:rPr>
                  <w:rFonts w:ascii="Times New Roman" w:hAnsi="Times New Roman" w:cs="Times New Roman"/>
                  <w:color w:val="1154CC"/>
                  <w:spacing w:val="-2"/>
                  <w:w w:val="105"/>
                  <w:sz w:val="18"/>
                  <w:szCs w:val="18"/>
                  <w:u w:val="single" w:color="1154CC"/>
                  <w:lang w:val="uk-UA"/>
                </w:rPr>
                <w:t>eksportu-spilno-z-</w:t>
              </w:r>
            </w:hyperlink>
            <w:r w:rsidR="00BB5BA9" w:rsidRPr="005239DD">
              <w:rPr>
                <w:rFonts w:ascii="Times New Roman" w:hAnsi="Times New Roman" w:cs="Times New Roman"/>
                <w:color w:val="1154CC"/>
                <w:spacing w:val="40"/>
                <w:w w:val="105"/>
                <w:sz w:val="18"/>
                <w:szCs w:val="18"/>
                <w:lang w:val="uk-UA"/>
              </w:rPr>
              <w:t xml:space="preserve"> </w:t>
            </w:r>
            <w:hyperlink r:id="rId26">
              <w:r w:rsidR="00BB5BA9" w:rsidRPr="005239DD">
                <w:rPr>
                  <w:rFonts w:ascii="Times New Roman" w:hAnsi="Times New Roman" w:cs="Times New Roman"/>
                  <w:color w:val="1154CC"/>
                  <w:spacing w:val="-2"/>
                  <w:w w:val="105"/>
                  <w:sz w:val="18"/>
                  <w:szCs w:val="18"/>
                  <w:u w:val="single" w:color="1154CC"/>
                  <w:lang w:val="uk-UA"/>
                </w:rPr>
                <w:t>partnerami-</w:t>
              </w:r>
            </w:hyperlink>
            <w:r w:rsidR="00BB5BA9" w:rsidRPr="005239DD">
              <w:rPr>
                <w:rFonts w:ascii="Times New Roman" w:hAnsi="Times New Roman" w:cs="Times New Roman"/>
                <w:color w:val="1154CC"/>
                <w:spacing w:val="40"/>
                <w:w w:val="105"/>
                <w:sz w:val="18"/>
                <w:szCs w:val="18"/>
                <w:lang w:val="uk-UA"/>
              </w:rPr>
              <w:t xml:space="preserve"> </w:t>
            </w:r>
            <w:hyperlink r:id="rId27">
              <w:r w:rsidR="00BB5BA9" w:rsidRPr="005239DD">
                <w:rPr>
                  <w:rFonts w:ascii="Times New Roman" w:hAnsi="Times New Roman" w:cs="Times New Roman"/>
                  <w:color w:val="1154CC"/>
                  <w:spacing w:val="-2"/>
                  <w:w w:val="105"/>
                  <w:sz w:val="18"/>
                  <w:szCs w:val="18"/>
                  <w:u w:val="single" w:color="1154CC"/>
                  <w:lang w:val="uk-UA"/>
                </w:rPr>
                <w:t>zalucae-</w:t>
              </w:r>
              <w:r w:rsidR="00BB5BA9" w:rsidRPr="005239DD">
                <w:rPr>
                  <w:rFonts w:ascii="Times New Roman" w:hAnsi="Times New Roman" w:cs="Times New Roman"/>
                  <w:color w:val="1154CC"/>
                  <w:spacing w:val="-2"/>
                  <w:w w:val="105"/>
                  <w:sz w:val="18"/>
                  <w:szCs w:val="18"/>
                  <w:u w:val="single" w:color="1154CC"/>
                  <w:lang w:val="uk-UA"/>
                </w:rPr>
                <w:lastRenderedPageBreak/>
                <w:t>375-mln-</w:t>
              </w:r>
            </w:hyperlink>
            <w:r w:rsidR="00BB5BA9" w:rsidRPr="005239DD">
              <w:rPr>
                <w:rFonts w:ascii="Times New Roman" w:hAnsi="Times New Roman" w:cs="Times New Roman"/>
                <w:color w:val="1154CC"/>
                <w:spacing w:val="40"/>
                <w:w w:val="105"/>
                <w:sz w:val="18"/>
                <w:szCs w:val="18"/>
                <w:lang w:val="uk-UA"/>
              </w:rPr>
              <w:t xml:space="preserve"> </w:t>
            </w:r>
            <w:hyperlink r:id="rId28">
              <w:r w:rsidR="00BB5BA9" w:rsidRPr="005239DD">
                <w:rPr>
                  <w:rFonts w:ascii="Times New Roman" w:hAnsi="Times New Roman" w:cs="Times New Roman"/>
                  <w:color w:val="1154CC"/>
                  <w:spacing w:val="-2"/>
                  <w:w w:val="105"/>
                  <w:sz w:val="18"/>
                  <w:szCs w:val="18"/>
                  <w:u w:val="single" w:color="1154CC"/>
                  <w:lang w:val="uk-UA"/>
                </w:rPr>
                <w:t>evro-dla-</w:t>
              </w:r>
            </w:hyperlink>
            <w:r w:rsidR="00BB5BA9" w:rsidRPr="005239DD">
              <w:rPr>
                <w:rFonts w:ascii="Times New Roman" w:hAnsi="Times New Roman" w:cs="Times New Roman"/>
                <w:color w:val="1154CC"/>
                <w:spacing w:val="40"/>
                <w:w w:val="105"/>
                <w:sz w:val="18"/>
                <w:szCs w:val="18"/>
                <w:lang w:val="uk-UA"/>
              </w:rPr>
              <w:t xml:space="preserve"> </w:t>
            </w:r>
            <w:hyperlink r:id="rId29">
              <w:r w:rsidR="00BB5BA9" w:rsidRPr="005239DD">
                <w:rPr>
                  <w:rFonts w:ascii="Times New Roman" w:hAnsi="Times New Roman" w:cs="Times New Roman"/>
                  <w:color w:val="1154CC"/>
                  <w:spacing w:val="-2"/>
                  <w:w w:val="105"/>
                  <w:sz w:val="18"/>
                  <w:szCs w:val="18"/>
                  <w:u w:val="single" w:color="1154CC"/>
                  <w:lang w:val="uk-UA"/>
                </w:rPr>
                <w:t>ukrainskogo-</w:t>
              </w:r>
            </w:hyperlink>
            <w:r w:rsidR="00BB5BA9" w:rsidRPr="005239DD">
              <w:rPr>
                <w:rFonts w:ascii="Times New Roman" w:hAnsi="Times New Roman" w:cs="Times New Roman"/>
                <w:color w:val="1154CC"/>
                <w:spacing w:val="40"/>
                <w:w w:val="105"/>
                <w:sz w:val="18"/>
                <w:szCs w:val="18"/>
                <w:lang w:val="uk-UA"/>
              </w:rPr>
              <w:t xml:space="preserve"> </w:t>
            </w:r>
            <w:hyperlink r:id="rId30">
              <w:r w:rsidR="00BB5BA9" w:rsidRPr="005239DD">
                <w:rPr>
                  <w:rFonts w:ascii="Times New Roman" w:hAnsi="Times New Roman" w:cs="Times New Roman"/>
                  <w:color w:val="1154CC"/>
                  <w:spacing w:val="-2"/>
                  <w:w w:val="105"/>
                  <w:sz w:val="18"/>
                  <w:szCs w:val="18"/>
                  <w:u w:val="single" w:color="1154CC"/>
                  <w:lang w:val="uk-UA"/>
                </w:rPr>
                <w:t>biznesu</w:t>
              </w:r>
            </w:hyperlink>
          </w:p>
          <w:p w14:paraId="0E8541A0"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z w:val="16"/>
                <w:szCs w:val="16"/>
              </w:rPr>
              <w:t>Інформування про</w:t>
            </w:r>
            <w:r w:rsidRPr="00051398">
              <w:rPr>
                <w:rFonts w:ascii="Times New Roman" w:hAnsi="Times New Roman" w:cs="Times New Roman"/>
                <w:w w:val="105"/>
                <w:sz w:val="16"/>
                <w:szCs w:val="16"/>
              </w:rPr>
              <w:t xml:space="preserve"> участь у програмі та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процедуру подання заявок буде здійснено</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на порталі Дія.Бізнес</w:t>
            </w:r>
          </w:p>
        </w:tc>
        <w:tc>
          <w:tcPr>
            <w:tcW w:w="1417" w:type="dxa"/>
            <w:shd w:val="clear" w:color="auto" w:fill="FFFFFF" w:themeFill="background1"/>
          </w:tcPr>
          <w:p w14:paraId="293358EA" w14:textId="77777777" w:rsidR="00BB5BA9" w:rsidRPr="00051398" w:rsidRDefault="00BB5BA9" w:rsidP="00BB5BA9">
            <w:pPr>
              <w:pStyle w:val="TableParagraph"/>
              <w:shd w:val="clear" w:color="auto" w:fill="FFFFFF" w:themeFill="background1"/>
              <w:spacing w:before="8" w:line="261" w:lineRule="auto"/>
              <w:ind w:right="248"/>
              <w:rPr>
                <w:rFonts w:ascii="Times New Roman" w:hAnsi="Times New Roman" w:cs="Times New Roman"/>
                <w:spacing w:val="-2"/>
                <w:w w:val="105"/>
                <w:sz w:val="16"/>
                <w:szCs w:val="16"/>
                <w:lang w:val="uk-UA"/>
              </w:rPr>
            </w:pPr>
            <w:r w:rsidRPr="00051398">
              <w:rPr>
                <w:rFonts w:ascii="Times New Roman" w:hAnsi="Times New Roman" w:cs="Times New Roman"/>
                <w:spacing w:val="-4"/>
                <w:w w:val="105"/>
                <w:sz w:val="16"/>
                <w:szCs w:val="16"/>
                <w:lang w:val="uk-UA"/>
              </w:rPr>
              <w:lastRenderedPageBreak/>
              <w:t xml:space="preserve">Старт </w:t>
            </w:r>
            <w:r w:rsidRPr="00051398">
              <w:rPr>
                <w:rFonts w:ascii="Times New Roman" w:hAnsi="Times New Roman" w:cs="Times New Roman"/>
                <w:spacing w:val="-2"/>
                <w:w w:val="105"/>
                <w:sz w:val="16"/>
                <w:szCs w:val="16"/>
                <w:lang w:val="uk-UA"/>
              </w:rPr>
              <w:t>імплементації п</w:t>
            </w:r>
            <w:r w:rsidRPr="00051398">
              <w:rPr>
                <w:rFonts w:ascii="Times New Roman" w:hAnsi="Times New Roman" w:cs="Times New Roman"/>
                <w:w w:val="105"/>
                <w:sz w:val="16"/>
                <w:szCs w:val="16"/>
                <w:lang w:val="uk-UA"/>
              </w:rPr>
              <w:t>роєкту</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spacing w:val="-2"/>
                <w:w w:val="105"/>
                <w:sz w:val="16"/>
                <w:szCs w:val="16"/>
                <w:lang w:val="uk-UA"/>
              </w:rPr>
              <w:t>вересень</w:t>
            </w:r>
          </w:p>
          <w:p w14:paraId="31E6CEEB"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 xml:space="preserve">2023 </w:t>
            </w:r>
            <w:r w:rsidRPr="00051398">
              <w:rPr>
                <w:rFonts w:ascii="Times New Roman" w:hAnsi="Times New Roman" w:cs="Times New Roman"/>
                <w:w w:val="105"/>
                <w:sz w:val="16"/>
                <w:szCs w:val="16"/>
              </w:rPr>
              <w:t>року,</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spacing w:val="-2"/>
                <w:w w:val="105"/>
                <w:sz w:val="16"/>
                <w:szCs w:val="16"/>
              </w:rPr>
              <w:t>завершення</w:t>
            </w:r>
            <w:r w:rsidRPr="00051398">
              <w:rPr>
                <w:rFonts w:ascii="Times New Roman" w:hAnsi="Times New Roman" w:cs="Times New Roman"/>
                <w:w w:val="105"/>
                <w:sz w:val="16"/>
                <w:szCs w:val="16"/>
              </w:rPr>
              <w:t>-у</w:t>
            </w:r>
            <w:r w:rsidRPr="00051398">
              <w:rPr>
                <w:rFonts w:ascii="Times New Roman" w:hAnsi="Times New Roman" w:cs="Times New Roman"/>
                <w:spacing w:val="-4"/>
                <w:w w:val="105"/>
                <w:sz w:val="16"/>
                <w:szCs w:val="16"/>
              </w:rPr>
              <w:t xml:space="preserve"> </w:t>
            </w:r>
            <w:r w:rsidRPr="00051398">
              <w:rPr>
                <w:rFonts w:ascii="Times New Roman" w:hAnsi="Times New Roman" w:cs="Times New Roman"/>
                <w:w w:val="105"/>
                <w:sz w:val="16"/>
                <w:szCs w:val="16"/>
              </w:rPr>
              <w:t>2025</w:t>
            </w:r>
            <w:r w:rsidRPr="00051398">
              <w:rPr>
                <w:rFonts w:ascii="Times New Roman" w:hAnsi="Times New Roman" w:cs="Times New Roman"/>
                <w:spacing w:val="-5"/>
                <w:w w:val="105"/>
                <w:sz w:val="16"/>
                <w:szCs w:val="16"/>
              </w:rPr>
              <w:t xml:space="preserve"> </w:t>
            </w:r>
            <w:r w:rsidRPr="00051398">
              <w:rPr>
                <w:rFonts w:ascii="Times New Roman" w:hAnsi="Times New Roman" w:cs="Times New Roman"/>
                <w:spacing w:val="-4"/>
                <w:w w:val="105"/>
                <w:sz w:val="16"/>
                <w:szCs w:val="16"/>
              </w:rPr>
              <w:t>році</w:t>
            </w:r>
          </w:p>
        </w:tc>
        <w:tc>
          <w:tcPr>
            <w:tcW w:w="1276" w:type="dxa"/>
            <w:shd w:val="clear" w:color="auto" w:fill="FFFFFF" w:themeFill="background1"/>
          </w:tcPr>
          <w:p w14:paraId="7E9CD2E7"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Всі галузі</w:t>
            </w:r>
          </w:p>
        </w:tc>
        <w:tc>
          <w:tcPr>
            <w:tcW w:w="1418" w:type="dxa"/>
            <w:shd w:val="clear" w:color="auto" w:fill="FFFFFF" w:themeFill="background1"/>
          </w:tcPr>
          <w:p w14:paraId="6153D756"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shd w:val="clear" w:color="auto" w:fill="FFFFFF" w:themeFill="background1"/>
          </w:tcPr>
          <w:p w14:paraId="6878DBFA"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UkraineReady4EU</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Project</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у</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рамках європейського грантового конкурсу</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Business</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Bridge</w:t>
            </w:r>
          </w:p>
        </w:tc>
      </w:tr>
      <w:tr w:rsidR="00BB5BA9" w:rsidRPr="00051398" w14:paraId="7D50E652" w14:textId="77777777" w:rsidTr="00CF6DA4">
        <w:trPr>
          <w:gridAfter w:val="1"/>
          <w:wAfter w:w="10" w:type="dxa"/>
        </w:trPr>
        <w:tc>
          <w:tcPr>
            <w:tcW w:w="1838" w:type="dxa"/>
          </w:tcPr>
          <w:p w14:paraId="4DFD1E37" w14:textId="65DFC9E9" w:rsidR="00BB5BA9" w:rsidRPr="00760387" w:rsidRDefault="00BB5BA9" w:rsidP="00BB5BA9">
            <w:pPr>
              <w:jc w:val="center"/>
              <w:rPr>
                <w:rFonts w:ascii="Times New Roman" w:hAnsi="Times New Roman" w:cs="Times New Roman"/>
                <w:b/>
                <w:bCs/>
                <w:sz w:val="16"/>
                <w:szCs w:val="16"/>
              </w:rPr>
            </w:pPr>
            <w:r w:rsidRPr="00257C0D">
              <w:rPr>
                <w:rFonts w:ascii="Times New Roman" w:hAnsi="Times New Roman" w:cs="Times New Roman"/>
                <w:b/>
                <w:bCs/>
                <w:sz w:val="16"/>
                <w:szCs w:val="16"/>
              </w:rPr>
              <w:t>П</w:t>
            </w:r>
            <w:r>
              <w:rPr>
                <w:rFonts w:ascii="Times New Roman" w:hAnsi="Times New Roman" w:cs="Times New Roman"/>
                <w:b/>
                <w:bCs/>
                <w:sz w:val="16"/>
                <w:szCs w:val="16"/>
              </w:rPr>
              <w:t>рограма компенсації вартості сільгосптехніки для агробізнесу</w:t>
            </w:r>
          </w:p>
        </w:tc>
        <w:tc>
          <w:tcPr>
            <w:tcW w:w="4678" w:type="dxa"/>
          </w:tcPr>
          <w:p w14:paraId="2CDD3F37" w14:textId="2CF07A36" w:rsidR="00BB5BA9" w:rsidRDefault="00BB5BA9" w:rsidP="00BB5BA9">
            <w:pPr>
              <w:pStyle w:val="a6"/>
              <w:shd w:val="clear" w:color="auto" w:fill="FFFFFF"/>
              <w:spacing w:before="0" w:beforeAutospacing="0" w:after="0" w:afterAutospacing="0"/>
              <w:ind w:firstLine="319"/>
              <w:jc w:val="both"/>
              <w:rPr>
                <w:color w:val="000000"/>
                <w:sz w:val="16"/>
                <w:szCs w:val="16"/>
                <w:shd w:val="clear" w:color="auto" w:fill="FFFFFF"/>
                <w:lang w:val="ru-RU"/>
              </w:rPr>
            </w:pPr>
            <w:r w:rsidRPr="00257C0D">
              <w:rPr>
                <w:color w:val="000000"/>
                <w:sz w:val="16"/>
                <w:szCs w:val="16"/>
                <w:shd w:val="clear" w:color="auto" w:fill="FFFFFF"/>
                <w:lang w:val="uk-UA"/>
              </w:rPr>
              <w:t xml:space="preserve">Аграрії можуть отримати 25% компенсації вартості придбаної сільгосптехніки 44 українських виробників. </w:t>
            </w:r>
            <w:r w:rsidRPr="00257C0D">
              <w:rPr>
                <w:color w:val="000000"/>
                <w:sz w:val="16"/>
                <w:szCs w:val="16"/>
                <w:shd w:val="clear" w:color="auto" w:fill="FFFFFF"/>
                <w:lang w:val="ru-RU"/>
              </w:rPr>
              <w:t>В оновлений Перелік вітчизняної техніки та обладнання для агропромислового комплексу, вартість яких частково компенсується за рахунок бюджетних коштів, включено 2 289 номенклатурних позицій продукції 44 виробників.</w:t>
            </w:r>
          </w:p>
          <w:p w14:paraId="208D439C" w14:textId="59E401C5" w:rsidR="00BB5BA9" w:rsidRDefault="00BB5BA9" w:rsidP="00BB5BA9">
            <w:pPr>
              <w:pStyle w:val="a6"/>
              <w:shd w:val="clear" w:color="auto" w:fill="FFFFFF"/>
              <w:spacing w:before="0" w:beforeAutospacing="0" w:after="0" w:afterAutospacing="0"/>
              <w:ind w:firstLine="319"/>
              <w:jc w:val="both"/>
              <w:rPr>
                <w:color w:val="000000"/>
                <w:sz w:val="16"/>
                <w:szCs w:val="16"/>
                <w:shd w:val="clear" w:color="auto" w:fill="FFFFFF"/>
                <w:lang w:val="ru-RU"/>
              </w:rPr>
            </w:pPr>
            <w:r>
              <w:rPr>
                <w:color w:val="000000"/>
                <w:sz w:val="16"/>
                <w:szCs w:val="16"/>
                <w:shd w:val="clear" w:color="auto" w:fill="FFFFFF"/>
                <w:lang w:val="ru-RU"/>
              </w:rPr>
              <w:t xml:space="preserve">Цього рроку на реалізацію програми в бюджет закладено 1 000 000 000 грн і розраховано, що підтримкою від держави зможуть скористатись близько 4 000 аграріїв. </w:t>
            </w:r>
          </w:p>
          <w:p w14:paraId="027D071D" w14:textId="012E11B8" w:rsidR="00BB5BA9" w:rsidRPr="00257C0D" w:rsidRDefault="00BB5BA9" w:rsidP="00BB5BA9">
            <w:pPr>
              <w:pStyle w:val="a6"/>
              <w:shd w:val="clear" w:color="auto" w:fill="FFFFFF"/>
              <w:spacing w:before="0" w:beforeAutospacing="0" w:after="0" w:afterAutospacing="0"/>
              <w:ind w:firstLine="319"/>
              <w:jc w:val="both"/>
              <w:rPr>
                <w:color w:val="000000"/>
                <w:sz w:val="16"/>
                <w:szCs w:val="16"/>
                <w:shd w:val="clear" w:color="auto" w:fill="FFFFFF"/>
                <w:lang w:val="ru-RU"/>
              </w:rPr>
            </w:pPr>
            <w:r>
              <w:rPr>
                <w:color w:val="000000"/>
                <w:sz w:val="16"/>
                <w:szCs w:val="16"/>
                <w:shd w:val="clear" w:color="auto" w:fill="FFFFFF"/>
                <w:lang w:val="ru-RU"/>
              </w:rPr>
              <w:t>Щоб отримати 25% компенсації вартості придбаної техніки чи обладнання, агровиробник має обрати постачальника з переліку на сайті Мінекономіки, придбати необхідну техніку та подати до уповноваженого банку заявку та підтверджуючі документи</w:t>
            </w:r>
          </w:p>
        </w:tc>
        <w:tc>
          <w:tcPr>
            <w:tcW w:w="1276" w:type="dxa"/>
          </w:tcPr>
          <w:p w14:paraId="1186A2ED" w14:textId="15E0D8D2" w:rsidR="00BB5BA9" w:rsidRPr="00051398" w:rsidRDefault="00BB5BA9" w:rsidP="00BB5BA9">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t>Грант</w:t>
            </w:r>
          </w:p>
        </w:tc>
        <w:tc>
          <w:tcPr>
            <w:tcW w:w="2126" w:type="dxa"/>
          </w:tcPr>
          <w:p w14:paraId="75252B33" w14:textId="2606CA25" w:rsidR="00BB5BA9" w:rsidRPr="00257C0D" w:rsidRDefault="00C5338B" w:rsidP="00BB5BA9">
            <w:pPr>
              <w:rPr>
                <w:sz w:val="18"/>
                <w:szCs w:val="18"/>
              </w:rPr>
            </w:pPr>
            <w:hyperlink r:id="rId31" w:history="1">
              <w:r w:rsidR="00BB5BA9" w:rsidRPr="00257C0D">
                <w:rPr>
                  <w:rStyle w:val="a5"/>
                  <w:sz w:val="18"/>
                  <w:szCs w:val="18"/>
                </w:rPr>
                <w:t>https://chaszmin.com.ua/programa-kompensatsiyi-vartosti-silgosptehniky-dlya-agro-biznesu/</w:t>
              </w:r>
            </w:hyperlink>
            <w:r w:rsidR="00BB5BA9" w:rsidRPr="00257C0D">
              <w:rPr>
                <w:sz w:val="18"/>
                <w:szCs w:val="18"/>
              </w:rPr>
              <w:t xml:space="preserve"> </w:t>
            </w:r>
          </w:p>
        </w:tc>
        <w:tc>
          <w:tcPr>
            <w:tcW w:w="1417" w:type="dxa"/>
          </w:tcPr>
          <w:p w14:paraId="2DF730D9" w14:textId="1FF8F58A" w:rsidR="00BB5BA9" w:rsidRPr="00051398" w:rsidRDefault="00BB5BA9" w:rsidP="00BB5BA9">
            <w:pPr>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Подавати заявку можна впродовж всього року</w:t>
            </w:r>
          </w:p>
        </w:tc>
        <w:tc>
          <w:tcPr>
            <w:tcW w:w="1276" w:type="dxa"/>
          </w:tcPr>
          <w:p w14:paraId="7F19CF44" w14:textId="79F4B37D" w:rsidR="00BB5BA9" w:rsidRPr="00051398" w:rsidRDefault="00BB5BA9" w:rsidP="00BB5BA9">
            <w:pPr>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Агро бізнес</w:t>
            </w:r>
          </w:p>
        </w:tc>
        <w:tc>
          <w:tcPr>
            <w:tcW w:w="1418" w:type="dxa"/>
          </w:tcPr>
          <w:p w14:paraId="1C316D20" w14:textId="619BE508" w:rsidR="00BB5BA9" w:rsidRPr="00051398" w:rsidRDefault="00BB5BA9" w:rsidP="00BB5BA9">
            <w:pPr>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Вся Україна</w:t>
            </w:r>
          </w:p>
        </w:tc>
        <w:tc>
          <w:tcPr>
            <w:tcW w:w="1560" w:type="dxa"/>
          </w:tcPr>
          <w:p w14:paraId="2F341D32" w14:textId="26722870" w:rsidR="00BB5BA9" w:rsidRPr="00051398" w:rsidRDefault="00BB5BA9" w:rsidP="00BB5BA9">
            <w:pPr>
              <w:rPr>
                <w:rFonts w:ascii="Times New Roman" w:hAnsi="Times New Roman" w:cs="Times New Roman"/>
                <w:color w:val="000000"/>
                <w:sz w:val="16"/>
                <w:szCs w:val="16"/>
              </w:rPr>
            </w:pPr>
            <w:r>
              <w:rPr>
                <w:rFonts w:ascii="Times New Roman" w:hAnsi="Times New Roman" w:cs="Times New Roman"/>
                <w:color w:val="000000"/>
                <w:sz w:val="16"/>
                <w:szCs w:val="16"/>
              </w:rPr>
              <w:t>Державний бюджет</w:t>
            </w:r>
          </w:p>
        </w:tc>
      </w:tr>
      <w:tr w:rsidR="00BB5BA9" w:rsidRPr="00051398" w14:paraId="77380C57" w14:textId="77777777" w:rsidTr="00CF6DA4">
        <w:trPr>
          <w:gridAfter w:val="1"/>
          <w:wAfter w:w="10" w:type="dxa"/>
        </w:trPr>
        <w:tc>
          <w:tcPr>
            <w:tcW w:w="1838" w:type="dxa"/>
            <w:shd w:val="clear" w:color="auto" w:fill="FFFFFF" w:themeFill="background1"/>
          </w:tcPr>
          <w:p w14:paraId="594895E3"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pacing w:val="-2"/>
                <w:w w:val="105"/>
                <w:sz w:val="16"/>
                <w:szCs w:val="16"/>
              </w:rPr>
              <w:t>Програма "Допомога на бджолиних крильцях"</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 xml:space="preserve">від ГО "Всеукраїнське Братство бджолярів </w:t>
            </w:r>
            <w:r w:rsidRPr="00760387">
              <w:rPr>
                <w:rFonts w:ascii="Times New Roman" w:hAnsi="Times New Roman" w:cs="Times New Roman"/>
                <w:b/>
                <w:bCs/>
                <w:spacing w:val="-2"/>
                <w:w w:val="105"/>
                <w:sz w:val="16"/>
                <w:szCs w:val="16"/>
              </w:rPr>
              <w:t>України"</w:t>
            </w:r>
          </w:p>
        </w:tc>
        <w:tc>
          <w:tcPr>
            <w:tcW w:w="4678" w:type="dxa"/>
            <w:shd w:val="clear" w:color="auto" w:fill="FFFFFF" w:themeFill="background1"/>
          </w:tcPr>
          <w:p w14:paraId="50AAFA5C" w14:textId="77777777" w:rsidR="00BB5BA9" w:rsidRPr="00051398" w:rsidRDefault="00BB5BA9" w:rsidP="00BB5BA9">
            <w:pPr>
              <w:pStyle w:val="TableParagraph"/>
              <w:spacing w:before="8" w:line="261" w:lineRule="auto"/>
              <w:ind w:right="109" w:firstLine="293"/>
              <w:jc w:val="both"/>
              <w:rPr>
                <w:rFonts w:ascii="Times New Roman" w:hAnsi="Times New Roman" w:cs="Times New Roman"/>
                <w:sz w:val="16"/>
                <w:szCs w:val="16"/>
                <w:lang w:val="uk-UA"/>
              </w:rPr>
            </w:pPr>
            <w:r w:rsidRPr="00051398">
              <w:rPr>
                <w:rFonts w:ascii="Times New Roman" w:hAnsi="Times New Roman" w:cs="Times New Roman"/>
                <w:spacing w:val="-2"/>
                <w:w w:val="105"/>
                <w:sz w:val="16"/>
                <w:szCs w:val="16"/>
                <w:lang w:val="uk-UA"/>
              </w:rPr>
              <w:t>Допомога українським бджолярам відновити пасіки, відбудувати свої пасічницькі</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господарства , що зруйновані і розорені через військові дії. Для часткового</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відновлення пасік Програмою передбачено надання пасічникам відповідного</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обладнання, реманенту тощо. Для родин пасічників Програмою передбачено</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 xml:space="preserve">надання гуманітарної допомоги для часткового облаштування і життя у </w:t>
            </w:r>
            <w:r w:rsidRPr="00051398">
              <w:rPr>
                <w:rFonts w:ascii="Times New Roman" w:hAnsi="Times New Roman" w:cs="Times New Roman"/>
                <w:sz w:val="16"/>
                <w:szCs w:val="16"/>
                <w:lang w:val="uk-UA"/>
              </w:rPr>
              <w:t>безпечному</w:t>
            </w:r>
            <w:r w:rsidRPr="00051398">
              <w:rPr>
                <w:rFonts w:ascii="Times New Roman" w:hAnsi="Times New Roman" w:cs="Times New Roman"/>
                <w:spacing w:val="9"/>
                <w:sz w:val="16"/>
                <w:szCs w:val="16"/>
                <w:lang w:val="uk-UA"/>
              </w:rPr>
              <w:t xml:space="preserve"> </w:t>
            </w:r>
            <w:r w:rsidRPr="00051398">
              <w:rPr>
                <w:rFonts w:ascii="Times New Roman" w:hAnsi="Times New Roman" w:cs="Times New Roman"/>
                <w:sz w:val="16"/>
                <w:szCs w:val="16"/>
                <w:lang w:val="uk-UA"/>
              </w:rPr>
              <w:t>прихистку,</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а</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також</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підтримка</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жінок,</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дітей</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і</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старших</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pacing w:val="-2"/>
                <w:sz w:val="16"/>
                <w:szCs w:val="16"/>
                <w:lang w:val="uk-UA"/>
              </w:rPr>
              <w:t xml:space="preserve">батьків </w:t>
            </w:r>
            <w:r w:rsidRPr="00051398">
              <w:rPr>
                <w:rFonts w:ascii="Times New Roman" w:hAnsi="Times New Roman" w:cs="Times New Roman"/>
                <w:w w:val="105"/>
                <w:sz w:val="16"/>
                <w:szCs w:val="16"/>
                <w:lang w:val="uk-UA"/>
              </w:rPr>
              <w:t>пасічників,</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що</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вимушені</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покинути</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домівки</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і</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шукати</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безпечний</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прихисток,</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та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допомога, підтримка пасічникам, які стали воїнами.</w:t>
            </w:r>
          </w:p>
        </w:tc>
        <w:tc>
          <w:tcPr>
            <w:tcW w:w="1276" w:type="dxa"/>
            <w:shd w:val="clear" w:color="auto" w:fill="FFFFFF" w:themeFill="background1"/>
          </w:tcPr>
          <w:p w14:paraId="4A536D8B"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Грант</w:t>
            </w:r>
          </w:p>
        </w:tc>
        <w:tc>
          <w:tcPr>
            <w:tcW w:w="2126" w:type="dxa"/>
            <w:shd w:val="clear" w:color="auto" w:fill="FFFFFF" w:themeFill="background1"/>
          </w:tcPr>
          <w:p w14:paraId="7D9E4A54" w14:textId="77777777" w:rsidR="00BB5BA9" w:rsidRPr="005239DD" w:rsidRDefault="00C5338B" w:rsidP="00BB5BA9">
            <w:pPr>
              <w:pStyle w:val="TableParagraph"/>
              <w:shd w:val="clear" w:color="auto" w:fill="FFFFFF" w:themeFill="background1"/>
              <w:spacing w:before="10" w:line="266" w:lineRule="auto"/>
              <w:ind w:left="28" w:right="26"/>
              <w:rPr>
                <w:rFonts w:ascii="Times New Roman" w:hAnsi="Times New Roman" w:cs="Times New Roman"/>
                <w:color w:val="1154CC"/>
                <w:spacing w:val="-2"/>
                <w:sz w:val="18"/>
                <w:szCs w:val="18"/>
                <w:u w:val="single" w:color="1154CC"/>
                <w:lang w:val="uk-UA"/>
              </w:rPr>
            </w:pPr>
            <w:hyperlink r:id="rId32">
              <w:r w:rsidR="00BB5BA9" w:rsidRPr="005239DD">
                <w:rPr>
                  <w:rFonts w:ascii="Times New Roman" w:hAnsi="Times New Roman" w:cs="Times New Roman"/>
                  <w:color w:val="1154CC"/>
                  <w:spacing w:val="-2"/>
                  <w:w w:val="105"/>
                  <w:sz w:val="18"/>
                  <w:szCs w:val="18"/>
                  <w:u w:val="single" w:color="1154CC"/>
                  <w:lang w:val="uk-UA"/>
                </w:rPr>
                <w:t>https://veterans-</w:t>
              </w:r>
            </w:hyperlink>
            <w:r w:rsidR="00BB5BA9" w:rsidRPr="005239DD">
              <w:rPr>
                <w:rFonts w:ascii="Times New Roman" w:hAnsi="Times New Roman" w:cs="Times New Roman"/>
                <w:color w:val="1154CC"/>
                <w:spacing w:val="40"/>
                <w:w w:val="105"/>
                <w:sz w:val="18"/>
                <w:szCs w:val="18"/>
                <w:lang w:val="uk-UA"/>
              </w:rPr>
              <w:t xml:space="preserve"> </w:t>
            </w:r>
            <w:hyperlink r:id="rId33">
              <w:r w:rsidR="00BB5BA9" w:rsidRPr="005239DD">
                <w:rPr>
                  <w:rFonts w:ascii="Times New Roman" w:hAnsi="Times New Roman" w:cs="Times New Roman"/>
                  <w:color w:val="1154CC"/>
                  <w:spacing w:val="-2"/>
                  <w:sz w:val="18"/>
                  <w:szCs w:val="18"/>
                  <w:u w:val="single" w:color="1154CC"/>
                  <w:lang w:val="uk-UA"/>
                </w:rPr>
                <w:t>and-bees.com/ua/</w:t>
              </w:r>
            </w:hyperlink>
          </w:p>
          <w:p w14:paraId="3C967ABE" w14:textId="77777777" w:rsidR="00BB5BA9" w:rsidRPr="00051398" w:rsidRDefault="00BB5BA9" w:rsidP="00BB5BA9">
            <w:pPr>
              <w:pStyle w:val="TableParagraph"/>
              <w:shd w:val="clear" w:color="auto" w:fill="FFFFFF" w:themeFill="background1"/>
              <w:spacing w:before="10" w:line="266" w:lineRule="auto"/>
              <w:ind w:left="28" w:right="26"/>
              <w:rPr>
                <w:rFonts w:ascii="Times New Roman" w:hAnsi="Times New Roman" w:cs="Times New Roman"/>
                <w:color w:val="444444"/>
                <w:sz w:val="16"/>
                <w:szCs w:val="16"/>
                <w:lang w:val="uk-UA"/>
              </w:rPr>
            </w:pPr>
            <w:r w:rsidRPr="00051398">
              <w:rPr>
                <w:rFonts w:ascii="Times New Roman" w:hAnsi="Times New Roman" w:cs="Times New Roman"/>
                <w:color w:val="444444"/>
                <w:sz w:val="16"/>
                <w:szCs w:val="16"/>
                <w:lang w:val="uk-UA"/>
              </w:rPr>
              <w:t xml:space="preserve">+380 (67) 236 03 40, </w:t>
            </w:r>
          </w:p>
          <w:p w14:paraId="73EF992C"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color w:val="444444"/>
                <w:sz w:val="16"/>
                <w:szCs w:val="16"/>
              </w:rPr>
              <w:t>+380 (50) 371 53 82</w:t>
            </w:r>
          </w:p>
        </w:tc>
        <w:tc>
          <w:tcPr>
            <w:tcW w:w="1417" w:type="dxa"/>
            <w:shd w:val="clear" w:color="auto" w:fill="FFFFFF" w:themeFill="background1"/>
          </w:tcPr>
          <w:p w14:paraId="49D41822"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До</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завершення</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z w:val="16"/>
                <w:szCs w:val="16"/>
              </w:rPr>
              <w:t>воєнного</w:t>
            </w:r>
            <w:r w:rsidRPr="00051398">
              <w:rPr>
                <w:rFonts w:ascii="Times New Roman" w:hAnsi="Times New Roman" w:cs="Times New Roman"/>
                <w:spacing w:val="17"/>
                <w:sz w:val="16"/>
                <w:szCs w:val="16"/>
              </w:rPr>
              <w:t xml:space="preserve"> </w:t>
            </w:r>
            <w:r w:rsidRPr="00051398">
              <w:rPr>
                <w:rFonts w:ascii="Times New Roman" w:hAnsi="Times New Roman" w:cs="Times New Roman"/>
                <w:spacing w:val="-2"/>
                <w:sz w:val="16"/>
                <w:szCs w:val="16"/>
              </w:rPr>
              <w:t>стану</w:t>
            </w:r>
          </w:p>
        </w:tc>
        <w:tc>
          <w:tcPr>
            <w:tcW w:w="1276" w:type="dxa"/>
            <w:shd w:val="clear" w:color="auto" w:fill="FFFFFF" w:themeFill="background1"/>
          </w:tcPr>
          <w:p w14:paraId="68AEA099"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Пасічники</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spacing w:val="-2"/>
                <w:w w:val="105"/>
                <w:sz w:val="16"/>
                <w:szCs w:val="16"/>
              </w:rPr>
              <w:t>та</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spacing w:val="-2"/>
                <w:w w:val="105"/>
                <w:sz w:val="16"/>
                <w:szCs w:val="16"/>
              </w:rPr>
              <w:t>члени</w:t>
            </w:r>
            <w:r w:rsidRPr="00051398">
              <w:rPr>
                <w:rFonts w:ascii="Times New Roman" w:hAnsi="Times New Roman" w:cs="Times New Roman"/>
                <w:spacing w:val="3"/>
                <w:w w:val="105"/>
                <w:sz w:val="16"/>
                <w:szCs w:val="16"/>
              </w:rPr>
              <w:t xml:space="preserve"> </w:t>
            </w:r>
            <w:r w:rsidRPr="00051398">
              <w:rPr>
                <w:rFonts w:ascii="Times New Roman" w:hAnsi="Times New Roman" w:cs="Times New Roman"/>
                <w:spacing w:val="-2"/>
                <w:w w:val="105"/>
                <w:sz w:val="16"/>
                <w:szCs w:val="16"/>
              </w:rPr>
              <w:t>їхніх</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spacing w:val="-2"/>
                <w:w w:val="105"/>
                <w:sz w:val="16"/>
                <w:szCs w:val="16"/>
              </w:rPr>
              <w:t>родин</w:t>
            </w:r>
          </w:p>
        </w:tc>
        <w:tc>
          <w:tcPr>
            <w:tcW w:w="1418" w:type="dxa"/>
            <w:shd w:val="clear" w:color="auto" w:fill="FFFFFF" w:themeFill="background1"/>
          </w:tcPr>
          <w:p w14:paraId="0E53FC08" w14:textId="77777777" w:rsidR="00BB5BA9" w:rsidRPr="00051398" w:rsidRDefault="00BB5BA9" w:rsidP="00BB5BA9">
            <w:pPr>
              <w:pStyle w:val="TableParagraph"/>
              <w:spacing w:before="8" w:line="261" w:lineRule="auto"/>
              <w:rPr>
                <w:rFonts w:ascii="Times New Roman" w:hAnsi="Times New Roman" w:cs="Times New Roman"/>
                <w:sz w:val="16"/>
                <w:szCs w:val="16"/>
                <w:lang w:val="uk-UA"/>
              </w:rPr>
            </w:pPr>
            <w:r w:rsidRPr="00051398">
              <w:rPr>
                <w:rFonts w:ascii="Times New Roman" w:hAnsi="Times New Roman" w:cs="Times New Roman"/>
                <w:spacing w:val="-2"/>
                <w:w w:val="105"/>
                <w:sz w:val="16"/>
                <w:szCs w:val="16"/>
                <w:lang w:val="uk-UA"/>
              </w:rPr>
              <w:t>Луганська,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pacing w:val="-2"/>
                <w:w w:val="105"/>
                <w:sz w:val="16"/>
                <w:szCs w:val="16"/>
                <w:lang w:val="uk-UA"/>
              </w:rPr>
              <w:t>Донецька,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pacing w:val="-2"/>
                <w:sz w:val="16"/>
                <w:szCs w:val="16"/>
                <w:lang w:val="uk-UA"/>
              </w:rPr>
              <w:t>Чернігівська,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pacing w:val="-2"/>
                <w:w w:val="105"/>
                <w:sz w:val="16"/>
                <w:szCs w:val="16"/>
                <w:lang w:val="uk-UA"/>
              </w:rPr>
              <w:t>Київська,</w:t>
            </w:r>
          </w:p>
          <w:p w14:paraId="46F86857" w14:textId="77777777" w:rsidR="00BB5BA9" w:rsidRPr="00051398" w:rsidRDefault="00BB5BA9" w:rsidP="00BB5BA9">
            <w:pPr>
              <w:pStyle w:val="TableParagraph"/>
              <w:spacing w:line="261" w:lineRule="auto"/>
              <w:rPr>
                <w:rFonts w:ascii="Times New Roman" w:hAnsi="Times New Roman" w:cs="Times New Roman"/>
                <w:sz w:val="16"/>
                <w:szCs w:val="16"/>
                <w:lang w:val="uk-UA"/>
              </w:rPr>
            </w:pPr>
            <w:r w:rsidRPr="00051398">
              <w:rPr>
                <w:rFonts w:ascii="Times New Roman" w:hAnsi="Times New Roman" w:cs="Times New Roman"/>
                <w:spacing w:val="-2"/>
                <w:sz w:val="16"/>
                <w:szCs w:val="16"/>
                <w:lang w:val="uk-UA"/>
              </w:rPr>
              <w:t>Миколаївська,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pacing w:val="-2"/>
                <w:w w:val="105"/>
                <w:sz w:val="16"/>
                <w:szCs w:val="16"/>
                <w:lang w:val="uk-UA"/>
              </w:rPr>
              <w:t>Харківська,</w:t>
            </w:r>
          </w:p>
          <w:p w14:paraId="42C7BC9A"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Сумська,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sz w:val="16"/>
                <w:szCs w:val="16"/>
              </w:rPr>
              <w:t>Херсонська,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Запорізька</w:t>
            </w:r>
          </w:p>
        </w:tc>
        <w:tc>
          <w:tcPr>
            <w:tcW w:w="1560" w:type="dxa"/>
            <w:shd w:val="clear" w:color="auto" w:fill="FFFFFF" w:themeFill="background1"/>
          </w:tcPr>
          <w:p w14:paraId="039B4879"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color w:val="444444"/>
                <w:sz w:val="16"/>
                <w:szCs w:val="16"/>
              </w:rPr>
              <w:t>ГО «Всеукраїнське Братство Бджолярів України»</w:t>
            </w:r>
          </w:p>
        </w:tc>
      </w:tr>
      <w:tr w:rsidR="00BB5BA9" w:rsidRPr="00051398" w14:paraId="4378C517" w14:textId="77777777" w:rsidTr="00CF6DA4">
        <w:trPr>
          <w:gridAfter w:val="1"/>
          <w:wAfter w:w="10" w:type="dxa"/>
        </w:trPr>
        <w:tc>
          <w:tcPr>
            <w:tcW w:w="1838" w:type="dxa"/>
            <w:shd w:val="clear" w:color="auto" w:fill="FFFFFF" w:themeFill="background1"/>
          </w:tcPr>
          <w:p w14:paraId="731FF48A"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pacing w:val="-2"/>
                <w:w w:val="105"/>
                <w:sz w:val="16"/>
                <w:szCs w:val="16"/>
              </w:rPr>
              <w:t>Тристороння угода Ощадбанку з Європейським</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інвестиційним банком (ЄІБ) та Європейським</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інвестиційним фондом (ЄІФ)</w:t>
            </w:r>
          </w:p>
        </w:tc>
        <w:tc>
          <w:tcPr>
            <w:tcW w:w="4678" w:type="dxa"/>
            <w:shd w:val="clear" w:color="auto" w:fill="FFFFFF" w:themeFill="background1"/>
          </w:tcPr>
          <w:p w14:paraId="2BF53903" w14:textId="77777777" w:rsidR="00BB5BA9" w:rsidRPr="00051398" w:rsidRDefault="00BB5BA9" w:rsidP="00BB5BA9">
            <w:pPr>
              <w:ind w:firstLine="319"/>
              <w:jc w:val="both"/>
              <w:rPr>
                <w:rFonts w:ascii="Times New Roman" w:hAnsi="Times New Roman" w:cs="Times New Roman"/>
                <w:sz w:val="16"/>
                <w:szCs w:val="16"/>
              </w:rPr>
            </w:pPr>
            <w:r w:rsidRPr="00051398">
              <w:rPr>
                <w:rFonts w:ascii="Times New Roman" w:hAnsi="Times New Roman" w:cs="Times New Roman"/>
                <w:w w:val="105"/>
                <w:sz w:val="16"/>
                <w:szCs w:val="16"/>
              </w:rPr>
              <w:t>Ощадбанк</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отримав</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новий</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ліміт</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у</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розмірі</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5</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млн</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євро</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для</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фінансування</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бізнесу</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за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програмою гарантійного механізму. Угода розширює доступ до кредитування підприємствам, які не мають</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w w:val="105"/>
                <w:sz w:val="16"/>
                <w:szCs w:val="16"/>
              </w:rPr>
              <w:t>достатньої застави</w:t>
            </w:r>
            <w:r w:rsidRPr="00051398">
              <w:rPr>
                <w:rFonts w:ascii="Times New Roman" w:hAnsi="Times New Roman" w:cs="Times New Roman"/>
                <w:spacing w:val="-1"/>
                <w:w w:val="105"/>
                <w:sz w:val="16"/>
                <w:szCs w:val="16"/>
              </w:rPr>
              <w:t xml:space="preserve"> </w:t>
            </w:r>
            <w:r w:rsidRPr="00051398">
              <w:rPr>
                <w:rFonts w:ascii="Times New Roman" w:hAnsi="Times New Roman" w:cs="Times New Roman"/>
                <w:w w:val="105"/>
                <w:sz w:val="16"/>
                <w:szCs w:val="16"/>
              </w:rPr>
              <w:t>на всю</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w w:val="105"/>
                <w:sz w:val="16"/>
                <w:szCs w:val="16"/>
              </w:rPr>
              <w:t>суму</w:t>
            </w:r>
            <w:r w:rsidRPr="00051398">
              <w:rPr>
                <w:rFonts w:ascii="Times New Roman" w:hAnsi="Times New Roman" w:cs="Times New Roman"/>
                <w:spacing w:val="-1"/>
                <w:w w:val="105"/>
                <w:sz w:val="16"/>
                <w:szCs w:val="16"/>
              </w:rPr>
              <w:t xml:space="preserve"> </w:t>
            </w:r>
            <w:r w:rsidRPr="00051398">
              <w:rPr>
                <w:rFonts w:ascii="Times New Roman" w:hAnsi="Times New Roman" w:cs="Times New Roman"/>
                <w:w w:val="105"/>
                <w:sz w:val="16"/>
                <w:szCs w:val="16"/>
              </w:rPr>
              <w:t>кредиту.</w:t>
            </w:r>
            <w:r w:rsidRPr="00051398">
              <w:rPr>
                <w:rFonts w:ascii="Times New Roman" w:hAnsi="Times New Roman" w:cs="Times New Roman"/>
                <w:spacing w:val="-1"/>
                <w:w w:val="105"/>
                <w:sz w:val="16"/>
                <w:szCs w:val="16"/>
              </w:rPr>
              <w:t xml:space="preserve"> </w:t>
            </w:r>
            <w:r w:rsidRPr="00051398">
              <w:rPr>
                <w:rFonts w:ascii="Times New Roman" w:hAnsi="Times New Roman" w:cs="Times New Roman"/>
                <w:w w:val="105"/>
                <w:sz w:val="16"/>
                <w:szCs w:val="16"/>
              </w:rPr>
              <w:t>Завдяки</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тристоронньому партнерству 70% кредиту покривається гарантією ЄІБ, 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позичальник</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має</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забезпечити</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заставою</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лише</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30%</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суми</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кредиту.</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Очікується,</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що</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z w:val="16"/>
                <w:szCs w:val="16"/>
              </w:rPr>
              <w:t>завдяки</w:t>
            </w:r>
            <w:r w:rsidRPr="00051398">
              <w:rPr>
                <w:rFonts w:ascii="Times New Roman" w:hAnsi="Times New Roman" w:cs="Times New Roman"/>
                <w:spacing w:val="11"/>
                <w:sz w:val="16"/>
                <w:szCs w:val="16"/>
              </w:rPr>
              <w:t xml:space="preserve"> </w:t>
            </w:r>
            <w:r w:rsidRPr="00051398">
              <w:rPr>
                <w:rFonts w:ascii="Times New Roman" w:hAnsi="Times New Roman" w:cs="Times New Roman"/>
                <w:sz w:val="16"/>
                <w:szCs w:val="16"/>
              </w:rPr>
              <w:t>збільшенню</w:t>
            </w:r>
            <w:r w:rsidRPr="00051398">
              <w:rPr>
                <w:rFonts w:ascii="Times New Roman" w:hAnsi="Times New Roman" w:cs="Times New Roman"/>
                <w:spacing w:val="11"/>
                <w:sz w:val="16"/>
                <w:szCs w:val="16"/>
              </w:rPr>
              <w:t xml:space="preserve"> </w:t>
            </w:r>
            <w:r w:rsidRPr="00051398">
              <w:rPr>
                <w:rFonts w:ascii="Times New Roman" w:hAnsi="Times New Roman" w:cs="Times New Roman"/>
                <w:sz w:val="16"/>
                <w:szCs w:val="16"/>
              </w:rPr>
              <w:t>ліміту</w:t>
            </w:r>
            <w:r w:rsidRPr="00051398">
              <w:rPr>
                <w:rFonts w:ascii="Times New Roman" w:hAnsi="Times New Roman" w:cs="Times New Roman"/>
                <w:spacing w:val="10"/>
                <w:sz w:val="16"/>
                <w:szCs w:val="16"/>
              </w:rPr>
              <w:t xml:space="preserve"> </w:t>
            </w:r>
            <w:r w:rsidRPr="00051398">
              <w:rPr>
                <w:rFonts w:ascii="Times New Roman" w:hAnsi="Times New Roman" w:cs="Times New Roman"/>
                <w:sz w:val="16"/>
                <w:szCs w:val="16"/>
              </w:rPr>
              <w:t>Ощадбанк</w:t>
            </w:r>
            <w:r w:rsidRPr="00051398">
              <w:rPr>
                <w:rFonts w:ascii="Times New Roman" w:hAnsi="Times New Roman" w:cs="Times New Roman"/>
                <w:spacing w:val="12"/>
                <w:sz w:val="16"/>
                <w:szCs w:val="16"/>
              </w:rPr>
              <w:t xml:space="preserve"> </w:t>
            </w:r>
            <w:r w:rsidRPr="00051398">
              <w:rPr>
                <w:rFonts w:ascii="Times New Roman" w:hAnsi="Times New Roman" w:cs="Times New Roman"/>
                <w:sz w:val="16"/>
                <w:szCs w:val="16"/>
              </w:rPr>
              <w:t>зможе</w:t>
            </w:r>
            <w:r w:rsidRPr="00051398">
              <w:rPr>
                <w:rFonts w:ascii="Times New Roman" w:hAnsi="Times New Roman" w:cs="Times New Roman"/>
                <w:spacing w:val="11"/>
                <w:sz w:val="16"/>
                <w:szCs w:val="16"/>
              </w:rPr>
              <w:t xml:space="preserve"> </w:t>
            </w:r>
            <w:r w:rsidRPr="00051398">
              <w:rPr>
                <w:rFonts w:ascii="Times New Roman" w:hAnsi="Times New Roman" w:cs="Times New Roman"/>
                <w:sz w:val="16"/>
                <w:szCs w:val="16"/>
              </w:rPr>
              <w:t>профінансувати</w:t>
            </w:r>
            <w:r w:rsidRPr="00051398">
              <w:rPr>
                <w:rFonts w:ascii="Times New Roman" w:hAnsi="Times New Roman" w:cs="Times New Roman"/>
                <w:spacing w:val="12"/>
                <w:sz w:val="16"/>
                <w:szCs w:val="16"/>
              </w:rPr>
              <w:t xml:space="preserve"> </w:t>
            </w:r>
            <w:r w:rsidRPr="00051398">
              <w:rPr>
                <w:rFonts w:ascii="Times New Roman" w:hAnsi="Times New Roman" w:cs="Times New Roman"/>
                <w:sz w:val="16"/>
                <w:szCs w:val="16"/>
              </w:rPr>
              <w:t>більше</w:t>
            </w:r>
            <w:r w:rsidRPr="00051398">
              <w:rPr>
                <w:rFonts w:ascii="Times New Roman" w:hAnsi="Times New Roman" w:cs="Times New Roman"/>
                <w:spacing w:val="12"/>
                <w:sz w:val="16"/>
                <w:szCs w:val="16"/>
              </w:rPr>
              <w:t xml:space="preserve"> </w:t>
            </w:r>
            <w:r w:rsidRPr="00051398">
              <w:rPr>
                <w:rFonts w:ascii="Times New Roman" w:hAnsi="Times New Roman" w:cs="Times New Roman"/>
                <w:sz w:val="16"/>
                <w:szCs w:val="16"/>
              </w:rPr>
              <w:t>150</w:t>
            </w:r>
            <w:r w:rsidRPr="00051398">
              <w:rPr>
                <w:rFonts w:ascii="Times New Roman" w:hAnsi="Times New Roman" w:cs="Times New Roman"/>
                <w:spacing w:val="10"/>
                <w:sz w:val="16"/>
                <w:szCs w:val="16"/>
              </w:rPr>
              <w:t xml:space="preserve"> </w:t>
            </w:r>
            <w:r w:rsidRPr="00051398">
              <w:rPr>
                <w:rFonts w:ascii="Times New Roman" w:hAnsi="Times New Roman" w:cs="Times New Roman"/>
                <w:sz w:val="16"/>
                <w:szCs w:val="16"/>
              </w:rPr>
              <w:t>клієнтів</w:t>
            </w:r>
            <w:r w:rsidRPr="00051398">
              <w:rPr>
                <w:rFonts w:ascii="Times New Roman" w:hAnsi="Times New Roman" w:cs="Times New Roman"/>
                <w:spacing w:val="54"/>
                <w:sz w:val="16"/>
                <w:szCs w:val="16"/>
              </w:rPr>
              <w:t>.</w:t>
            </w:r>
          </w:p>
        </w:tc>
        <w:tc>
          <w:tcPr>
            <w:tcW w:w="1276" w:type="dxa"/>
            <w:shd w:val="clear" w:color="auto" w:fill="FFFFFF" w:themeFill="background1"/>
          </w:tcPr>
          <w:p w14:paraId="7998EAB3"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Кредит</w:t>
            </w:r>
          </w:p>
        </w:tc>
        <w:tc>
          <w:tcPr>
            <w:tcW w:w="2126" w:type="dxa"/>
            <w:shd w:val="clear" w:color="auto" w:fill="FFFFFF" w:themeFill="background1"/>
          </w:tcPr>
          <w:p w14:paraId="7A70C138" w14:textId="77777777" w:rsidR="00BB5BA9" w:rsidRPr="00D21C59" w:rsidRDefault="00C5338B" w:rsidP="00BB5BA9">
            <w:pPr>
              <w:pStyle w:val="TableParagraph"/>
              <w:keepNext/>
              <w:spacing w:before="10" w:line="266" w:lineRule="auto"/>
              <w:ind w:left="28" w:right="80"/>
              <w:rPr>
                <w:rFonts w:ascii="Times New Roman" w:hAnsi="Times New Roman" w:cs="Times New Roman"/>
                <w:sz w:val="18"/>
                <w:szCs w:val="18"/>
                <w:lang w:val="uk-UA"/>
              </w:rPr>
            </w:pPr>
            <w:hyperlink r:id="rId34">
              <w:r w:rsidR="00BB5BA9" w:rsidRPr="00D21C59">
                <w:rPr>
                  <w:rFonts w:ascii="Times New Roman" w:hAnsi="Times New Roman" w:cs="Times New Roman"/>
                  <w:color w:val="1154CC"/>
                  <w:w w:val="105"/>
                  <w:sz w:val="18"/>
                  <w:szCs w:val="18"/>
                  <w:u w:val="single" w:color="1154CC"/>
                  <w:lang w:val="uk-UA"/>
                </w:rPr>
                <w:t>Кредит</w:t>
              </w:r>
              <w:r w:rsidR="00BB5BA9" w:rsidRPr="00D21C59">
                <w:rPr>
                  <w:rFonts w:ascii="Times New Roman" w:hAnsi="Times New Roman" w:cs="Times New Roman"/>
                  <w:color w:val="1154CC"/>
                  <w:spacing w:val="-10"/>
                  <w:w w:val="105"/>
                  <w:sz w:val="18"/>
                  <w:szCs w:val="18"/>
                  <w:u w:val="single" w:color="1154CC"/>
                  <w:lang w:val="uk-UA"/>
                </w:rPr>
                <w:t xml:space="preserve"> </w:t>
              </w:r>
              <w:r w:rsidR="00BB5BA9" w:rsidRPr="00D21C59">
                <w:rPr>
                  <w:rFonts w:ascii="Times New Roman" w:hAnsi="Times New Roman" w:cs="Times New Roman"/>
                  <w:color w:val="1154CC"/>
                  <w:w w:val="105"/>
                  <w:sz w:val="18"/>
                  <w:szCs w:val="18"/>
                  <w:u w:val="single" w:color="1154CC"/>
                  <w:lang w:val="uk-UA"/>
                </w:rPr>
                <w:t>в</w:t>
              </w:r>
              <w:r w:rsidR="00BB5BA9" w:rsidRPr="00D21C59">
                <w:rPr>
                  <w:rFonts w:ascii="Times New Roman" w:hAnsi="Times New Roman" w:cs="Times New Roman"/>
                  <w:color w:val="1154CC"/>
                  <w:spacing w:val="-9"/>
                  <w:w w:val="105"/>
                  <w:sz w:val="18"/>
                  <w:szCs w:val="18"/>
                  <w:u w:val="single" w:color="1154CC"/>
                  <w:lang w:val="uk-UA"/>
                </w:rPr>
                <w:t xml:space="preserve"> </w:t>
              </w:r>
              <w:r w:rsidR="00BB5BA9" w:rsidRPr="00D21C59">
                <w:rPr>
                  <w:rFonts w:ascii="Times New Roman" w:hAnsi="Times New Roman" w:cs="Times New Roman"/>
                  <w:color w:val="1154CC"/>
                  <w:w w:val="105"/>
                  <w:sz w:val="18"/>
                  <w:szCs w:val="18"/>
                  <w:u w:val="single" w:color="1154CC"/>
                  <w:lang w:val="uk-UA"/>
                </w:rPr>
                <w:t>рамках</w:t>
              </w:r>
            </w:hyperlink>
            <w:r w:rsidR="00BB5BA9" w:rsidRPr="00D21C59">
              <w:rPr>
                <w:rFonts w:ascii="Times New Roman" w:hAnsi="Times New Roman" w:cs="Times New Roman"/>
                <w:color w:val="1154CC"/>
                <w:spacing w:val="40"/>
                <w:w w:val="105"/>
                <w:sz w:val="18"/>
                <w:szCs w:val="18"/>
                <w:lang w:val="uk-UA"/>
              </w:rPr>
              <w:t xml:space="preserve"> </w:t>
            </w:r>
            <w:hyperlink r:id="rId35">
              <w:r w:rsidR="00BB5BA9" w:rsidRPr="00D21C59">
                <w:rPr>
                  <w:rFonts w:ascii="Times New Roman" w:hAnsi="Times New Roman" w:cs="Times New Roman"/>
                  <w:color w:val="1154CC"/>
                  <w:w w:val="105"/>
                  <w:sz w:val="18"/>
                  <w:szCs w:val="18"/>
                  <w:u w:val="single" w:color="1154CC"/>
                  <w:lang w:val="uk-UA"/>
                </w:rPr>
                <w:t>угод ЄІБ та ЄІФ</w:t>
              </w:r>
            </w:hyperlink>
          </w:p>
          <w:p w14:paraId="52B18CA2" w14:textId="77777777" w:rsidR="00BB5BA9" w:rsidRPr="005239DD" w:rsidRDefault="00C5338B" w:rsidP="00BB5BA9">
            <w:pPr>
              <w:rPr>
                <w:rFonts w:ascii="Times New Roman" w:hAnsi="Times New Roman" w:cs="Times New Roman"/>
                <w:sz w:val="18"/>
                <w:szCs w:val="18"/>
              </w:rPr>
            </w:pPr>
            <w:hyperlink r:id="rId36">
              <w:r w:rsidR="00BB5BA9" w:rsidRPr="00D21C59">
                <w:rPr>
                  <w:rFonts w:ascii="Times New Roman" w:eastAsia="Arial" w:hAnsi="Times New Roman" w:cs="Times New Roman"/>
                  <w:color w:val="1154CC"/>
                  <w:spacing w:val="-2"/>
                  <w:w w:val="105"/>
                  <w:sz w:val="18"/>
                  <w:szCs w:val="18"/>
                  <w:u w:val="single" w:color="1154CC"/>
                </w:rPr>
                <w:t>Кредитні</w:t>
              </w:r>
            </w:hyperlink>
            <w:r w:rsidR="00BB5BA9" w:rsidRPr="00D21C59">
              <w:rPr>
                <w:rFonts w:ascii="Times New Roman" w:eastAsia="Arial" w:hAnsi="Times New Roman" w:cs="Times New Roman"/>
                <w:color w:val="1154CC"/>
                <w:spacing w:val="40"/>
                <w:w w:val="105"/>
                <w:sz w:val="18"/>
                <w:szCs w:val="18"/>
              </w:rPr>
              <w:t xml:space="preserve"> </w:t>
            </w:r>
            <w:hyperlink r:id="rId37">
              <w:r w:rsidR="00BB5BA9" w:rsidRPr="00D21C59">
                <w:rPr>
                  <w:rFonts w:ascii="Times New Roman" w:eastAsia="Arial" w:hAnsi="Times New Roman" w:cs="Times New Roman"/>
                  <w:color w:val="1154CC"/>
                  <w:w w:val="105"/>
                  <w:sz w:val="18"/>
                  <w:szCs w:val="18"/>
                  <w:u w:val="single" w:color="1154CC"/>
                </w:rPr>
                <w:t>кошти</w:t>
              </w:r>
              <w:r w:rsidR="00BB5BA9" w:rsidRPr="00D21C59">
                <w:rPr>
                  <w:rFonts w:ascii="Times New Roman" w:eastAsia="Arial" w:hAnsi="Times New Roman" w:cs="Times New Roman"/>
                  <w:color w:val="1154CC"/>
                  <w:spacing w:val="-4"/>
                  <w:w w:val="105"/>
                  <w:sz w:val="18"/>
                  <w:szCs w:val="18"/>
                  <w:u w:val="single" w:color="1154CC"/>
                </w:rPr>
                <w:t xml:space="preserve"> </w:t>
              </w:r>
              <w:r w:rsidR="00BB5BA9" w:rsidRPr="00D21C59">
                <w:rPr>
                  <w:rFonts w:ascii="Times New Roman" w:eastAsia="Arial" w:hAnsi="Times New Roman" w:cs="Times New Roman"/>
                  <w:color w:val="1154CC"/>
                  <w:w w:val="105"/>
                  <w:sz w:val="18"/>
                  <w:szCs w:val="18"/>
                  <w:u w:val="single" w:color="1154CC"/>
                </w:rPr>
                <w:t>від</w:t>
              </w:r>
            </w:hyperlink>
            <w:r w:rsidR="00BB5BA9" w:rsidRPr="00D21C59">
              <w:rPr>
                <w:rFonts w:ascii="Times New Roman" w:eastAsia="Arial" w:hAnsi="Times New Roman" w:cs="Times New Roman"/>
                <w:color w:val="1154CC"/>
                <w:spacing w:val="40"/>
                <w:w w:val="105"/>
                <w:sz w:val="18"/>
                <w:szCs w:val="18"/>
              </w:rPr>
              <w:t xml:space="preserve"> </w:t>
            </w:r>
            <w:hyperlink r:id="rId38">
              <w:r w:rsidR="00BB5BA9" w:rsidRPr="00D21C59">
                <w:rPr>
                  <w:rFonts w:ascii="Times New Roman" w:eastAsia="Arial" w:hAnsi="Times New Roman" w:cs="Times New Roman"/>
                  <w:color w:val="1154CC"/>
                  <w:spacing w:val="-2"/>
                  <w:w w:val="105"/>
                  <w:sz w:val="18"/>
                  <w:szCs w:val="18"/>
                  <w:u w:val="single" w:color="1154CC"/>
                </w:rPr>
                <w:t>Ощадбанку</w:t>
              </w:r>
            </w:hyperlink>
            <w:r w:rsidR="00BB5BA9" w:rsidRPr="00D21C59">
              <w:rPr>
                <w:rFonts w:ascii="Times New Roman" w:eastAsia="Arial" w:hAnsi="Times New Roman" w:cs="Times New Roman"/>
                <w:color w:val="1154CC"/>
                <w:spacing w:val="40"/>
                <w:w w:val="105"/>
                <w:sz w:val="18"/>
                <w:szCs w:val="18"/>
              </w:rPr>
              <w:t xml:space="preserve"> </w:t>
            </w:r>
            <w:hyperlink r:id="rId39">
              <w:r w:rsidR="00BB5BA9" w:rsidRPr="00D21C59">
                <w:rPr>
                  <w:rFonts w:ascii="Times New Roman" w:eastAsia="Arial" w:hAnsi="Times New Roman" w:cs="Times New Roman"/>
                  <w:color w:val="1154CC"/>
                  <w:spacing w:val="-2"/>
                  <w:sz w:val="18"/>
                  <w:szCs w:val="18"/>
                  <w:u w:val="single" w:color="1154CC"/>
                </w:rPr>
                <w:t>(oschadbank.ua)</w:t>
              </w:r>
            </w:hyperlink>
          </w:p>
        </w:tc>
        <w:tc>
          <w:tcPr>
            <w:tcW w:w="1417" w:type="dxa"/>
            <w:shd w:val="clear" w:color="auto" w:fill="FFFFFF" w:themeFill="background1"/>
          </w:tcPr>
          <w:p w14:paraId="006D1678"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Не</w:t>
            </w:r>
            <w:r w:rsidRPr="00051398">
              <w:rPr>
                <w:rFonts w:ascii="Times New Roman" w:hAnsi="Times New Roman" w:cs="Times New Roman"/>
                <w:spacing w:val="-3"/>
                <w:w w:val="105"/>
                <w:sz w:val="16"/>
                <w:szCs w:val="16"/>
              </w:rPr>
              <w:t xml:space="preserve"> </w:t>
            </w:r>
            <w:r w:rsidRPr="00051398">
              <w:rPr>
                <w:rFonts w:ascii="Times New Roman" w:hAnsi="Times New Roman" w:cs="Times New Roman"/>
                <w:spacing w:val="-2"/>
                <w:w w:val="105"/>
                <w:sz w:val="16"/>
                <w:szCs w:val="16"/>
              </w:rPr>
              <w:t>зазначено</w:t>
            </w:r>
          </w:p>
        </w:tc>
        <w:tc>
          <w:tcPr>
            <w:tcW w:w="1276" w:type="dxa"/>
            <w:shd w:val="clear" w:color="auto" w:fill="FFFFFF" w:themeFill="background1"/>
          </w:tcPr>
          <w:p w14:paraId="7403B77B"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Усі</w:t>
            </w:r>
            <w:r w:rsidRPr="00051398">
              <w:rPr>
                <w:rFonts w:ascii="Times New Roman" w:hAnsi="Times New Roman" w:cs="Times New Roman"/>
                <w:spacing w:val="-2"/>
                <w:w w:val="105"/>
                <w:sz w:val="16"/>
                <w:szCs w:val="16"/>
              </w:rPr>
              <w:t xml:space="preserve"> галузі</w:t>
            </w:r>
          </w:p>
        </w:tc>
        <w:tc>
          <w:tcPr>
            <w:tcW w:w="1418" w:type="dxa"/>
            <w:shd w:val="clear" w:color="auto" w:fill="FFFFFF" w:themeFill="background1"/>
          </w:tcPr>
          <w:p w14:paraId="4DA2EB3C"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shd w:val="clear" w:color="auto" w:fill="FFFFFF" w:themeFill="background1"/>
          </w:tcPr>
          <w:p w14:paraId="7E27446B"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Ощадбанк з Європейським</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інвестиційним банком (ЄІБ) та Європейським</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інвестиційним фондом (ЄІФ)</w:t>
            </w:r>
          </w:p>
        </w:tc>
      </w:tr>
      <w:tr w:rsidR="00BB5BA9" w:rsidRPr="00051398" w14:paraId="379F1DFF" w14:textId="77777777" w:rsidTr="00CF6DA4">
        <w:trPr>
          <w:gridAfter w:val="1"/>
          <w:wAfter w:w="10" w:type="dxa"/>
        </w:trPr>
        <w:tc>
          <w:tcPr>
            <w:tcW w:w="1838" w:type="dxa"/>
            <w:shd w:val="clear" w:color="auto" w:fill="FFFFFF" w:themeFill="background1"/>
          </w:tcPr>
          <w:p w14:paraId="3C3E6343" w14:textId="77777777" w:rsidR="00BB5BA9" w:rsidRPr="00760387" w:rsidRDefault="00BB5BA9" w:rsidP="00BB5BA9">
            <w:pPr>
              <w:pStyle w:val="TableParagraph"/>
              <w:keepNext/>
              <w:shd w:val="clear" w:color="auto" w:fill="FFFFFF" w:themeFill="background1"/>
              <w:spacing w:before="8" w:line="261" w:lineRule="auto"/>
              <w:ind w:right="180"/>
              <w:jc w:val="center"/>
              <w:rPr>
                <w:rFonts w:ascii="Times New Roman" w:hAnsi="Times New Roman" w:cs="Times New Roman"/>
                <w:b/>
                <w:bCs/>
                <w:spacing w:val="-2"/>
                <w:w w:val="105"/>
                <w:sz w:val="16"/>
                <w:szCs w:val="16"/>
                <w:lang w:val="uk-UA"/>
              </w:rPr>
            </w:pPr>
            <w:r w:rsidRPr="00760387">
              <w:rPr>
                <w:rFonts w:ascii="Times New Roman" w:hAnsi="Times New Roman" w:cs="Times New Roman"/>
                <w:b/>
                <w:bCs/>
                <w:spacing w:val="-2"/>
                <w:w w:val="105"/>
                <w:sz w:val="16"/>
                <w:szCs w:val="16"/>
                <w:lang w:val="uk-UA"/>
              </w:rPr>
              <w:t>Державна програма «Доступні кредити</w:t>
            </w:r>
          </w:p>
          <w:p w14:paraId="4072CC58" w14:textId="77777777" w:rsidR="00BB5BA9" w:rsidRPr="00760387" w:rsidRDefault="00BB5BA9" w:rsidP="00BB5BA9">
            <w:pPr>
              <w:pStyle w:val="TableParagraph"/>
              <w:keepNext/>
              <w:shd w:val="clear" w:color="auto" w:fill="FFFFFF" w:themeFill="background1"/>
              <w:spacing w:before="8" w:line="261" w:lineRule="auto"/>
              <w:ind w:right="180"/>
              <w:jc w:val="center"/>
              <w:rPr>
                <w:rFonts w:ascii="Times New Roman" w:hAnsi="Times New Roman" w:cs="Times New Roman"/>
                <w:b/>
                <w:bCs/>
                <w:spacing w:val="-2"/>
                <w:w w:val="105"/>
                <w:sz w:val="16"/>
                <w:szCs w:val="16"/>
                <w:lang w:val="uk-UA"/>
              </w:rPr>
            </w:pPr>
            <w:r w:rsidRPr="00760387">
              <w:rPr>
                <w:rFonts w:ascii="Times New Roman" w:hAnsi="Times New Roman" w:cs="Times New Roman"/>
                <w:b/>
                <w:bCs/>
                <w:spacing w:val="-2"/>
                <w:w w:val="105"/>
                <w:sz w:val="16"/>
                <w:szCs w:val="16"/>
                <w:lang w:val="uk-UA"/>
              </w:rPr>
              <w:t>5-7-9»</w:t>
            </w:r>
          </w:p>
          <w:p w14:paraId="0F161EFE" w14:textId="77777777" w:rsidR="00BB5BA9" w:rsidRPr="00760387" w:rsidRDefault="00BB5BA9" w:rsidP="00BB5BA9">
            <w:pPr>
              <w:jc w:val="center"/>
              <w:rPr>
                <w:rFonts w:ascii="Times New Roman" w:hAnsi="Times New Roman" w:cs="Times New Roman"/>
                <w:b/>
                <w:bCs/>
                <w:sz w:val="16"/>
                <w:szCs w:val="16"/>
              </w:rPr>
            </w:pPr>
          </w:p>
        </w:tc>
        <w:tc>
          <w:tcPr>
            <w:tcW w:w="4678" w:type="dxa"/>
            <w:shd w:val="clear" w:color="auto" w:fill="FFFFFF" w:themeFill="background1"/>
          </w:tcPr>
          <w:p w14:paraId="5EAFB3A3" w14:textId="77777777" w:rsidR="00BB5BA9" w:rsidRPr="007F5E18" w:rsidRDefault="00BB5BA9" w:rsidP="00BB5BA9">
            <w:pPr>
              <w:pStyle w:val="TableParagraph"/>
              <w:keepNext/>
              <w:shd w:val="clear" w:color="auto" w:fill="FFFFFF" w:themeFill="background1"/>
              <w:spacing w:before="8"/>
              <w:ind w:right="123" w:firstLine="293"/>
              <w:jc w:val="both"/>
              <w:rPr>
                <w:rFonts w:ascii="Times New Roman" w:hAnsi="Times New Roman" w:cs="Times New Roman"/>
                <w:sz w:val="16"/>
                <w:szCs w:val="16"/>
                <w:lang w:val="uk-UA"/>
              </w:rPr>
            </w:pPr>
            <w:r w:rsidRPr="007F5E18">
              <w:rPr>
                <w:rFonts w:ascii="Times New Roman" w:hAnsi="Times New Roman" w:cs="Times New Roman"/>
                <w:w w:val="105"/>
                <w:sz w:val="16"/>
                <w:szCs w:val="16"/>
                <w:lang w:val="uk-UA"/>
              </w:rPr>
              <w:t>Державна підтримка надається з метою здешевлення вартості кредитів, що</w:t>
            </w:r>
            <w:r w:rsidRPr="007F5E18">
              <w:rPr>
                <w:rFonts w:ascii="Times New Roman" w:hAnsi="Times New Roman" w:cs="Times New Roman"/>
                <w:spacing w:val="40"/>
                <w:w w:val="105"/>
                <w:sz w:val="16"/>
                <w:szCs w:val="16"/>
                <w:lang w:val="uk-UA"/>
              </w:rPr>
              <w:t xml:space="preserve"> </w:t>
            </w:r>
            <w:r w:rsidRPr="007F5E18">
              <w:rPr>
                <w:rFonts w:ascii="Times New Roman" w:hAnsi="Times New Roman" w:cs="Times New Roman"/>
                <w:spacing w:val="-2"/>
                <w:w w:val="105"/>
                <w:sz w:val="16"/>
                <w:szCs w:val="16"/>
                <w:lang w:val="uk-UA"/>
              </w:rPr>
              <w:t>пов’язані із провадженням суб’єктами підприємництва господарської діяльності.</w:t>
            </w:r>
            <w:r w:rsidRPr="007F5E18">
              <w:rPr>
                <w:rFonts w:ascii="Times New Roman" w:hAnsi="Times New Roman" w:cs="Times New Roman"/>
                <w:spacing w:val="40"/>
                <w:w w:val="105"/>
                <w:sz w:val="16"/>
                <w:szCs w:val="16"/>
                <w:lang w:val="uk-UA"/>
              </w:rPr>
              <w:t xml:space="preserve"> </w:t>
            </w:r>
            <w:r w:rsidRPr="007F5E18">
              <w:rPr>
                <w:rFonts w:ascii="Times New Roman" w:hAnsi="Times New Roman" w:cs="Times New Roman"/>
                <w:w w:val="105"/>
                <w:sz w:val="16"/>
                <w:szCs w:val="16"/>
                <w:lang w:val="uk-UA"/>
              </w:rPr>
              <w:t>Кредити, за якими може бути надана державна підтримка, надаються на:</w:t>
            </w:r>
          </w:p>
          <w:p w14:paraId="158B6B5B" w14:textId="77777777" w:rsidR="00BB5BA9" w:rsidRPr="007F5E18" w:rsidRDefault="00BB5BA9" w:rsidP="00BB5BA9">
            <w:pPr>
              <w:pStyle w:val="TableParagraph"/>
              <w:keepNext/>
              <w:numPr>
                <w:ilvl w:val="0"/>
                <w:numId w:val="3"/>
              </w:numPr>
              <w:shd w:val="clear" w:color="auto" w:fill="FFFFFF" w:themeFill="background1"/>
              <w:tabs>
                <w:tab w:val="left" w:pos="164"/>
              </w:tabs>
              <w:ind w:left="164" w:hanging="138"/>
              <w:jc w:val="both"/>
              <w:rPr>
                <w:rFonts w:ascii="Times New Roman" w:hAnsi="Times New Roman" w:cs="Times New Roman"/>
                <w:sz w:val="16"/>
                <w:szCs w:val="16"/>
                <w:lang w:val="uk-UA"/>
              </w:rPr>
            </w:pPr>
            <w:r w:rsidRPr="007F5E18">
              <w:rPr>
                <w:rFonts w:ascii="Times New Roman" w:hAnsi="Times New Roman" w:cs="Times New Roman"/>
                <w:sz w:val="16"/>
                <w:szCs w:val="16"/>
                <w:lang w:val="uk-UA"/>
              </w:rPr>
              <w:t>інвестиційні</w:t>
            </w:r>
            <w:r w:rsidRPr="007F5E18">
              <w:rPr>
                <w:rFonts w:ascii="Times New Roman" w:hAnsi="Times New Roman" w:cs="Times New Roman"/>
                <w:spacing w:val="13"/>
                <w:sz w:val="16"/>
                <w:szCs w:val="16"/>
                <w:lang w:val="uk-UA"/>
              </w:rPr>
              <w:t xml:space="preserve"> </w:t>
            </w:r>
            <w:r w:rsidRPr="007F5E18">
              <w:rPr>
                <w:rFonts w:ascii="Times New Roman" w:hAnsi="Times New Roman" w:cs="Times New Roman"/>
                <w:sz w:val="16"/>
                <w:szCs w:val="16"/>
                <w:lang w:val="uk-UA"/>
              </w:rPr>
              <w:t>цілі,</w:t>
            </w:r>
            <w:r w:rsidRPr="007F5E18">
              <w:rPr>
                <w:rFonts w:ascii="Times New Roman" w:hAnsi="Times New Roman" w:cs="Times New Roman"/>
                <w:spacing w:val="14"/>
                <w:sz w:val="16"/>
                <w:szCs w:val="16"/>
                <w:lang w:val="uk-UA"/>
              </w:rPr>
              <w:t xml:space="preserve"> </w:t>
            </w:r>
            <w:r w:rsidRPr="007F5E18">
              <w:rPr>
                <w:rFonts w:ascii="Times New Roman" w:hAnsi="Times New Roman" w:cs="Times New Roman"/>
                <w:spacing w:val="-2"/>
                <w:sz w:val="16"/>
                <w:szCs w:val="16"/>
                <w:lang w:val="uk-UA"/>
              </w:rPr>
              <w:t>зокрема:</w:t>
            </w:r>
          </w:p>
          <w:p w14:paraId="20A22E32" w14:textId="77777777" w:rsidR="00BB5BA9" w:rsidRPr="007F5E18" w:rsidRDefault="00BB5BA9" w:rsidP="00BB5BA9">
            <w:pPr>
              <w:pStyle w:val="TableParagraph"/>
              <w:keepNext/>
              <w:shd w:val="clear" w:color="auto" w:fill="FFFFFF" w:themeFill="background1"/>
              <w:tabs>
                <w:tab w:val="left" w:pos="97"/>
              </w:tabs>
              <w:spacing w:before="14"/>
              <w:ind w:left="314" w:right="58"/>
              <w:jc w:val="both"/>
              <w:rPr>
                <w:rFonts w:ascii="Times New Roman" w:hAnsi="Times New Roman" w:cs="Times New Roman"/>
                <w:sz w:val="16"/>
                <w:szCs w:val="16"/>
                <w:lang w:val="uk-UA"/>
              </w:rPr>
            </w:pPr>
            <w:r w:rsidRPr="007F5E18">
              <w:rPr>
                <w:rFonts w:ascii="Times New Roman" w:hAnsi="Times New Roman" w:cs="Times New Roman"/>
                <w:spacing w:val="-2"/>
                <w:w w:val="105"/>
                <w:sz w:val="16"/>
                <w:szCs w:val="16"/>
                <w:lang w:val="uk-UA"/>
              </w:rPr>
              <w:t>придбання та/або модернізацію основних засобів суб’єктом підприємництва, за</w:t>
            </w:r>
            <w:r w:rsidRPr="007F5E18">
              <w:rPr>
                <w:rFonts w:ascii="Times New Roman" w:hAnsi="Times New Roman" w:cs="Times New Roman"/>
                <w:spacing w:val="40"/>
                <w:w w:val="105"/>
                <w:sz w:val="16"/>
                <w:szCs w:val="16"/>
                <w:lang w:val="uk-UA"/>
              </w:rPr>
              <w:t xml:space="preserve"> </w:t>
            </w:r>
            <w:r w:rsidRPr="007F5E18">
              <w:rPr>
                <w:rFonts w:ascii="Times New Roman" w:hAnsi="Times New Roman" w:cs="Times New Roman"/>
                <w:w w:val="105"/>
                <w:sz w:val="16"/>
                <w:szCs w:val="16"/>
                <w:lang w:val="uk-UA"/>
              </w:rPr>
              <w:t>винятком придбання транспортних засобів (крім тих, що будуть</w:t>
            </w:r>
            <w:r w:rsidRPr="007F5E18">
              <w:rPr>
                <w:rFonts w:ascii="Times New Roman" w:hAnsi="Times New Roman" w:cs="Times New Roman"/>
                <w:spacing w:val="40"/>
                <w:w w:val="105"/>
                <w:sz w:val="16"/>
                <w:szCs w:val="16"/>
                <w:lang w:val="uk-UA"/>
              </w:rPr>
              <w:t xml:space="preserve"> </w:t>
            </w:r>
            <w:r w:rsidRPr="007F5E18">
              <w:rPr>
                <w:rFonts w:ascii="Times New Roman" w:hAnsi="Times New Roman" w:cs="Times New Roman"/>
                <w:w w:val="105"/>
                <w:sz w:val="16"/>
                <w:szCs w:val="16"/>
                <w:lang w:val="uk-UA"/>
              </w:rPr>
              <w:t>використовуватися в комерційних та виробничих цілях);</w:t>
            </w:r>
          </w:p>
          <w:p w14:paraId="08D2E71E" w14:textId="77777777" w:rsidR="00BB5BA9" w:rsidRPr="007F5E18" w:rsidRDefault="00BB5BA9" w:rsidP="00BB5BA9">
            <w:pPr>
              <w:pStyle w:val="TableParagraph"/>
              <w:keepNext/>
              <w:shd w:val="clear" w:color="auto" w:fill="FFFFFF" w:themeFill="background1"/>
              <w:tabs>
                <w:tab w:val="left" w:pos="97"/>
              </w:tabs>
              <w:ind w:left="314" w:right="372"/>
              <w:jc w:val="both"/>
              <w:rPr>
                <w:rFonts w:ascii="Times New Roman" w:hAnsi="Times New Roman" w:cs="Times New Roman"/>
                <w:sz w:val="16"/>
                <w:szCs w:val="16"/>
                <w:lang w:val="uk-UA"/>
              </w:rPr>
            </w:pPr>
            <w:r w:rsidRPr="007F5E18">
              <w:rPr>
                <w:rFonts w:ascii="Times New Roman" w:hAnsi="Times New Roman" w:cs="Times New Roman"/>
                <w:w w:val="105"/>
                <w:sz w:val="16"/>
                <w:szCs w:val="16"/>
                <w:lang w:val="uk-UA"/>
              </w:rPr>
              <w:t>придбання нежитлової нерухомості та/або земельних ділянок з метою</w:t>
            </w:r>
            <w:r w:rsidRPr="007F5E18">
              <w:rPr>
                <w:rFonts w:ascii="Times New Roman" w:hAnsi="Times New Roman" w:cs="Times New Roman"/>
                <w:spacing w:val="40"/>
                <w:w w:val="105"/>
                <w:sz w:val="16"/>
                <w:szCs w:val="16"/>
                <w:lang w:val="uk-UA"/>
              </w:rPr>
              <w:t xml:space="preserve"> </w:t>
            </w:r>
            <w:r w:rsidRPr="007F5E18">
              <w:rPr>
                <w:rFonts w:ascii="Times New Roman" w:hAnsi="Times New Roman" w:cs="Times New Roman"/>
                <w:spacing w:val="-2"/>
                <w:w w:val="105"/>
                <w:sz w:val="16"/>
                <w:szCs w:val="16"/>
                <w:lang w:val="uk-UA"/>
              </w:rPr>
              <w:t>провадження суб’єктом підприємництва господарської діяльності без права</w:t>
            </w:r>
          </w:p>
          <w:p w14:paraId="1DF93128" w14:textId="77777777" w:rsidR="00BB5BA9" w:rsidRPr="007F5E18" w:rsidRDefault="00BB5BA9" w:rsidP="00BB5BA9">
            <w:pPr>
              <w:pStyle w:val="TableParagraph"/>
              <w:keepNext/>
              <w:shd w:val="clear" w:color="auto" w:fill="FFFFFF" w:themeFill="background1"/>
              <w:ind w:left="277" w:hanging="535"/>
              <w:jc w:val="both"/>
              <w:rPr>
                <w:rFonts w:ascii="Times New Roman" w:hAnsi="Times New Roman" w:cs="Times New Roman"/>
                <w:sz w:val="16"/>
                <w:szCs w:val="16"/>
                <w:lang w:val="uk-UA"/>
              </w:rPr>
            </w:pPr>
            <w:r w:rsidRPr="007F5E18">
              <w:rPr>
                <w:rFonts w:ascii="Times New Roman" w:hAnsi="Times New Roman" w:cs="Times New Roman"/>
                <w:sz w:val="16"/>
                <w:szCs w:val="16"/>
                <w:lang w:val="uk-UA"/>
              </w:rPr>
              <w:t xml:space="preserve">               передачі</w:t>
            </w:r>
            <w:r w:rsidRPr="007F5E18">
              <w:rPr>
                <w:rFonts w:ascii="Times New Roman" w:hAnsi="Times New Roman" w:cs="Times New Roman"/>
                <w:spacing w:val="12"/>
                <w:sz w:val="16"/>
                <w:szCs w:val="16"/>
                <w:lang w:val="uk-UA"/>
              </w:rPr>
              <w:t xml:space="preserve"> </w:t>
            </w:r>
            <w:r w:rsidRPr="007F5E18">
              <w:rPr>
                <w:rFonts w:ascii="Times New Roman" w:hAnsi="Times New Roman" w:cs="Times New Roman"/>
                <w:sz w:val="16"/>
                <w:szCs w:val="16"/>
                <w:lang w:val="uk-UA"/>
              </w:rPr>
              <w:t>такої</w:t>
            </w:r>
            <w:r w:rsidRPr="007F5E18">
              <w:rPr>
                <w:rFonts w:ascii="Times New Roman" w:hAnsi="Times New Roman" w:cs="Times New Roman"/>
                <w:spacing w:val="13"/>
                <w:sz w:val="16"/>
                <w:szCs w:val="16"/>
                <w:lang w:val="uk-UA"/>
              </w:rPr>
              <w:t xml:space="preserve"> </w:t>
            </w:r>
            <w:r w:rsidRPr="007F5E18">
              <w:rPr>
                <w:rFonts w:ascii="Times New Roman" w:hAnsi="Times New Roman" w:cs="Times New Roman"/>
                <w:sz w:val="16"/>
                <w:szCs w:val="16"/>
                <w:lang w:val="uk-UA"/>
              </w:rPr>
              <w:t>нерухомості</w:t>
            </w:r>
            <w:r w:rsidRPr="007F5E18">
              <w:rPr>
                <w:rFonts w:ascii="Times New Roman" w:hAnsi="Times New Roman" w:cs="Times New Roman"/>
                <w:spacing w:val="13"/>
                <w:sz w:val="16"/>
                <w:szCs w:val="16"/>
                <w:lang w:val="uk-UA"/>
              </w:rPr>
              <w:t xml:space="preserve"> </w:t>
            </w:r>
            <w:r w:rsidRPr="007F5E18">
              <w:rPr>
                <w:rFonts w:ascii="Times New Roman" w:hAnsi="Times New Roman" w:cs="Times New Roman"/>
                <w:sz w:val="16"/>
                <w:szCs w:val="16"/>
                <w:lang w:val="uk-UA"/>
              </w:rPr>
              <w:t>в</w:t>
            </w:r>
            <w:r w:rsidRPr="007F5E18">
              <w:rPr>
                <w:rFonts w:ascii="Times New Roman" w:hAnsi="Times New Roman" w:cs="Times New Roman"/>
                <w:spacing w:val="11"/>
                <w:sz w:val="16"/>
                <w:szCs w:val="16"/>
                <w:lang w:val="uk-UA"/>
              </w:rPr>
              <w:t xml:space="preserve"> </w:t>
            </w:r>
            <w:r w:rsidRPr="007F5E18">
              <w:rPr>
                <w:rFonts w:ascii="Times New Roman" w:hAnsi="Times New Roman" w:cs="Times New Roman"/>
                <w:sz w:val="16"/>
                <w:szCs w:val="16"/>
                <w:lang w:val="uk-UA"/>
              </w:rPr>
              <w:t>платне</w:t>
            </w:r>
            <w:r w:rsidRPr="007F5E18">
              <w:rPr>
                <w:rFonts w:ascii="Times New Roman" w:hAnsi="Times New Roman" w:cs="Times New Roman"/>
                <w:spacing w:val="13"/>
                <w:sz w:val="16"/>
                <w:szCs w:val="16"/>
                <w:lang w:val="uk-UA"/>
              </w:rPr>
              <w:t xml:space="preserve"> </w:t>
            </w:r>
            <w:r w:rsidRPr="007F5E18">
              <w:rPr>
                <w:rFonts w:ascii="Times New Roman" w:hAnsi="Times New Roman" w:cs="Times New Roman"/>
                <w:sz w:val="16"/>
                <w:szCs w:val="16"/>
                <w:lang w:val="uk-UA"/>
              </w:rPr>
              <w:t>або</w:t>
            </w:r>
            <w:r w:rsidRPr="007F5E18">
              <w:rPr>
                <w:rFonts w:ascii="Times New Roman" w:hAnsi="Times New Roman" w:cs="Times New Roman"/>
                <w:spacing w:val="13"/>
                <w:sz w:val="16"/>
                <w:szCs w:val="16"/>
                <w:lang w:val="uk-UA"/>
              </w:rPr>
              <w:t xml:space="preserve"> </w:t>
            </w:r>
            <w:r w:rsidRPr="007F5E18">
              <w:rPr>
                <w:rFonts w:ascii="Times New Roman" w:hAnsi="Times New Roman" w:cs="Times New Roman"/>
                <w:sz w:val="16"/>
                <w:szCs w:val="16"/>
                <w:lang w:val="uk-UA"/>
              </w:rPr>
              <w:t>безоплатне</w:t>
            </w:r>
            <w:r w:rsidRPr="007F5E18">
              <w:rPr>
                <w:rFonts w:ascii="Times New Roman" w:hAnsi="Times New Roman" w:cs="Times New Roman"/>
                <w:spacing w:val="13"/>
                <w:sz w:val="16"/>
                <w:szCs w:val="16"/>
                <w:lang w:val="uk-UA"/>
              </w:rPr>
              <w:t xml:space="preserve"> </w:t>
            </w:r>
            <w:r w:rsidRPr="007F5E18">
              <w:rPr>
                <w:rFonts w:ascii="Times New Roman" w:hAnsi="Times New Roman" w:cs="Times New Roman"/>
                <w:sz w:val="16"/>
                <w:szCs w:val="16"/>
                <w:lang w:val="uk-UA"/>
              </w:rPr>
              <w:t>користування</w:t>
            </w:r>
            <w:r w:rsidRPr="007F5E18">
              <w:rPr>
                <w:rFonts w:ascii="Times New Roman" w:hAnsi="Times New Roman" w:cs="Times New Roman"/>
                <w:spacing w:val="13"/>
                <w:sz w:val="16"/>
                <w:szCs w:val="16"/>
                <w:lang w:val="uk-UA"/>
              </w:rPr>
              <w:t xml:space="preserve">   </w:t>
            </w:r>
            <w:r w:rsidRPr="007F5E18">
              <w:rPr>
                <w:rFonts w:ascii="Times New Roman" w:hAnsi="Times New Roman" w:cs="Times New Roman"/>
                <w:sz w:val="16"/>
                <w:szCs w:val="16"/>
                <w:lang w:val="uk-UA"/>
              </w:rPr>
              <w:t>третім</w:t>
            </w:r>
            <w:r w:rsidRPr="007F5E18">
              <w:rPr>
                <w:rFonts w:ascii="Times New Roman" w:hAnsi="Times New Roman" w:cs="Times New Roman"/>
                <w:spacing w:val="12"/>
                <w:sz w:val="16"/>
                <w:szCs w:val="16"/>
                <w:lang w:val="uk-UA"/>
              </w:rPr>
              <w:t xml:space="preserve"> </w:t>
            </w:r>
            <w:r w:rsidRPr="007F5E18">
              <w:rPr>
                <w:rFonts w:ascii="Times New Roman" w:hAnsi="Times New Roman" w:cs="Times New Roman"/>
                <w:spacing w:val="-2"/>
                <w:sz w:val="16"/>
                <w:szCs w:val="16"/>
                <w:lang w:val="uk-UA"/>
              </w:rPr>
              <w:t>особам;</w:t>
            </w:r>
          </w:p>
          <w:p w14:paraId="7BDF9B67" w14:textId="77777777" w:rsidR="00BB5BA9" w:rsidRPr="007F5E18" w:rsidRDefault="00BB5BA9" w:rsidP="00BB5BA9">
            <w:pPr>
              <w:pStyle w:val="TableParagraph"/>
              <w:keepNext/>
              <w:shd w:val="clear" w:color="auto" w:fill="FFFFFF" w:themeFill="background1"/>
              <w:tabs>
                <w:tab w:val="left" w:pos="97"/>
              </w:tabs>
              <w:spacing w:before="14"/>
              <w:ind w:left="314" w:right="110"/>
              <w:jc w:val="both"/>
              <w:rPr>
                <w:rFonts w:ascii="Times New Roman" w:hAnsi="Times New Roman" w:cs="Times New Roman"/>
                <w:sz w:val="16"/>
                <w:szCs w:val="16"/>
                <w:lang w:val="uk-UA"/>
              </w:rPr>
            </w:pPr>
            <w:r w:rsidRPr="007F5E18">
              <w:rPr>
                <w:rFonts w:ascii="Times New Roman" w:hAnsi="Times New Roman" w:cs="Times New Roman"/>
                <w:w w:val="105"/>
                <w:sz w:val="16"/>
                <w:szCs w:val="16"/>
                <w:lang w:val="uk-UA"/>
              </w:rPr>
              <w:t>здійснення</w:t>
            </w:r>
            <w:r w:rsidRPr="007F5E18">
              <w:rPr>
                <w:rFonts w:ascii="Times New Roman" w:hAnsi="Times New Roman" w:cs="Times New Roman"/>
                <w:spacing w:val="-3"/>
                <w:w w:val="105"/>
                <w:sz w:val="16"/>
                <w:szCs w:val="16"/>
                <w:lang w:val="uk-UA"/>
              </w:rPr>
              <w:t xml:space="preserve"> </w:t>
            </w:r>
            <w:r w:rsidRPr="007F5E18">
              <w:rPr>
                <w:rFonts w:ascii="Times New Roman" w:hAnsi="Times New Roman" w:cs="Times New Roman"/>
                <w:w w:val="105"/>
                <w:sz w:val="16"/>
                <w:szCs w:val="16"/>
                <w:lang w:val="uk-UA"/>
              </w:rPr>
              <w:t>будівництва,</w:t>
            </w:r>
            <w:r w:rsidRPr="007F5E18">
              <w:rPr>
                <w:rFonts w:ascii="Times New Roman" w:hAnsi="Times New Roman" w:cs="Times New Roman"/>
                <w:spacing w:val="-4"/>
                <w:w w:val="105"/>
                <w:sz w:val="16"/>
                <w:szCs w:val="16"/>
                <w:lang w:val="uk-UA"/>
              </w:rPr>
              <w:t xml:space="preserve"> </w:t>
            </w:r>
            <w:r w:rsidRPr="007F5E18">
              <w:rPr>
                <w:rFonts w:ascii="Times New Roman" w:hAnsi="Times New Roman" w:cs="Times New Roman"/>
                <w:w w:val="105"/>
                <w:sz w:val="16"/>
                <w:szCs w:val="16"/>
                <w:lang w:val="uk-UA"/>
              </w:rPr>
              <w:t>реконструкції,</w:t>
            </w:r>
            <w:r w:rsidRPr="007F5E18">
              <w:rPr>
                <w:rFonts w:ascii="Times New Roman" w:hAnsi="Times New Roman" w:cs="Times New Roman"/>
                <w:spacing w:val="-4"/>
                <w:w w:val="105"/>
                <w:sz w:val="16"/>
                <w:szCs w:val="16"/>
                <w:lang w:val="uk-UA"/>
              </w:rPr>
              <w:t xml:space="preserve"> </w:t>
            </w:r>
            <w:r w:rsidRPr="007F5E18">
              <w:rPr>
                <w:rFonts w:ascii="Times New Roman" w:hAnsi="Times New Roman" w:cs="Times New Roman"/>
                <w:w w:val="105"/>
                <w:sz w:val="16"/>
                <w:szCs w:val="16"/>
                <w:lang w:val="uk-UA"/>
              </w:rPr>
              <w:t>ремонту</w:t>
            </w:r>
            <w:r w:rsidRPr="007F5E18">
              <w:rPr>
                <w:rFonts w:ascii="Times New Roman" w:hAnsi="Times New Roman" w:cs="Times New Roman"/>
                <w:spacing w:val="-5"/>
                <w:w w:val="105"/>
                <w:sz w:val="16"/>
                <w:szCs w:val="16"/>
                <w:lang w:val="uk-UA"/>
              </w:rPr>
              <w:t xml:space="preserve"> </w:t>
            </w:r>
            <w:r w:rsidRPr="007F5E18">
              <w:rPr>
                <w:rFonts w:ascii="Times New Roman" w:hAnsi="Times New Roman" w:cs="Times New Roman"/>
                <w:w w:val="105"/>
                <w:sz w:val="16"/>
                <w:szCs w:val="16"/>
                <w:lang w:val="uk-UA"/>
              </w:rPr>
              <w:t>у</w:t>
            </w:r>
            <w:r w:rsidRPr="007F5E18">
              <w:rPr>
                <w:rFonts w:ascii="Times New Roman" w:hAnsi="Times New Roman" w:cs="Times New Roman"/>
                <w:spacing w:val="-5"/>
                <w:w w:val="105"/>
                <w:sz w:val="16"/>
                <w:szCs w:val="16"/>
                <w:lang w:val="uk-UA"/>
              </w:rPr>
              <w:t xml:space="preserve"> </w:t>
            </w:r>
            <w:r w:rsidRPr="007F5E18">
              <w:rPr>
                <w:rFonts w:ascii="Times New Roman" w:hAnsi="Times New Roman" w:cs="Times New Roman"/>
                <w:w w:val="105"/>
                <w:sz w:val="16"/>
                <w:szCs w:val="16"/>
                <w:lang w:val="uk-UA"/>
              </w:rPr>
              <w:t>нежитлових</w:t>
            </w:r>
            <w:r w:rsidRPr="007F5E18">
              <w:rPr>
                <w:rFonts w:ascii="Times New Roman" w:hAnsi="Times New Roman" w:cs="Times New Roman"/>
                <w:spacing w:val="-4"/>
                <w:w w:val="105"/>
                <w:sz w:val="16"/>
                <w:szCs w:val="16"/>
                <w:lang w:val="uk-UA"/>
              </w:rPr>
              <w:t xml:space="preserve"> </w:t>
            </w:r>
            <w:r w:rsidRPr="007F5E18">
              <w:rPr>
                <w:rFonts w:ascii="Times New Roman" w:hAnsi="Times New Roman" w:cs="Times New Roman"/>
                <w:w w:val="105"/>
                <w:sz w:val="16"/>
                <w:szCs w:val="16"/>
                <w:lang w:val="uk-UA"/>
              </w:rPr>
              <w:t>приміщеннях,</w:t>
            </w:r>
            <w:r w:rsidRPr="007F5E18">
              <w:rPr>
                <w:rFonts w:ascii="Times New Roman" w:hAnsi="Times New Roman" w:cs="Times New Roman"/>
                <w:spacing w:val="-4"/>
                <w:w w:val="105"/>
                <w:sz w:val="16"/>
                <w:szCs w:val="16"/>
                <w:lang w:val="uk-UA"/>
              </w:rPr>
              <w:t xml:space="preserve"> </w:t>
            </w:r>
            <w:r w:rsidRPr="007F5E18">
              <w:rPr>
                <w:rFonts w:ascii="Times New Roman" w:hAnsi="Times New Roman" w:cs="Times New Roman"/>
                <w:w w:val="105"/>
                <w:sz w:val="16"/>
                <w:szCs w:val="16"/>
                <w:lang w:val="uk-UA"/>
              </w:rPr>
              <w:t>в</w:t>
            </w:r>
            <w:r w:rsidRPr="007F5E18">
              <w:rPr>
                <w:rFonts w:ascii="Times New Roman" w:hAnsi="Times New Roman" w:cs="Times New Roman"/>
                <w:spacing w:val="40"/>
                <w:w w:val="105"/>
                <w:sz w:val="16"/>
                <w:szCs w:val="16"/>
                <w:lang w:val="uk-UA"/>
              </w:rPr>
              <w:t xml:space="preserve"> </w:t>
            </w:r>
            <w:r w:rsidRPr="007F5E18">
              <w:rPr>
                <w:rFonts w:ascii="Times New Roman" w:hAnsi="Times New Roman" w:cs="Times New Roman"/>
                <w:w w:val="105"/>
                <w:sz w:val="16"/>
                <w:szCs w:val="16"/>
                <w:lang w:val="uk-UA"/>
              </w:rPr>
              <w:t>яких</w:t>
            </w:r>
            <w:r w:rsidRPr="007F5E18">
              <w:rPr>
                <w:rFonts w:ascii="Times New Roman" w:hAnsi="Times New Roman" w:cs="Times New Roman"/>
                <w:spacing w:val="-4"/>
                <w:w w:val="105"/>
                <w:sz w:val="16"/>
                <w:szCs w:val="16"/>
                <w:lang w:val="uk-UA"/>
              </w:rPr>
              <w:t xml:space="preserve"> </w:t>
            </w:r>
            <w:r w:rsidRPr="007F5E18">
              <w:rPr>
                <w:rFonts w:ascii="Times New Roman" w:hAnsi="Times New Roman" w:cs="Times New Roman"/>
                <w:w w:val="105"/>
                <w:sz w:val="16"/>
                <w:szCs w:val="16"/>
                <w:lang w:val="uk-UA"/>
              </w:rPr>
              <w:t>суб’єкт</w:t>
            </w:r>
            <w:r w:rsidRPr="007F5E18">
              <w:rPr>
                <w:rFonts w:ascii="Times New Roman" w:hAnsi="Times New Roman" w:cs="Times New Roman"/>
                <w:spacing w:val="-3"/>
                <w:w w:val="105"/>
                <w:sz w:val="16"/>
                <w:szCs w:val="16"/>
                <w:lang w:val="uk-UA"/>
              </w:rPr>
              <w:t xml:space="preserve"> </w:t>
            </w:r>
            <w:r w:rsidRPr="007F5E18">
              <w:rPr>
                <w:rFonts w:ascii="Times New Roman" w:hAnsi="Times New Roman" w:cs="Times New Roman"/>
                <w:w w:val="105"/>
                <w:sz w:val="16"/>
                <w:szCs w:val="16"/>
                <w:lang w:val="uk-UA"/>
              </w:rPr>
              <w:t>підприємництва</w:t>
            </w:r>
            <w:r w:rsidRPr="007F5E18">
              <w:rPr>
                <w:rFonts w:ascii="Times New Roman" w:hAnsi="Times New Roman" w:cs="Times New Roman"/>
                <w:spacing w:val="-4"/>
                <w:w w:val="105"/>
                <w:sz w:val="16"/>
                <w:szCs w:val="16"/>
                <w:lang w:val="uk-UA"/>
              </w:rPr>
              <w:t xml:space="preserve"> </w:t>
            </w:r>
            <w:r w:rsidRPr="007F5E18">
              <w:rPr>
                <w:rFonts w:ascii="Times New Roman" w:hAnsi="Times New Roman" w:cs="Times New Roman"/>
                <w:w w:val="105"/>
                <w:sz w:val="16"/>
                <w:szCs w:val="16"/>
                <w:lang w:val="uk-UA"/>
              </w:rPr>
              <w:t>провадить</w:t>
            </w:r>
            <w:r w:rsidRPr="007F5E18">
              <w:rPr>
                <w:rFonts w:ascii="Times New Roman" w:hAnsi="Times New Roman" w:cs="Times New Roman"/>
                <w:spacing w:val="-5"/>
                <w:w w:val="105"/>
                <w:sz w:val="16"/>
                <w:szCs w:val="16"/>
                <w:lang w:val="uk-UA"/>
              </w:rPr>
              <w:t xml:space="preserve"> </w:t>
            </w:r>
            <w:r w:rsidRPr="007F5E18">
              <w:rPr>
                <w:rFonts w:ascii="Times New Roman" w:hAnsi="Times New Roman" w:cs="Times New Roman"/>
                <w:w w:val="105"/>
                <w:sz w:val="16"/>
                <w:szCs w:val="16"/>
                <w:lang w:val="uk-UA"/>
              </w:rPr>
              <w:t>основну</w:t>
            </w:r>
            <w:r w:rsidRPr="007F5E18">
              <w:rPr>
                <w:rFonts w:ascii="Times New Roman" w:hAnsi="Times New Roman" w:cs="Times New Roman"/>
                <w:spacing w:val="-5"/>
                <w:w w:val="105"/>
                <w:sz w:val="16"/>
                <w:szCs w:val="16"/>
                <w:lang w:val="uk-UA"/>
              </w:rPr>
              <w:t xml:space="preserve"> </w:t>
            </w:r>
            <w:r w:rsidRPr="007F5E18">
              <w:rPr>
                <w:rFonts w:ascii="Times New Roman" w:hAnsi="Times New Roman" w:cs="Times New Roman"/>
                <w:w w:val="105"/>
                <w:sz w:val="16"/>
                <w:szCs w:val="16"/>
                <w:lang w:val="uk-UA"/>
              </w:rPr>
              <w:t>господарську</w:t>
            </w:r>
            <w:r w:rsidRPr="007F5E18">
              <w:rPr>
                <w:rFonts w:ascii="Times New Roman" w:hAnsi="Times New Roman" w:cs="Times New Roman"/>
                <w:spacing w:val="-5"/>
                <w:w w:val="105"/>
                <w:sz w:val="16"/>
                <w:szCs w:val="16"/>
                <w:lang w:val="uk-UA"/>
              </w:rPr>
              <w:t xml:space="preserve"> </w:t>
            </w:r>
            <w:r w:rsidRPr="007F5E18">
              <w:rPr>
                <w:rFonts w:ascii="Times New Roman" w:hAnsi="Times New Roman" w:cs="Times New Roman"/>
                <w:w w:val="105"/>
                <w:sz w:val="16"/>
                <w:szCs w:val="16"/>
                <w:lang w:val="uk-UA"/>
              </w:rPr>
              <w:t>діяльність,</w:t>
            </w:r>
            <w:r w:rsidRPr="007F5E18">
              <w:rPr>
                <w:rFonts w:ascii="Times New Roman" w:hAnsi="Times New Roman" w:cs="Times New Roman"/>
                <w:spacing w:val="-4"/>
                <w:w w:val="105"/>
                <w:sz w:val="16"/>
                <w:szCs w:val="16"/>
                <w:lang w:val="uk-UA"/>
              </w:rPr>
              <w:t xml:space="preserve"> </w:t>
            </w:r>
            <w:r w:rsidRPr="007F5E18">
              <w:rPr>
                <w:rFonts w:ascii="Times New Roman" w:hAnsi="Times New Roman" w:cs="Times New Roman"/>
                <w:w w:val="105"/>
                <w:sz w:val="16"/>
                <w:szCs w:val="16"/>
                <w:lang w:val="uk-UA"/>
              </w:rPr>
              <w:t>які</w:t>
            </w:r>
            <w:r w:rsidRPr="007F5E18">
              <w:rPr>
                <w:rFonts w:ascii="Times New Roman" w:hAnsi="Times New Roman" w:cs="Times New Roman"/>
                <w:spacing w:val="-3"/>
                <w:w w:val="105"/>
                <w:sz w:val="16"/>
                <w:szCs w:val="16"/>
                <w:lang w:val="uk-UA"/>
              </w:rPr>
              <w:t xml:space="preserve"> </w:t>
            </w:r>
            <w:r w:rsidRPr="007F5E18">
              <w:rPr>
                <w:rFonts w:ascii="Times New Roman" w:hAnsi="Times New Roman" w:cs="Times New Roman"/>
                <w:w w:val="105"/>
                <w:sz w:val="16"/>
                <w:szCs w:val="16"/>
                <w:lang w:val="uk-UA"/>
              </w:rPr>
              <w:t>на</w:t>
            </w:r>
            <w:r w:rsidRPr="007F5E18">
              <w:rPr>
                <w:rFonts w:ascii="Times New Roman" w:hAnsi="Times New Roman" w:cs="Times New Roman"/>
                <w:spacing w:val="40"/>
                <w:w w:val="105"/>
                <w:sz w:val="16"/>
                <w:szCs w:val="16"/>
                <w:lang w:val="uk-UA"/>
              </w:rPr>
              <w:t xml:space="preserve"> </w:t>
            </w:r>
            <w:r w:rsidRPr="007F5E18">
              <w:rPr>
                <w:rFonts w:ascii="Times New Roman" w:hAnsi="Times New Roman" w:cs="Times New Roman"/>
                <w:spacing w:val="-2"/>
                <w:w w:val="105"/>
                <w:sz w:val="16"/>
                <w:szCs w:val="16"/>
                <w:lang w:val="uk-UA"/>
              </w:rPr>
              <w:t xml:space="preserve">праві власності або користування </w:t>
            </w:r>
            <w:r w:rsidRPr="007F5E18">
              <w:rPr>
                <w:rFonts w:ascii="Times New Roman" w:hAnsi="Times New Roman" w:cs="Times New Roman"/>
                <w:spacing w:val="-2"/>
                <w:w w:val="105"/>
                <w:sz w:val="16"/>
                <w:szCs w:val="16"/>
                <w:lang w:val="uk-UA"/>
              </w:rPr>
              <w:lastRenderedPageBreak/>
              <w:t>належать суб’єкту підприємництва; придбання</w:t>
            </w:r>
            <w:r w:rsidRPr="007F5E18">
              <w:rPr>
                <w:rFonts w:ascii="Times New Roman" w:hAnsi="Times New Roman" w:cs="Times New Roman"/>
                <w:spacing w:val="40"/>
                <w:w w:val="105"/>
                <w:sz w:val="16"/>
                <w:szCs w:val="16"/>
                <w:lang w:val="uk-UA"/>
              </w:rPr>
              <w:t xml:space="preserve"> </w:t>
            </w:r>
            <w:r w:rsidRPr="007F5E18">
              <w:rPr>
                <w:rFonts w:ascii="Times New Roman" w:hAnsi="Times New Roman" w:cs="Times New Roman"/>
                <w:w w:val="105"/>
                <w:sz w:val="16"/>
                <w:szCs w:val="16"/>
                <w:lang w:val="uk-UA"/>
              </w:rPr>
              <w:t>об’єктів права інтелектуальної власності за договорами комерційної концесії</w:t>
            </w:r>
            <w:r w:rsidRPr="007F5E18">
              <w:rPr>
                <w:rFonts w:ascii="Times New Roman" w:hAnsi="Times New Roman" w:cs="Times New Roman"/>
                <w:spacing w:val="40"/>
                <w:w w:val="105"/>
                <w:sz w:val="16"/>
                <w:szCs w:val="16"/>
                <w:lang w:val="uk-UA"/>
              </w:rPr>
              <w:t xml:space="preserve"> </w:t>
            </w:r>
            <w:r w:rsidRPr="007F5E18">
              <w:rPr>
                <w:rFonts w:ascii="Times New Roman" w:hAnsi="Times New Roman" w:cs="Times New Roman"/>
                <w:w w:val="105"/>
                <w:sz w:val="16"/>
                <w:szCs w:val="16"/>
                <w:lang w:val="uk-UA"/>
              </w:rPr>
              <w:t xml:space="preserve">(франчайзингу), пов’язаних із реалізацією суб’єктом підприємництва </w:t>
            </w:r>
            <w:r w:rsidRPr="007F5E18">
              <w:rPr>
                <w:rFonts w:ascii="Times New Roman" w:hAnsi="Times New Roman" w:cs="Times New Roman"/>
                <w:sz w:val="16"/>
                <w:szCs w:val="16"/>
                <w:lang w:val="uk-UA"/>
              </w:rPr>
              <w:t>інвестиційного</w:t>
            </w:r>
            <w:r w:rsidRPr="007F5E18">
              <w:rPr>
                <w:rFonts w:ascii="Times New Roman" w:hAnsi="Times New Roman" w:cs="Times New Roman"/>
                <w:spacing w:val="22"/>
                <w:sz w:val="16"/>
                <w:szCs w:val="16"/>
                <w:lang w:val="uk-UA"/>
              </w:rPr>
              <w:t xml:space="preserve"> </w:t>
            </w:r>
            <w:r w:rsidRPr="007F5E18">
              <w:rPr>
                <w:rFonts w:ascii="Times New Roman" w:hAnsi="Times New Roman" w:cs="Times New Roman"/>
                <w:spacing w:val="-2"/>
                <w:sz w:val="16"/>
                <w:szCs w:val="16"/>
                <w:lang w:val="uk-UA"/>
              </w:rPr>
              <w:t>проекту;</w:t>
            </w:r>
          </w:p>
          <w:p w14:paraId="4C59B062" w14:textId="77777777" w:rsidR="00BB5BA9" w:rsidRPr="007F5E18" w:rsidRDefault="00BB5BA9" w:rsidP="00BB5BA9">
            <w:pPr>
              <w:jc w:val="both"/>
              <w:rPr>
                <w:rFonts w:ascii="Times New Roman" w:hAnsi="Times New Roman" w:cs="Times New Roman"/>
                <w:sz w:val="16"/>
                <w:szCs w:val="16"/>
              </w:rPr>
            </w:pPr>
            <w:r w:rsidRPr="007F5E18">
              <w:rPr>
                <w:rFonts w:ascii="Times New Roman" w:hAnsi="Times New Roman" w:cs="Times New Roman"/>
                <w:sz w:val="16"/>
                <w:szCs w:val="16"/>
              </w:rPr>
              <w:t>2)</w:t>
            </w:r>
            <w:r w:rsidRPr="007F5E18">
              <w:rPr>
                <w:rFonts w:ascii="Times New Roman" w:hAnsi="Times New Roman" w:cs="Times New Roman"/>
                <w:spacing w:val="13"/>
                <w:sz w:val="16"/>
                <w:szCs w:val="16"/>
              </w:rPr>
              <w:t xml:space="preserve"> </w:t>
            </w:r>
            <w:r w:rsidRPr="007F5E18">
              <w:rPr>
                <w:rFonts w:ascii="Times New Roman" w:hAnsi="Times New Roman" w:cs="Times New Roman"/>
                <w:sz w:val="16"/>
                <w:szCs w:val="16"/>
              </w:rPr>
              <w:t>фінансування</w:t>
            </w:r>
            <w:r w:rsidRPr="007F5E18">
              <w:rPr>
                <w:rFonts w:ascii="Times New Roman" w:hAnsi="Times New Roman" w:cs="Times New Roman"/>
                <w:spacing w:val="15"/>
                <w:sz w:val="16"/>
                <w:szCs w:val="16"/>
              </w:rPr>
              <w:t xml:space="preserve"> </w:t>
            </w:r>
            <w:r w:rsidRPr="007F5E18">
              <w:rPr>
                <w:rFonts w:ascii="Times New Roman" w:hAnsi="Times New Roman" w:cs="Times New Roman"/>
                <w:sz w:val="16"/>
                <w:szCs w:val="16"/>
              </w:rPr>
              <w:t>оборотного</w:t>
            </w:r>
            <w:r w:rsidRPr="007F5E18">
              <w:rPr>
                <w:rFonts w:ascii="Times New Roman" w:hAnsi="Times New Roman" w:cs="Times New Roman"/>
                <w:spacing w:val="16"/>
                <w:sz w:val="16"/>
                <w:szCs w:val="16"/>
              </w:rPr>
              <w:t xml:space="preserve"> </w:t>
            </w:r>
            <w:r w:rsidRPr="007F5E18">
              <w:rPr>
                <w:rFonts w:ascii="Times New Roman" w:hAnsi="Times New Roman" w:cs="Times New Roman"/>
                <w:sz w:val="16"/>
                <w:szCs w:val="16"/>
              </w:rPr>
              <w:t>капіталу</w:t>
            </w:r>
            <w:r w:rsidRPr="007F5E18">
              <w:rPr>
                <w:rFonts w:ascii="Times New Roman" w:hAnsi="Times New Roman" w:cs="Times New Roman"/>
                <w:spacing w:val="12"/>
                <w:sz w:val="16"/>
                <w:szCs w:val="16"/>
              </w:rPr>
              <w:t xml:space="preserve"> </w:t>
            </w:r>
            <w:r w:rsidRPr="007F5E18">
              <w:rPr>
                <w:rFonts w:ascii="Times New Roman" w:hAnsi="Times New Roman" w:cs="Times New Roman"/>
                <w:sz w:val="16"/>
                <w:szCs w:val="16"/>
              </w:rPr>
              <w:t>суб’єкта</w:t>
            </w:r>
            <w:r w:rsidRPr="007F5E18">
              <w:rPr>
                <w:rFonts w:ascii="Times New Roman" w:hAnsi="Times New Roman" w:cs="Times New Roman"/>
                <w:spacing w:val="14"/>
                <w:sz w:val="16"/>
                <w:szCs w:val="16"/>
              </w:rPr>
              <w:t xml:space="preserve"> </w:t>
            </w:r>
            <w:r w:rsidRPr="007F5E18">
              <w:rPr>
                <w:rFonts w:ascii="Times New Roman" w:hAnsi="Times New Roman" w:cs="Times New Roman"/>
                <w:spacing w:val="-2"/>
                <w:sz w:val="16"/>
                <w:szCs w:val="16"/>
              </w:rPr>
              <w:t>підприємництва</w:t>
            </w:r>
          </w:p>
        </w:tc>
        <w:tc>
          <w:tcPr>
            <w:tcW w:w="1276" w:type="dxa"/>
            <w:shd w:val="clear" w:color="auto" w:fill="FFFFFF" w:themeFill="background1"/>
          </w:tcPr>
          <w:p w14:paraId="27D08415"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lastRenderedPageBreak/>
              <w:t>Кредит</w:t>
            </w:r>
          </w:p>
        </w:tc>
        <w:tc>
          <w:tcPr>
            <w:tcW w:w="2126" w:type="dxa"/>
            <w:shd w:val="clear" w:color="auto" w:fill="FFFFFF" w:themeFill="background1"/>
          </w:tcPr>
          <w:p w14:paraId="0567E35D" w14:textId="77777777" w:rsidR="00BB5BA9" w:rsidRPr="005239DD" w:rsidRDefault="00BB5BA9" w:rsidP="00BB5BA9">
            <w:pPr>
              <w:rPr>
                <w:rFonts w:ascii="Times New Roman" w:hAnsi="Times New Roman" w:cs="Times New Roman"/>
                <w:sz w:val="18"/>
                <w:szCs w:val="18"/>
              </w:rPr>
            </w:pPr>
            <w:r w:rsidRPr="005239DD">
              <w:rPr>
                <w:rFonts w:ascii="Times New Roman" w:hAnsi="Times New Roman" w:cs="Times New Roman"/>
                <w:color w:val="1154CC"/>
                <w:spacing w:val="-2"/>
                <w:sz w:val="18"/>
                <w:szCs w:val="18"/>
                <w:u w:val="single" w:color="1154CC"/>
              </w:rPr>
              <w:t>https://business.dii</w:t>
            </w:r>
            <w:r w:rsidRPr="005239DD">
              <w:rPr>
                <w:rFonts w:ascii="Times New Roman" w:hAnsi="Times New Roman" w:cs="Times New Roman"/>
                <w:color w:val="1154CC"/>
                <w:spacing w:val="40"/>
                <w:w w:val="105"/>
                <w:sz w:val="18"/>
                <w:szCs w:val="18"/>
              </w:rPr>
              <w:t xml:space="preserve"> </w:t>
            </w:r>
            <w:r w:rsidRPr="005239DD">
              <w:rPr>
                <w:rFonts w:ascii="Times New Roman" w:hAnsi="Times New Roman" w:cs="Times New Roman"/>
                <w:color w:val="1154CC"/>
                <w:spacing w:val="-2"/>
                <w:w w:val="105"/>
                <w:sz w:val="18"/>
                <w:szCs w:val="18"/>
                <w:u w:val="single" w:color="1154CC"/>
              </w:rPr>
              <w:t>a.gov.ua/marketpl</w:t>
            </w:r>
            <w:r w:rsidRPr="005239DD">
              <w:rPr>
                <w:rFonts w:ascii="Times New Roman" w:hAnsi="Times New Roman" w:cs="Times New Roman"/>
                <w:color w:val="1154CC"/>
                <w:spacing w:val="40"/>
                <w:w w:val="105"/>
                <w:sz w:val="18"/>
                <w:szCs w:val="18"/>
              </w:rPr>
              <w:t xml:space="preserve"> </w:t>
            </w:r>
            <w:r w:rsidRPr="005239DD">
              <w:rPr>
                <w:rFonts w:ascii="Times New Roman" w:hAnsi="Times New Roman" w:cs="Times New Roman"/>
                <w:color w:val="1154CC"/>
                <w:spacing w:val="-2"/>
                <w:w w:val="105"/>
                <w:sz w:val="18"/>
                <w:szCs w:val="18"/>
                <w:u w:val="single" w:color="1154CC"/>
              </w:rPr>
              <w:t>ace/5-7-9-</w:t>
            </w:r>
            <w:r w:rsidRPr="005239DD">
              <w:rPr>
                <w:rFonts w:ascii="Times New Roman" w:hAnsi="Times New Roman" w:cs="Times New Roman"/>
                <w:color w:val="1154CC"/>
                <w:spacing w:val="40"/>
                <w:w w:val="105"/>
                <w:sz w:val="18"/>
                <w:szCs w:val="18"/>
              </w:rPr>
              <w:t xml:space="preserve"> </w:t>
            </w:r>
            <w:r w:rsidRPr="005239DD">
              <w:rPr>
                <w:rFonts w:ascii="Times New Roman" w:hAnsi="Times New Roman" w:cs="Times New Roman"/>
                <w:color w:val="1154CC"/>
                <w:spacing w:val="-2"/>
                <w:w w:val="105"/>
                <w:sz w:val="18"/>
                <w:szCs w:val="18"/>
                <w:u w:val="single" w:color="1154CC"/>
              </w:rPr>
              <w:t>program/5-7-9-</w:t>
            </w:r>
            <w:r w:rsidRPr="005239DD">
              <w:rPr>
                <w:rFonts w:ascii="Times New Roman" w:hAnsi="Times New Roman" w:cs="Times New Roman"/>
                <w:color w:val="1154CC"/>
                <w:spacing w:val="40"/>
                <w:w w:val="105"/>
                <w:sz w:val="18"/>
                <w:szCs w:val="18"/>
              </w:rPr>
              <w:t xml:space="preserve"> </w:t>
            </w:r>
            <w:r w:rsidRPr="005239DD">
              <w:rPr>
                <w:rFonts w:ascii="Times New Roman" w:hAnsi="Times New Roman" w:cs="Times New Roman"/>
                <w:color w:val="1154CC"/>
                <w:spacing w:val="-2"/>
                <w:w w:val="105"/>
                <w:sz w:val="18"/>
                <w:szCs w:val="18"/>
                <w:u w:val="single" w:color="1154CC"/>
              </w:rPr>
              <w:t>program</w:t>
            </w:r>
          </w:p>
        </w:tc>
        <w:tc>
          <w:tcPr>
            <w:tcW w:w="1417" w:type="dxa"/>
            <w:shd w:val="clear" w:color="auto" w:fill="FFFFFF" w:themeFill="background1"/>
          </w:tcPr>
          <w:p w14:paraId="7D8A1011"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24.01.2025</w:t>
            </w:r>
          </w:p>
        </w:tc>
        <w:tc>
          <w:tcPr>
            <w:tcW w:w="1276" w:type="dxa"/>
            <w:shd w:val="clear" w:color="auto" w:fill="FFFFFF" w:themeFill="background1"/>
          </w:tcPr>
          <w:p w14:paraId="34975F9A"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Всі галузі</w:t>
            </w:r>
          </w:p>
        </w:tc>
        <w:tc>
          <w:tcPr>
            <w:tcW w:w="1418" w:type="dxa"/>
            <w:shd w:val="clear" w:color="auto" w:fill="FFFFFF" w:themeFill="background1"/>
          </w:tcPr>
          <w:p w14:paraId="2E3B6180"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shd w:val="clear" w:color="auto" w:fill="FFFFFF" w:themeFill="background1"/>
          </w:tcPr>
          <w:p w14:paraId="37183B13"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 xml:space="preserve">Фонд розвитку </w:t>
            </w:r>
            <w:r w:rsidRPr="00051398">
              <w:rPr>
                <w:rFonts w:ascii="Times New Roman" w:hAnsi="Times New Roman" w:cs="Times New Roman"/>
                <w:spacing w:val="-2"/>
                <w:w w:val="105"/>
                <w:sz w:val="16"/>
                <w:szCs w:val="16"/>
              </w:rPr>
              <w:t>підприємництва</w:t>
            </w:r>
          </w:p>
        </w:tc>
      </w:tr>
      <w:tr w:rsidR="009545D8" w:rsidRPr="00051398" w14:paraId="5A75B80B" w14:textId="77777777" w:rsidTr="00CF6DA4">
        <w:trPr>
          <w:gridAfter w:val="1"/>
          <w:wAfter w:w="10" w:type="dxa"/>
        </w:trPr>
        <w:tc>
          <w:tcPr>
            <w:tcW w:w="1838" w:type="dxa"/>
            <w:shd w:val="clear" w:color="auto" w:fill="FFFFFF" w:themeFill="background1"/>
          </w:tcPr>
          <w:p w14:paraId="26E002B2" w14:textId="5E756A66" w:rsidR="009545D8" w:rsidRPr="00760387" w:rsidRDefault="009545D8" w:rsidP="00BB5BA9">
            <w:pPr>
              <w:pStyle w:val="TableParagraph"/>
              <w:keepNext/>
              <w:shd w:val="clear" w:color="auto" w:fill="FFFFFF" w:themeFill="background1"/>
              <w:spacing w:before="8" w:line="261" w:lineRule="auto"/>
              <w:ind w:right="180"/>
              <w:jc w:val="center"/>
              <w:rPr>
                <w:rFonts w:ascii="Times New Roman" w:hAnsi="Times New Roman" w:cs="Times New Roman"/>
                <w:b/>
                <w:bCs/>
                <w:spacing w:val="-2"/>
                <w:w w:val="105"/>
                <w:sz w:val="16"/>
                <w:szCs w:val="16"/>
                <w:lang w:val="uk-UA"/>
              </w:rPr>
            </w:pPr>
            <w:r w:rsidRPr="009545D8">
              <w:rPr>
                <w:rFonts w:ascii="Times New Roman" w:hAnsi="Times New Roman" w:cs="Times New Roman"/>
                <w:b/>
                <w:bCs/>
                <w:spacing w:val="-2"/>
                <w:w w:val="105"/>
                <w:sz w:val="16"/>
                <w:szCs w:val="16"/>
                <w:lang w:val="uk-UA"/>
              </w:rPr>
              <w:t>Кредити на поповнення обігових коштів</w:t>
            </w:r>
          </w:p>
        </w:tc>
        <w:tc>
          <w:tcPr>
            <w:tcW w:w="4678" w:type="dxa"/>
            <w:shd w:val="clear" w:color="auto" w:fill="FFFFFF" w:themeFill="background1"/>
          </w:tcPr>
          <w:p w14:paraId="0A3CBAB5" w14:textId="77777777" w:rsidR="009545D8" w:rsidRPr="009545D8" w:rsidRDefault="009545D8" w:rsidP="009545D8">
            <w:pPr>
              <w:pStyle w:val="TableParagraph"/>
              <w:keepNext/>
              <w:shd w:val="clear" w:color="auto" w:fill="FFFFFF" w:themeFill="background1"/>
              <w:spacing w:before="8"/>
              <w:ind w:right="123" w:firstLine="293"/>
              <w:jc w:val="both"/>
              <w:rPr>
                <w:rFonts w:ascii="Times New Roman" w:hAnsi="Times New Roman" w:cs="Times New Roman"/>
                <w:w w:val="105"/>
                <w:sz w:val="16"/>
                <w:szCs w:val="16"/>
                <w:lang w:val="uk-UA"/>
              </w:rPr>
            </w:pPr>
            <w:r w:rsidRPr="009545D8">
              <w:rPr>
                <w:rFonts w:ascii="Times New Roman" w:hAnsi="Times New Roman" w:cs="Times New Roman"/>
                <w:w w:val="105"/>
                <w:sz w:val="16"/>
                <w:szCs w:val="16"/>
                <w:lang w:val="uk-UA"/>
              </w:rPr>
              <w:t>Кредит без застави на будь-які бізнес-цілі. Швидке прийняття рішення та онлайн-оформлення без відвідування відділення</w:t>
            </w:r>
          </w:p>
          <w:p w14:paraId="706D1BCC" w14:textId="77777777" w:rsidR="009545D8" w:rsidRPr="009545D8" w:rsidRDefault="009545D8" w:rsidP="009545D8">
            <w:pPr>
              <w:pStyle w:val="TableParagraph"/>
              <w:keepNext/>
              <w:shd w:val="clear" w:color="auto" w:fill="FFFFFF" w:themeFill="background1"/>
              <w:spacing w:before="8"/>
              <w:ind w:right="123" w:firstLine="293"/>
              <w:jc w:val="both"/>
              <w:rPr>
                <w:rFonts w:ascii="Times New Roman" w:hAnsi="Times New Roman" w:cs="Times New Roman"/>
                <w:w w:val="105"/>
                <w:sz w:val="16"/>
                <w:szCs w:val="16"/>
                <w:lang w:val="uk-UA"/>
              </w:rPr>
            </w:pPr>
            <w:r w:rsidRPr="009545D8">
              <w:rPr>
                <w:rFonts w:ascii="Times New Roman" w:hAnsi="Times New Roman" w:cs="Times New Roman"/>
                <w:w w:val="105"/>
                <w:sz w:val="16"/>
                <w:szCs w:val="16"/>
                <w:lang w:val="uk-UA"/>
              </w:rPr>
              <w:t>Для будь-яких бізнес-цілей</w:t>
            </w:r>
          </w:p>
          <w:p w14:paraId="4C03AE58" w14:textId="77777777" w:rsidR="009545D8" w:rsidRPr="009545D8" w:rsidRDefault="009545D8" w:rsidP="009545D8">
            <w:pPr>
              <w:pStyle w:val="TableParagraph"/>
              <w:keepNext/>
              <w:shd w:val="clear" w:color="auto" w:fill="FFFFFF" w:themeFill="background1"/>
              <w:spacing w:before="8"/>
              <w:ind w:right="123" w:firstLine="293"/>
              <w:jc w:val="both"/>
              <w:rPr>
                <w:rFonts w:ascii="Times New Roman" w:hAnsi="Times New Roman" w:cs="Times New Roman"/>
                <w:w w:val="105"/>
                <w:sz w:val="16"/>
                <w:szCs w:val="16"/>
                <w:lang w:val="uk-UA"/>
              </w:rPr>
            </w:pPr>
            <w:r w:rsidRPr="009545D8">
              <w:rPr>
                <w:rFonts w:ascii="Times New Roman" w:hAnsi="Times New Roman" w:cs="Times New Roman"/>
                <w:w w:val="105"/>
                <w:sz w:val="16"/>
                <w:szCs w:val="16"/>
                <w:lang w:val="uk-UA"/>
              </w:rPr>
              <w:t>Надається у вигляді безготівкових коштів одразу всією сумою на поточний рахунок</w:t>
            </w:r>
          </w:p>
          <w:p w14:paraId="27D3FE01" w14:textId="77777777" w:rsidR="009545D8" w:rsidRPr="009545D8" w:rsidRDefault="009545D8" w:rsidP="009545D8">
            <w:pPr>
              <w:pStyle w:val="TableParagraph"/>
              <w:keepNext/>
              <w:shd w:val="clear" w:color="auto" w:fill="FFFFFF" w:themeFill="background1"/>
              <w:spacing w:before="8"/>
              <w:ind w:right="123" w:firstLine="293"/>
              <w:jc w:val="both"/>
              <w:rPr>
                <w:rFonts w:ascii="Times New Roman" w:hAnsi="Times New Roman" w:cs="Times New Roman"/>
                <w:w w:val="105"/>
                <w:sz w:val="16"/>
                <w:szCs w:val="16"/>
                <w:lang w:val="uk-UA"/>
              </w:rPr>
            </w:pPr>
            <w:r w:rsidRPr="009545D8">
              <w:rPr>
                <w:rFonts w:ascii="Times New Roman" w:hAnsi="Times New Roman" w:cs="Times New Roman"/>
                <w:w w:val="105"/>
                <w:sz w:val="16"/>
                <w:szCs w:val="16"/>
                <w:lang w:val="uk-UA"/>
              </w:rPr>
              <w:t>Погашення згідно із графіком виплат шляхом автоматичного списання платежу з поточного рахунку клієнта</w:t>
            </w:r>
          </w:p>
          <w:p w14:paraId="6C8EEC6D" w14:textId="77777777" w:rsidR="009545D8" w:rsidRDefault="009545D8" w:rsidP="00CF6DA4">
            <w:pPr>
              <w:pStyle w:val="TableParagraph"/>
              <w:keepNext/>
              <w:shd w:val="clear" w:color="auto" w:fill="FFFFFF" w:themeFill="background1"/>
              <w:spacing w:before="8"/>
              <w:ind w:right="123" w:firstLine="293"/>
              <w:jc w:val="both"/>
              <w:rPr>
                <w:rFonts w:ascii="Times New Roman" w:hAnsi="Times New Roman" w:cs="Times New Roman"/>
                <w:w w:val="105"/>
                <w:sz w:val="16"/>
                <w:szCs w:val="16"/>
                <w:lang w:val="uk-UA"/>
              </w:rPr>
            </w:pPr>
            <w:r w:rsidRPr="009545D8">
              <w:rPr>
                <w:rFonts w:ascii="Times New Roman" w:hAnsi="Times New Roman" w:cs="Times New Roman"/>
                <w:w w:val="105"/>
                <w:sz w:val="16"/>
                <w:szCs w:val="16"/>
                <w:lang w:val="uk-UA"/>
              </w:rPr>
              <w:t>Комісія</w:t>
            </w:r>
            <w:r w:rsidR="00CF6DA4">
              <w:rPr>
                <w:rFonts w:ascii="Times New Roman" w:hAnsi="Times New Roman" w:cs="Times New Roman"/>
                <w:w w:val="105"/>
                <w:sz w:val="16"/>
                <w:szCs w:val="16"/>
                <w:lang w:val="uk-UA"/>
              </w:rPr>
              <w:t xml:space="preserve"> щ</w:t>
            </w:r>
            <w:r w:rsidRPr="009545D8">
              <w:rPr>
                <w:rFonts w:ascii="Times New Roman" w:hAnsi="Times New Roman" w:cs="Times New Roman"/>
                <w:w w:val="105"/>
                <w:sz w:val="16"/>
                <w:szCs w:val="16"/>
                <w:lang w:val="uk-UA"/>
              </w:rPr>
              <w:t>омісячна 1,59%</w:t>
            </w:r>
          </w:p>
          <w:p w14:paraId="7AD43988" w14:textId="560363F1" w:rsidR="00CF6DA4" w:rsidRPr="007F5E18" w:rsidRDefault="00CF6DA4" w:rsidP="00CF6DA4">
            <w:pPr>
              <w:pStyle w:val="TableParagraph"/>
              <w:keepNext/>
              <w:shd w:val="clear" w:color="auto" w:fill="FFFFFF" w:themeFill="background1"/>
              <w:spacing w:before="8"/>
              <w:ind w:right="123" w:firstLine="293"/>
              <w:jc w:val="both"/>
              <w:rPr>
                <w:rFonts w:ascii="Times New Roman" w:hAnsi="Times New Roman" w:cs="Times New Roman"/>
                <w:w w:val="105"/>
                <w:sz w:val="16"/>
                <w:szCs w:val="16"/>
                <w:lang w:val="uk-UA"/>
              </w:rPr>
            </w:pPr>
            <w:r w:rsidRPr="00CF6DA4">
              <w:rPr>
                <w:rFonts w:ascii="Times New Roman" w:hAnsi="Times New Roman" w:cs="Times New Roman"/>
                <w:w w:val="105"/>
                <w:sz w:val="16"/>
                <w:szCs w:val="16"/>
                <w:lang w:val="uk-UA"/>
              </w:rPr>
              <w:t>Від 50</w:t>
            </w:r>
            <w:r>
              <w:rPr>
                <w:rFonts w:ascii="Times New Roman" w:hAnsi="Times New Roman" w:cs="Times New Roman"/>
                <w:w w:val="105"/>
                <w:sz w:val="16"/>
                <w:szCs w:val="16"/>
                <w:lang w:val="uk-UA"/>
              </w:rPr>
              <w:t> </w:t>
            </w:r>
            <w:r w:rsidRPr="00CF6DA4">
              <w:rPr>
                <w:rFonts w:ascii="Times New Roman" w:hAnsi="Times New Roman" w:cs="Times New Roman"/>
                <w:w w:val="105"/>
                <w:sz w:val="16"/>
                <w:szCs w:val="16"/>
                <w:lang w:val="uk-UA"/>
              </w:rPr>
              <w:t>000</w:t>
            </w:r>
            <w:r>
              <w:rPr>
                <w:rFonts w:ascii="Times New Roman" w:hAnsi="Times New Roman" w:cs="Times New Roman"/>
                <w:w w:val="105"/>
                <w:sz w:val="16"/>
                <w:szCs w:val="16"/>
                <w:lang w:val="uk-UA"/>
              </w:rPr>
              <w:t xml:space="preserve"> </w:t>
            </w:r>
            <w:r w:rsidR="000A4408">
              <w:t xml:space="preserve"> </w:t>
            </w:r>
            <w:r w:rsidR="000A4408" w:rsidRPr="000A4408">
              <w:rPr>
                <w:rFonts w:ascii="Times New Roman" w:hAnsi="Times New Roman" w:cs="Times New Roman"/>
                <w:w w:val="105"/>
                <w:sz w:val="16"/>
                <w:szCs w:val="16"/>
                <w:lang w:val="uk-UA"/>
              </w:rPr>
              <w:t>UAH</w:t>
            </w:r>
          </w:p>
        </w:tc>
        <w:tc>
          <w:tcPr>
            <w:tcW w:w="1276" w:type="dxa"/>
            <w:shd w:val="clear" w:color="auto" w:fill="FFFFFF" w:themeFill="background1"/>
          </w:tcPr>
          <w:p w14:paraId="3AB01290" w14:textId="233CF32B" w:rsidR="009545D8" w:rsidRPr="00051398" w:rsidRDefault="009545D8" w:rsidP="00BB5BA9">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t>Кредит</w:t>
            </w:r>
          </w:p>
        </w:tc>
        <w:tc>
          <w:tcPr>
            <w:tcW w:w="2126" w:type="dxa"/>
            <w:shd w:val="clear" w:color="auto" w:fill="FFFFFF" w:themeFill="background1"/>
          </w:tcPr>
          <w:p w14:paraId="0FC4F768" w14:textId="348C1BD9" w:rsidR="009545D8" w:rsidRPr="005239DD" w:rsidRDefault="009545D8" w:rsidP="00BB5BA9">
            <w:pPr>
              <w:rPr>
                <w:rFonts w:ascii="Times New Roman" w:hAnsi="Times New Roman" w:cs="Times New Roman"/>
                <w:color w:val="1154CC"/>
                <w:spacing w:val="-2"/>
                <w:sz w:val="18"/>
                <w:szCs w:val="18"/>
                <w:u w:val="single" w:color="1154CC"/>
              </w:rPr>
            </w:pPr>
            <w:r w:rsidRPr="009545D8">
              <w:rPr>
                <w:rFonts w:ascii="Times New Roman" w:hAnsi="Times New Roman" w:cs="Times New Roman"/>
                <w:color w:val="1154CC"/>
                <w:spacing w:val="-2"/>
                <w:sz w:val="18"/>
                <w:szCs w:val="18"/>
                <w:u w:val="single" w:color="1154CC"/>
              </w:rPr>
              <w:t>https://business.diia.gov.ua/marketplace/finansuvanna/credits/b94241d8-f3df-43c7-afb8-9bfac417d1d5</w:t>
            </w:r>
          </w:p>
        </w:tc>
        <w:tc>
          <w:tcPr>
            <w:tcW w:w="1417" w:type="dxa"/>
            <w:shd w:val="clear" w:color="auto" w:fill="FFFFFF" w:themeFill="background1"/>
          </w:tcPr>
          <w:p w14:paraId="12540323" w14:textId="51B33572" w:rsidR="009545D8" w:rsidRPr="009545D8" w:rsidRDefault="009545D8" w:rsidP="00BB5BA9">
            <w:pPr>
              <w:rPr>
                <w:rFonts w:ascii="Times New Roman" w:hAnsi="Times New Roman" w:cs="Times New Roman"/>
                <w:spacing w:val="-2"/>
                <w:w w:val="105"/>
                <w:sz w:val="16"/>
                <w:szCs w:val="16"/>
              </w:rPr>
            </w:pPr>
            <w:r>
              <w:rPr>
                <w:rFonts w:ascii="Times New Roman" w:hAnsi="Times New Roman" w:cs="Times New Roman"/>
                <w:spacing w:val="-2"/>
                <w:w w:val="105"/>
                <w:sz w:val="16"/>
                <w:szCs w:val="16"/>
              </w:rPr>
              <w:t>На постійній основі</w:t>
            </w:r>
          </w:p>
        </w:tc>
        <w:tc>
          <w:tcPr>
            <w:tcW w:w="1276" w:type="dxa"/>
            <w:shd w:val="clear" w:color="auto" w:fill="FFFFFF" w:themeFill="background1"/>
          </w:tcPr>
          <w:p w14:paraId="3C090B97" w14:textId="7EEB45B1" w:rsidR="009545D8" w:rsidRPr="00051398" w:rsidRDefault="009545D8" w:rsidP="00BB5BA9">
            <w:pPr>
              <w:rPr>
                <w:rFonts w:ascii="Times New Roman" w:hAnsi="Times New Roman" w:cs="Times New Roman"/>
                <w:spacing w:val="-2"/>
                <w:w w:val="105"/>
                <w:sz w:val="16"/>
                <w:szCs w:val="16"/>
              </w:rPr>
            </w:pPr>
            <w:r>
              <w:rPr>
                <w:rFonts w:ascii="Times New Roman" w:hAnsi="Times New Roman" w:cs="Times New Roman"/>
                <w:spacing w:val="-2"/>
                <w:w w:val="105"/>
                <w:sz w:val="16"/>
                <w:szCs w:val="16"/>
              </w:rPr>
              <w:t>ФОП</w:t>
            </w:r>
          </w:p>
        </w:tc>
        <w:tc>
          <w:tcPr>
            <w:tcW w:w="1418" w:type="dxa"/>
            <w:shd w:val="clear" w:color="auto" w:fill="FFFFFF" w:themeFill="background1"/>
          </w:tcPr>
          <w:p w14:paraId="420E6A56" w14:textId="17D6F8DA" w:rsidR="009545D8" w:rsidRPr="00051398" w:rsidRDefault="009545D8" w:rsidP="00BB5BA9">
            <w:pPr>
              <w:rPr>
                <w:rFonts w:ascii="Times New Roman" w:hAnsi="Times New Roman" w:cs="Times New Roman"/>
                <w:w w:val="105"/>
                <w:sz w:val="16"/>
                <w:szCs w:val="16"/>
              </w:rPr>
            </w:pPr>
            <w:r>
              <w:rPr>
                <w:rFonts w:ascii="Times New Roman" w:hAnsi="Times New Roman" w:cs="Times New Roman"/>
                <w:w w:val="105"/>
                <w:sz w:val="16"/>
                <w:szCs w:val="16"/>
              </w:rPr>
              <w:t>Вся Україна</w:t>
            </w:r>
          </w:p>
        </w:tc>
        <w:tc>
          <w:tcPr>
            <w:tcW w:w="1560" w:type="dxa"/>
            <w:shd w:val="clear" w:color="auto" w:fill="FFFFFF" w:themeFill="background1"/>
          </w:tcPr>
          <w:p w14:paraId="3E122DD9" w14:textId="4F4D2FAA" w:rsidR="009545D8" w:rsidRPr="009545D8" w:rsidRDefault="009545D8" w:rsidP="00BB5BA9">
            <w:pPr>
              <w:rPr>
                <w:rFonts w:ascii="Times New Roman" w:hAnsi="Times New Roman" w:cs="Times New Roman"/>
                <w:w w:val="105"/>
                <w:sz w:val="16"/>
                <w:szCs w:val="16"/>
                <w:lang w:val="en-US"/>
              </w:rPr>
            </w:pPr>
            <w:r>
              <w:rPr>
                <w:rFonts w:ascii="Times New Roman" w:hAnsi="Times New Roman" w:cs="Times New Roman"/>
                <w:w w:val="105"/>
                <w:sz w:val="16"/>
                <w:szCs w:val="16"/>
                <w:lang w:val="en-US"/>
              </w:rPr>
              <w:t>Alliance bank</w:t>
            </w:r>
          </w:p>
        </w:tc>
      </w:tr>
      <w:tr w:rsidR="00BB5BA9" w:rsidRPr="00051398" w14:paraId="636D09E2" w14:textId="77777777" w:rsidTr="00CF6DA4">
        <w:trPr>
          <w:gridAfter w:val="1"/>
          <w:wAfter w:w="10" w:type="dxa"/>
          <w:trHeight w:val="562"/>
        </w:trPr>
        <w:tc>
          <w:tcPr>
            <w:tcW w:w="1838" w:type="dxa"/>
            <w:shd w:val="clear" w:color="auto" w:fill="FFFFFF" w:themeFill="background1"/>
          </w:tcPr>
          <w:p w14:paraId="0615519F"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color w:val="000000"/>
                <w:sz w:val="16"/>
                <w:szCs w:val="16"/>
              </w:rPr>
              <w:t>Грантова підтримка консалтингових проєктів ЄБРР</w:t>
            </w:r>
          </w:p>
        </w:tc>
        <w:tc>
          <w:tcPr>
            <w:tcW w:w="4678" w:type="dxa"/>
            <w:shd w:val="clear" w:color="auto" w:fill="FFFFFF" w:themeFill="background1"/>
          </w:tcPr>
          <w:p w14:paraId="7AE8EF70" w14:textId="77777777" w:rsidR="00BB5BA9" w:rsidRPr="00051398" w:rsidRDefault="00BB5BA9" w:rsidP="00BB5BA9">
            <w:pPr>
              <w:pStyle w:val="TableParagraph"/>
              <w:keepNext/>
              <w:spacing w:before="8" w:line="261" w:lineRule="auto"/>
              <w:ind w:firstLine="293"/>
              <w:jc w:val="both"/>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Грантова підтримка консалтингових проєктів, що впроваджуються зовнішніми консультантами, супроводжуються ЄБРР та фінансуються донорами, спрямована на надання допомоги підприємствам малого та середнього бізнесу, які потребують професійних знань і досвіду для зростання й забезпечення конкурентоспроможності. Вона передбачає залучення досвідчених консультантів задля виявлення потреб та подальшого розвитку бізнесу.</w:t>
            </w:r>
          </w:p>
          <w:p w14:paraId="5536A21C" w14:textId="77777777" w:rsidR="00BB5BA9" w:rsidRPr="00051398" w:rsidRDefault="00BB5BA9" w:rsidP="00BB5BA9">
            <w:pPr>
              <w:pStyle w:val="TableParagraph"/>
              <w:keepNext/>
              <w:spacing w:before="8" w:line="261" w:lineRule="auto"/>
              <w:jc w:val="both"/>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Грантова підтримка — це цільова безповоротна фінансова допомога підприємствам з метою залучення фахових консультантів для вирішення актуальних завдань бізнесу. Вона виплачується підприємству як часткова компенсація витрат на послуги консультанта після успішного завершення консультаційного проєкту згідно з технічним завданням, погодженим ЄБРР.</w:t>
            </w:r>
          </w:p>
          <w:p w14:paraId="2BF5E0EB" w14:textId="77777777" w:rsidR="00BB5BA9" w:rsidRPr="00051398" w:rsidRDefault="00BB5BA9" w:rsidP="00BB5BA9">
            <w:pPr>
              <w:jc w:val="both"/>
              <w:rPr>
                <w:rFonts w:ascii="Times New Roman" w:hAnsi="Times New Roman" w:cs="Times New Roman"/>
                <w:sz w:val="16"/>
                <w:szCs w:val="16"/>
              </w:rPr>
            </w:pPr>
            <w:r w:rsidRPr="00051398">
              <w:rPr>
                <w:rFonts w:ascii="Times New Roman" w:hAnsi="Times New Roman" w:cs="Times New Roman"/>
                <w:w w:val="105"/>
                <w:sz w:val="16"/>
                <w:szCs w:val="16"/>
              </w:rPr>
              <w:t>Працівники ЄБРР допомагають визначити пріоритети та сформувати якісне завдання на консалтинговий проєкт, знайти відповідного консультанта, а також надають методологічний супровід консалтингового проєкту до завершення та проводять оцінку результатів через 12 місяців після його закінчення. Після успішної реалізації проєкту ЄБРР, завдяки ресурсам донорів, частково компенсує (85%) витрати на послуги консультанта.</w:t>
            </w:r>
          </w:p>
        </w:tc>
        <w:tc>
          <w:tcPr>
            <w:tcW w:w="1276" w:type="dxa"/>
            <w:shd w:val="clear" w:color="auto" w:fill="FFFFFF" w:themeFill="background1"/>
          </w:tcPr>
          <w:p w14:paraId="12C25B8F"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Консультаційна підтримка</w:t>
            </w:r>
          </w:p>
        </w:tc>
        <w:tc>
          <w:tcPr>
            <w:tcW w:w="2126" w:type="dxa"/>
            <w:shd w:val="clear" w:color="auto" w:fill="FFFFFF" w:themeFill="background1"/>
          </w:tcPr>
          <w:p w14:paraId="453F3BAA" w14:textId="77777777" w:rsidR="00BB5BA9" w:rsidRPr="005239DD" w:rsidRDefault="00C5338B" w:rsidP="00BB5BA9">
            <w:pPr>
              <w:rPr>
                <w:rFonts w:ascii="Times New Roman" w:hAnsi="Times New Roman" w:cs="Times New Roman"/>
                <w:sz w:val="18"/>
                <w:szCs w:val="18"/>
              </w:rPr>
            </w:pPr>
            <w:hyperlink r:id="rId40" w:history="1">
              <w:r w:rsidR="00BB5BA9" w:rsidRPr="005239DD">
                <w:rPr>
                  <w:rStyle w:val="a5"/>
                  <w:rFonts w:ascii="Times New Roman" w:hAnsi="Times New Roman" w:cs="Times New Roman"/>
                  <w:sz w:val="18"/>
                  <w:szCs w:val="18"/>
                </w:rPr>
                <w:t>https://chaszmin.com.ua/grantova-pidtrymka-konsaltyngovyh-proyektiv-yebrr/</w:t>
              </w:r>
            </w:hyperlink>
            <w:r w:rsidR="00BB5BA9" w:rsidRPr="005239DD">
              <w:rPr>
                <w:rFonts w:ascii="Times New Roman" w:hAnsi="Times New Roman" w:cs="Times New Roman"/>
                <w:sz w:val="18"/>
                <w:szCs w:val="18"/>
              </w:rPr>
              <w:t xml:space="preserve"> </w:t>
            </w:r>
          </w:p>
        </w:tc>
        <w:tc>
          <w:tcPr>
            <w:tcW w:w="1417" w:type="dxa"/>
            <w:shd w:val="clear" w:color="auto" w:fill="FFFFFF" w:themeFill="background1"/>
          </w:tcPr>
          <w:p w14:paraId="25E0C3DF"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Не вказано</w:t>
            </w:r>
          </w:p>
        </w:tc>
        <w:tc>
          <w:tcPr>
            <w:tcW w:w="1276" w:type="dxa"/>
            <w:shd w:val="clear" w:color="auto" w:fill="FFFFFF" w:themeFill="background1"/>
          </w:tcPr>
          <w:p w14:paraId="3AC7170E"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бізнес, консалтинг</w:t>
            </w:r>
          </w:p>
        </w:tc>
        <w:tc>
          <w:tcPr>
            <w:tcW w:w="1418" w:type="dxa"/>
            <w:shd w:val="clear" w:color="auto" w:fill="FFFFFF" w:themeFill="background1"/>
          </w:tcPr>
          <w:p w14:paraId="02CC5426"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Вся Україна</w:t>
            </w:r>
          </w:p>
        </w:tc>
        <w:tc>
          <w:tcPr>
            <w:tcW w:w="1560" w:type="dxa"/>
            <w:shd w:val="clear" w:color="auto" w:fill="FFFFFF" w:themeFill="background1"/>
          </w:tcPr>
          <w:p w14:paraId="73C4E408" w14:textId="758B3083"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Фінансування консультаційних проєктів забезпечується: США та Швецією у рамках Фонду сприяння малому бізнесу ЄБРР США, ТайваньБізнес – Фонд Технічного Співробітництва ЄБРР та Норвегія), Європейським Союзом та Швецією у рамках програми «Жінки в бізнесі».</w:t>
            </w:r>
          </w:p>
        </w:tc>
      </w:tr>
      <w:tr w:rsidR="00BB5BA9" w:rsidRPr="00051398" w14:paraId="00846934" w14:textId="77777777" w:rsidTr="00CF6DA4">
        <w:trPr>
          <w:gridAfter w:val="1"/>
          <w:wAfter w:w="10" w:type="dxa"/>
          <w:trHeight w:val="562"/>
        </w:trPr>
        <w:tc>
          <w:tcPr>
            <w:tcW w:w="1838" w:type="dxa"/>
            <w:shd w:val="clear" w:color="auto" w:fill="FFFFFF" w:themeFill="background1"/>
          </w:tcPr>
          <w:p w14:paraId="08A85B84" w14:textId="68DF4B4D" w:rsidR="00BB5BA9" w:rsidRPr="00760387" w:rsidRDefault="00BB5BA9" w:rsidP="00BB5BA9">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Програма «</w:t>
            </w:r>
            <w:r w:rsidRPr="00063731">
              <w:rPr>
                <w:rFonts w:ascii="Times New Roman" w:hAnsi="Times New Roman" w:cs="Times New Roman"/>
                <w:b/>
                <w:bCs/>
                <w:color w:val="000000"/>
                <w:sz w:val="16"/>
                <w:szCs w:val="16"/>
              </w:rPr>
              <w:t>Д</w:t>
            </w:r>
            <w:r>
              <w:rPr>
                <w:rFonts w:ascii="Times New Roman" w:hAnsi="Times New Roman" w:cs="Times New Roman"/>
                <w:b/>
                <w:bCs/>
                <w:color w:val="000000"/>
                <w:sz w:val="16"/>
                <w:szCs w:val="16"/>
              </w:rPr>
              <w:t>оступ до фінансування та підтримка стійкості ММСП в Україні»</w:t>
            </w:r>
          </w:p>
        </w:tc>
        <w:tc>
          <w:tcPr>
            <w:tcW w:w="4678" w:type="dxa"/>
            <w:shd w:val="clear" w:color="auto" w:fill="FFFFFF" w:themeFill="background1"/>
          </w:tcPr>
          <w:p w14:paraId="487F8BF7" w14:textId="089664E0" w:rsidR="00BB5BA9" w:rsidRDefault="00BB5BA9" w:rsidP="00BB5BA9">
            <w:pPr>
              <w:pStyle w:val="TableParagraph"/>
              <w:shd w:val="clear" w:color="auto" w:fill="FFFFFF" w:themeFill="background1"/>
              <w:spacing w:before="8" w:line="261" w:lineRule="auto"/>
              <w:ind w:right="123" w:firstLine="293"/>
              <w:jc w:val="both"/>
              <w:rPr>
                <w:color w:val="000000"/>
                <w:sz w:val="16"/>
                <w:szCs w:val="16"/>
                <w:shd w:val="clear" w:color="auto" w:fill="FFFFFF"/>
                <w:lang w:val="uk-UA"/>
              </w:rPr>
            </w:pPr>
            <w:r w:rsidRPr="0060496B">
              <w:rPr>
                <w:rFonts w:ascii="Times New Roman" w:hAnsi="Times New Roman" w:cs="Times New Roman"/>
                <w:color w:val="000000"/>
                <w:sz w:val="16"/>
                <w:szCs w:val="16"/>
                <w:shd w:val="clear" w:color="auto" w:fill="FFFFFF"/>
                <w:lang w:val="uk-UA"/>
              </w:rPr>
              <w:t xml:space="preserve">Якщо ви є представниками мікро-, малих і середніх підприємств (ММСП), повні рішучості та сміливості продовжувати працювати в рідній країні, маєте інвестиційний план чи бізнес-ідею, запрошуємо до участі в інноваційній програмі. Вашій увазі – програма кредитування інвестиційних проектів з додатковою грантовою та консалтинговою підтримкою операційної діяльності бізнесу. У рамках Проєкту будуть надаватись кредитні субсидії та відшкодовуватись до 30% інвестиційних кредитів та кредитів на поповнення обігових коштів українським підприємцям, насамперед у переробній промисловості. Фінансування надається Урядом Німеччини. Ініціатива реалізується урядовою компанією Deutsche Gesellschaft für Internationale Zusammenarbeit (GIZ) у партнерстві з German Sparkassenstiftung für Internationale </w:t>
            </w:r>
            <w:r w:rsidRPr="0060496B">
              <w:rPr>
                <w:rFonts w:ascii="Times New Roman" w:hAnsi="Times New Roman" w:cs="Times New Roman"/>
                <w:color w:val="000000"/>
                <w:sz w:val="16"/>
                <w:szCs w:val="16"/>
                <w:shd w:val="clear" w:color="auto" w:fill="FFFFFF"/>
                <w:lang w:val="uk-UA"/>
              </w:rPr>
              <w:lastRenderedPageBreak/>
              <w:t>Kooperation (DSIK) спільно з Фондом розвитку підприємництва</w:t>
            </w:r>
            <w:r w:rsidRPr="00063731">
              <w:rPr>
                <w:color w:val="000000"/>
                <w:sz w:val="16"/>
                <w:szCs w:val="16"/>
                <w:shd w:val="clear" w:color="auto" w:fill="FFFFFF"/>
                <w:lang w:val="uk-UA"/>
              </w:rPr>
              <w:t>.</w:t>
            </w:r>
          </w:p>
          <w:p w14:paraId="3DCB8F86" w14:textId="64E8089F" w:rsidR="00BB5BA9" w:rsidRPr="00A877CC" w:rsidRDefault="00DD406A" w:rsidP="00BB5BA9">
            <w:pPr>
              <w:pStyle w:val="TableParagraph"/>
              <w:keepNext/>
              <w:spacing w:before="8" w:line="261" w:lineRule="auto"/>
              <w:ind w:firstLine="293"/>
              <w:jc w:val="both"/>
              <w:rPr>
                <w:rFonts w:ascii="Times New Roman" w:hAnsi="Times New Roman" w:cs="Times New Roman"/>
                <w:w w:val="105"/>
                <w:sz w:val="16"/>
                <w:szCs w:val="16"/>
              </w:rPr>
            </w:pPr>
            <w:r w:rsidRPr="00DD406A">
              <w:rPr>
                <w:rFonts w:ascii="Times New Roman" w:hAnsi="Times New Roman" w:cs="Times New Roman"/>
                <w:color w:val="000000"/>
                <w:sz w:val="16"/>
                <w:szCs w:val="16"/>
                <w:shd w:val="clear" w:color="auto" w:fill="FFFFFF"/>
                <w:lang w:val="uk-UA"/>
              </w:rPr>
              <w:t xml:space="preserve">Розмір гранту до </w:t>
            </w:r>
            <w:r w:rsidR="00BB5BA9" w:rsidRPr="00A877CC">
              <w:rPr>
                <w:rFonts w:ascii="Times New Roman" w:hAnsi="Times New Roman" w:cs="Times New Roman"/>
                <w:color w:val="000000"/>
                <w:sz w:val="16"/>
                <w:szCs w:val="16"/>
                <w:shd w:val="clear" w:color="auto" w:fill="FFFFFF"/>
                <w:lang w:val="uk-UA"/>
              </w:rPr>
              <w:t xml:space="preserve"> 30 000 </w:t>
            </w:r>
            <w:r w:rsidR="00BB5BA9">
              <w:rPr>
                <w:rFonts w:ascii="Times New Roman" w:hAnsi="Times New Roman" w:cs="Times New Roman"/>
                <w:color w:val="000000"/>
                <w:sz w:val="16"/>
                <w:szCs w:val="16"/>
                <w:shd w:val="clear" w:color="auto" w:fill="FFFFFF"/>
              </w:rPr>
              <w:t>EUR</w:t>
            </w:r>
          </w:p>
        </w:tc>
        <w:tc>
          <w:tcPr>
            <w:tcW w:w="1276" w:type="dxa"/>
            <w:shd w:val="clear" w:color="auto" w:fill="FFFFFF" w:themeFill="background1"/>
          </w:tcPr>
          <w:p w14:paraId="454DE6D7" w14:textId="0820F77F" w:rsidR="00BB5BA9" w:rsidRPr="00051398" w:rsidRDefault="00BB5BA9" w:rsidP="00BB5BA9">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lastRenderedPageBreak/>
              <w:t>Фінансова допом</w:t>
            </w:r>
            <w:r w:rsidR="00DD406A">
              <w:rPr>
                <w:rFonts w:ascii="Times New Roman" w:hAnsi="Times New Roman" w:cs="Times New Roman"/>
                <w:spacing w:val="-2"/>
                <w:w w:val="105"/>
                <w:sz w:val="16"/>
                <w:szCs w:val="16"/>
              </w:rPr>
              <w:t>о</w:t>
            </w:r>
            <w:r>
              <w:rPr>
                <w:rFonts w:ascii="Times New Roman" w:hAnsi="Times New Roman" w:cs="Times New Roman"/>
                <w:spacing w:val="-2"/>
                <w:w w:val="105"/>
                <w:sz w:val="16"/>
                <w:szCs w:val="16"/>
              </w:rPr>
              <w:t>га</w:t>
            </w:r>
          </w:p>
        </w:tc>
        <w:tc>
          <w:tcPr>
            <w:tcW w:w="2126" w:type="dxa"/>
            <w:shd w:val="clear" w:color="auto" w:fill="FFFFFF" w:themeFill="background1"/>
          </w:tcPr>
          <w:p w14:paraId="589D93CE" w14:textId="41EEE052" w:rsidR="00BB5BA9" w:rsidRPr="00813EA6" w:rsidRDefault="00C5338B" w:rsidP="00BB5BA9">
            <w:pPr>
              <w:rPr>
                <w:rFonts w:ascii="Times New Roman" w:hAnsi="Times New Roman" w:cs="Times New Roman"/>
                <w:sz w:val="18"/>
                <w:szCs w:val="18"/>
              </w:rPr>
            </w:pPr>
            <w:hyperlink r:id="rId41" w:history="1">
              <w:r w:rsidR="00BB5BA9" w:rsidRPr="00813EA6">
                <w:rPr>
                  <w:rStyle w:val="a5"/>
                  <w:rFonts w:ascii="Times New Roman" w:hAnsi="Times New Roman" w:cs="Times New Roman"/>
                  <w:sz w:val="18"/>
                  <w:szCs w:val="18"/>
                </w:rPr>
                <w:t>https://chaszmin.com.ua/do-10-000-000-dol-grantova-programa-vidnovlennya-promyslovosti-shlyahom-transferu-yaponskyh-tehnologij-v-ukrayinu-unido/</w:t>
              </w:r>
            </w:hyperlink>
            <w:r w:rsidR="00BB5BA9" w:rsidRPr="00813EA6">
              <w:rPr>
                <w:rFonts w:ascii="Times New Roman" w:hAnsi="Times New Roman" w:cs="Times New Roman"/>
                <w:sz w:val="18"/>
                <w:szCs w:val="18"/>
              </w:rPr>
              <w:t xml:space="preserve"> </w:t>
            </w:r>
          </w:p>
        </w:tc>
        <w:tc>
          <w:tcPr>
            <w:tcW w:w="1417" w:type="dxa"/>
            <w:shd w:val="clear" w:color="auto" w:fill="FFFFFF" w:themeFill="background1"/>
          </w:tcPr>
          <w:p w14:paraId="303C2D8A" w14:textId="042074A5" w:rsidR="00BB5BA9" w:rsidRPr="00051398" w:rsidRDefault="00BB5BA9" w:rsidP="00BB5BA9">
            <w:pPr>
              <w:rPr>
                <w:rFonts w:ascii="Times New Roman" w:hAnsi="Times New Roman" w:cs="Times New Roman"/>
                <w:w w:val="105"/>
                <w:sz w:val="16"/>
                <w:szCs w:val="16"/>
              </w:rPr>
            </w:pPr>
            <w:r>
              <w:rPr>
                <w:rFonts w:ascii="Times New Roman" w:hAnsi="Times New Roman" w:cs="Times New Roman"/>
                <w:color w:val="000000"/>
                <w:sz w:val="16"/>
                <w:szCs w:val="16"/>
                <w:shd w:val="clear" w:color="auto" w:fill="FFFFFF"/>
              </w:rPr>
              <w:t>Не вказано</w:t>
            </w:r>
          </w:p>
        </w:tc>
        <w:tc>
          <w:tcPr>
            <w:tcW w:w="1276" w:type="dxa"/>
            <w:shd w:val="clear" w:color="auto" w:fill="FFFFFF" w:themeFill="background1"/>
          </w:tcPr>
          <w:p w14:paraId="0FABC999" w14:textId="6C27A306" w:rsidR="00BB5BA9" w:rsidRPr="00051398" w:rsidRDefault="00BB5BA9" w:rsidP="00BB5BA9">
            <w:pPr>
              <w:rPr>
                <w:rFonts w:ascii="Times New Roman" w:hAnsi="Times New Roman" w:cs="Times New Roman"/>
                <w:w w:val="105"/>
                <w:sz w:val="16"/>
                <w:szCs w:val="16"/>
              </w:rPr>
            </w:pPr>
            <w:r>
              <w:rPr>
                <w:rFonts w:ascii="Times New Roman" w:eastAsia="Times New Roman" w:hAnsi="Times New Roman" w:cs="Times New Roman"/>
                <w:color w:val="000000"/>
                <w:sz w:val="16"/>
                <w:szCs w:val="16"/>
                <w:lang w:eastAsia="uk-UA"/>
              </w:rPr>
              <w:t>Переробна промисловість</w:t>
            </w:r>
          </w:p>
        </w:tc>
        <w:tc>
          <w:tcPr>
            <w:tcW w:w="1418" w:type="dxa"/>
            <w:shd w:val="clear" w:color="auto" w:fill="FFFFFF" w:themeFill="background1"/>
          </w:tcPr>
          <w:p w14:paraId="4C61AA7A" w14:textId="47A60927" w:rsidR="00BB5BA9" w:rsidRPr="00051398" w:rsidRDefault="00BB5BA9" w:rsidP="00BB5BA9">
            <w:pPr>
              <w:rPr>
                <w:rFonts w:ascii="Times New Roman" w:hAnsi="Times New Roman" w:cs="Times New Roman"/>
                <w:w w:val="105"/>
                <w:sz w:val="16"/>
                <w:szCs w:val="16"/>
              </w:rPr>
            </w:pPr>
            <w:r>
              <w:rPr>
                <w:rFonts w:ascii="Times New Roman" w:hAnsi="Times New Roman" w:cs="Times New Roman"/>
                <w:w w:val="105"/>
                <w:sz w:val="16"/>
                <w:szCs w:val="16"/>
              </w:rPr>
              <w:t>Вся Україна</w:t>
            </w:r>
          </w:p>
        </w:tc>
        <w:tc>
          <w:tcPr>
            <w:tcW w:w="1560" w:type="dxa"/>
            <w:shd w:val="clear" w:color="auto" w:fill="FFFFFF" w:themeFill="background1"/>
          </w:tcPr>
          <w:p w14:paraId="59D5F77D" w14:textId="47B9ED44" w:rsidR="00BB5BA9" w:rsidRPr="00051398" w:rsidRDefault="00BB5BA9" w:rsidP="00BB5BA9">
            <w:pPr>
              <w:rPr>
                <w:rFonts w:ascii="Times New Roman" w:hAnsi="Times New Roman" w:cs="Times New Roman"/>
                <w:spacing w:val="-2"/>
                <w:w w:val="105"/>
                <w:sz w:val="16"/>
                <w:szCs w:val="16"/>
              </w:rPr>
            </w:pPr>
            <w:r>
              <w:rPr>
                <w:rFonts w:ascii="Times New Roman" w:hAnsi="Times New Roman" w:cs="Times New Roman"/>
                <w:color w:val="000000"/>
                <w:sz w:val="16"/>
                <w:szCs w:val="16"/>
              </w:rPr>
              <w:t>Уряд Німеччини</w:t>
            </w:r>
          </w:p>
        </w:tc>
      </w:tr>
      <w:tr w:rsidR="00BB5BA9" w:rsidRPr="00051398" w14:paraId="2D0D1EF3" w14:textId="77777777" w:rsidTr="00CF6DA4">
        <w:trPr>
          <w:gridAfter w:val="1"/>
          <w:wAfter w:w="10" w:type="dxa"/>
        </w:trPr>
        <w:tc>
          <w:tcPr>
            <w:tcW w:w="1838" w:type="dxa"/>
          </w:tcPr>
          <w:p w14:paraId="30D17D39" w14:textId="56633BEE"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z w:val="16"/>
                <w:szCs w:val="16"/>
              </w:rPr>
              <w:t>Грант для підтримки сільського господарства</w:t>
            </w:r>
          </w:p>
        </w:tc>
        <w:tc>
          <w:tcPr>
            <w:tcW w:w="4678" w:type="dxa"/>
            <w:shd w:val="clear" w:color="auto" w:fill="FFFFFF" w:themeFill="background1"/>
          </w:tcPr>
          <w:p w14:paraId="37FEFC98" w14:textId="77777777" w:rsidR="00BB5BA9" w:rsidRPr="00051398" w:rsidRDefault="00BB5BA9" w:rsidP="00BB5BA9">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051398">
              <w:rPr>
                <w:rFonts w:ascii="Times New Roman" w:hAnsi="Times New Roman" w:cs="Times New Roman"/>
                <w:color w:val="000000"/>
                <w:sz w:val="16"/>
                <w:szCs w:val="16"/>
                <w:shd w:val="clear" w:color="auto" w:fill="FFFFFF"/>
                <w:lang w:val="uk-UA"/>
              </w:rPr>
              <w:t>Взяти участь у програмі допускають представників малого та середнього сільськогосподарського бізнесу, які:</w:t>
            </w:r>
          </w:p>
          <w:p w14:paraId="4C2D129C" w14:textId="77777777" w:rsidR="00BB5BA9" w:rsidRPr="00051398" w:rsidRDefault="00BB5BA9" w:rsidP="00BB5BA9">
            <w:pPr>
              <w:pStyle w:val="TableParagraph"/>
              <w:spacing w:before="8" w:line="261" w:lineRule="auto"/>
              <w:jc w:val="both"/>
              <w:rPr>
                <w:rFonts w:ascii="Times New Roman" w:hAnsi="Times New Roman" w:cs="Times New Roman"/>
                <w:color w:val="000000"/>
                <w:sz w:val="16"/>
                <w:szCs w:val="16"/>
                <w:shd w:val="clear" w:color="auto" w:fill="FFFFFF"/>
                <w:lang w:val="uk-UA"/>
              </w:rPr>
            </w:pPr>
            <w:r w:rsidRPr="00051398">
              <w:rPr>
                <w:rFonts w:ascii="Times New Roman" w:hAnsi="Times New Roman" w:cs="Times New Roman"/>
                <w:color w:val="000000"/>
                <w:sz w:val="16"/>
                <w:szCs w:val="16"/>
                <w:shd w:val="clear" w:color="auto" w:fill="FFFFFF"/>
                <w:lang w:val="uk-UA"/>
              </w:rPr>
              <w:t>— Зможуть надати відомості та докази того, як підприємницька діяльність постраждала від війни, і як саме фінансова допомога сприятиме її відновленню.</w:t>
            </w:r>
          </w:p>
          <w:p w14:paraId="782FB7C5" w14:textId="77777777" w:rsidR="00BB5BA9" w:rsidRPr="00051398" w:rsidRDefault="00BB5BA9" w:rsidP="00BB5BA9">
            <w:pPr>
              <w:pStyle w:val="TableParagraph"/>
              <w:spacing w:before="8" w:line="261" w:lineRule="auto"/>
              <w:jc w:val="both"/>
              <w:rPr>
                <w:rFonts w:ascii="Times New Roman" w:hAnsi="Times New Roman" w:cs="Times New Roman"/>
                <w:color w:val="000000"/>
                <w:sz w:val="16"/>
                <w:szCs w:val="16"/>
                <w:shd w:val="clear" w:color="auto" w:fill="FFFFFF"/>
                <w:lang w:val="uk-UA"/>
              </w:rPr>
            </w:pPr>
            <w:r w:rsidRPr="00051398">
              <w:rPr>
                <w:rFonts w:ascii="Times New Roman" w:hAnsi="Times New Roman" w:cs="Times New Roman"/>
                <w:color w:val="000000"/>
                <w:sz w:val="16"/>
                <w:szCs w:val="16"/>
                <w:shd w:val="clear" w:color="auto" w:fill="FFFFFF"/>
                <w:lang w:val="uk-UA"/>
              </w:rPr>
              <w:t>— У своїй бізнес-моделі вже мають або планують відновити чи розширити взаємовигідну співпрацю із домогосподарствами, що здійснюють сільськогосподарську діяльність або іншими дрібними фермерами. Прикладами такої кооперації може бути: надання послуг, що сприяють веденню фермерської діяльності, постачання або виробництво ресурсів необхідних для ефективного фермерства, закупівля продукції фермерської діяльності або забезпечення доступу до ринків збуту, тощо.</w:t>
            </w:r>
          </w:p>
          <w:p w14:paraId="59A9FD3F" w14:textId="77777777" w:rsidR="00BB5BA9" w:rsidRPr="00051398" w:rsidRDefault="00BB5BA9" w:rsidP="00BB5BA9">
            <w:pPr>
              <w:pStyle w:val="TableParagraph"/>
              <w:spacing w:before="8" w:line="261" w:lineRule="auto"/>
              <w:jc w:val="both"/>
              <w:rPr>
                <w:rFonts w:ascii="Times New Roman" w:hAnsi="Times New Roman" w:cs="Times New Roman"/>
                <w:color w:val="000000"/>
                <w:sz w:val="16"/>
                <w:szCs w:val="16"/>
                <w:shd w:val="clear" w:color="auto" w:fill="FFFFFF"/>
                <w:lang w:val="uk-UA"/>
              </w:rPr>
            </w:pPr>
            <w:r w:rsidRPr="00051398">
              <w:rPr>
                <w:rFonts w:ascii="Times New Roman" w:hAnsi="Times New Roman" w:cs="Times New Roman"/>
                <w:color w:val="000000"/>
                <w:sz w:val="16"/>
                <w:szCs w:val="16"/>
                <w:shd w:val="clear" w:color="auto" w:fill="FFFFFF"/>
                <w:lang w:val="uk-UA"/>
              </w:rPr>
              <w:t>— Чітко аргументують необхідність отримання фінансової допомоги</w:t>
            </w:r>
          </w:p>
          <w:p w14:paraId="6FBDC4A1" w14:textId="6E42CCAD" w:rsidR="00BB5BA9" w:rsidRPr="00051398" w:rsidRDefault="00BB5BA9" w:rsidP="00BB5BA9">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051398">
              <w:rPr>
                <w:rFonts w:ascii="Times New Roman" w:hAnsi="Times New Roman" w:cs="Times New Roman"/>
                <w:color w:val="000000"/>
                <w:sz w:val="16"/>
                <w:szCs w:val="16"/>
                <w:shd w:val="clear" w:color="auto" w:fill="FFFFFF"/>
              </w:rPr>
              <w:t>Розмір грант</w:t>
            </w:r>
            <w:r w:rsidR="00DD406A">
              <w:rPr>
                <w:rFonts w:ascii="Times New Roman" w:hAnsi="Times New Roman" w:cs="Times New Roman"/>
                <w:color w:val="000000"/>
                <w:sz w:val="16"/>
                <w:szCs w:val="16"/>
                <w:shd w:val="clear" w:color="auto" w:fill="FFFFFF"/>
                <w:lang w:val="uk-UA"/>
              </w:rPr>
              <w:t>у</w:t>
            </w:r>
            <w:r w:rsidRPr="00051398">
              <w:rPr>
                <w:rFonts w:ascii="Times New Roman" w:hAnsi="Times New Roman" w:cs="Times New Roman"/>
                <w:color w:val="000000"/>
                <w:sz w:val="16"/>
                <w:szCs w:val="16"/>
                <w:shd w:val="clear" w:color="auto" w:fill="FFFFFF"/>
              </w:rPr>
              <w:t xml:space="preserve"> до 75 000 USD</w:t>
            </w:r>
          </w:p>
        </w:tc>
        <w:tc>
          <w:tcPr>
            <w:tcW w:w="1276" w:type="dxa"/>
            <w:shd w:val="clear" w:color="auto" w:fill="FFFFFF" w:themeFill="background1"/>
          </w:tcPr>
          <w:p w14:paraId="5E2D34EB" w14:textId="04E575A6" w:rsidR="00BB5BA9" w:rsidRPr="00051398" w:rsidRDefault="002D752D" w:rsidP="00BB5BA9">
            <w:pPr>
              <w:jc w:val="center"/>
              <w:rPr>
                <w:rFonts w:ascii="Times New Roman" w:hAnsi="Times New Roman" w:cs="Times New Roman"/>
                <w:sz w:val="16"/>
                <w:szCs w:val="16"/>
              </w:rPr>
            </w:pPr>
            <w:r>
              <w:rPr>
                <w:rFonts w:ascii="Times New Roman" w:hAnsi="Times New Roman" w:cs="Times New Roman"/>
                <w:sz w:val="16"/>
                <w:szCs w:val="16"/>
              </w:rPr>
              <w:t>Фінансова допомога</w:t>
            </w:r>
          </w:p>
        </w:tc>
        <w:tc>
          <w:tcPr>
            <w:tcW w:w="2126" w:type="dxa"/>
            <w:shd w:val="clear" w:color="auto" w:fill="FFFFFF" w:themeFill="background1"/>
          </w:tcPr>
          <w:p w14:paraId="075412E3" w14:textId="2A756DEB" w:rsidR="00BB5BA9" w:rsidRDefault="00C5338B" w:rsidP="00BB5BA9">
            <w:hyperlink r:id="rId42" w:history="1">
              <w:r w:rsidR="00BB5BA9" w:rsidRPr="005239DD">
                <w:rPr>
                  <w:rStyle w:val="a5"/>
                  <w:rFonts w:ascii="Times New Roman" w:hAnsi="Times New Roman" w:cs="Times New Roman"/>
                  <w:sz w:val="18"/>
                  <w:szCs w:val="18"/>
                </w:rPr>
                <w:t>https://business.diia.gov.ua/marketplace/finansuvanna/grant-programs/1959cbeb-bb75-45cd-b801-a453f98166dd</w:t>
              </w:r>
            </w:hyperlink>
            <w:r w:rsidR="00BB5BA9" w:rsidRPr="005239DD">
              <w:rPr>
                <w:rFonts w:ascii="Times New Roman" w:hAnsi="Times New Roman" w:cs="Times New Roman"/>
                <w:sz w:val="18"/>
                <w:szCs w:val="18"/>
              </w:rPr>
              <w:t xml:space="preserve"> </w:t>
            </w:r>
          </w:p>
        </w:tc>
        <w:tc>
          <w:tcPr>
            <w:tcW w:w="1417" w:type="dxa"/>
            <w:shd w:val="clear" w:color="auto" w:fill="FFFFFF" w:themeFill="background1"/>
          </w:tcPr>
          <w:p w14:paraId="3F653714" w14:textId="7606A842" w:rsidR="00BB5BA9" w:rsidRPr="00051398" w:rsidRDefault="00BB5BA9" w:rsidP="00BB5BA9">
            <w:pPr>
              <w:rPr>
                <w:rFonts w:ascii="Times New Roman" w:hAnsi="Times New Roman" w:cs="Times New Roman"/>
                <w:color w:val="000000"/>
                <w:sz w:val="16"/>
                <w:szCs w:val="16"/>
                <w:shd w:val="clear" w:color="auto" w:fill="FFFFFF"/>
              </w:rPr>
            </w:pPr>
            <w:r w:rsidRPr="00051398">
              <w:rPr>
                <w:rFonts w:ascii="Times New Roman" w:hAnsi="Times New Roman" w:cs="Times New Roman"/>
                <w:color w:val="000000"/>
                <w:sz w:val="16"/>
                <w:szCs w:val="16"/>
                <w:shd w:val="clear" w:color="auto" w:fill="FFFFFF"/>
              </w:rPr>
              <w:t>31.12.2024</w:t>
            </w:r>
          </w:p>
        </w:tc>
        <w:tc>
          <w:tcPr>
            <w:tcW w:w="1276" w:type="dxa"/>
            <w:shd w:val="clear" w:color="auto" w:fill="FFFFFF" w:themeFill="background1"/>
          </w:tcPr>
          <w:p w14:paraId="28FEBEFA" w14:textId="7871EEA6" w:rsidR="00BB5BA9" w:rsidRPr="00051398" w:rsidRDefault="00BB5BA9" w:rsidP="00BB5BA9">
            <w:pPr>
              <w:rPr>
                <w:rFonts w:ascii="Times New Roman" w:hAnsi="Times New Roman" w:cs="Times New Roman"/>
                <w:w w:val="105"/>
                <w:sz w:val="16"/>
                <w:szCs w:val="16"/>
              </w:rPr>
            </w:pPr>
            <w:r w:rsidRPr="00051398">
              <w:rPr>
                <w:rFonts w:ascii="Times New Roman" w:hAnsi="Times New Roman" w:cs="Times New Roman"/>
                <w:w w:val="105"/>
                <w:sz w:val="16"/>
                <w:szCs w:val="16"/>
              </w:rPr>
              <w:t>МСП</w:t>
            </w:r>
          </w:p>
        </w:tc>
        <w:tc>
          <w:tcPr>
            <w:tcW w:w="1418" w:type="dxa"/>
            <w:shd w:val="clear" w:color="auto" w:fill="FFFFFF" w:themeFill="background1"/>
          </w:tcPr>
          <w:p w14:paraId="4FF145F3" w14:textId="7357139B" w:rsidR="00BB5BA9" w:rsidRPr="00051398" w:rsidRDefault="00BB5BA9" w:rsidP="00BB5BA9">
            <w:pPr>
              <w:rPr>
                <w:rFonts w:ascii="Times New Roman" w:hAnsi="Times New Roman" w:cs="Times New Roman"/>
                <w:w w:val="105"/>
                <w:sz w:val="16"/>
                <w:szCs w:val="16"/>
              </w:rPr>
            </w:pPr>
            <w:r w:rsidRPr="00051398">
              <w:rPr>
                <w:rFonts w:ascii="Times New Roman" w:hAnsi="Times New Roman" w:cs="Times New Roman"/>
                <w:w w:val="105"/>
                <w:sz w:val="16"/>
                <w:szCs w:val="16"/>
              </w:rPr>
              <w:t>Донецьк</w:t>
            </w:r>
            <w:r>
              <w:rPr>
                <w:rFonts w:ascii="Times New Roman" w:hAnsi="Times New Roman" w:cs="Times New Roman"/>
                <w:w w:val="105"/>
                <w:sz w:val="16"/>
                <w:szCs w:val="16"/>
              </w:rPr>
              <w:t>а</w:t>
            </w:r>
            <w:r w:rsidRPr="00051398">
              <w:rPr>
                <w:rFonts w:ascii="Times New Roman" w:hAnsi="Times New Roman" w:cs="Times New Roman"/>
                <w:w w:val="105"/>
                <w:sz w:val="16"/>
                <w:szCs w:val="16"/>
              </w:rPr>
              <w:t>, Запорізьк</w:t>
            </w:r>
            <w:r>
              <w:rPr>
                <w:rFonts w:ascii="Times New Roman" w:hAnsi="Times New Roman" w:cs="Times New Roman"/>
                <w:w w:val="105"/>
                <w:sz w:val="16"/>
                <w:szCs w:val="16"/>
              </w:rPr>
              <w:t>а</w:t>
            </w:r>
            <w:r w:rsidRPr="00051398">
              <w:rPr>
                <w:rFonts w:ascii="Times New Roman" w:hAnsi="Times New Roman" w:cs="Times New Roman"/>
                <w:w w:val="105"/>
                <w:sz w:val="16"/>
                <w:szCs w:val="16"/>
              </w:rPr>
              <w:t>, Миколаївськ</w:t>
            </w:r>
            <w:r>
              <w:rPr>
                <w:rFonts w:ascii="Times New Roman" w:hAnsi="Times New Roman" w:cs="Times New Roman"/>
                <w:w w:val="105"/>
                <w:sz w:val="16"/>
                <w:szCs w:val="16"/>
              </w:rPr>
              <w:t>а</w:t>
            </w:r>
            <w:r w:rsidRPr="00051398">
              <w:rPr>
                <w:rFonts w:ascii="Times New Roman" w:hAnsi="Times New Roman" w:cs="Times New Roman"/>
                <w:w w:val="105"/>
                <w:sz w:val="16"/>
                <w:szCs w:val="16"/>
              </w:rPr>
              <w:t>Харківськ</w:t>
            </w:r>
            <w:r>
              <w:rPr>
                <w:rFonts w:ascii="Times New Roman" w:hAnsi="Times New Roman" w:cs="Times New Roman"/>
                <w:w w:val="105"/>
                <w:sz w:val="16"/>
                <w:szCs w:val="16"/>
              </w:rPr>
              <w:t>а</w:t>
            </w:r>
            <w:r w:rsidRPr="000F7E8C">
              <w:rPr>
                <w:rFonts w:ascii="Times New Roman" w:hAnsi="Times New Roman" w:cs="Times New Roman"/>
                <w:w w:val="105"/>
                <w:sz w:val="16"/>
                <w:szCs w:val="16"/>
              </w:rPr>
              <w:t>,</w:t>
            </w:r>
            <w:r w:rsidRPr="00051398">
              <w:rPr>
                <w:rFonts w:ascii="Times New Roman" w:hAnsi="Times New Roman" w:cs="Times New Roman"/>
                <w:w w:val="105"/>
                <w:sz w:val="16"/>
                <w:szCs w:val="16"/>
              </w:rPr>
              <w:t xml:space="preserve"> Херсонськ</w:t>
            </w:r>
            <w:r>
              <w:rPr>
                <w:rFonts w:ascii="Times New Roman" w:hAnsi="Times New Roman" w:cs="Times New Roman"/>
                <w:w w:val="105"/>
                <w:sz w:val="16"/>
                <w:szCs w:val="16"/>
              </w:rPr>
              <w:t>а</w:t>
            </w:r>
            <w:r w:rsidRPr="00051398">
              <w:rPr>
                <w:rFonts w:ascii="Times New Roman" w:hAnsi="Times New Roman" w:cs="Times New Roman"/>
                <w:w w:val="105"/>
                <w:sz w:val="16"/>
                <w:szCs w:val="16"/>
              </w:rPr>
              <w:t xml:space="preserve"> област</w:t>
            </w:r>
            <w:r>
              <w:rPr>
                <w:rFonts w:ascii="Times New Roman" w:hAnsi="Times New Roman" w:cs="Times New Roman"/>
                <w:w w:val="105"/>
                <w:sz w:val="16"/>
                <w:szCs w:val="16"/>
              </w:rPr>
              <w:t>і</w:t>
            </w:r>
            <w:r w:rsidRPr="00051398">
              <w:rPr>
                <w:rFonts w:ascii="Times New Roman" w:hAnsi="Times New Roman" w:cs="Times New Roman"/>
                <w:w w:val="105"/>
                <w:sz w:val="16"/>
                <w:szCs w:val="16"/>
              </w:rPr>
              <w:t xml:space="preserve"> за винятком районів, де тривають активні бойові дії, а також районів з обмеженим доступом для життя та ведення бізнес-діяльності).</w:t>
            </w:r>
          </w:p>
        </w:tc>
        <w:tc>
          <w:tcPr>
            <w:tcW w:w="1560" w:type="dxa"/>
            <w:shd w:val="clear" w:color="auto" w:fill="FFFFFF" w:themeFill="background1"/>
          </w:tcPr>
          <w:p w14:paraId="76155FE7" w14:textId="560A9975" w:rsidR="00BB5BA9" w:rsidRPr="00051398" w:rsidRDefault="00BB5BA9" w:rsidP="00BB5BA9">
            <w:pPr>
              <w:rPr>
                <w:rFonts w:ascii="Times New Roman" w:hAnsi="Times New Roman" w:cs="Times New Roman"/>
                <w:color w:val="000000"/>
                <w:sz w:val="16"/>
                <w:szCs w:val="16"/>
                <w:shd w:val="clear" w:color="auto" w:fill="FFFFFF"/>
              </w:rPr>
            </w:pPr>
            <w:r w:rsidRPr="00051398">
              <w:rPr>
                <w:rFonts w:ascii="Times New Roman" w:hAnsi="Times New Roman" w:cs="Times New Roman"/>
                <w:color w:val="000000"/>
                <w:sz w:val="16"/>
                <w:szCs w:val="16"/>
                <w:shd w:val="clear" w:color="auto" w:fill="FFFFFF"/>
              </w:rPr>
              <w:t>Міжнародна гуманітарна організація Mercy Corps</w:t>
            </w:r>
          </w:p>
        </w:tc>
      </w:tr>
      <w:tr w:rsidR="003C5104" w:rsidRPr="00051398" w14:paraId="77BBF53B" w14:textId="77777777" w:rsidTr="00CF6DA4">
        <w:trPr>
          <w:gridAfter w:val="1"/>
          <w:wAfter w:w="10" w:type="dxa"/>
        </w:trPr>
        <w:tc>
          <w:tcPr>
            <w:tcW w:w="1838" w:type="dxa"/>
          </w:tcPr>
          <w:p w14:paraId="2FE18076" w14:textId="3D701C4E" w:rsidR="003C5104" w:rsidRPr="00760387" w:rsidRDefault="003C5104" w:rsidP="00BB5BA9">
            <w:pPr>
              <w:jc w:val="center"/>
              <w:rPr>
                <w:rFonts w:ascii="Times New Roman" w:hAnsi="Times New Roman" w:cs="Times New Roman"/>
                <w:b/>
                <w:bCs/>
                <w:sz w:val="16"/>
                <w:szCs w:val="16"/>
              </w:rPr>
            </w:pPr>
            <w:r w:rsidRPr="003C5104">
              <w:rPr>
                <w:rFonts w:ascii="Times New Roman" w:hAnsi="Times New Roman" w:cs="Times New Roman"/>
                <w:b/>
                <w:bCs/>
                <w:sz w:val="16"/>
                <w:szCs w:val="16"/>
              </w:rPr>
              <w:t>Фінансова допомога домогосподарствам, що здійснюють сільськогосподарську діяльність, та дрібним фермам</w:t>
            </w:r>
          </w:p>
        </w:tc>
        <w:tc>
          <w:tcPr>
            <w:tcW w:w="4678" w:type="dxa"/>
            <w:shd w:val="clear" w:color="auto" w:fill="FFFFFF" w:themeFill="background1"/>
          </w:tcPr>
          <w:p w14:paraId="239F5EAD" w14:textId="77777777" w:rsidR="003C5104" w:rsidRPr="003C5104" w:rsidRDefault="003C5104" w:rsidP="003C510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3C5104">
              <w:rPr>
                <w:rFonts w:ascii="Times New Roman" w:hAnsi="Times New Roman" w:cs="Times New Roman"/>
                <w:color w:val="000000"/>
                <w:sz w:val="16"/>
                <w:szCs w:val="16"/>
                <w:shd w:val="clear" w:color="auto" w:fill="FFFFFF"/>
                <w:lang w:val="uk-UA"/>
              </w:rPr>
              <w:t>Конкурс має на меті надати фінансову допомогу місцевому населенню та внутрішньо переміщеним особам для відновлення сільськогосподарської діяльності, що постраждала від війни</w:t>
            </w:r>
          </w:p>
          <w:p w14:paraId="7898B69A" w14:textId="77777777" w:rsidR="003C5104" w:rsidRPr="003C5104" w:rsidRDefault="003C5104" w:rsidP="003C510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3C5104">
              <w:rPr>
                <w:rFonts w:ascii="Times New Roman" w:hAnsi="Times New Roman" w:cs="Times New Roman"/>
                <w:color w:val="000000"/>
                <w:sz w:val="16"/>
                <w:szCs w:val="16"/>
                <w:shd w:val="clear" w:color="auto" w:fill="FFFFFF"/>
                <w:lang w:val="uk-UA"/>
              </w:rPr>
              <w:t>Взяти участь у програмі може місцеве населення та внутрішньо переміщенні особи (ВПО), які потребують допомоги у відновленні сільськогосподарської діяльності, що була втрачена або постраждала внаслідок війни</w:t>
            </w:r>
          </w:p>
          <w:p w14:paraId="7909FCF0" w14:textId="3CBAC693" w:rsidR="003C5104" w:rsidRPr="00051398" w:rsidRDefault="003C5104" w:rsidP="003C510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3C5104">
              <w:rPr>
                <w:rFonts w:ascii="Times New Roman" w:hAnsi="Times New Roman" w:cs="Times New Roman"/>
                <w:color w:val="000000"/>
                <w:sz w:val="16"/>
                <w:szCs w:val="16"/>
                <w:shd w:val="clear" w:color="auto" w:fill="FFFFFF"/>
                <w:lang w:val="uk-UA"/>
              </w:rPr>
              <w:t>Розмір гранту</w:t>
            </w:r>
            <w:r>
              <w:rPr>
                <w:rFonts w:ascii="Times New Roman" w:hAnsi="Times New Roman" w:cs="Times New Roman"/>
                <w:color w:val="000000"/>
                <w:sz w:val="16"/>
                <w:szCs w:val="16"/>
                <w:shd w:val="clear" w:color="auto" w:fill="FFFFFF"/>
                <w:lang w:val="uk-UA"/>
              </w:rPr>
              <w:t xml:space="preserve"> </w:t>
            </w:r>
            <w:r w:rsidRPr="003C5104">
              <w:rPr>
                <w:rFonts w:ascii="Times New Roman" w:hAnsi="Times New Roman" w:cs="Times New Roman"/>
                <w:color w:val="000000"/>
                <w:sz w:val="16"/>
                <w:szCs w:val="16"/>
                <w:shd w:val="clear" w:color="auto" w:fill="FFFFFF"/>
                <w:lang w:val="uk-UA"/>
              </w:rPr>
              <w:t>до 3 000 USD</w:t>
            </w:r>
          </w:p>
        </w:tc>
        <w:tc>
          <w:tcPr>
            <w:tcW w:w="1276" w:type="dxa"/>
            <w:shd w:val="clear" w:color="auto" w:fill="FFFFFF" w:themeFill="background1"/>
          </w:tcPr>
          <w:p w14:paraId="0F398DBC" w14:textId="58F8171F" w:rsidR="003C5104" w:rsidRPr="00051398" w:rsidRDefault="003C5104" w:rsidP="00BB5BA9">
            <w:pPr>
              <w:jc w:val="center"/>
              <w:rPr>
                <w:rFonts w:ascii="Times New Roman" w:hAnsi="Times New Roman" w:cs="Times New Roman"/>
                <w:sz w:val="16"/>
                <w:szCs w:val="16"/>
              </w:rPr>
            </w:pPr>
            <w:r>
              <w:rPr>
                <w:rFonts w:ascii="Times New Roman" w:hAnsi="Times New Roman" w:cs="Times New Roman"/>
                <w:sz w:val="16"/>
                <w:szCs w:val="16"/>
              </w:rPr>
              <w:t>Фінансова допомога</w:t>
            </w:r>
          </w:p>
        </w:tc>
        <w:tc>
          <w:tcPr>
            <w:tcW w:w="2126" w:type="dxa"/>
            <w:shd w:val="clear" w:color="auto" w:fill="FFFFFF" w:themeFill="background1"/>
          </w:tcPr>
          <w:p w14:paraId="2DFF133B" w14:textId="78B9B64E" w:rsidR="003C5104" w:rsidRPr="002D752D" w:rsidRDefault="00C5338B" w:rsidP="00BB5BA9">
            <w:pPr>
              <w:rPr>
                <w:rFonts w:ascii="Times New Roman" w:hAnsi="Times New Roman" w:cs="Times New Roman"/>
                <w:sz w:val="18"/>
                <w:szCs w:val="18"/>
              </w:rPr>
            </w:pPr>
            <w:hyperlink r:id="rId43" w:history="1">
              <w:r w:rsidR="002D752D" w:rsidRPr="002D752D">
                <w:rPr>
                  <w:rStyle w:val="a5"/>
                  <w:rFonts w:ascii="Times New Roman" w:hAnsi="Times New Roman" w:cs="Times New Roman"/>
                  <w:sz w:val="18"/>
                  <w:szCs w:val="18"/>
                </w:rPr>
                <w:t>https://business.diia.gov.ua/marketplace/finansuvanna/grant-programs/0623f560-08ee-4a82-b310-83ae202653c7</w:t>
              </w:r>
            </w:hyperlink>
            <w:r w:rsidR="002D752D" w:rsidRPr="002D752D">
              <w:rPr>
                <w:rFonts w:ascii="Times New Roman" w:hAnsi="Times New Roman" w:cs="Times New Roman"/>
                <w:sz w:val="18"/>
                <w:szCs w:val="18"/>
              </w:rPr>
              <w:t xml:space="preserve"> </w:t>
            </w:r>
          </w:p>
        </w:tc>
        <w:tc>
          <w:tcPr>
            <w:tcW w:w="1417" w:type="dxa"/>
            <w:shd w:val="clear" w:color="auto" w:fill="FFFFFF" w:themeFill="background1"/>
          </w:tcPr>
          <w:p w14:paraId="2D917F2C" w14:textId="167F947E" w:rsidR="003C5104" w:rsidRPr="00051398" w:rsidRDefault="003C5104" w:rsidP="00BB5BA9">
            <w:pPr>
              <w:rPr>
                <w:rFonts w:ascii="Times New Roman" w:hAnsi="Times New Roman" w:cs="Times New Roman"/>
                <w:color w:val="000000"/>
                <w:sz w:val="16"/>
                <w:szCs w:val="16"/>
                <w:shd w:val="clear" w:color="auto" w:fill="FFFFFF"/>
              </w:rPr>
            </w:pPr>
            <w:r w:rsidRPr="003C5104">
              <w:rPr>
                <w:rFonts w:ascii="Times New Roman" w:hAnsi="Times New Roman" w:cs="Times New Roman"/>
                <w:color w:val="000000"/>
                <w:sz w:val="16"/>
                <w:szCs w:val="16"/>
                <w:shd w:val="clear" w:color="auto" w:fill="FFFFFF"/>
              </w:rPr>
              <w:t>31.10.2024</w:t>
            </w:r>
          </w:p>
        </w:tc>
        <w:tc>
          <w:tcPr>
            <w:tcW w:w="1276" w:type="dxa"/>
            <w:shd w:val="clear" w:color="auto" w:fill="FFFFFF" w:themeFill="background1"/>
          </w:tcPr>
          <w:p w14:paraId="41C8926D" w14:textId="5DFA723E" w:rsidR="003C5104" w:rsidRPr="00051398" w:rsidRDefault="003C5104" w:rsidP="00BB5BA9">
            <w:pPr>
              <w:rPr>
                <w:rFonts w:ascii="Times New Roman" w:hAnsi="Times New Roman" w:cs="Times New Roman"/>
                <w:w w:val="105"/>
                <w:sz w:val="16"/>
                <w:szCs w:val="16"/>
              </w:rPr>
            </w:pPr>
            <w:r>
              <w:rPr>
                <w:rFonts w:ascii="Times New Roman" w:hAnsi="Times New Roman" w:cs="Times New Roman"/>
                <w:w w:val="105"/>
                <w:sz w:val="16"/>
                <w:szCs w:val="16"/>
              </w:rPr>
              <w:t>МСП</w:t>
            </w:r>
          </w:p>
        </w:tc>
        <w:tc>
          <w:tcPr>
            <w:tcW w:w="1418" w:type="dxa"/>
            <w:shd w:val="clear" w:color="auto" w:fill="FFFFFF" w:themeFill="background1"/>
          </w:tcPr>
          <w:p w14:paraId="46A63876" w14:textId="05672134" w:rsidR="003C5104" w:rsidRPr="00051398" w:rsidRDefault="003C5104" w:rsidP="00BB5BA9">
            <w:pPr>
              <w:rPr>
                <w:rFonts w:ascii="Times New Roman" w:hAnsi="Times New Roman" w:cs="Times New Roman"/>
                <w:w w:val="105"/>
                <w:sz w:val="16"/>
                <w:szCs w:val="16"/>
              </w:rPr>
            </w:pPr>
            <w:r w:rsidRPr="003C5104">
              <w:rPr>
                <w:rFonts w:ascii="Times New Roman" w:hAnsi="Times New Roman" w:cs="Times New Roman"/>
                <w:w w:val="105"/>
                <w:sz w:val="16"/>
                <w:szCs w:val="16"/>
              </w:rPr>
              <w:t>Донецьк</w:t>
            </w:r>
            <w:r>
              <w:rPr>
                <w:rFonts w:ascii="Times New Roman" w:hAnsi="Times New Roman" w:cs="Times New Roman"/>
                <w:w w:val="105"/>
                <w:sz w:val="16"/>
                <w:szCs w:val="16"/>
              </w:rPr>
              <w:t>а</w:t>
            </w:r>
            <w:r w:rsidRPr="003C5104">
              <w:rPr>
                <w:rFonts w:ascii="Times New Roman" w:hAnsi="Times New Roman" w:cs="Times New Roman"/>
                <w:w w:val="105"/>
                <w:sz w:val="16"/>
                <w:szCs w:val="16"/>
              </w:rPr>
              <w:t>, Запорізьк</w:t>
            </w:r>
            <w:r>
              <w:rPr>
                <w:rFonts w:ascii="Times New Roman" w:hAnsi="Times New Roman" w:cs="Times New Roman"/>
                <w:w w:val="105"/>
                <w:sz w:val="16"/>
                <w:szCs w:val="16"/>
              </w:rPr>
              <w:t>а</w:t>
            </w:r>
            <w:r w:rsidRPr="003C5104">
              <w:rPr>
                <w:rFonts w:ascii="Times New Roman" w:hAnsi="Times New Roman" w:cs="Times New Roman"/>
                <w:w w:val="105"/>
                <w:sz w:val="16"/>
                <w:szCs w:val="16"/>
              </w:rPr>
              <w:t>, Миколаївськ</w:t>
            </w:r>
            <w:r>
              <w:rPr>
                <w:rFonts w:ascii="Times New Roman" w:hAnsi="Times New Roman" w:cs="Times New Roman"/>
                <w:w w:val="105"/>
                <w:sz w:val="16"/>
                <w:szCs w:val="16"/>
              </w:rPr>
              <w:t>а</w:t>
            </w:r>
            <w:r w:rsidRPr="003C5104">
              <w:rPr>
                <w:rFonts w:ascii="Times New Roman" w:hAnsi="Times New Roman" w:cs="Times New Roman"/>
                <w:w w:val="105"/>
                <w:sz w:val="16"/>
                <w:szCs w:val="16"/>
              </w:rPr>
              <w:t>, Харківськ</w:t>
            </w:r>
            <w:r>
              <w:rPr>
                <w:rFonts w:ascii="Times New Roman" w:hAnsi="Times New Roman" w:cs="Times New Roman"/>
                <w:w w:val="105"/>
                <w:sz w:val="16"/>
                <w:szCs w:val="16"/>
              </w:rPr>
              <w:t>а</w:t>
            </w:r>
            <w:r w:rsidRPr="003C5104">
              <w:rPr>
                <w:rFonts w:ascii="Times New Roman" w:hAnsi="Times New Roman" w:cs="Times New Roman"/>
                <w:w w:val="105"/>
                <w:sz w:val="16"/>
                <w:szCs w:val="16"/>
              </w:rPr>
              <w:t xml:space="preserve"> та Херсонськ</w:t>
            </w:r>
            <w:r>
              <w:rPr>
                <w:rFonts w:ascii="Times New Roman" w:hAnsi="Times New Roman" w:cs="Times New Roman"/>
                <w:w w:val="105"/>
                <w:sz w:val="16"/>
                <w:szCs w:val="16"/>
              </w:rPr>
              <w:t>а</w:t>
            </w:r>
            <w:r w:rsidRPr="003C5104">
              <w:rPr>
                <w:rFonts w:ascii="Times New Roman" w:hAnsi="Times New Roman" w:cs="Times New Roman"/>
                <w:w w:val="105"/>
                <w:sz w:val="16"/>
                <w:szCs w:val="16"/>
              </w:rPr>
              <w:t xml:space="preserve"> област</w:t>
            </w:r>
            <w:r>
              <w:rPr>
                <w:rFonts w:ascii="Times New Roman" w:hAnsi="Times New Roman" w:cs="Times New Roman"/>
                <w:w w:val="105"/>
                <w:sz w:val="16"/>
                <w:szCs w:val="16"/>
              </w:rPr>
              <w:t>і</w:t>
            </w:r>
          </w:p>
        </w:tc>
        <w:tc>
          <w:tcPr>
            <w:tcW w:w="1560" w:type="dxa"/>
            <w:shd w:val="clear" w:color="auto" w:fill="FFFFFF" w:themeFill="background1"/>
          </w:tcPr>
          <w:p w14:paraId="71D0F10A" w14:textId="46D4326E" w:rsidR="003C5104" w:rsidRPr="00051398" w:rsidRDefault="003C5104" w:rsidP="00BB5BA9">
            <w:pPr>
              <w:rPr>
                <w:rFonts w:ascii="Times New Roman" w:hAnsi="Times New Roman" w:cs="Times New Roman"/>
                <w:color w:val="000000"/>
                <w:sz w:val="16"/>
                <w:szCs w:val="16"/>
                <w:shd w:val="clear" w:color="auto" w:fill="FFFFFF"/>
              </w:rPr>
            </w:pPr>
            <w:r w:rsidRPr="003C5104">
              <w:rPr>
                <w:rFonts w:ascii="Times New Roman" w:hAnsi="Times New Roman" w:cs="Times New Roman"/>
                <w:color w:val="000000"/>
                <w:sz w:val="16"/>
                <w:szCs w:val="16"/>
                <w:shd w:val="clear" w:color="auto" w:fill="FFFFFF"/>
              </w:rPr>
              <w:t>Міжнародна гуманітарна організація Mercy Corps</w:t>
            </w:r>
          </w:p>
        </w:tc>
      </w:tr>
      <w:tr w:rsidR="003C5104" w:rsidRPr="00051398" w14:paraId="7B984341" w14:textId="77777777" w:rsidTr="00CF6DA4">
        <w:trPr>
          <w:gridAfter w:val="1"/>
          <w:wAfter w:w="10" w:type="dxa"/>
        </w:trPr>
        <w:tc>
          <w:tcPr>
            <w:tcW w:w="1838" w:type="dxa"/>
          </w:tcPr>
          <w:p w14:paraId="5A5926E5" w14:textId="2BE69002" w:rsidR="003C5104" w:rsidRPr="00760387" w:rsidRDefault="003C5104" w:rsidP="00BB5BA9">
            <w:pPr>
              <w:jc w:val="center"/>
              <w:rPr>
                <w:rFonts w:ascii="Times New Roman" w:hAnsi="Times New Roman" w:cs="Times New Roman"/>
                <w:b/>
                <w:bCs/>
                <w:sz w:val="16"/>
                <w:szCs w:val="16"/>
              </w:rPr>
            </w:pPr>
            <w:r w:rsidRPr="003C5104">
              <w:rPr>
                <w:rFonts w:ascii="Times New Roman" w:hAnsi="Times New Roman" w:cs="Times New Roman"/>
                <w:b/>
                <w:bCs/>
                <w:sz w:val="16"/>
                <w:szCs w:val="16"/>
              </w:rPr>
              <w:t>Грант на розвиток сільського господарства</w:t>
            </w:r>
          </w:p>
        </w:tc>
        <w:tc>
          <w:tcPr>
            <w:tcW w:w="4678" w:type="dxa"/>
            <w:shd w:val="clear" w:color="auto" w:fill="FFFFFF" w:themeFill="background1"/>
          </w:tcPr>
          <w:p w14:paraId="359A3FA6" w14:textId="77777777" w:rsidR="003C5104" w:rsidRPr="003C5104" w:rsidRDefault="003C5104" w:rsidP="003C510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3C5104">
              <w:rPr>
                <w:rFonts w:ascii="Times New Roman" w:hAnsi="Times New Roman" w:cs="Times New Roman"/>
                <w:color w:val="000000"/>
                <w:sz w:val="16"/>
                <w:szCs w:val="16"/>
                <w:shd w:val="clear" w:color="auto" w:fill="FFFFFF"/>
                <w:lang w:val="uk-UA"/>
              </w:rPr>
              <w:t>Мета програми полягає у підвищенні продуктивності сільського господарства, забезпеченні продовольчої безпеки та сприянні сталим методам ведення сільського господарства в Україні. Програма також спрямована на підтримку інноваційних підходів у співпраці з приватним сектором для максимізації впливу на аграрний сектор країни</w:t>
            </w:r>
          </w:p>
          <w:p w14:paraId="07077CE1" w14:textId="77777777" w:rsidR="003C5104" w:rsidRPr="003C5104" w:rsidRDefault="003C5104" w:rsidP="003C510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3C5104">
              <w:rPr>
                <w:rFonts w:ascii="Times New Roman" w:hAnsi="Times New Roman" w:cs="Times New Roman"/>
                <w:color w:val="000000"/>
                <w:sz w:val="16"/>
                <w:szCs w:val="16"/>
                <w:shd w:val="clear" w:color="auto" w:fill="FFFFFF"/>
                <w:lang w:val="uk-UA"/>
              </w:rPr>
              <w:t>Щоб взяти участь у Програмі заявники повинні бути зареєстрованими, мати добру репутацію, а також відповідати всім застосовним цивільним та податковим нормам</w:t>
            </w:r>
          </w:p>
          <w:p w14:paraId="454E7351" w14:textId="77777777" w:rsidR="003C5104" w:rsidRPr="003C5104" w:rsidRDefault="003C5104" w:rsidP="003C510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3C5104">
              <w:rPr>
                <w:rFonts w:ascii="Times New Roman" w:hAnsi="Times New Roman" w:cs="Times New Roman"/>
                <w:color w:val="000000"/>
                <w:sz w:val="16"/>
                <w:szCs w:val="16"/>
                <w:shd w:val="clear" w:color="auto" w:fill="FFFFFF"/>
                <w:lang w:val="uk-UA"/>
              </w:rPr>
              <w:t>— Комерційна компанія або організація</w:t>
            </w:r>
          </w:p>
          <w:p w14:paraId="6DAAD160" w14:textId="77777777" w:rsidR="003C5104" w:rsidRPr="003C5104" w:rsidRDefault="003C5104" w:rsidP="003C510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3C5104">
              <w:rPr>
                <w:rFonts w:ascii="Times New Roman" w:hAnsi="Times New Roman" w:cs="Times New Roman"/>
                <w:color w:val="000000"/>
                <w:sz w:val="16"/>
                <w:szCs w:val="16"/>
                <w:shd w:val="clear" w:color="auto" w:fill="FFFFFF"/>
                <w:lang w:val="uk-UA"/>
              </w:rPr>
              <w:t>— Фермерський кооператив та група виробників</w:t>
            </w:r>
          </w:p>
          <w:p w14:paraId="4D2F3FBE" w14:textId="77777777" w:rsidR="003C5104" w:rsidRPr="003C5104" w:rsidRDefault="003C5104" w:rsidP="003C510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3C5104">
              <w:rPr>
                <w:rFonts w:ascii="Times New Roman" w:hAnsi="Times New Roman" w:cs="Times New Roman"/>
                <w:color w:val="000000"/>
                <w:sz w:val="16"/>
                <w:szCs w:val="16"/>
                <w:shd w:val="clear" w:color="auto" w:fill="FFFFFF"/>
                <w:lang w:val="uk-UA"/>
              </w:rPr>
              <w:t>— Неурядова організація (НУО)</w:t>
            </w:r>
          </w:p>
          <w:p w14:paraId="28AD3D35" w14:textId="77777777" w:rsidR="003C5104" w:rsidRPr="003C5104" w:rsidRDefault="003C5104" w:rsidP="003C510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3C5104">
              <w:rPr>
                <w:rFonts w:ascii="Times New Roman" w:hAnsi="Times New Roman" w:cs="Times New Roman"/>
                <w:color w:val="000000"/>
                <w:sz w:val="16"/>
                <w:szCs w:val="16"/>
                <w:shd w:val="clear" w:color="auto" w:fill="FFFFFF"/>
                <w:lang w:val="uk-UA"/>
              </w:rPr>
              <w:t>— ВНЗ, науково-дослідні інститути та інші навчальні заклади</w:t>
            </w:r>
          </w:p>
          <w:p w14:paraId="1911E449" w14:textId="77777777" w:rsidR="003C5104" w:rsidRPr="003C5104" w:rsidRDefault="003C5104" w:rsidP="003C510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3C5104">
              <w:rPr>
                <w:rFonts w:ascii="Times New Roman" w:hAnsi="Times New Roman" w:cs="Times New Roman"/>
                <w:color w:val="000000"/>
                <w:sz w:val="16"/>
                <w:szCs w:val="16"/>
                <w:shd w:val="clear" w:color="auto" w:fill="FFFFFF"/>
                <w:lang w:val="uk-UA"/>
              </w:rPr>
              <w:t>— Заявники повинні продемонструвати здатність запроваджувати екологічно розумні та орієнтовані на ринок методи сільського господарства</w:t>
            </w:r>
          </w:p>
          <w:p w14:paraId="7801A4C9" w14:textId="77777777" w:rsidR="003C5104" w:rsidRPr="003C5104" w:rsidRDefault="003C5104" w:rsidP="003C510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3C5104">
              <w:rPr>
                <w:rFonts w:ascii="Times New Roman" w:hAnsi="Times New Roman" w:cs="Times New Roman"/>
                <w:color w:val="000000"/>
                <w:sz w:val="16"/>
                <w:szCs w:val="16"/>
                <w:shd w:val="clear" w:color="auto" w:fill="FFFFFF"/>
                <w:lang w:val="uk-UA"/>
              </w:rPr>
              <w:t>Урядові організації, включно з іноземними напівдержавними організаціями, не мають права подавати заявку.</w:t>
            </w:r>
          </w:p>
          <w:p w14:paraId="29A0BB83" w14:textId="77777777" w:rsidR="003C5104" w:rsidRPr="003C5104" w:rsidRDefault="003C5104" w:rsidP="003C510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3C5104">
              <w:rPr>
                <w:rFonts w:ascii="Times New Roman" w:hAnsi="Times New Roman" w:cs="Times New Roman"/>
                <w:color w:val="000000"/>
                <w:sz w:val="16"/>
                <w:szCs w:val="16"/>
                <w:shd w:val="clear" w:color="auto" w:fill="FFFFFF"/>
                <w:lang w:val="uk-UA"/>
              </w:rPr>
              <w:t>Проєкт працюватиме з успішним отримувачем гранту для розробки плану маркування та брендингу, який буде додано до грантової угоди</w:t>
            </w:r>
          </w:p>
          <w:p w14:paraId="2935FC7B" w14:textId="34D15729" w:rsidR="003C5104" w:rsidRPr="00051398" w:rsidRDefault="003C5104" w:rsidP="003C510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3C5104">
              <w:rPr>
                <w:rFonts w:ascii="Times New Roman" w:hAnsi="Times New Roman" w:cs="Times New Roman"/>
                <w:color w:val="000000"/>
                <w:sz w:val="16"/>
                <w:szCs w:val="16"/>
                <w:shd w:val="clear" w:color="auto" w:fill="FFFFFF"/>
                <w:lang w:val="uk-UA"/>
              </w:rPr>
              <w:t>Розмір гранту</w:t>
            </w:r>
            <w:r>
              <w:rPr>
                <w:rFonts w:ascii="Times New Roman" w:hAnsi="Times New Roman" w:cs="Times New Roman"/>
                <w:color w:val="000000"/>
                <w:sz w:val="16"/>
                <w:szCs w:val="16"/>
                <w:shd w:val="clear" w:color="auto" w:fill="FFFFFF"/>
                <w:lang w:val="uk-UA"/>
              </w:rPr>
              <w:t xml:space="preserve"> </w:t>
            </w:r>
            <w:r w:rsidRPr="003C5104">
              <w:rPr>
                <w:rFonts w:ascii="Times New Roman" w:hAnsi="Times New Roman" w:cs="Times New Roman"/>
                <w:color w:val="000000"/>
                <w:sz w:val="16"/>
                <w:szCs w:val="16"/>
                <w:shd w:val="clear" w:color="auto" w:fill="FFFFFF"/>
                <w:lang w:val="uk-UA"/>
              </w:rPr>
              <w:t>до 198 000 000 UAH</w:t>
            </w:r>
          </w:p>
        </w:tc>
        <w:tc>
          <w:tcPr>
            <w:tcW w:w="1276" w:type="dxa"/>
            <w:shd w:val="clear" w:color="auto" w:fill="FFFFFF" w:themeFill="background1"/>
          </w:tcPr>
          <w:p w14:paraId="1723C205" w14:textId="5CB6EC73" w:rsidR="003C5104" w:rsidRPr="00051398" w:rsidRDefault="003C5104" w:rsidP="00BB5BA9">
            <w:pPr>
              <w:jc w:val="center"/>
              <w:rPr>
                <w:rFonts w:ascii="Times New Roman" w:hAnsi="Times New Roman" w:cs="Times New Roman"/>
                <w:sz w:val="16"/>
                <w:szCs w:val="16"/>
              </w:rPr>
            </w:pPr>
            <w:r>
              <w:rPr>
                <w:rFonts w:ascii="Times New Roman" w:hAnsi="Times New Roman" w:cs="Times New Roman"/>
                <w:sz w:val="16"/>
                <w:szCs w:val="16"/>
              </w:rPr>
              <w:t>Фінансова допомога</w:t>
            </w:r>
          </w:p>
        </w:tc>
        <w:tc>
          <w:tcPr>
            <w:tcW w:w="2126" w:type="dxa"/>
            <w:shd w:val="clear" w:color="auto" w:fill="FFFFFF" w:themeFill="background1"/>
          </w:tcPr>
          <w:p w14:paraId="51D6EA4B" w14:textId="1E031A50" w:rsidR="003C5104" w:rsidRPr="003C5104" w:rsidRDefault="00C5338B" w:rsidP="00BB5BA9">
            <w:pPr>
              <w:rPr>
                <w:rFonts w:ascii="Times New Roman" w:hAnsi="Times New Roman" w:cs="Times New Roman"/>
                <w:sz w:val="18"/>
                <w:szCs w:val="18"/>
              </w:rPr>
            </w:pPr>
            <w:hyperlink r:id="rId44" w:history="1">
              <w:r w:rsidR="003C5104" w:rsidRPr="003C5104">
                <w:rPr>
                  <w:rStyle w:val="a5"/>
                  <w:rFonts w:ascii="Times New Roman" w:hAnsi="Times New Roman" w:cs="Times New Roman"/>
                  <w:sz w:val="18"/>
                  <w:szCs w:val="18"/>
                </w:rPr>
                <w:t>https://business.diia.gov.ua/marketplace/finansuvanna/grant-programs/96ee32f4-d1c5-4b03-96e7-22534ac825f8</w:t>
              </w:r>
            </w:hyperlink>
            <w:r w:rsidR="003C5104" w:rsidRPr="003C5104">
              <w:rPr>
                <w:rFonts w:ascii="Times New Roman" w:hAnsi="Times New Roman" w:cs="Times New Roman"/>
                <w:sz w:val="18"/>
                <w:szCs w:val="18"/>
              </w:rPr>
              <w:t xml:space="preserve">  </w:t>
            </w:r>
          </w:p>
        </w:tc>
        <w:tc>
          <w:tcPr>
            <w:tcW w:w="1417" w:type="dxa"/>
            <w:shd w:val="clear" w:color="auto" w:fill="FFFFFF" w:themeFill="background1"/>
          </w:tcPr>
          <w:p w14:paraId="3CE72D17" w14:textId="66484A3A" w:rsidR="003C5104" w:rsidRPr="00051398" w:rsidRDefault="003C5104" w:rsidP="00BB5BA9">
            <w:pPr>
              <w:rPr>
                <w:rFonts w:ascii="Times New Roman" w:hAnsi="Times New Roman" w:cs="Times New Roman"/>
                <w:color w:val="000000"/>
                <w:sz w:val="16"/>
                <w:szCs w:val="16"/>
                <w:shd w:val="clear" w:color="auto" w:fill="FFFFFF"/>
              </w:rPr>
            </w:pPr>
            <w:r w:rsidRPr="003C5104">
              <w:rPr>
                <w:rFonts w:ascii="Times New Roman" w:hAnsi="Times New Roman" w:cs="Times New Roman"/>
                <w:color w:val="000000"/>
                <w:sz w:val="16"/>
                <w:szCs w:val="16"/>
                <w:shd w:val="clear" w:color="auto" w:fill="FFFFFF"/>
              </w:rPr>
              <w:t>04.07.2025</w:t>
            </w:r>
          </w:p>
        </w:tc>
        <w:tc>
          <w:tcPr>
            <w:tcW w:w="1276" w:type="dxa"/>
            <w:shd w:val="clear" w:color="auto" w:fill="FFFFFF" w:themeFill="background1"/>
          </w:tcPr>
          <w:p w14:paraId="0BB9B023" w14:textId="6082824B" w:rsidR="003C5104" w:rsidRPr="00051398" w:rsidRDefault="003C5104" w:rsidP="00BB5BA9">
            <w:pPr>
              <w:rPr>
                <w:rFonts w:ascii="Times New Roman" w:hAnsi="Times New Roman" w:cs="Times New Roman"/>
                <w:w w:val="105"/>
                <w:sz w:val="16"/>
                <w:szCs w:val="16"/>
              </w:rPr>
            </w:pPr>
            <w:r>
              <w:rPr>
                <w:rFonts w:ascii="Times New Roman" w:hAnsi="Times New Roman" w:cs="Times New Roman"/>
                <w:w w:val="105"/>
                <w:sz w:val="16"/>
                <w:szCs w:val="16"/>
              </w:rPr>
              <w:t>МСП</w:t>
            </w:r>
          </w:p>
        </w:tc>
        <w:tc>
          <w:tcPr>
            <w:tcW w:w="1418" w:type="dxa"/>
            <w:shd w:val="clear" w:color="auto" w:fill="FFFFFF" w:themeFill="background1"/>
          </w:tcPr>
          <w:p w14:paraId="6DA6EDF4" w14:textId="71B7AF40" w:rsidR="003C5104" w:rsidRPr="00051398" w:rsidRDefault="003C5104" w:rsidP="00BB5BA9">
            <w:pPr>
              <w:rPr>
                <w:rFonts w:ascii="Times New Roman" w:hAnsi="Times New Roman" w:cs="Times New Roman"/>
                <w:w w:val="105"/>
                <w:sz w:val="16"/>
                <w:szCs w:val="16"/>
              </w:rPr>
            </w:pPr>
            <w:r>
              <w:rPr>
                <w:rFonts w:ascii="Times New Roman" w:hAnsi="Times New Roman" w:cs="Times New Roman"/>
                <w:w w:val="105"/>
                <w:sz w:val="16"/>
                <w:szCs w:val="16"/>
              </w:rPr>
              <w:t>Вся Україна</w:t>
            </w:r>
          </w:p>
        </w:tc>
        <w:tc>
          <w:tcPr>
            <w:tcW w:w="1560" w:type="dxa"/>
            <w:shd w:val="clear" w:color="auto" w:fill="FFFFFF" w:themeFill="background1"/>
          </w:tcPr>
          <w:p w14:paraId="38038F2B" w14:textId="6B5CC646" w:rsidR="003C5104" w:rsidRPr="00051398" w:rsidRDefault="003C5104" w:rsidP="00BB5BA9">
            <w:pPr>
              <w:rPr>
                <w:rFonts w:ascii="Times New Roman" w:hAnsi="Times New Roman" w:cs="Times New Roman"/>
                <w:color w:val="000000"/>
                <w:sz w:val="16"/>
                <w:szCs w:val="16"/>
                <w:shd w:val="clear" w:color="auto" w:fill="FFFFFF"/>
              </w:rPr>
            </w:pPr>
            <w:r w:rsidRPr="003C5104">
              <w:rPr>
                <w:rFonts w:ascii="Times New Roman" w:hAnsi="Times New Roman" w:cs="Times New Roman"/>
                <w:color w:val="000000"/>
                <w:sz w:val="16"/>
                <w:szCs w:val="16"/>
                <w:shd w:val="clear" w:color="auto" w:fill="FFFFFF"/>
              </w:rPr>
              <w:t>Агентство США з міжнародного розвитку (USAID), Кімонікс Інтернешнл</w:t>
            </w:r>
          </w:p>
        </w:tc>
      </w:tr>
      <w:tr w:rsidR="00CF6DA4" w:rsidRPr="00051398" w14:paraId="4B2A0E9E" w14:textId="77777777" w:rsidTr="00CF6DA4">
        <w:trPr>
          <w:gridAfter w:val="1"/>
          <w:wAfter w:w="10" w:type="dxa"/>
        </w:trPr>
        <w:tc>
          <w:tcPr>
            <w:tcW w:w="1838" w:type="dxa"/>
          </w:tcPr>
          <w:p w14:paraId="5F7E0544" w14:textId="3F20A282" w:rsidR="00CF6DA4" w:rsidRPr="00CF6DA4" w:rsidRDefault="00CF6DA4" w:rsidP="00BB5BA9">
            <w:pPr>
              <w:jc w:val="center"/>
              <w:rPr>
                <w:rFonts w:ascii="Times New Roman" w:hAnsi="Times New Roman" w:cs="Times New Roman"/>
                <w:b/>
                <w:bCs/>
                <w:sz w:val="16"/>
                <w:szCs w:val="16"/>
              </w:rPr>
            </w:pPr>
            <w:r w:rsidRPr="00CF6DA4">
              <w:rPr>
                <w:rFonts w:ascii="Times New Roman" w:hAnsi="Times New Roman" w:cs="Times New Roman"/>
                <w:b/>
                <w:bCs/>
                <w:sz w:val="16"/>
                <w:szCs w:val="16"/>
              </w:rPr>
              <w:t>Грант на розвиток підприємництва</w:t>
            </w:r>
          </w:p>
        </w:tc>
        <w:tc>
          <w:tcPr>
            <w:tcW w:w="4678" w:type="dxa"/>
            <w:shd w:val="clear" w:color="auto" w:fill="FFFFFF" w:themeFill="background1"/>
          </w:tcPr>
          <w:p w14:paraId="337F3456" w14:textId="77777777" w:rsidR="00CF6DA4" w:rsidRPr="00CF6DA4" w:rsidRDefault="00CF6DA4" w:rsidP="00CF6DA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CF6DA4">
              <w:rPr>
                <w:rFonts w:ascii="Times New Roman" w:hAnsi="Times New Roman" w:cs="Times New Roman"/>
                <w:color w:val="000000"/>
                <w:sz w:val="16"/>
                <w:szCs w:val="16"/>
                <w:shd w:val="clear" w:color="auto" w:fill="FFFFFF"/>
                <w:lang w:val="uk-UA"/>
              </w:rPr>
              <w:t xml:space="preserve">Метою конкурсу є сприяння проєктам, які готові до інвестицій і можуть підтримувати економічну діяльність в </w:t>
            </w:r>
            <w:r w:rsidRPr="00CF6DA4">
              <w:rPr>
                <w:rFonts w:ascii="Times New Roman" w:hAnsi="Times New Roman" w:cs="Times New Roman"/>
                <w:color w:val="000000"/>
                <w:sz w:val="16"/>
                <w:szCs w:val="16"/>
                <w:shd w:val="clear" w:color="auto" w:fill="FFFFFF"/>
                <w:lang w:val="uk-UA"/>
              </w:rPr>
              <w:lastRenderedPageBreak/>
              <w:t>Україні. Розглядатимуться, але не обмежуватимуться, такі сектори:</w:t>
            </w:r>
          </w:p>
          <w:p w14:paraId="32078CB4" w14:textId="77777777" w:rsidR="00CF6DA4" w:rsidRPr="00CF6DA4" w:rsidRDefault="00CF6DA4" w:rsidP="00CF6DA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CF6DA4">
              <w:rPr>
                <w:rFonts w:ascii="Times New Roman" w:hAnsi="Times New Roman" w:cs="Times New Roman"/>
                <w:color w:val="000000"/>
                <w:sz w:val="16"/>
                <w:szCs w:val="16"/>
                <w:shd w:val="clear" w:color="auto" w:fill="FFFFFF"/>
                <w:lang w:val="uk-UA"/>
              </w:rPr>
              <w:t>— Енергетика: зосередження на стійкому виробництві енергії та переходу до нього</w:t>
            </w:r>
          </w:p>
          <w:p w14:paraId="66AD977A" w14:textId="77777777" w:rsidR="00CF6DA4" w:rsidRPr="00CF6DA4" w:rsidRDefault="00CF6DA4" w:rsidP="00CF6DA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CF6DA4">
              <w:rPr>
                <w:rFonts w:ascii="Times New Roman" w:hAnsi="Times New Roman" w:cs="Times New Roman"/>
                <w:color w:val="000000"/>
                <w:sz w:val="16"/>
                <w:szCs w:val="16"/>
                <w:shd w:val="clear" w:color="auto" w:fill="FFFFFF"/>
                <w:lang w:val="uk-UA"/>
              </w:rPr>
              <w:t>— Продовольча безпека, сільське господарство та виробництво продуктів харчування</w:t>
            </w:r>
          </w:p>
          <w:p w14:paraId="2C99051A" w14:textId="77777777" w:rsidR="00CF6DA4" w:rsidRPr="00CF6DA4" w:rsidRDefault="00CF6DA4" w:rsidP="00CF6DA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CF6DA4">
              <w:rPr>
                <w:rFonts w:ascii="Times New Roman" w:hAnsi="Times New Roman" w:cs="Times New Roman"/>
                <w:color w:val="000000"/>
                <w:sz w:val="16"/>
                <w:szCs w:val="16"/>
                <w:shd w:val="clear" w:color="auto" w:fill="FFFFFF"/>
                <w:lang w:val="uk-UA"/>
              </w:rPr>
              <w:t>— Інфраструктура: бізнеси, пов’язані з виробництвом вхідних факторів, необхідних для відновлення України, таких як критична інфраструктура, шкільні будівлі, лікарні тощо</w:t>
            </w:r>
          </w:p>
          <w:p w14:paraId="056591DD" w14:textId="77777777" w:rsidR="00CF6DA4" w:rsidRPr="00CF6DA4" w:rsidRDefault="00CF6DA4" w:rsidP="00CF6DA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p>
          <w:p w14:paraId="24996F7A" w14:textId="77777777" w:rsidR="00CF6DA4" w:rsidRPr="00CF6DA4" w:rsidRDefault="00CF6DA4" w:rsidP="00CF6DA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CF6DA4">
              <w:rPr>
                <w:rFonts w:ascii="Times New Roman" w:hAnsi="Times New Roman" w:cs="Times New Roman"/>
                <w:color w:val="000000"/>
                <w:sz w:val="16"/>
                <w:szCs w:val="16"/>
                <w:shd w:val="clear" w:color="auto" w:fill="FFFFFF"/>
                <w:lang w:val="uk-UA"/>
              </w:rPr>
              <w:t>Конкурс відкритий для норвезьких, українських або міжнародних заявників. Заявник повинен бути юридичною комерційною компанією. Холдингові, інвестиційні, консалтингові компанії та постачальники обладнання не можуть взяти участь у конкурсі</w:t>
            </w:r>
          </w:p>
          <w:p w14:paraId="009CE80F" w14:textId="11D55007" w:rsidR="00CF6DA4" w:rsidRPr="00CF6DA4" w:rsidRDefault="00CF6DA4" w:rsidP="00CF6DA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CF6DA4">
              <w:rPr>
                <w:rFonts w:ascii="Times New Roman" w:hAnsi="Times New Roman" w:cs="Times New Roman"/>
                <w:color w:val="000000"/>
                <w:sz w:val="16"/>
                <w:szCs w:val="16"/>
                <w:shd w:val="clear" w:color="auto" w:fill="FFFFFF"/>
                <w:lang w:val="uk-UA"/>
              </w:rPr>
              <w:t>Розмір гранту</w:t>
            </w:r>
            <w:r>
              <w:rPr>
                <w:rFonts w:ascii="Times New Roman" w:hAnsi="Times New Roman" w:cs="Times New Roman"/>
                <w:color w:val="000000"/>
                <w:sz w:val="16"/>
                <w:szCs w:val="16"/>
                <w:shd w:val="clear" w:color="auto" w:fill="FFFFFF"/>
                <w:lang w:val="uk-UA"/>
              </w:rPr>
              <w:t xml:space="preserve"> </w:t>
            </w:r>
            <w:r w:rsidRPr="00CF6DA4">
              <w:rPr>
                <w:rFonts w:ascii="Times New Roman" w:hAnsi="Times New Roman" w:cs="Times New Roman"/>
                <w:color w:val="000000"/>
                <w:sz w:val="16"/>
                <w:szCs w:val="16"/>
                <w:shd w:val="clear" w:color="auto" w:fill="FFFFFF"/>
                <w:lang w:val="uk-UA"/>
              </w:rPr>
              <w:t>до 1 000 000 NOK</w:t>
            </w:r>
          </w:p>
        </w:tc>
        <w:tc>
          <w:tcPr>
            <w:tcW w:w="1276" w:type="dxa"/>
            <w:shd w:val="clear" w:color="auto" w:fill="FFFFFF" w:themeFill="background1"/>
          </w:tcPr>
          <w:p w14:paraId="1E7F3F93" w14:textId="674B8F60" w:rsidR="00CF6DA4" w:rsidRDefault="00CF6DA4" w:rsidP="00CF6DA4">
            <w:pPr>
              <w:rPr>
                <w:rFonts w:ascii="Times New Roman" w:hAnsi="Times New Roman" w:cs="Times New Roman"/>
                <w:sz w:val="16"/>
                <w:szCs w:val="16"/>
              </w:rPr>
            </w:pPr>
            <w:r>
              <w:rPr>
                <w:rFonts w:ascii="Times New Roman" w:hAnsi="Times New Roman" w:cs="Times New Roman"/>
                <w:sz w:val="16"/>
                <w:szCs w:val="16"/>
              </w:rPr>
              <w:lastRenderedPageBreak/>
              <w:t>Фінансова допомога</w:t>
            </w:r>
          </w:p>
        </w:tc>
        <w:tc>
          <w:tcPr>
            <w:tcW w:w="2126" w:type="dxa"/>
            <w:shd w:val="clear" w:color="auto" w:fill="FFFFFF" w:themeFill="background1"/>
          </w:tcPr>
          <w:p w14:paraId="12B69FC1" w14:textId="51B43FB2" w:rsidR="00CF6DA4" w:rsidRPr="00CF6DA4" w:rsidRDefault="00C5338B" w:rsidP="00BB5BA9">
            <w:pPr>
              <w:rPr>
                <w:rFonts w:ascii="Times New Roman" w:hAnsi="Times New Roman" w:cs="Times New Roman"/>
                <w:sz w:val="18"/>
                <w:szCs w:val="18"/>
              </w:rPr>
            </w:pPr>
            <w:hyperlink r:id="rId45" w:history="1">
              <w:r w:rsidR="00CF6DA4" w:rsidRPr="006349F8">
                <w:rPr>
                  <w:rStyle w:val="a5"/>
                  <w:rFonts w:ascii="Times New Roman" w:hAnsi="Times New Roman" w:cs="Times New Roman"/>
                  <w:sz w:val="18"/>
                  <w:szCs w:val="18"/>
                </w:rPr>
                <w:t>https://business.diia.gov.ua/marketplace/finansuvanna/grant-</w:t>
              </w:r>
              <w:r w:rsidR="00CF6DA4" w:rsidRPr="006349F8">
                <w:rPr>
                  <w:rStyle w:val="a5"/>
                  <w:rFonts w:ascii="Times New Roman" w:hAnsi="Times New Roman" w:cs="Times New Roman"/>
                  <w:sz w:val="18"/>
                  <w:szCs w:val="18"/>
                </w:rPr>
                <w:lastRenderedPageBreak/>
                <w:t>programs/80c792fb-3aac-42ad-b6a0-adbdcdab8318</w:t>
              </w:r>
            </w:hyperlink>
            <w:r w:rsidR="00CF6DA4">
              <w:rPr>
                <w:rFonts w:ascii="Times New Roman" w:hAnsi="Times New Roman" w:cs="Times New Roman"/>
                <w:sz w:val="18"/>
                <w:szCs w:val="18"/>
              </w:rPr>
              <w:t xml:space="preserve"> </w:t>
            </w:r>
          </w:p>
        </w:tc>
        <w:tc>
          <w:tcPr>
            <w:tcW w:w="1417" w:type="dxa"/>
            <w:shd w:val="clear" w:color="auto" w:fill="FFFFFF" w:themeFill="background1"/>
          </w:tcPr>
          <w:p w14:paraId="031B7AAF" w14:textId="5D60AA25" w:rsidR="00CF6DA4" w:rsidRDefault="00CF6DA4" w:rsidP="00BB5BA9">
            <w:pPr>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lastRenderedPageBreak/>
              <w:t>На постійній основі</w:t>
            </w:r>
          </w:p>
        </w:tc>
        <w:tc>
          <w:tcPr>
            <w:tcW w:w="1276" w:type="dxa"/>
            <w:shd w:val="clear" w:color="auto" w:fill="FFFFFF" w:themeFill="background1"/>
          </w:tcPr>
          <w:p w14:paraId="503E32F3" w14:textId="0473B9BF" w:rsidR="00CF6DA4" w:rsidRDefault="00CF6DA4" w:rsidP="00BB5BA9">
            <w:pPr>
              <w:rPr>
                <w:rFonts w:ascii="Times New Roman" w:hAnsi="Times New Roman" w:cs="Times New Roman"/>
                <w:w w:val="105"/>
                <w:sz w:val="16"/>
                <w:szCs w:val="16"/>
              </w:rPr>
            </w:pPr>
            <w:r>
              <w:rPr>
                <w:rFonts w:ascii="Times New Roman" w:hAnsi="Times New Roman" w:cs="Times New Roman"/>
                <w:w w:val="105"/>
                <w:sz w:val="16"/>
                <w:szCs w:val="16"/>
              </w:rPr>
              <w:t>МСП</w:t>
            </w:r>
          </w:p>
        </w:tc>
        <w:tc>
          <w:tcPr>
            <w:tcW w:w="1418" w:type="dxa"/>
            <w:shd w:val="clear" w:color="auto" w:fill="FFFFFF" w:themeFill="background1"/>
          </w:tcPr>
          <w:p w14:paraId="7D356C48" w14:textId="2B94F05B" w:rsidR="00CF6DA4" w:rsidRPr="00CF6DA4" w:rsidRDefault="00CF6DA4" w:rsidP="00BB5BA9">
            <w:pPr>
              <w:rPr>
                <w:rFonts w:ascii="Times New Roman" w:hAnsi="Times New Roman" w:cs="Times New Roman"/>
                <w:w w:val="105"/>
                <w:sz w:val="16"/>
                <w:szCs w:val="16"/>
              </w:rPr>
            </w:pPr>
            <w:r>
              <w:rPr>
                <w:rFonts w:ascii="Times New Roman" w:hAnsi="Times New Roman" w:cs="Times New Roman"/>
                <w:w w:val="105"/>
                <w:sz w:val="16"/>
                <w:szCs w:val="16"/>
              </w:rPr>
              <w:t>Вся Україна</w:t>
            </w:r>
          </w:p>
        </w:tc>
        <w:tc>
          <w:tcPr>
            <w:tcW w:w="1560" w:type="dxa"/>
            <w:shd w:val="clear" w:color="auto" w:fill="FFFFFF" w:themeFill="background1"/>
          </w:tcPr>
          <w:p w14:paraId="0587F0B5" w14:textId="73E750D0" w:rsidR="00CF6DA4" w:rsidRPr="00CF6DA4" w:rsidRDefault="00CF6DA4" w:rsidP="00BB5BA9">
            <w:pPr>
              <w:rPr>
                <w:rFonts w:ascii="Times New Roman" w:hAnsi="Times New Roman" w:cs="Times New Roman"/>
                <w:color w:val="000000"/>
                <w:sz w:val="16"/>
                <w:szCs w:val="16"/>
                <w:shd w:val="clear" w:color="auto" w:fill="FFFFFF"/>
              </w:rPr>
            </w:pPr>
            <w:r w:rsidRPr="00CF6DA4">
              <w:rPr>
                <w:rFonts w:ascii="Times New Roman" w:hAnsi="Times New Roman" w:cs="Times New Roman"/>
                <w:color w:val="000000"/>
                <w:sz w:val="16"/>
                <w:szCs w:val="16"/>
                <w:shd w:val="clear" w:color="auto" w:fill="FFFFFF"/>
              </w:rPr>
              <w:t>Програма Нансена з підтримки України</w:t>
            </w:r>
          </w:p>
        </w:tc>
      </w:tr>
      <w:tr w:rsidR="00BB5BA9" w:rsidRPr="00051398" w14:paraId="3F322477" w14:textId="77777777" w:rsidTr="00CF6DA4">
        <w:trPr>
          <w:gridAfter w:val="1"/>
          <w:wAfter w:w="10" w:type="dxa"/>
        </w:trPr>
        <w:tc>
          <w:tcPr>
            <w:tcW w:w="1838" w:type="dxa"/>
            <w:shd w:val="clear" w:color="auto" w:fill="FFFFFF" w:themeFill="background1"/>
          </w:tcPr>
          <w:p w14:paraId="396C9003"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pacing w:val="-2"/>
                <w:w w:val="105"/>
                <w:sz w:val="16"/>
                <w:szCs w:val="16"/>
              </w:rPr>
              <w:t>Часткове покриття оренди державного майна</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від Благодійного фонду «Дихай»</w:t>
            </w:r>
          </w:p>
        </w:tc>
        <w:tc>
          <w:tcPr>
            <w:tcW w:w="4678" w:type="dxa"/>
            <w:shd w:val="clear" w:color="auto" w:fill="FFFFFF" w:themeFill="background1"/>
          </w:tcPr>
          <w:p w14:paraId="14DD88ED" w14:textId="77777777" w:rsidR="00BB5BA9" w:rsidRPr="00051398" w:rsidRDefault="00BB5BA9" w:rsidP="00BB5BA9">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051398">
              <w:rPr>
                <w:rFonts w:ascii="Times New Roman" w:hAnsi="Times New Roman" w:cs="Times New Roman"/>
                <w:w w:val="105"/>
                <w:sz w:val="16"/>
                <w:szCs w:val="16"/>
                <w:lang w:val="uk-UA"/>
              </w:rPr>
              <w:t>Гранти</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для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покриття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частини</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орендної</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плати</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орендарів</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(представників</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МСБ)</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z w:val="16"/>
                <w:szCs w:val="16"/>
                <w:lang w:val="uk-UA"/>
              </w:rPr>
              <w:t>державного</w:t>
            </w:r>
            <w:r w:rsidRPr="00051398">
              <w:rPr>
                <w:rFonts w:ascii="Times New Roman" w:hAnsi="Times New Roman" w:cs="Times New Roman"/>
                <w:spacing w:val="14"/>
                <w:sz w:val="16"/>
                <w:szCs w:val="16"/>
                <w:lang w:val="uk-UA"/>
              </w:rPr>
              <w:t xml:space="preserve"> </w:t>
            </w:r>
            <w:r w:rsidRPr="00051398">
              <w:rPr>
                <w:rFonts w:ascii="Times New Roman" w:hAnsi="Times New Roman" w:cs="Times New Roman"/>
                <w:sz w:val="16"/>
                <w:szCs w:val="16"/>
                <w:lang w:val="uk-UA"/>
              </w:rPr>
              <w:t>майна,</w:t>
            </w:r>
            <w:r w:rsidRPr="00051398">
              <w:rPr>
                <w:rFonts w:ascii="Times New Roman" w:hAnsi="Times New Roman" w:cs="Times New Roman"/>
                <w:spacing w:val="13"/>
                <w:sz w:val="16"/>
                <w:szCs w:val="16"/>
                <w:lang w:val="uk-UA"/>
              </w:rPr>
              <w:t xml:space="preserve"> </w:t>
            </w:r>
            <w:r w:rsidRPr="00051398">
              <w:rPr>
                <w:rFonts w:ascii="Times New Roman" w:hAnsi="Times New Roman" w:cs="Times New Roman"/>
                <w:sz w:val="16"/>
                <w:szCs w:val="16"/>
                <w:lang w:val="uk-UA"/>
              </w:rPr>
              <w:t>що</w:t>
            </w:r>
            <w:r w:rsidRPr="00051398">
              <w:rPr>
                <w:rFonts w:ascii="Times New Roman" w:hAnsi="Times New Roman" w:cs="Times New Roman"/>
                <w:spacing w:val="15"/>
                <w:sz w:val="16"/>
                <w:szCs w:val="16"/>
                <w:lang w:val="uk-UA"/>
              </w:rPr>
              <w:t xml:space="preserve"> </w:t>
            </w:r>
            <w:r w:rsidRPr="00051398">
              <w:rPr>
                <w:rFonts w:ascii="Times New Roman" w:hAnsi="Times New Roman" w:cs="Times New Roman"/>
                <w:sz w:val="16"/>
                <w:szCs w:val="16"/>
                <w:lang w:val="uk-UA"/>
              </w:rPr>
              <w:t>надають</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суттєву</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особисту</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та/або</w:t>
            </w:r>
            <w:r w:rsidRPr="00051398">
              <w:rPr>
                <w:rFonts w:ascii="Times New Roman" w:hAnsi="Times New Roman" w:cs="Times New Roman"/>
                <w:spacing w:val="14"/>
                <w:sz w:val="16"/>
                <w:szCs w:val="16"/>
                <w:lang w:val="uk-UA"/>
              </w:rPr>
              <w:t xml:space="preserve"> </w:t>
            </w:r>
            <w:r w:rsidRPr="00051398">
              <w:rPr>
                <w:rFonts w:ascii="Times New Roman" w:hAnsi="Times New Roman" w:cs="Times New Roman"/>
                <w:sz w:val="16"/>
                <w:szCs w:val="16"/>
                <w:lang w:val="uk-UA"/>
              </w:rPr>
              <w:t>майнову</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допомогу</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pacing w:val="-10"/>
                <w:sz w:val="16"/>
                <w:szCs w:val="16"/>
                <w:lang w:val="uk-UA"/>
              </w:rPr>
              <w:t xml:space="preserve">у </w:t>
            </w:r>
            <w:r w:rsidRPr="00051398">
              <w:rPr>
                <w:rFonts w:ascii="Times New Roman" w:hAnsi="Times New Roman" w:cs="Times New Roman"/>
                <w:sz w:val="16"/>
                <w:szCs w:val="16"/>
                <w:lang w:val="uk-UA"/>
              </w:rPr>
              <w:t>зв’язку</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з</w:t>
            </w:r>
            <w:r w:rsidRPr="00051398">
              <w:rPr>
                <w:rFonts w:ascii="Times New Roman" w:hAnsi="Times New Roman" w:cs="Times New Roman"/>
                <w:spacing w:val="14"/>
                <w:sz w:val="16"/>
                <w:szCs w:val="16"/>
                <w:lang w:val="uk-UA"/>
              </w:rPr>
              <w:t xml:space="preserve"> </w:t>
            </w:r>
            <w:r w:rsidRPr="00051398">
              <w:rPr>
                <w:rFonts w:ascii="Times New Roman" w:hAnsi="Times New Roman" w:cs="Times New Roman"/>
                <w:sz w:val="16"/>
                <w:szCs w:val="16"/>
                <w:lang w:val="uk-UA"/>
              </w:rPr>
              <w:t>військовою</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агресією</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російської</w:t>
            </w:r>
            <w:r w:rsidRPr="00051398">
              <w:rPr>
                <w:rFonts w:ascii="Times New Roman" w:hAnsi="Times New Roman" w:cs="Times New Roman"/>
                <w:spacing w:val="13"/>
                <w:sz w:val="16"/>
                <w:szCs w:val="16"/>
                <w:lang w:val="uk-UA"/>
              </w:rPr>
              <w:t xml:space="preserve"> </w:t>
            </w:r>
            <w:r w:rsidRPr="00051398">
              <w:rPr>
                <w:rFonts w:ascii="Times New Roman" w:hAnsi="Times New Roman" w:cs="Times New Roman"/>
                <w:sz w:val="16"/>
                <w:szCs w:val="16"/>
                <w:lang w:val="uk-UA"/>
              </w:rPr>
              <w:t>федерації</w:t>
            </w:r>
            <w:r w:rsidRPr="00051398">
              <w:rPr>
                <w:rFonts w:ascii="Times New Roman" w:hAnsi="Times New Roman" w:cs="Times New Roman"/>
                <w:spacing w:val="14"/>
                <w:sz w:val="16"/>
                <w:szCs w:val="16"/>
                <w:lang w:val="uk-UA"/>
              </w:rPr>
              <w:t xml:space="preserve"> </w:t>
            </w:r>
            <w:r w:rsidRPr="00051398">
              <w:rPr>
                <w:rFonts w:ascii="Times New Roman" w:hAnsi="Times New Roman" w:cs="Times New Roman"/>
                <w:sz w:val="16"/>
                <w:szCs w:val="16"/>
                <w:lang w:val="uk-UA"/>
              </w:rPr>
              <w:t>проти</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pacing w:val="-2"/>
                <w:sz w:val="16"/>
                <w:szCs w:val="16"/>
                <w:lang w:val="uk-UA"/>
              </w:rPr>
              <w:t>України</w:t>
            </w:r>
          </w:p>
        </w:tc>
        <w:tc>
          <w:tcPr>
            <w:tcW w:w="1276" w:type="dxa"/>
            <w:shd w:val="clear" w:color="auto" w:fill="FFFFFF" w:themeFill="background1"/>
          </w:tcPr>
          <w:p w14:paraId="11DAAAAA"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Грант</w:t>
            </w:r>
          </w:p>
        </w:tc>
        <w:tc>
          <w:tcPr>
            <w:tcW w:w="2126" w:type="dxa"/>
            <w:shd w:val="clear" w:color="auto" w:fill="FFFFFF" w:themeFill="background1"/>
          </w:tcPr>
          <w:p w14:paraId="0CD208F0" w14:textId="77777777" w:rsidR="00BB5BA9" w:rsidRPr="005239DD" w:rsidRDefault="00C5338B" w:rsidP="00BB5BA9">
            <w:pPr>
              <w:rPr>
                <w:rFonts w:ascii="Times New Roman" w:hAnsi="Times New Roman" w:cs="Times New Roman"/>
                <w:sz w:val="18"/>
                <w:szCs w:val="18"/>
              </w:rPr>
            </w:pPr>
            <w:hyperlink r:id="rId46">
              <w:r w:rsidR="00BB5BA9" w:rsidRPr="005239DD">
                <w:rPr>
                  <w:rFonts w:ascii="Times New Roman" w:hAnsi="Times New Roman" w:cs="Times New Roman"/>
                  <w:color w:val="1154CC"/>
                  <w:spacing w:val="-2"/>
                  <w:sz w:val="18"/>
                  <w:szCs w:val="18"/>
                  <w:u w:val="single" w:color="1154CC"/>
                </w:rPr>
                <w:t>https://dyhai.org/g</w:t>
              </w:r>
            </w:hyperlink>
            <w:r w:rsidR="00BB5BA9" w:rsidRPr="005239DD">
              <w:rPr>
                <w:rFonts w:ascii="Times New Roman" w:hAnsi="Times New Roman" w:cs="Times New Roman"/>
                <w:color w:val="1154CC"/>
                <w:spacing w:val="40"/>
                <w:w w:val="105"/>
                <w:sz w:val="18"/>
                <w:szCs w:val="18"/>
              </w:rPr>
              <w:t xml:space="preserve"> </w:t>
            </w:r>
            <w:hyperlink r:id="rId47">
              <w:r w:rsidR="00BB5BA9" w:rsidRPr="005239DD">
                <w:rPr>
                  <w:rFonts w:ascii="Times New Roman" w:hAnsi="Times New Roman" w:cs="Times New Roman"/>
                  <w:color w:val="1154CC"/>
                  <w:spacing w:val="-2"/>
                  <w:w w:val="105"/>
                  <w:sz w:val="18"/>
                  <w:szCs w:val="18"/>
                  <w:u w:val="single" w:color="1154CC"/>
                </w:rPr>
                <w:t>rants-program/</w:t>
              </w:r>
            </w:hyperlink>
          </w:p>
        </w:tc>
        <w:tc>
          <w:tcPr>
            <w:tcW w:w="1417" w:type="dxa"/>
            <w:shd w:val="clear" w:color="auto" w:fill="FFFFFF" w:themeFill="background1"/>
          </w:tcPr>
          <w:p w14:paraId="70AD961B" w14:textId="77777777" w:rsidR="00BB5BA9" w:rsidRPr="00051398" w:rsidRDefault="00BB5BA9" w:rsidP="00BB5BA9">
            <w:pPr>
              <w:rPr>
                <w:rFonts w:ascii="Times New Roman" w:hAnsi="Times New Roman" w:cs="Times New Roman"/>
                <w:color w:val="000000"/>
                <w:sz w:val="16"/>
                <w:szCs w:val="16"/>
                <w:shd w:val="clear" w:color="auto" w:fill="FFFFFF"/>
              </w:rPr>
            </w:pPr>
            <w:r w:rsidRPr="00051398">
              <w:rPr>
                <w:rFonts w:ascii="Times New Roman" w:hAnsi="Times New Roman" w:cs="Times New Roman"/>
                <w:spacing w:val="-2"/>
                <w:w w:val="105"/>
                <w:sz w:val="16"/>
                <w:szCs w:val="16"/>
              </w:rPr>
              <w:t>На</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час</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воєнного</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стану</w:t>
            </w:r>
          </w:p>
        </w:tc>
        <w:tc>
          <w:tcPr>
            <w:tcW w:w="1276" w:type="dxa"/>
            <w:shd w:val="clear" w:color="auto" w:fill="FFFFFF" w:themeFill="background1"/>
          </w:tcPr>
          <w:p w14:paraId="4E648F7B" w14:textId="77777777" w:rsidR="00BB5BA9" w:rsidRPr="00051398" w:rsidRDefault="00BB5BA9" w:rsidP="00BB5BA9">
            <w:pPr>
              <w:rPr>
                <w:rFonts w:ascii="Times New Roman" w:hAnsi="Times New Roman" w:cs="Times New Roman"/>
                <w:w w:val="105"/>
                <w:sz w:val="16"/>
                <w:szCs w:val="16"/>
              </w:rPr>
            </w:pPr>
            <w:r w:rsidRPr="00051398">
              <w:rPr>
                <w:rFonts w:ascii="Times New Roman" w:hAnsi="Times New Roman" w:cs="Times New Roman"/>
                <w:w w:val="105"/>
                <w:sz w:val="16"/>
                <w:szCs w:val="16"/>
              </w:rPr>
              <w:t>Усі</w:t>
            </w:r>
            <w:r w:rsidRPr="00051398">
              <w:rPr>
                <w:rFonts w:ascii="Times New Roman" w:hAnsi="Times New Roman" w:cs="Times New Roman"/>
                <w:spacing w:val="-2"/>
                <w:w w:val="105"/>
                <w:sz w:val="16"/>
                <w:szCs w:val="16"/>
              </w:rPr>
              <w:t xml:space="preserve"> галузі</w:t>
            </w:r>
          </w:p>
        </w:tc>
        <w:tc>
          <w:tcPr>
            <w:tcW w:w="1418" w:type="dxa"/>
            <w:shd w:val="clear" w:color="auto" w:fill="FFFFFF" w:themeFill="background1"/>
          </w:tcPr>
          <w:p w14:paraId="02E13D53" w14:textId="77777777" w:rsidR="00BB5BA9" w:rsidRPr="00051398" w:rsidRDefault="00BB5BA9" w:rsidP="00BB5BA9">
            <w:pPr>
              <w:rPr>
                <w:rFonts w:ascii="Times New Roman" w:hAnsi="Times New Roman" w:cs="Times New Roman"/>
                <w:w w:val="105"/>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shd w:val="clear" w:color="auto" w:fill="FFFFFF" w:themeFill="background1"/>
          </w:tcPr>
          <w:p w14:paraId="15FA5240" w14:textId="77777777" w:rsidR="00BB5BA9" w:rsidRPr="00051398" w:rsidRDefault="00BB5BA9" w:rsidP="00BB5BA9">
            <w:pPr>
              <w:rPr>
                <w:rFonts w:ascii="Times New Roman" w:hAnsi="Times New Roman" w:cs="Times New Roman"/>
                <w:color w:val="000000"/>
                <w:sz w:val="16"/>
                <w:szCs w:val="16"/>
                <w:shd w:val="clear" w:color="auto" w:fill="FFFFFF"/>
              </w:rPr>
            </w:pPr>
            <w:r w:rsidRPr="00051398">
              <w:rPr>
                <w:rFonts w:ascii="Times New Roman" w:hAnsi="Times New Roman" w:cs="Times New Roman"/>
                <w:w w:val="105"/>
                <w:sz w:val="16"/>
                <w:szCs w:val="16"/>
              </w:rPr>
              <w:t>Благодійний фонд «Дихай»</w:t>
            </w:r>
          </w:p>
        </w:tc>
      </w:tr>
      <w:tr w:rsidR="00BB5BA9" w:rsidRPr="00051398" w14:paraId="77EE5E4A" w14:textId="77777777" w:rsidTr="00CF6DA4">
        <w:trPr>
          <w:gridAfter w:val="1"/>
          <w:wAfter w:w="10" w:type="dxa"/>
        </w:trPr>
        <w:tc>
          <w:tcPr>
            <w:tcW w:w="1838" w:type="dxa"/>
            <w:tcBorders>
              <w:top w:val="single" w:sz="4" w:space="0" w:color="auto"/>
              <w:bottom w:val="single" w:sz="4" w:space="0" w:color="auto"/>
            </w:tcBorders>
            <w:shd w:val="clear" w:color="auto" w:fill="FFFFFF" w:themeFill="background1"/>
          </w:tcPr>
          <w:p w14:paraId="06C97018" w14:textId="77777777" w:rsidR="00BB5BA9" w:rsidRPr="00760387" w:rsidRDefault="00BB5BA9" w:rsidP="00BB5BA9">
            <w:pPr>
              <w:jc w:val="center"/>
              <w:rPr>
                <w:rFonts w:ascii="Times New Roman" w:hAnsi="Times New Roman" w:cs="Times New Roman"/>
                <w:sz w:val="16"/>
                <w:szCs w:val="16"/>
              </w:rPr>
            </w:pPr>
            <w:r w:rsidRPr="00760387">
              <w:rPr>
                <w:rStyle w:val="a4"/>
                <w:rFonts w:ascii="Times New Roman" w:hAnsi="Times New Roman" w:cs="Times New Roman"/>
                <w:color w:val="000000"/>
                <w:sz w:val="16"/>
                <w:szCs w:val="16"/>
                <w:shd w:val="clear" w:color="auto" w:fill="FFFFFF"/>
              </w:rPr>
              <w:t>Фінансова підтримка суб'єктів малого і середнього підприємництва в Миколаївській області</w:t>
            </w:r>
          </w:p>
        </w:tc>
        <w:tc>
          <w:tcPr>
            <w:tcW w:w="4678" w:type="dxa"/>
            <w:tcBorders>
              <w:top w:val="single" w:sz="4" w:space="0" w:color="auto"/>
              <w:bottom w:val="single" w:sz="4" w:space="0" w:color="auto"/>
            </w:tcBorders>
            <w:shd w:val="clear" w:color="auto" w:fill="FFFFFF" w:themeFill="background1"/>
          </w:tcPr>
          <w:p w14:paraId="78DDEC9B" w14:textId="77777777" w:rsidR="00BB5BA9" w:rsidRPr="007F5E18" w:rsidRDefault="00BB5BA9" w:rsidP="00BB5BA9">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7F5E18">
              <w:rPr>
                <w:rStyle w:val="a4"/>
                <w:rFonts w:ascii="Times New Roman" w:hAnsi="Times New Roman" w:cs="Times New Roman"/>
                <w:b w:val="0"/>
                <w:bCs w:val="0"/>
                <w:color w:val="000000"/>
                <w:sz w:val="16"/>
                <w:szCs w:val="16"/>
                <w:shd w:val="clear" w:color="auto" w:fill="FFFFFF"/>
                <w:lang w:val="uk-UA"/>
              </w:rPr>
              <w:t>Суб'єкти малого і середнього підприємництва, які відповідають одному з таких критеріїв:</w:t>
            </w:r>
          </w:p>
          <w:p w14:paraId="74CAF6BC" w14:textId="77777777" w:rsidR="00BB5BA9" w:rsidRPr="007F5E18" w:rsidRDefault="00BB5BA9" w:rsidP="00BB5BA9">
            <w:pPr>
              <w:pStyle w:val="TableParagraph"/>
              <w:jc w:val="both"/>
              <w:rPr>
                <w:rStyle w:val="a4"/>
                <w:rFonts w:ascii="Times New Roman" w:hAnsi="Times New Roman" w:cs="Times New Roman"/>
                <w:b w:val="0"/>
                <w:bCs w:val="0"/>
                <w:color w:val="000000"/>
                <w:sz w:val="16"/>
                <w:szCs w:val="16"/>
                <w:shd w:val="clear" w:color="auto" w:fill="FFFFFF"/>
                <w:lang w:val="uk-UA"/>
              </w:rPr>
            </w:pPr>
            <w:r w:rsidRPr="007F5E18">
              <w:rPr>
                <w:rStyle w:val="a4"/>
                <w:rFonts w:ascii="Times New Roman" w:hAnsi="Times New Roman" w:cs="Times New Roman"/>
                <w:b w:val="0"/>
                <w:bCs w:val="0"/>
                <w:color w:val="000000"/>
                <w:sz w:val="16"/>
                <w:szCs w:val="16"/>
                <w:shd w:val="clear" w:color="auto" w:fill="FFFFFF"/>
                <w:lang w:val="uk-UA"/>
              </w:rPr>
              <w:t>залучили кредити для реалізації проектів та/або придбання основних засобів виробництва товарів, відбудову зруйнованих внаслідок військової агресії основних засобів;</w:t>
            </w:r>
          </w:p>
          <w:p w14:paraId="29687106" w14:textId="77777777" w:rsidR="00BB5BA9" w:rsidRPr="007F5E18" w:rsidRDefault="00BB5BA9" w:rsidP="00BB5BA9">
            <w:pPr>
              <w:pStyle w:val="TableParagraph"/>
              <w:jc w:val="both"/>
              <w:rPr>
                <w:rStyle w:val="a4"/>
                <w:rFonts w:ascii="Times New Roman" w:hAnsi="Times New Roman" w:cs="Times New Roman"/>
                <w:b w:val="0"/>
                <w:bCs w:val="0"/>
                <w:color w:val="000000"/>
                <w:sz w:val="16"/>
                <w:szCs w:val="16"/>
                <w:shd w:val="clear" w:color="auto" w:fill="FFFFFF"/>
                <w:lang w:val="uk-UA"/>
              </w:rPr>
            </w:pPr>
            <w:r w:rsidRPr="007F5E18">
              <w:rPr>
                <w:rStyle w:val="a4"/>
                <w:rFonts w:ascii="Times New Roman" w:hAnsi="Times New Roman" w:cs="Times New Roman"/>
                <w:b w:val="0"/>
                <w:bCs w:val="0"/>
                <w:color w:val="000000"/>
                <w:sz w:val="16"/>
                <w:szCs w:val="16"/>
                <w:shd w:val="clear" w:color="auto" w:fill="FFFFFF"/>
                <w:lang w:val="uk-UA"/>
              </w:rPr>
              <w:t>придбали основні засоби для розширення та збільшення обсягів виробництва (надання послуг, виконання робіт);</w:t>
            </w:r>
          </w:p>
          <w:p w14:paraId="26C4CE38" w14:textId="77777777" w:rsidR="00BB5BA9" w:rsidRPr="007F5E18" w:rsidRDefault="00BB5BA9" w:rsidP="00BB5BA9">
            <w:pPr>
              <w:pStyle w:val="TableParagraph"/>
              <w:jc w:val="both"/>
              <w:rPr>
                <w:rStyle w:val="a4"/>
                <w:rFonts w:ascii="Times New Roman" w:hAnsi="Times New Roman" w:cs="Times New Roman"/>
                <w:b w:val="0"/>
                <w:bCs w:val="0"/>
                <w:color w:val="000000"/>
                <w:sz w:val="16"/>
                <w:szCs w:val="16"/>
                <w:shd w:val="clear" w:color="auto" w:fill="FFFFFF"/>
                <w:lang w:val="uk-UA"/>
              </w:rPr>
            </w:pPr>
            <w:r w:rsidRPr="007F5E18">
              <w:rPr>
                <w:rStyle w:val="a4"/>
                <w:rFonts w:ascii="Times New Roman" w:hAnsi="Times New Roman" w:cs="Times New Roman"/>
                <w:b w:val="0"/>
                <w:bCs w:val="0"/>
                <w:color w:val="000000"/>
                <w:sz w:val="16"/>
                <w:szCs w:val="16"/>
                <w:shd w:val="clear" w:color="auto" w:fill="FFFFFF"/>
                <w:lang w:val="uk-UA"/>
              </w:rPr>
              <w:t>повернулись з місць релокації до Миколаївської області.</w:t>
            </w:r>
          </w:p>
          <w:p w14:paraId="6728086B" w14:textId="77777777" w:rsidR="00BB5BA9" w:rsidRPr="007F5E18" w:rsidRDefault="00BB5BA9" w:rsidP="00BB5BA9">
            <w:pPr>
              <w:pStyle w:val="TableParagraph"/>
              <w:jc w:val="both"/>
              <w:rPr>
                <w:rStyle w:val="a4"/>
                <w:rFonts w:ascii="Times New Roman" w:hAnsi="Times New Roman" w:cs="Times New Roman"/>
                <w:b w:val="0"/>
                <w:bCs w:val="0"/>
                <w:color w:val="000000"/>
                <w:sz w:val="16"/>
                <w:szCs w:val="16"/>
                <w:shd w:val="clear" w:color="auto" w:fill="FFFFFF"/>
                <w:lang w:val="uk-UA"/>
              </w:rPr>
            </w:pPr>
            <w:r w:rsidRPr="007F5E18">
              <w:rPr>
                <w:rStyle w:val="a4"/>
                <w:rFonts w:ascii="Times New Roman" w:hAnsi="Times New Roman" w:cs="Times New Roman"/>
                <w:b w:val="0"/>
                <w:bCs w:val="0"/>
                <w:color w:val="000000"/>
                <w:sz w:val="16"/>
                <w:szCs w:val="16"/>
                <w:shd w:val="clear" w:color="auto" w:fill="FFFFFF"/>
                <w:lang w:val="uk-UA"/>
              </w:rPr>
              <w:t>Часткова компенсація протягом бюджетного року:</w:t>
            </w:r>
          </w:p>
          <w:p w14:paraId="05D7D50E" w14:textId="77777777" w:rsidR="00BB5BA9" w:rsidRPr="007F5E18" w:rsidRDefault="00BB5BA9" w:rsidP="00BB5BA9">
            <w:pPr>
              <w:pStyle w:val="TableParagraph"/>
              <w:jc w:val="both"/>
              <w:rPr>
                <w:rStyle w:val="a4"/>
                <w:rFonts w:ascii="Times New Roman" w:hAnsi="Times New Roman" w:cs="Times New Roman"/>
                <w:b w:val="0"/>
                <w:bCs w:val="0"/>
                <w:color w:val="000000"/>
                <w:sz w:val="16"/>
                <w:szCs w:val="16"/>
                <w:shd w:val="clear" w:color="auto" w:fill="FFFFFF"/>
                <w:lang w:val="uk-UA"/>
              </w:rPr>
            </w:pPr>
            <w:r w:rsidRPr="007F5E18">
              <w:rPr>
                <w:rStyle w:val="a4"/>
                <w:rFonts w:ascii="Times New Roman" w:hAnsi="Times New Roman" w:cs="Times New Roman"/>
                <w:b w:val="0"/>
                <w:bCs w:val="0"/>
                <w:color w:val="000000"/>
                <w:sz w:val="16"/>
                <w:szCs w:val="16"/>
                <w:shd w:val="clear" w:color="auto" w:fill="FFFFFF"/>
                <w:lang w:val="uk-UA"/>
              </w:rPr>
              <w:t>вартості придбаних основних засобів (не &gt; 30% їх вартості та не &gt; 200 тис. грн);</w:t>
            </w:r>
          </w:p>
          <w:p w14:paraId="441527F1" w14:textId="77777777" w:rsidR="00BB5BA9" w:rsidRPr="007F5E18" w:rsidRDefault="00BB5BA9" w:rsidP="00BB5BA9">
            <w:pPr>
              <w:pStyle w:val="TableParagraph"/>
              <w:jc w:val="both"/>
              <w:rPr>
                <w:rStyle w:val="a4"/>
                <w:rFonts w:ascii="Times New Roman" w:hAnsi="Times New Roman" w:cs="Times New Roman"/>
                <w:b w:val="0"/>
                <w:bCs w:val="0"/>
                <w:color w:val="000000"/>
                <w:sz w:val="16"/>
                <w:szCs w:val="16"/>
                <w:shd w:val="clear" w:color="auto" w:fill="FFFFFF"/>
                <w:lang w:val="uk-UA"/>
              </w:rPr>
            </w:pPr>
            <w:r w:rsidRPr="007F5E18">
              <w:rPr>
                <w:rStyle w:val="a4"/>
                <w:rFonts w:ascii="Times New Roman" w:hAnsi="Times New Roman" w:cs="Times New Roman"/>
                <w:b w:val="0"/>
                <w:bCs w:val="0"/>
                <w:color w:val="000000"/>
                <w:sz w:val="16"/>
                <w:szCs w:val="16"/>
                <w:shd w:val="clear" w:color="auto" w:fill="FFFFFF"/>
                <w:lang w:val="uk-UA"/>
              </w:rPr>
              <w:t>відсоткових ставок за кредитами (не &gt; 200 тис. грн);</w:t>
            </w:r>
          </w:p>
          <w:p w14:paraId="7AAA28AE" w14:textId="77777777" w:rsidR="00BB5BA9" w:rsidRPr="007F5E18" w:rsidRDefault="00BB5BA9" w:rsidP="00BB5BA9">
            <w:pPr>
              <w:pStyle w:val="TableParagraph"/>
              <w:jc w:val="both"/>
              <w:rPr>
                <w:rStyle w:val="a4"/>
                <w:rFonts w:ascii="Times New Roman" w:hAnsi="Times New Roman" w:cs="Times New Roman"/>
                <w:b w:val="0"/>
                <w:bCs w:val="0"/>
                <w:color w:val="000000"/>
                <w:sz w:val="16"/>
                <w:szCs w:val="16"/>
                <w:shd w:val="clear" w:color="auto" w:fill="FFFFFF"/>
                <w:lang w:val="uk-UA"/>
              </w:rPr>
            </w:pPr>
            <w:r w:rsidRPr="007F5E18">
              <w:rPr>
                <w:rStyle w:val="a4"/>
                <w:rFonts w:ascii="Times New Roman" w:hAnsi="Times New Roman" w:cs="Times New Roman"/>
                <w:b w:val="0"/>
                <w:bCs w:val="0"/>
                <w:color w:val="000000"/>
                <w:sz w:val="16"/>
                <w:szCs w:val="16"/>
                <w:shd w:val="clear" w:color="auto" w:fill="FFFFFF"/>
                <w:lang w:val="uk-UA"/>
              </w:rPr>
              <w:t>кредиту на відбудову зруйнованих внаслідок військової агресії основних засобів (&gt; 30% їх вартості та не &gt; 200 тис. грн);</w:t>
            </w:r>
          </w:p>
          <w:p w14:paraId="6CE79D22" w14:textId="77777777" w:rsidR="00BB5BA9" w:rsidRPr="00051398" w:rsidRDefault="00BB5BA9" w:rsidP="00BB5BA9">
            <w:pPr>
              <w:jc w:val="both"/>
              <w:rPr>
                <w:rFonts w:ascii="Times New Roman" w:hAnsi="Times New Roman" w:cs="Times New Roman"/>
                <w:b/>
                <w:bCs/>
                <w:sz w:val="16"/>
                <w:szCs w:val="16"/>
              </w:rPr>
            </w:pPr>
            <w:r w:rsidRPr="007F5E18">
              <w:rPr>
                <w:rStyle w:val="a4"/>
                <w:rFonts w:ascii="Times New Roman" w:hAnsi="Times New Roman" w:cs="Times New Roman"/>
                <w:b w:val="0"/>
                <w:bCs w:val="0"/>
                <w:color w:val="000000"/>
                <w:sz w:val="16"/>
                <w:szCs w:val="16"/>
                <w:shd w:val="clear" w:color="auto" w:fill="FFFFFF"/>
              </w:rPr>
              <w:t>витрат на переміщення виробничих потужностей, які повернули з місць релокації до Миколаївської області (не &gt; 50% їх вартості та не &gt; 200 тис. грн).</w:t>
            </w:r>
          </w:p>
        </w:tc>
        <w:tc>
          <w:tcPr>
            <w:tcW w:w="1276" w:type="dxa"/>
            <w:tcBorders>
              <w:top w:val="single" w:sz="4" w:space="0" w:color="auto"/>
              <w:bottom w:val="single" w:sz="4" w:space="0" w:color="auto"/>
            </w:tcBorders>
            <w:shd w:val="clear" w:color="auto" w:fill="FFFFFF" w:themeFill="background1"/>
          </w:tcPr>
          <w:p w14:paraId="0C84205C"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Часткова компенсація</w:t>
            </w:r>
          </w:p>
        </w:tc>
        <w:tc>
          <w:tcPr>
            <w:tcW w:w="2126" w:type="dxa"/>
            <w:tcBorders>
              <w:top w:val="single" w:sz="4" w:space="0" w:color="auto"/>
              <w:bottom w:val="single" w:sz="4" w:space="0" w:color="auto"/>
            </w:tcBorders>
            <w:shd w:val="clear" w:color="auto" w:fill="FFFFFF" w:themeFill="background1"/>
          </w:tcPr>
          <w:p w14:paraId="43DA1867" w14:textId="77777777" w:rsidR="00BB5BA9" w:rsidRPr="005239DD" w:rsidRDefault="00C5338B" w:rsidP="00BB5BA9">
            <w:pPr>
              <w:pStyle w:val="TableParagraph"/>
              <w:spacing w:before="10" w:line="266" w:lineRule="auto"/>
              <w:ind w:left="28" w:right="80"/>
              <w:rPr>
                <w:rFonts w:ascii="Times New Roman" w:hAnsi="Times New Roman" w:cs="Times New Roman"/>
                <w:sz w:val="18"/>
                <w:szCs w:val="18"/>
                <w:lang w:val="ru-RU"/>
              </w:rPr>
            </w:pPr>
            <w:hyperlink r:id="rId48" w:history="1">
              <w:r w:rsidR="00BB5BA9" w:rsidRPr="005239DD">
                <w:rPr>
                  <w:rStyle w:val="a5"/>
                  <w:rFonts w:ascii="Times New Roman" w:hAnsi="Times New Roman" w:cs="Times New Roman"/>
                  <w:sz w:val="18"/>
                  <w:szCs w:val="18"/>
                </w:rPr>
                <w:t>http</w:t>
              </w:r>
              <w:r w:rsidR="00BB5BA9" w:rsidRPr="005239DD">
                <w:rPr>
                  <w:rStyle w:val="a5"/>
                  <w:rFonts w:ascii="Times New Roman" w:hAnsi="Times New Roman" w:cs="Times New Roman"/>
                  <w:sz w:val="18"/>
                  <w:szCs w:val="18"/>
                  <w:lang w:val="ru-RU"/>
                </w:rPr>
                <w:t>://</w:t>
              </w:r>
              <w:r w:rsidR="00BB5BA9" w:rsidRPr="005239DD">
                <w:rPr>
                  <w:rStyle w:val="a5"/>
                  <w:rFonts w:ascii="Times New Roman" w:hAnsi="Times New Roman" w:cs="Times New Roman"/>
                  <w:sz w:val="18"/>
                  <w:szCs w:val="18"/>
                </w:rPr>
                <w:t>goo</w:t>
              </w:r>
              <w:r w:rsidR="00BB5BA9" w:rsidRPr="005239DD">
                <w:rPr>
                  <w:rStyle w:val="a5"/>
                  <w:rFonts w:ascii="Times New Roman" w:hAnsi="Times New Roman" w:cs="Times New Roman"/>
                  <w:sz w:val="18"/>
                  <w:szCs w:val="18"/>
                  <w:lang w:val="ru-RU"/>
                </w:rPr>
                <w:t>.</w:t>
              </w:r>
              <w:r w:rsidR="00BB5BA9" w:rsidRPr="005239DD">
                <w:rPr>
                  <w:rStyle w:val="a5"/>
                  <w:rFonts w:ascii="Times New Roman" w:hAnsi="Times New Roman" w:cs="Times New Roman"/>
                  <w:sz w:val="18"/>
                  <w:szCs w:val="18"/>
                </w:rPr>
                <w:t>su</w:t>
              </w:r>
              <w:r w:rsidR="00BB5BA9" w:rsidRPr="005239DD">
                <w:rPr>
                  <w:rStyle w:val="a5"/>
                  <w:rFonts w:ascii="Times New Roman" w:hAnsi="Times New Roman" w:cs="Times New Roman"/>
                  <w:sz w:val="18"/>
                  <w:szCs w:val="18"/>
                  <w:lang w:val="ru-RU"/>
                </w:rPr>
                <w:t>/</w:t>
              </w:r>
              <w:r w:rsidR="00BB5BA9" w:rsidRPr="005239DD">
                <w:rPr>
                  <w:rStyle w:val="a5"/>
                  <w:rFonts w:ascii="Times New Roman" w:hAnsi="Times New Roman" w:cs="Times New Roman"/>
                  <w:sz w:val="18"/>
                  <w:szCs w:val="18"/>
                </w:rPr>
                <w:t>eJaV</w:t>
              </w:r>
              <w:r w:rsidR="00BB5BA9" w:rsidRPr="005239DD">
                <w:rPr>
                  <w:rStyle w:val="a5"/>
                  <w:rFonts w:ascii="Times New Roman" w:hAnsi="Times New Roman" w:cs="Times New Roman"/>
                  <w:sz w:val="18"/>
                  <w:szCs w:val="18"/>
                  <w:lang w:val="ru-RU"/>
                </w:rPr>
                <w:t>3</w:t>
              </w:r>
            </w:hyperlink>
            <w:r w:rsidR="00BB5BA9" w:rsidRPr="005239DD">
              <w:rPr>
                <w:rFonts w:ascii="Times New Roman" w:hAnsi="Times New Roman" w:cs="Times New Roman"/>
                <w:sz w:val="18"/>
                <w:szCs w:val="18"/>
                <w:lang w:val="ru-RU"/>
              </w:rPr>
              <w:t xml:space="preserve"> </w:t>
            </w:r>
          </w:p>
          <w:p w14:paraId="20E6FCFD" w14:textId="77777777" w:rsidR="00BB5BA9" w:rsidRPr="005239DD" w:rsidRDefault="00BB5BA9" w:rsidP="00BB5BA9">
            <w:pPr>
              <w:pStyle w:val="TableParagraph"/>
              <w:spacing w:before="10" w:line="266" w:lineRule="auto"/>
              <w:ind w:left="28" w:right="80"/>
              <w:rPr>
                <w:rFonts w:ascii="Times New Roman" w:hAnsi="Times New Roman" w:cs="Times New Roman"/>
                <w:sz w:val="16"/>
                <w:szCs w:val="16"/>
                <w:lang w:val="uk-UA"/>
              </w:rPr>
            </w:pPr>
            <w:r w:rsidRPr="005239DD">
              <w:rPr>
                <w:rFonts w:ascii="Times New Roman" w:hAnsi="Times New Roman" w:cs="Times New Roman"/>
                <w:sz w:val="16"/>
                <w:szCs w:val="16"/>
                <w:lang w:val="uk-UA"/>
              </w:rPr>
              <w:t>Регіональний фонд підтримки підприємництва у Миколаївській області</w:t>
            </w:r>
          </w:p>
          <w:p w14:paraId="58843A05" w14:textId="77777777" w:rsidR="00BB5BA9" w:rsidRPr="005239DD" w:rsidRDefault="00BB5BA9" w:rsidP="00BB5BA9">
            <w:pPr>
              <w:pStyle w:val="TableParagraph"/>
              <w:spacing w:before="10" w:line="266" w:lineRule="auto"/>
              <w:ind w:left="0" w:right="80"/>
              <w:rPr>
                <w:rFonts w:ascii="Times New Roman" w:hAnsi="Times New Roman" w:cs="Times New Roman"/>
                <w:sz w:val="16"/>
                <w:szCs w:val="16"/>
                <w:lang w:val="uk-UA"/>
              </w:rPr>
            </w:pPr>
            <w:r w:rsidRPr="005239DD">
              <w:rPr>
                <w:rFonts w:ascii="Times New Roman" w:hAnsi="Times New Roman" w:cs="Times New Roman"/>
                <w:sz w:val="16"/>
                <w:szCs w:val="16"/>
                <w:lang w:val="uk-UA"/>
              </w:rPr>
              <w:t xml:space="preserve">Контактна особа: </w:t>
            </w:r>
          </w:p>
          <w:p w14:paraId="63B2AFED" w14:textId="77777777" w:rsidR="00BB5BA9" w:rsidRPr="005239DD" w:rsidRDefault="00BB5BA9" w:rsidP="00BB5BA9">
            <w:pPr>
              <w:pStyle w:val="TableParagraph"/>
              <w:spacing w:before="10" w:line="266" w:lineRule="auto"/>
              <w:ind w:left="0" w:right="80"/>
              <w:rPr>
                <w:rFonts w:ascii="Times New Roman" w:hAnsi="Times New Roman" w:cs="Times New Roman"/>
                <w:sz w:val="16"/>
                <w:szCs w:val="16"/>
                <w:lang w:val="uk-UA"/>
              </w:rPr>
            </w:pPr>
            <w:r w:rsidRPr="005239DD">
              <w:rPr>
                <w:rFonts w:ascii="Times New Roman" w:hAnsi="Times New Roman" w:cs="Times New Roman"/>
                <w:sz w:val="16"/>
                <w:szCs w:val="16"/>
                <w:lang w:val="uk-UA"/>
              </w:rPr>
              <w:t>Євсєєв Володимир Борисович</w:t>
            </w:r>
          </w:p>
          <w:p w14:paraId="5913F655" w14:textId="77777777" w:rsidR="00BB5BA9" w:rsidRPr="005239DD" w:rsidRDefault="00BB5BA9" w:rsidP="00BB5BA9">
            <w:pPr>
              <w:rPr>
                <w:rFonts w:ascii="Times New Roman" w:hAnsi="Times New Roman" w:cs="Times New Roman"/>
                <w:sz w:val="18"/>
                <w:szCs w:val="18"/>
              </w:rPr>
            </w:pPr>
            <w:r w:rsidRPr="005239DD">
              <w:rPr>
                <w:rFonts w:ascii="Times New Roman" w:hAnsi="Times New Roman" w:cs="Times New Roman"/>
                <w:sz w:val="16"/>
                <w:szCs w:val="16"/>
              </w:rPr>
              <w:t>Телефон: +38 050 764 48 71</w:t>
            </w:r>
          </w:p>
        </w:tc>
        <w:tc>
          <w:tcPr>
            <w:tcW w:w="1417" w:type="dxa"/>
            <w:tcBorders>
              <w:top w:val="single" w:sz="4" w:space="0" w:color="auto"/>
              <w:bottom w:val="single" w:sz="4" w:space="0" w:color="auto"/>
            </w:tcBorders>
            <w:shd w:val="clear" w:color="auto" w:fill="FFFFFF" w:themeFill="background1"/>
          </w:tcPr>
          <w:p w14:paraId="6DDDEF8C" w14:textId="77777777" w:rsidR="00BB5BA9" w:rsidRPr="00760387" w:rsidRDefault="00BB5BA9" w:rsidP="00BB5BA9">
            <w:pPr>
              <w:rPr>
                <w:rFonts w:ascii="Times New Roman" w:hAnsi="Times New Roman" w:cs="Times New Roman"/>
                <w:b/>
                <w:bCs/>
                <w:sz w:val="16"/>
                <w:szCs w:val="16"/>
              </w:rPr>
            </w:pPr>
            <w:r w:rsidRPr="00760387">
              <w:rPr>
                <w:rStyle w:val="a4"/>
                <w:rFonts w:ascii="Times New Roman" w:hAnsi="Times New Roman" w:cs="Times New Roman"/>
                <w:b w:val="0"/>
                <w:bCs w:val="0"/>
                <w:color w:val="000000"/>
                <w:sz w:val="16"/>
                <w:szCs w:val="16"/>
                <w:shd w:val="clear" w:color="auto" w:fill="FFFFFF"/>
              </w:rPr>
              <w:t>Постійно, подовжено до 2025 року</w:t>
            </w:r>
          </w:p>
        </w:tc>
        <w:tc>
          <w:tcPr>
            <w:tcW w:w="1276" w:type="dxa"/>
            <w:tcBorders>
              <w:top w:val="single" w:sz="4" w:space="0" w:color="auto"/>
              <w:bottom w:val="single" w:sz="4" w:space="0" w:color="auto"/>
            </w:tcBorders>
            <w:shd w:val="clear" w:color="auto" w:fill="FFFFFF" w:themeFill="background1"/>
          </w:tcPr>
          <w:p w14:paraId="763BB170"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color w:val="000000"/>
                <w:sz w:val="16"/>
                <w:szCs w:val="16"/>
              </w:rPr>
              <w:t>МСП</w:t>
            </w:r>
          </w:p>
        </w:tc>
        <w:tc>
          <w:tcPr>
            <w:tcW w:w="1418" w:type="dxa"/>
            <w:tcBorders>
              <w:top w:val="single" w:sz="4" w:space="0" w:color="auto"/>
              <w:bottom w:val="single" w:sz="4" w:space="0" w:color="auto"/>
            </w:tcBorders>
            <w:shd w:val="clear" w:color="auto" w:fill="FFFFFF" w:themeFill="background1"/>
          </w:tcPr>
          <w:p w14:paraId="6B12FEF6"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color w:val="000000"/>
                <w:sz w:val="16"/>
                <w:szCs w:val="16"/>
              </w:rPr>
              <w:t>Миколаївська обл.</w:t>
            </w:r>
          </w:p>
        </w:tc>
        <w:tc>
          <w:tcPr>
            <w:tcW w:w="1560" w:type="dxa"/>
            <w:tcBorders>
              <w:top w:val="single" w:sz="4" w:space="0" w:color="auto"/>
              <w:bottom w:val="single" w:sz="4" w:space="0" w:color="auto"/>
            </w:tcBorders>
            <w:shd w:val="clear" w:color="auto" w:fill="FFFFFF" w:themeFill="background1"/>
          </w:tcPr>
          <w:p w14:paraId="52CC0526"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Бюджет Миколаївської області</w:t>
            </w:r>
          </w:p>
        </w:tc>
      </w:tr>
      <w:tr w:rsidR="004605AE" w:rsidRPr="00051398" w14:paraId="7EC29224" w14:textId="77777777" w:rsidTr="00CF6DA4">
        <w:trPr>
          <w:gridAfter w:val="1"/>
          <w:wAfter w:w="10" w:type="dxa"/>
        </w:trPr>
        <w:tc>
          <w:tcPr>
            <w:tcW w:w="1838" w:type="dxa"/>
            <w:tcBorders>
              <w:top w:val="single" w:sz="4" w:space="0" w:color="auto"/>
              <w:bottom w:val="single" w:sz="4" w:space="0" w:color="auto"/>
            </w:tcBorders>
            <w:shd w:val="clear" w:color="auto" w:fill="FFFFFF" w:themeFill="background1"/>
          </w:tcPr>
          <w:p w14:paraId="24AF221C" w14:textId="5CE8A53C" w:rsidR="004605AE" w:rsidRPr="00760387" w:rsidRDefault="004605AE" w:rsidP="00BB5BA9">
            <w:pPr>
              <w:jc w:val="center"/>
              <w:rPr>
                <w:rStyle w:val="a4"/>
                <w:rFonts w:ascii="Times New Roman" w:hAnsi="Times New Roman" w:cs="Times New Roman"/>
                <w:color w:val="000000"/>
                <w:sz w:val="16"/>
                <w:szCs w:val="16"/>
                <w:shd w:val="clear" w:color="auto" w:fill="FFFFFF"/>
              </w:rPr>
            </w:pPr>
            <w:r w:rsidRPr="004605AE">
              <w:rPr>
                <w:rStyle w:val="a4"/>
                <w:rFonts w:ascii="Times New Roman" w:hAnsi="Times New Roman" w:cs="Times New Roman"/>
                <w:color w:val="000000"/>
                <w:sz w:val="16"/>
                <w:szCs w:val="16"/>
                <w:shd w:val="clear" w:color="auto" w:fill="FFFFFF"/>
              </w:rPr>
              <w:t>Грант для підприємств на фінансування реєстрації патентів і торгових марок</w:t>
            </w:r>
          </w:p>
        </w:tc>
        <w:tc>
          <w:tcPr>
            <w:tcW w:w="4678" w:type="dxa"/>
            <w:tcBorders>
              <w:top w:val="single" w:sz="4" w:space="0" w:color="auto"/>
              <w:bottom w:val="single" w:sz="4" w:space="0" w:color="auto"/>
            </w:tcBorders>
            <w:shd w:val="clear" w:color="auto" w:fill="FFFFFF" w:themeFill="background1"/>
          </w:tcPr>
          <w:p w14:paraId="384DB155" w14:textId="14437637" w:rsidR="004605AE" w:rsidRDefault="004605AE" w:rsidP="004605AE">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4605AE">
              <w:rPr>
                <w:rStyle w:val="a4"/>
                <w:rFonts w:ascii="Times New Roman" w:hAnsi="Times New Roman" w:cs="Times New Roman"/>
                <w:b w:val="0"/>
                <w:bCs w:val="0"/>
                <w:color w:val="000000"/>
                <w:sz w:val="16"/>
                <w:szCs w:val="16"/>
                <w:shd w:val="clear" w:color="auto" w:fill="FFFFFF"/>
                <w:lang w:val="uk-UA"/>
              </w:rPr>
              <w:t>Мета програми полягає в підтримці малих і середніх підприємств у отриманні правової охорони на об’єкти інтелектуальної власності через надання ваучерів для відшкодування витрат</w:t>
            </w:r>
          </w:p>
          <w:p w14:paraId="65AC8E08" w14:textId="77777777" w:rsidR="004605AE" w:rsidRDefault="004605AE" w:rsidP="004605AE">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4605AE">
              <w:rPr>
                <w:rStyle w:val="a4"/>
                <w:rFonts w:ascii="Times New Roman" w:hAnsi="Times New Roman" w:cs="Times New Roman"/>
                <w:b w:val="0"/>
                <w:bCs w:val="0"/>
                <w:color w:val="000000"/>
                <w:sz w:val="16"/>
                <w:szCs w:val="16"/>
                <w:shd w:val="clear" w:color="auto" w:fill="FFFFFF"/>
                <w:lang w:val="uk-UA"/>
              </w:rPr>
              <w:t>Заявку може подати власник, працівник або уповноважений зовнішній представник, який діє від імені організації</w:t>
            </w:r>
          </w:p>
          <w:p w14:paraId="3C8037FE" w14:textId="77777777" w:rsidR="004605AE" w:rsidRDefault="004605AE" w:rsidP="004605AE">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4605AE">
              <w:rPr>
                <w:rStyle w:val="a4"/>
                <w:rFonts w:ascii="Times New Roman" w:hAnsi="Times New Roman" w:cs="Times New Roman"/>
                <w:b w:val="0"/>
                <w:bCs w:val="0"/>
                <w:color w:val="000000"/>
                <w:sz w:val="16"/>
                <w:szCs w:val="16"/>
                <w:shd w:val="clear" w:color="auto" w:fill="FFFFFF"/>
                <w:lang w:val="uk-UA"/>
              </w:rPr>
              <w:t>До 1 500 EUR</w:t>
            </w:r>
          </w:p>
          <w:p w14:paraId="6DBC433E" w14:textId="21302766" w:rsidR="004605AE" w:rsidRPr="007F5E18" w:rsidRDefault="004605AE" w:rsidP="004605AE">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4605AE">
              <w:rPr>
                <w:rStyle w:val="a4"/>
                <w:rFonts w:ascii="Times New Roman" w:hAnsi="Times New Roman" w:cs="Times New Roman"/>
                <w:b w:val="0"/>
                <w:bCs w:val="0"/>
                <w:color w:val="000000"/>
                <w:sz w:val="16"/>
                <w:szCs w:val="16"/>
                <w:shd w:val="clear" w:color="auto" w:fill="FFFFFF"/>
                <w:lang w:val="uk-UA"/>
              </w:rPr>
              <w:t>Грант надається у формі ваучерів, які бенефіціари можуть використати для відшкодування витрат на подання заявок на об'єкти інтелектуальної власності. Відшкодування завжди перераховується безпосередньо на банківський рахунок малого або середнього підприємства</w:t>
            </w:r>
          </w:p>
        </w:tc>
        <w:tc>
          <w:tcPr>
            <w:tcW w:w="1276" w:type="dxa"/>
            <w:tcBorders>
              <w:top w:val="single" w:sz="4" w:space="0" w:color="auto"/>
              <w:bottom w:val="single" w:sz="4" w:space="0" w:color="auto"/>
            </w:tcBorders>
            <w:shd w:val="clear" w:color="auto" w:fill="FFFFFF" w:themeFill="background1"/>
          </w:tcPr>
          <w:p w14:paraId="6A6C8EC4" w14:textId="1AF5D00F" w:rsidR="004605AE" w:rsidRPr="00051398" w:rsidRDefault="004605AE" w:rsidP="00BB5BA9">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t>Фінансова допомога</w:t>
            </w:r>
          </w:p>
        </w:tc>
        <w:tc>
          <w:tcPr>
            <w:tcW w:w="2126" w:type="dxa"/>
            <w:tcBorders>
              <w:top w:val="single" w:sz="4" w:space="0" w:color="auto"/>
              <w:bottom w:val="single" w:sz="4" w:space="0" w:color="auto"/>
            </w:tcBorders>
            <w:shd w:val="clear" w:color="auto" w:fill="FFFFFF" w:themeFill="background1"/>
          </w:tcPr>
          <w:p w14:paraId="61ADEF1C" w14:textId="28473FF5" w:rsidR="004605AE" w:rsidRPr="004605AE" w:rsidRDefault="00C5338B" w:rsidP="00BB5BA9">
            <w:pPr>
              <w:pStyle w:val="TableParagraph"/>
              <w:spacing w:before="10" w:line="266" w:lineRule="auto"/>
              <w:ind w:left="28" w:right="80"/>
              <w:rPr>
                <w:rFonts w:ascii="Times New Roman" w:hAnsi="Times New Roman" w:cs="Times New Roman"/>
                <w:sz w:val="18"/>
                <w:szCs w:val="18"/>
                <w:lang w:val="uk-UA"/>
              </w:rPr>
            </w:pPr>
            <w:hyperlink r:id="rId49" w:history="1">
              <w:r w:rsidR="004605AE" w:rsidRPr="004605AE">
                <w:rPr>
                  <w:rStyle w:val="a5"/>
                  <w:rFonts w:ascii="Times New Roman" w:hAnsi="Times New Roman" w:cs="Times New Roman"/>
                  <w:sz w:val="18"/>
                  <w:szCs w:val="18"/>
                  <w:lang w:val="ru-RU"/>
                </w:rPr>
                <w:t>https</w:t>
              </w:r>
              <w:r w:rsidR="004605AE" w:rsidRPr="004605AE">
                <w:rPr>
                  <w:rStyle w:val="a5"/>
                  <w:rFonts w:ascii="Times New Roman" w:hAnsi="Times New Roman" w:cs="Times New Roman"/>
                  <w:sz w:val="18"/>
                  <w:szCs w:val="18"/>
                  <w:lang w:val="uk-UA"/>
                </w:rPr>
                <w:t>://</w:t>
              </w:r>
              <w:r w:rsidR="004605AE" w:rsidRPr="004605AE">
                <w:rPr>
                  <w:rStyle w:val="a5"/>
                  <w:rFonts w:ascii="Times New Roman" w:hAnsi="Times New Roman" w:cs="Times New Roman"/>
                  <w:sz w:val="18"/>
                  <w:szCs w:val="18"/>
                  <w:lang w:val="ru-RU"/>
                </w:rPr>
                <w:t>business</w:t>
              </w:r>
              <w:r w:rsidR="004605AE" w:rsidRPr="004605AE">
                <w:rPr>
                  <w:rStyle w:val="a5"/>
                  <w:rFonts w:ascii="Times New Roman" w:hAnsi="Times New Roman" w:cs="Times New Roman"/>
                  <w:sz w:val="18"/>
                  <w:szCs w:val="18"/>
                  <w:lang w:val="uk-UA"/>
                </w:rPr>
                <w:t>.</w:t>
              </w:r>
              <w:r w:rsidR="004605AE" w:rsidRPr="004605AE">
                <w:rPr>
                  <w:rStyle w:val="a5"/>
                  <w:rFonts w:ascii="Times New Roman" w:hAnsi="Times New Roman" w:cs="Times New Roman"/>
                  <w:sz w:val="18"/>
                  <w:szCs w:val="18"/>
                  <w:lang w:val="ru-RU"/>
                </w:rPr>
                <w:t>diia</w:t>
              </w:r>
              <w:r w:rsidR="004605AE" w:rsidRPr="004605AE">
                <w:rPr>
                  <w:rStyle w:val="a5"/>
                  <w:rFonts w:ascii="Times New Roman" w:hAnsi="Times New Roman" w:cs="Times New Roman"/>
                  <w:sz w:val="18"/>
                  <w:szCs w:val="18"/>
                  <w:lang w:val="uk-UA"/>
                </w:rPr>
                <w:t>.</w:t>
              </w:r>
              <w:r w:rsidR="004605AE" w:rsidRPr="004605AE">
                <w:rPr>
                  <w:rStyle w:val="a5"/>
                  <w:rFonts w:ascii="Times New Roman" w:hAnsi="Times New Roman" w:cs="Times New Roman"/>
                  <w:sz w:val="18"/>
                  <w:szCs w:val="18"/>
                  <w:lang w:val="ru-RU"/>
                </w:rPr>
                <w:t>gov</w:t>
              </w:r>
              <w:r w:rsidR="004605AE" w:rsidRPr="004605AE">
                <w:rPr>
                  <w:rStyle w:val="a5"/>
                  <w:rFonts w:ascii="Times New Roman" w:hAnsi="Times New Roman" w:cs="Times New Roman"/>
                  <w:sz w:val="18"/>
                  <w:szCs w:val="18"/>
                  <w:lang w:val="uk-UA"/>
                </w:rPr>
                <w:t>.</w:t>
              </w:r>
              <w:r w:rsidR="004605AE" w:rsidRPr="004605AE">
                <w:rPr>
                  <w:rStyle w:val="a5"/>
                  <w:rFonts w:ascii="Times New Roman" w:hAnsi="Times New Roman" w:cs="Times New Roman"/>
                  <w:sz w:val="18"/>
                  <w:szCs w:val="18"/>
                  <w:lang w:val="ru-RU"/>
                </w:rPr>
                <w:t>ua</w:t>
              </w:r>
              <w:r w:rsidR="004605AE" w:rsidRPr="004605AE">
                <w:rPr>
                  <w:rStyle w:val="a5"/>
                  <w:rFonts w:ascii="Times New Roman" w:hAnsi="Times New Roman" w:cs="Times New Roman"/>
                  <w:sz w:val="18"/>
                  <w:szCs w:val="18"/>
                  <w:lang w:val="uk-UA"/>
                </w:rPr>
                <w:t>/</w:t>
              </w:r>
              <w:r w:rsidR="004605AE" w:rsidRPr="004605AE">
                <w:rPr>
                  <w:rStyle w:val="a5"/>
                  <w:rFonts w:ascii="Times New Roman" w:hAnsi="Times New Roman" w:cs="Times New Roman"/>
                  <w:sz w:val="18"/>
                  <w:szCs w:val="18"/>
                  <w:lang w:val="ru-RU"/>
                </w:rPr>
                <w:t>marketplace</w:t>
              </w:r>
              <w:r w:rsidR="004605AE" w:rsidRPr="004605AE">
                <w:rPr>
                  <w:rStyle w:val="a5"/>
                  <w:rFonts w:ascii="Times New Roman" w:hAnsi="Times New Roman" w:cs="Times New Roman"/>
                  <w:sz w:val="18"/>
                  <w:szCs w:val="18"/>
                  <w:lang w:val="uk-UA"/>
                </w:rPr>
                <w:t>/</w:t>
              </w:r>
              <w:r w:rsidR="004605AE" w:rsidRPr="004605AE">
                <w:rPr>
                  <w:rStyle w:val="a5"/>
                  <w:rFonts w:ascii="Times New Roman" w:hAnsi="Times New Roman" w:cs="Times New Roman"/>
                  <w:sz w:val="18"/>
                  <w:szCs w:val="18"/>
                  <w:lang w:val="ru-RU"/>
                </w:rPr>
                <w:t>finansuvanna</w:t>
              </w:r>
              <w:r w:rsidR="004605AE" w:rsidRPr="004605AE">
                <w:rPr>
                  <w:rStyle w:val="a5"/>
                  <w:rFonts w:ascii="Times New Roman" w:hAnsi="Times New Roman" w:cs="Times New Roman"/>
                  <w:sz w:val="18"/>
                  <w:szCs w:val="18"/>
                  <w:lang w:val="uk-UA"/>
                </w:rPr>
                <w:t>/</w:t>
              </w:r>
              <w:r w:rsidR="004605AE" w:rsidRPr="004605AE">
                <w:rPr>
                  <w:rStyle w:val="a5"/>
                  <w:rFonts w:ascii="Times New Roman" w:hAnsi="Times New Roman" w:cs="Times New Roman"/>
                  <w:sz w:val="18"/>
                  <w:szCs w:val="18"/>
                  <w:lang w:val="ru-RU"/>
                </w:rPr>
                <w:t>grant</w:t>
              </w:r>
              <w:r w:rsidR="004605AE" w:rsidRPr="004605AE">
                <w:rPr>
                  <w:rStyle w:val="a5"/>
                  <w:rFonts w:ascii="Times New Roman" w:hAnsi="Times New Roman" w:cs="Times New Roman"/>
                  <w:sz w:val="18"/>
                  <w:szCs w:val="18"/>
                  <w:lang w:val="uk-UA"/>
                </w:rPr>
                <w:t>-</w:t>
              </w:r>
              <w:r w:rsidR="004605AE" w:rsidRPr="004605AE">
                <w:rPr>
                  <w:rStyle w:val="a5"/>
                  <w:rFonts w:ascii="Times New Roman" w:hAnsi="Times New Roman" w:cs="Times New Roman"/>
                  <w:sz w:val="18"/>
                  <w:szCs w:val="18"/>
                  <w:lang w:val="ru-RU"/>
                </w:rPr>
                <w:t>programs</w:t>
              </w:r>
              <w:r w:rsidR="004605AE" w:rsidRPr="004605AE">
                <w:rPr>
                  <w:rStyle w:val="a5"/>
                  <w:rFonts w:ascii="Times New Roman" w:hAnsi="Times New Roman" w:cs="Times New Roman"/>
                  <w:sz w:val="18"/>
                  <w:szCs w:val="18"/>
                  <w:lang w:val="uk-UA"/>
                </w:rPr>
                <w:t>/994</w:t>
              </w:r>
              <w:r w:rsidR="004605AE" w:rsidRPr="004605AE">
                <w:rPr>
                  <w:rStyle w:val="a5"/>
                  <w:rFonts w:ascii="Times New Roman" w:hAnsi="Times New Roman" w:cs="Times New Roman"/>
                  <w:sz w:val="18"/>
                  <w:szCs w:val="18"/>
                  <w:lang w:val="ru-RU"/>
                </w:rPr>
                <w:t>f</w:t>
              </w:r>
              <w:r w:rsidR="004605AE" w:rsidRPr="004605AE">
                <w:rPr>
                  <w:rStyle w:val="a5"/>
                  <w:rFonts w:ascii="Times New Roman" w:hAnsi="Times New Roman" w:cs="Times New Roman"/>
                  <w:sz w:val="18"/>
                  <w:szCs w:val="18"/>
                  <w:lang w:val="uk-UA"/>
                </w:rPr>
                <w:t>9191-39</w:t>
              </w:r>
              <w:r w:rsidR="004605AE" w:rsidRPr="004605AE">
                <w:rPr>
                  <w:rStyle w:val="a5"/>
                  <w:rFonts w:ascii="Times New Roman" w:hAnsi="Times New Roman" w:cs="Times New Roman"/>
                  <w:sz w:val="18"/>
                  <w:szCs w:val="18"/>
                  <w:lang w:val="ru-RU"/>
                </w:rPr>
                <w:t>c</w:t>
              </w:r>
              <w:r w:rsidR="004605AE" w:rsidRPr="004605AE">
                <w:rPr>
                  <w:rStyle w:val="a5"/>
                  <w:rFonts w:ascii="Times New Roman" w:hAnsi="Times New Roman" w:cs="Times New Roman"/>
                  <w:sz w:val="18"/>
                  <w:szCs w:val="18"/>
                  <w:lang w:val="uk-UA"/>
                </w:rPr>
                <w:t>0-4</w:t>
              </w:r>
              <w:r w:rsidR="004605AE" w:rsidRPr="004605AE">
                <w:rPr>
                  <w:rStyle w:val="a5"/>
                  <w:rFonts w:ascii="Times New Roman" w:hAnsi="Times New Roman" w:cs="Times New Roman"/>
                  <w:sz w:val="18"/>
                  <w:szCs w:val="18"/>
                  <w:lang w:val="ru-RU"/>
                </w:rPr>
                <w:t>ee</w:t>
              </w:r>
              <w:r w:rsidR="004605AE" w:rsidRPr="004605AE">
                <w:rPr>
                  <w:rStyle w:val="a5"/>
                  <w:rFonts w:ascii="Times New Roman" w:hAnsi="Times New Roman" w:cs="Times New Roman"/>
                  <w:sz w:val="18"/>
                  <w:szCs w:val="18"/>
                  <w:lang w:val="uk-UA"/>
                </w:rPr>
                <w:t>4-</w:t>
              </w:r>
              <w:r w:rsidR="004605AE" w:rsidRPr="004605AE">
                <w:rPr>
                  <w:rStyle w:val="a5"/>
                  <w:rFonts w:ascii="Times New Roman" w:hAnsi="Times New Roman" w:cs="Times New Roman"/>
                  <w:sz w:val="18"/>
                  <w:szCs w:val="18"/>
                  <w:lang w:val="ru-RU"/>
                </w:rPr>
                <w:t>b</w:t>
              </w:r>
              <w:r w:rsidR="004605AE" w:rsidRPr="004605AE">
                <w:rPr>
                  <w:rStyle w:val="a5"/>
                  <w:rFonts w:ascii="Times New Roman" w:hAnsi="Times New Roman" w:cs="Times New Roman"/>
                  <w:sz w:val="18"/>
                  <w:szCs w:val="18"/>
                  <w:lang w:val="uk-UA"/>
                </w:rPr>
                <w:t>22</w:t>
              </w:r>
              <w:r w:rsidR="004605AE" w:rsidRPr="004605AE">
                <w:rPr>
                  <w:rStyle w:val="a5"/>
                  <w:rFonts w:ascii="Times New Roman" w:hAnsi="Times New Roman" w:cs="Times New Roman"/>
                  <w:sz w:val="18"/>
                  <w:szCs w:val="18"/>
                  <w:lang w:val="ru-RU"/>
                </w:rPr>
                <w:t>e</w:t>
              </w:r>
              <w:r w:rsidR="004605AE" w:rsidRPr="004605AE">
                <w:rPr>
                  <w:rStyle w:val="a5"/>
                  <w:rFonts w:ascii="Times New Roman" w:hAnsi="Times New Roman" w:cs="Times New Roman"/>
                  <w:sz w:val="18"/>
                  <w:szCs w:val="18"/>
                  <w:lang w:val="uk-UA"/>
                </w:rPr>
                <w:t>-32</w:t>
              </w:r>
              <w:r w:rsidR="004605AE" w:rsidRPr="004605AE">
                <w:rPr>
                  <w:rStyle w:val="a5"/>
                  <w:rFonts w:ascii="Times New Roman" w:hAnsi="Times New Roman" w:cs="Times New Roman"/>
                  <w:sz w:val="18"/>
                  <w:szCs w:val="18"/>
                  <w:lang w:val="ru-RU"/>
                </w:rPr>
                <w:t>ef</w:t>
              </w:r>
              <w:r w:rsidR="004605AE" w:rsidRPr="004605AE">
                <w:rPr>
                  <w:rStyle w:val="a5"/>
                  <w:rFonts w:ascii="Times New Roman" w:hAnsi="Times New Roman" w:cs="Times New Roman"/>
                  <w:sz w:val="18"/>
                  <w:szCs w:val="18"/>
                  <w:lang w:val="uk-UA"/>
                </w:rPr>
                <w:t>49655</w:t>
              </w:r>
              <w:r w:rsidR="004605AE" w:rsidRPr="004605AE">
                <w:rPr>
                  <w:rStyle w:val="a5"/>
                  <w:rFonts w:ascii="Times New Roman" w:hAnsi="Times New Roman" w:cs="Times New Roman"/>
                  <w:sz w:val="18"/>
                  <w:szCs w:val="18"/>
                  <w:lang w:val="ru-RU"/>
                </w:rPr>
                <w:t>d</w:t>
              </w:r>
              <w:r w:rsidR="004605AE" w:rsidRPr="004605AE">
                <w:rPr>
                  <w:rStyle w:val="a5"/>
                  <w:rFonts w:ascii="Times New Roman" w:hAnsi="Times New Roman" w:cs="Times New Roman"/>
                  <w:sz w:val="18"/>
                  <w:szCs w:val="18"/>
                  <w:lang w:val="uk-UA"/>
                </w:rPr>
                <w:t>07</w:t>
              </w:r>
            </w:hyperlink>
            <w:r w:rsidR="004605AE" w:rsidRPr="004605AE">
              <w:rPr>
                <w:rFonts w:ascii="Times New Roman" w:hAnsi="Times New Roman" w:cs="Times New Roman"/>
                <w:sz w:val="18"/>
                <w:szCs w:val="18"/>
                <w:lang w:val="uk-UA"/>
              </w:rPr>
              <w:t xml:space="preserve"> </w:t>
            </w:r>
          </w:p>
        </w:tc>
        <w:tc>
          <w:tcPr>
            <w:tcW w:w="1417" w:type="dxa"/>
            <w:tcBorders>
              <w:top w:val="single" w:sz="4" w:space="0" w:color="auto"/>
              <w:bottom w:val="single" w:sz="4" w:space="0" w:color="auto"/>
            </w:tcBorders>
            <w:shd w:val="clear" w:color="auto" w:fill="FFFFFF" w:themeFill="background1"/>
          </w:tcPr>
          <w:p w14:paraId="68BAF350" w14:textId="28D7FFE2" w:rsidR="004605AE" w:rsidRPr="00760387" w:rsidRDefault="004605AE" w:rsidP="00BB5BA9">
            <w:pPr>
              <w:rPr>
                <w:rStyle w:val="a4"/>
                <w:rFonts w:ascii="Times New Roman" w:hAnsi="Times New Roman" w:cs="Times New Roman"/>
                <w:b w:val="0"/>
                <w:bCs w:val="0"/>
                <w:color w:val="000000"/>
                <w:sz w:val="16"/>
                <w:szCs w:val="16"/>
                <w:shd w:val="clear" w:color="auto" w:fill="FFFFFF"/>
              </w:rPr>
            </w:pPr>
            <w:r w:rsidRPr="004605AE">
              <w:rPr>
                <w:rStyle w:val="a4"/>
                <w:rFonts w:ascii="Times New Roman" w:hAnsi="Times New Roman" w:cs="Times New Roman"/>
                <w:b w:val="0"/>
                <w:bCs w:val="0"/>
                <w:color w:val="000000"/>
                <w:sz w:val="16"/>
                <w:szCs w:val="16"/>
                <w:shd w:val="clear" w:color="auto" w:fill="FFFFFF"/>
              </w:rPr>
              <w:t>На постійній основі</w:t>
            </w:r>
          </w:p>
        </w:tc>
        <w:tc>
          <w:tcPr>
            <w:tcW w:w="1276" w:type="dxa"/>
            <w:tcBorders>
              <w:top w:val="single" w:sz="4" w:space="0" w:color="auto"/>
              <w:bottom w:val="single" w:sz="4" w:space="0" w:color="auto"/>
            </w:tcBorders>
            <w:shd w:val="clear" w:color="auto" w:fill="FFFFFF" w:themeFill="background1"/>
          </w:tcPr>
          <w:p w14:paraId="671544B6" w14:textId="538E4530" w:rsidR="004605AE" w:rsidRPr="00051398" w:rsidRDefault="004605AE" w:rsidP="00BB5BA9">
            <w:pPr>
              <w:rPr>
                <w:rFonts w:ascii="Times New Roman" w:hAnsi="Times New Roman" w:cs="Times New Roman"/>
                <w:color w:val="000000"/>
                <w:sz w:val="16"/>
                <w:szCs w:val="16"/>
              </w:rPr>
            </w:pPr>
            <w:r>
              <w:rPr>
                <w:rFonts w:ascii="Times New Roman" w:hAnsi="Times New Roman" w:cs="Times New Roman"/>
                <w:color w:val="000000"/>
                <w:sz w:val="16"/>
                <w:szCs w:val="16"/>
              </w:rPr>
              <w:t>МСП</w:t>
            </w:r>
          </w:p>
        </w:tc>
        <w:tc>
          <w:tcPr>
            <w:tcW w:w="1418" w:type="dxa"/>
            <w:tcBorders>
              <w:top w:val="single" w:sz="4" w:space="0" w:color="auto"/>
              <w:bottom w:val="single" w:sz="4" w:space="0" w:color="auto"/>
            </w:tcBorders>
            <w:shd w:val="clear" w:color="auto" w:fill="FFFFFF" w:themeFill="background1"/>
          </w:tcPr>
          <w:p w14:paraId="35F9F59A" w14:textId="52B3EA7C" w:rsidR="004605AE" w:rsidRPr="00051398" w:rsidRDefault="004605AE" w:rsidP="00BB5BA9">
            <w:pPr>
              <w:rPr>
                <w:rFonts w:ascii="Times New Roman" w:hAnsi="Times New Roman" w:cs="Times New Roman"/>
                <w:color w:val="000000"/>
                <w:sz w:val="16"/>
                <w:szCs w:val="16"/>
              </w:rPr>
            </w:pPr>
            <w:r>
              <w:rPr>
                <w:rFonts w:ascii="Times New Roman" w:hAnsi="Times New Roman" w:cs="Times New Roman"/>
                <w:color w:val="000000"/>
                <w:sz w:val="16"/>
                <w:szCs w:val="16"/>
              </w:rPr>
              <w:t>Вся Україна</w:t>
            </w:r>
          </w:p>
        </w:tc>
        <w:tc>
          <w:tcPr>
            <w:tcW w:w="1560" w:type="dxa"/>
            <w:tcBorders>
              <w:top w:val="single" w:sz="4" w:space="0" w:color="auto"/>
              <w:bottom w:val="single" w:sz="4" w:space="0" w:color="auto"/>
            </w:tcBorders>
            <w:shd w:val="clear" w:color="auto" w:fill="FFFFFF" w:themeFill="background1"/>
          </w:tcPr>
          <w:p w14:paraId="514FD59C" w14:textId="57B81C96" w:rsidR="004605AE" w:rsidRPr="00051398" w:rsidRDefault="004605AE" w:rsidP="00BB5BA9">
            <w:pPr>
              <w:rPr>
                <w:rFonts w:ascii="Times New Roman" w:hAnsi="Times New Roman" w:cs="Times New Roman"/>
                <w:spacing w:val="-2"/>
                <w:w w:val="105"/>
                <w:sz w:val="16"/>
                <w:szCs w:val="16"/>
              </w:rPr>
            </w:pPr>
            <w:r w:rsidRPr="004605AE">
              <w:rPr>
                <w:rFonts w:ascii="Times New Roman" w:hAnsi="Times New Roman" w:cs="Times New Roman"/>
                <w:spacing w:val="-2"/>
                <w:w w:val="105"/>
                <w:sz w:val="16"/>
                <w:szCs w:val="16"/>
              </w:rPr>
              <w:t>Фонд МСП задля сприяння бізнес-ідеям</w:t>
            </w:r>
          </w:p>
        </w:tc>
      </w:tr>
      <w:tr w:rsidR="00C51041" w:rsidRPr="00051398" w14:paraId="405815F4" w14:textId="77777777" w:rsidTr="00CF6DA4">
        <w:trPr>
          <w:gridAfter w:val="1"/>
          <w:wAfter w:w="10" w:type="dxa"/>
        </w:trPr>
        <w:tc>
          <w:tcPr>
            <w:tcW w:w="1838" w:type="dxa"/>
            <w:tcBorders>
              <w:top w:val="single" w:sz="4" w:space="0" w:color="auto"/>
              <w:bottom w:val="single" w:sz="4" w:space="0" w:color="auto"/>
            </w:tcBorders>
            <w:shd w:val="clear" w:color="auto" w:fill="FFFFFF" w:themeFill="background1"/>
          </w:tcPr>
          <w:p w14:paraId="7AD6F725" w14:textId="24478E91" w:rsidR="00C51041" w:rsidRPr="004605AE" w:rsidRDefault="00C51041" w:rsidP="00041C71">
            <w:pPr>
              <w:jc w:val="center"/>
              <w:rPr>
                <w:rStyle w:val="a4"/>
                <w:rFonts w:ascii="Times New Roman" w:hAnsi="Times New Roman" w:cs="Times New Roman"/>
                <w:color w:val="000000"/>
                <w:sz w:val="16"/>
                <w:szCs w:val="16"/>
                <w:shd w:val="clear" w:color="auto" w:fill="FFFFFF"/>
              </w:rPr>
            </w:pPr>
            <w:r w:rsidRPr="00C51041">
              <w:rPr>
                <w:rStyle w:val="a4"/>
                <w:rFonts w:ascii="Times New Roman" w:hAnsi="Times New Roman" w:cs="Times New Roman"/>
                <w:color w:val="000000"/>
                <w:sz w:val="16"/>
                <w:szCs w:val="16"/>
                <w:shd w:val="clear" w:color="auto" w:fill="FFFFFF"/>
              </w:rPr>
              <w:t>Грант на впровадження передових технологій для МСП</w:t>
            </w:r>
          </w:p>
        </w:tc>
        <w:tc>
          <w:tcPr>
            <w:tcW w:w="4678" w:type="dxa"/>
            <w:tcBorders>
              <w:top w:val="single" w:sz="4" w:space="0" w:color="auto"/>
              <w:bottom w:val="single" w:sz="4" w:space="0" w:color="auto"/>
            </w:tcBorders>
            <w:shd w:val="clear" w:color="auto" w:fill="FFFFFF" w:themeFill="background1"/>
          </w:tcPr>
          <w:p w14:paraId="749DBD86" w14:textId="77777777" w:rsidR="00C51041" w:rsidRDefault="00C51041" w:rsidP="00DD406A">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C51041">
              <w:rPr>
                <w:rStyle w:val="a4"/>
                <w:rFonts w:ascii="Times New Roman" w:hAnsi="Times New Roman" w:cs="Times New Roman"/>
                <w:b w:val="0"/>
                <w:bCs w:val="0"/>
                <w:color w:val="000000"/>
                <w:sz w:val="16"/>
                <w:szCs w:val="16"/>
                <w:shd w:val="clear" w:color="auto" w:fill="FFFFFF"/>
                <w:lang w:val="uk-UA"/>
              </w:rPr>
              <w:t>Мета конкурсу полягає у використанні інновацій, передових технологій, ідей та інсайтів для підтримки малих та середніх підприємств у сфері освітлення та меблів, які розробляють стратегічні продукти та послуги, вдосконалюють існуючі процеси та методології, а також відкривають нові можливості для зростання з точки зору цифрової та циркулярної трансформації</w:t>
            </w:r>
          </w:p>
          <w:p w14:paraId="2D1DE607" w14:textId="77777777" w:rsidR="00DD406A" w:rsidRDefault="00C51041" w:rsidP="00DD406A">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C51041">
              <w:rPr>
                <w:rStyle w:val="a4"/>
                <w:rFonts w:ascii="Times New Roman" w:hAnsi="Times New Roman" w:cs="Times New Roman"/>
                <w:b w:val="0"/>
                <w:bCs w:val="0"/>
                <w:color w:val="000000"/>
                <w:sz w:val="16"/>
                <w:szCs w:val="16"/>
                <w:shd w:val="clear" w:color="auto" w:fill="FFFFFF"/>
                <w:lang w:val="uk-UA"/>
              </w:rPr>
              <w:t xml:space="preserve">Участь у ініціативі можуть взяти кандидати які є виробничими МСП і заявити про свій статус МСП відповідно до </w:t>
            </w:r>
            <w:r w:rsidRPr="00C51041">
              <w:rPr>
                <w:rStyle w:val="a4"/>
                <w:rFonts w:ascii="Times New Roman" w:hAnsi="Times New Roman" w:cs="Times New Roman"/>
                <w:b w:val="0"/>
                <w:bCs w:val="0"/>
                <w:color w:val="000000"/>
                <w:sz w:val="16"/>
                <w:szCs w:val="16"/>
                <w:shd w:val="clear" w:color="auto" w:fill="FFFFFF"/>
                <w:lang w:val="uk-UA"/>
              </w:rPr>
              <w:lastRenderedPageBreak/>
              <w:t>визначення МСП Європейського Союзу в Декларації доброчесності — обов'язковому додатку до форми заявки</w:t>
            </w:r>
          </w:p>
          <w:p w14:paraId="23D4393C" w14:textId="7932CE36" w:rsidR="00C51041" w:rsidRPr="004605AE" w:rsidRDefault="00C51041" w:rsidP="00DD406A">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C51041">
              <w:rPr>
                <w:rStyle w:val="a4"/>
                <w:rFonts w:ascii="Times New Roman" w:hAnsi="Times New Roman" w:cs="Times New Roman"/>
                <w:b w:val="0"/>
                <w:bCs w:val="0"/>
                <w:color w:val="000000"/>
                <w:sz w:val="16"/>
                <w:szCs w:val="16"/>
                <w:shd w:val="clear" w:color="auto" w:fill="FFFFFF"/>
                <w:lang w:val="uk-UA"/>
              </w:rPr>
              <w:t>Розмір гранту до 10 500 EUR</w:t>
            </w:r>
          </w:p>
        </w:tc>
        <w:tc>
          <w:tcPr>
            <w:tcW w:w="1276" w:type="dxa"/>
            <w:tcBorders>
              <w:top w:val="single" w:sz="4" w:space="0" w:color="auto"/>
              <w:bottom w:val="single" w:sz="4" w:space="0" w:color="auto"/>
            </w:tcBorders>
            <w:shd w:val="clear" w:color="auto" w:fill="FFFFFF" w:themeFill="background1"/>
          </w:tcPr>
          <w:p w14:paraId="1FA470C4" w14:textId="73C37A22" w:rsidR="00C51041" w:rsidRDefault="00C51041" w:rsidP="00041C71">
            <w:pPr>
              <w:rPr>
                <w:rFonts w:ascii="Times New Roman" w:hAnsi="Times New Roman" w:cs="Times New Roman"/>
                <w:spacing w:val="-2"/>
                <w:w w:val="105"/>
                <w:sz w:val="16"/>
                <w:szCs w:val="16"/>
              </w:rPr>
            </w:pPr>
            <w:r>
              <w:rPr>
                <w:rFonts w:ascii="Times New Roman" w:hAnsi="Times New Roman" w:cs="Times New Roman"/>
                <w:spacing w:val="-2"/>
                <w:w w:val="105"/>
                <w:sz w:val="16"/>
                <w:szCs w:val="16"/>
              </w:rPr>
              <w:lastRenderedPageBreak/>
              <w:t>Фінансова допомога</w:t>
            </w:r>
          </w:p>
        </w:tc>
        <w:tc>
          <w:tcPr>
            <w:tcW w:w="2126" w:type="dxa"/>
            <w:tcBorders>
              <w:top w:val="single" w:sz="4" w:space="0" w:color="auto"/>
              <w:bottom w:val="single" w:sz="4" w:space="0" w:color="auto"/>
            </w:tcBorders>
            <w:shd w:val="clear" w:color="auto" w:fill="FFFFFF" w:themeFill="background1"/>
          </w:tcPr>
          <w:p w14:paraId="0286CB00" w14:textId="16FC676C" w:rsidR="00C51041" w:rsidRPr="00C51041" w:rsidRDefault="00C5338B" w:rsidP="00041C71">
            <w:pPr>
              <w:pStyle w:val="TableParagraph"/>
              <w:spacing w:before="10" w:line="266" w:lineRule="auto"/>
              <w:ind w:left="28" w:right="80"/>
              <w:rPr>
                <w:rFonts w:ascii="Times New Roman" w:hAnsi="Times New Roman" w:cs="Times New Roman"/>
                <w:sz w:val="18"/>
                <w:szCs w:val="18"/>
                <w:lang w:val="uk-UA"/>
              </w:rPr>
            </w:pPr>
            <w:hyperlink r:id="rId50" w:history="1">
              <w:r w:rsidR="00C51041" w:rsidRPr="006349F8">
                <w:rPr>
                  <w:rStyle w:val="a5"/>
                  <w:rFonts w:ascii="Times New Roman" w:hAnsi="Times New Roman" w:cs="Times New Roman"/>
                  <w:sz w:val="18"/>
                  <w:szCs w:val="18"/>
                  <w:lang w:val="ru-RU"/>
                </w:rPr>
                <w:t>https</w:t>
              </w:r>
              <w:r w:rsidR="00C51041" w:rsidRPr="006349F8">
                <w:rPr>
                  <w:rStyle w:val="a5"/>
                  <w:rFonts w:ascii="Times New Roman" w:hAnsi="Times New Roman" w:cs="Times New Roman"/>
                  <w:sz w:val="18"/>
                  <w:szCs w:val="18"/>
                  <w:lang w:val="uk-UA"/>
                </w:rPr>
                <w:t>://</w:t>
              </w:r>
              <w:r w:rsidR="00C51041" w:rsidRPr="006349F8">
                <w:rPr>
                  <w:rStyle w:val="a5"/>
                  <w:rFonts w:ascii="Times New Roman" w:hAnsi="Times New Roman" w:cs="Times New Roman"/>
                  <w:sz w:val="18"/>
                  <w:szCs w:val="18"/>
                  <w:lang w:val="ru-RU"/>
                </w:rPr>
                <w:t>business</w:t>
              </w:r>
              <w:r w:rsidR="00C51041" w:rsidRPr="006349F8">
                <w:rPr>
                  <w:rStyle w:val="a5"/>
                  <w:rFonts w:ascii="Times New Roman" w:hAnsi="Times New Roman" w:cs="Times New Roman"/>
                  <w:sz w:val="18"/>
                  <w:szCs w:val="18"/>
                  <w:lang w:val="uk-UA"/>
                </w:rPr>
                <w:t>.</w:t>
              </w:r>
              <w:r w:rsidR="00C51041" w:rsidRPr="006349F8">
                <w:rPr>
                  <w:rStyle w:val="a5"/>
                  <w:rFonts w:ascii="Times New Roman" w:hAnsi="Times New Roman" w:cs="Times New Roman"/>
                  <w:sz w:val="18"/>
                  <w:szCs w:val="18"/>
                  <w:lang w:val="ru-RU"/>
                </w:rPr>
                <w:t>diia</w:t>
              </w:r>
              <w:r w:rsidR="00C51041" w:rsidRPr="006349F8">
                <w:rPr>
                  <w:rStyle w:val="a5"/>
                  <w:rFonts w:ascii="Times New Roman" w:hAnsi="Times New Roman" w:cs="Times New Roman"/>
                  <w:sz w:val="18"/>
                  <w:szCs w:val="18"/>
                  <w:lang w:val="uk-UA"/>
                </w:rPr>
                <w:t>.</w:t>
              </w:r>
              <w:r w:rsidR="00C51041" w:rsidRPr="006349F8">
                <w:rPr>
                  <w:rStyle w:val="a5"/>
                  <w:rFonts w:ascii="Times New Roman" w:hAnsi="Times New Roman" w:cs="Times New Roman"/>
                  <w:sz w:val="18"/>
                  <w:szCs w:val="18"/>
                  <w:lang w:val="ru-RU"/>
                </w:rPr>
                <w:t>gov</w:t>
              </w:r>
              <w:r w:rsidR="00C51041" w:rsidRPr="006349F8">
                <w:rPr>
                  <w:rStyle w:val="a5"/>
                  <w:rFonts w:ascii="Times New Roman" w:hAnsi="Times New Roman" w:cs="Times New Roman"/>
                  <w:sz w:val="18"/>
                  <w:szCs w:val="18"/>
                  <w:lang w:val="uk-UA"/>
                </w:rPr>
                <w:t>.</w:t>
              </w:r>
              <w:r w:rsidR="00C51041" w:rsidRPr="006349F8">
                <w:rPr>
                  <w:rStyle w:val="a5"/>
                  <w:rFonts w:ascii="Times New Roman" w:hAnsi="Times New Roman" w:cs="Times New Roman"/>
                  <w:sz w:val="18"/>
                  <w:szCs w:val="18"/>
                  <w:lang w:val="ru-RU"/>
                </w:rPr>
                <w:t>ua</w:t>
              </w:r>
              <w:r w:rsidR="00C51041" w:rsidRPr="006349F8">
                <w:rPr>
                  <w:rStyle w:val="a5"/>
                  <w:rFonts w:ascii="Times New Roman" w:hAnsi="Times New Roman" w:cs="Times New Roman"/>
                  <w:sz w:val="18"/>
                  <w:szCs w:val="18"/>
                  <w:lang w:val="uk-UA"/>
                </w:rPr>
                <w:t>/</w:t>
              </w:r>
              <w:r w:rsidR="00C51041" w:rsidRPr="006349F8">
                <w:rPr>
                  <w:rStyle w:val="a5"/>
                  <w:rFonts w:ascii="Times New Roman" w:hAnsi="Times New Roman" w:cs="Times New Roman"/>
                  <w:sz w:val="18"/>
                  <w:szCs w:val="18"/>
                  <w:lang w:val="ru-RU"/>
                </w:rPr>
                <w:t>marketplace</w:t>
              </w:r>
              <w:r w:rsidR="00C51041" w:rsidRPr="006349F8">
                <w:rPr>
                  <w:rStyle w:val="a5"/>
                  <w:rFonts w:ascii="Times New Roman" w:hAnsi="Times New Roman" w:cs="Times New Roman"/>
                  <w:sz w:val="18"/>
                  <w:szCs w:val="18"/>
                  <w:lang w:val="uk-UA"/>
                </w:rPr>
                <w:t>/</w:t>
              </w:r>
              <w:r w:rsidR="00C51041" w:rsidRPr="006349F8">
                <w:rPr>
                  <w:rStyle w:val="a5"/>
                  <w:rFonts w:ascii="Times New Roman" w:hAnsi="Times New Roman" w:cs="Times New Roman"/>
                  <w:sz w:val="18"/>
                  <w:szCs w:val="18"/>
                  <w:lang w:val="ru-RU"/>
                </w:rPr>
                <w:t>finansuvanna</w:t>
              </w:r>
              <w:r w:rsidR="00C51041" w:rsidRPr="006349F8">
                <w:rPr>
                  <w:rStyle w:val="a5"/>
                  <w:rFonts w:ascii="Times New Roman" w:hAnsi="Times New Roman" w:cs="Times New Roman"/>
                  <w:sz w:val="18"/>
                  <w:szCs w:val="18"/>
                  <w:lang w:val="uk-UA"/>
                </w:rPr>
                <w:t>/</w:t>
              </w:r>
              <w:r w:rsidR="00C51041" w:rsidRPr="006349F8">
                <w:rPr>
                  <w:rStyle w:val="a5"/>
                  <w:rFonts w:ascii="Times New Roman" w:hAnsi="Times New Roman" w:cs="Times New Roman"/>
                  <w:sz w:val="18"/>
                  <w:szCs w:val="18"/>
                  <w:lang w:val="ru-RU"/>
                </w:rPr>
                <w:t>grant</w:t>
              </w:r>
              <w:r w:rsidR="00C51041" w:rsidRPr="006349F8">
                <w:rPr>
                  <w:rStyle w:val="a5"/>
                  <w:rFonts w:ascii="Times New Roman" w:hAnsi="Times New Roman" w:cs="Times New Roman"/>
                  <w:sz w:val="18"/>
                  <w:szCs w:val="18"/>
                  <w:lang w:val="uk-UA"/>
                </w:rPr>
                <w:t>-</w:t>
              </w:r>
              <w:r w:rsidR="00C51041" w:rsidRPr="006349F8">
                <w:rPr>
                  <w:rStyle w:val="a5"/>
                  <w:rFonts w:ascii="Times New Roman" w:hAnsi="Times New Roman" w:cs="Times New Roman"/>
                  <w:sz w:val="18"/>
                  <w:szCs w:val="18"/>
                  <w:lang w:val="ru-RU"/>
                </w:rPr>
                <w:t>programs</w:t>
              </w:r>
              <w:r w:rsidR="00C51041" w:rsidRPr="006349F8">
                <w:rPr>
                  <w:rStyle w:val="a5"/>
                  <w:rFonts w:ascii="Times New Roman" w:hAnsi="Times New Roman" w:cs="Times New Roman"/>
                  <w:sz w:val="18"/>
                  <w:szCs w:val="18"/>
                  <w:lang w:val="uk-UA"/>
                </w:rPr>
                <w:t>/</w:t>
              </w:r>
              <w:r w:rsidR="00C51041" w:rsidRPr="006349F8">
                <w:rPr>
                  <w:rStyle w:val="a5"/>
                  <w:rFonts w:ascii="Times New Roman" w:hAnsi="Times New Roman" w:cs="Times New Roman"/>
                  <w:sz w:val="18"/>
                  <w:szCs w:val="18"/>
                  <w:lang w:val="ru-RU"/>
                </w:rPr>
                <w:t>afb</w:t>
              </w:r>
              <w:r w:rsidR="00C51041" w:rsidRPr="006349F8">
                <w:rPr>
                  <w:rStyle w:val="a5"/>
                  <w:rFonts w:ascii="Times New Roman" w:hAnsi="Times New Roman" w:cs="Times New Roman"/>
                  <w:sz w:val="18"/>
                  <w:szCs w:val="18"/>
                  <w:lang w:val="uk-UA"/>
                </w:rPr>
                <w:t>56</w:t>
              </w:r>
              <w:r w:rsidR="00C51041" w:rsidRPr="006349F8">
                <w:rPr>
                  <w:rStyle w:val="a5"/>
                  <w:rFonts w:ascii="Times New Roman" w:hAnsi="Times New Roman" w:cs="Times New Roman"/>
                  <w:sz w:val="18"/>
                  <w:szCs w:val="18"/>
                  <w:lang w:val="ru-RU"/>
                </w:rPr>
                <w:t>e</w:t>
              </w:r>
              <w:r w:rsidR="00C51041" w:rsidRPr="006349F8">
                <w:rPr>
                  <w:rStyle w:val="a5"/>
                  <w:rFonts w:ascii="Times New Roman" w:hAnsi="Times New Roman" w:cs="Times New Roman"/>
                  <w:sz w:val="18"/>
                  <w:szCs w:val="18"/>
                  <w:lang w:val="uk-UA"/>
                </w:rPr>
                <w:t>5</w:t>
              </w:r>
              <w:r w:rsidR="00C51041" w:rsidRPr="006349F8">
                <w:rPr>
                  <w:rStyle w:val="a5"/>
                  <w:rFonts w:ascii="Times New Roman" w:hAnsi="Times New Roman" w:cs="Times New Roman"/>
                  <w:sz w:val="18"/>
                  <w:szCs w:val="18"/>
                  <w:lang w:val="ru-RU"/>
                </w:rPr>
                <w:t>e</w:t>
              </w:r>
              <w:r w:rsidR="00C51041" w:rsidRPr="006349F8">
                <w:rPr>
                  <w:rStyle w:val="a5"/>
                  <w:rFonts w:ascii="Times New Roman" w:hAnsi="Times New Roman" w:cs="Times New Roman"/>
                  <w:sz w:val="18"/>
                  <w:szCs w:val="18"/>
                  <w:lang w:val="uk-UA"/>
                </w:rPr>
                <w:t>-3</w:t>
              </w:r>
              <w:r w:rsidR="00C51041" w:rsidRPr="006349F8">
                <w:rPr>
                  <w:rStyle w:val="a5"/>
                  <w:rFonts w:ascii="Times New Roman" w:hAnsi="Times New Roman" w:cs="Times New Roman"/>
                  <w:sz w:val="18"/>
                  <w:szCs w:val="18"/>
                  <w:lang w:val="ru-RU"/>
                </w:rPr>
                <w:t>c</w:t>
              </w:r>
              <w:r w:rsidR="00C51041" w:rsidRPr="006349F8">
                <w:rPr>
                  <w:rStyle w:val="a5"/>
                  <w:rFonts w:ascii="Times New Roman" w:hAnsi="Times New Roman" w:cs="Times New Roman"/>
                  <w:sz w:val="18"/>
                  <w:szCs w:val="18"/>
                  <w:lang w:val="uk-UA"/>
                </w:rPr>
                <w:t>4</w:t>
              </w:r>
              <w:r w:rsidR="00C51041" w:rsidRPr="006349F8">
                <w:rPr>
                  <w:rStyle w:val="a5"/>
                  <w:rFonts w:ascii="Times New Roman" w:hAnsi="Times New Roman" w:cs="Times New Roman"/>
                  <w:sz w:val="18"/>
                  <w:szCs w:val="18"/>
                  <w:lang w:val="ru-RU"/>
                </w:rPr>
                <w:t>e</w:t>
              </w:r>
              <w:r w:rsidR="00C51041" w:rsidRPr="006349F8">
                <w:rPr>
                  <w:rStyle w:val="a5"/>
                  <w:rFonts w:ascii="Times New Roman" w:hAnsi="Times New Roman" w:cs="Times New Roman"/>
                  <w:sz w:val="18"/>
                  <w:szCs w:val="18"/>
                  <w:lang w:val="uk-UA"/>
                </w:rPr>
                <w:t>-4933-9422-9006</w:t>
              </w:r>
              <w:r w:rsidR="00C51041" w:rsidRPr="006349F8">
                <w:rPr>
                  <w:rStyle w:val="a5"/>
                  <w:rFonts w:ascii="Times New Roman" w:hAnsi="Times New Roman" w:cs="Times New Roman"/>
                  <w:sz w:val="18"/>
                  <w:szCs w:val="18"/>
                  <w:lang w:val="ru-RU"/>
                </w:rPr>
                <w:t>c</w:t>
              </w:r>
              <w:r w:rsidR="00C51041" w:rsidRPr="006349F8">
                <w:rPr>
                  <w:rStyle w:val="a5"/>
                  <w:rFonts w:ascii="Times New Roman" w:hAnsi="Times New Roman" w:cs="Times New Roman"/>
                  <w:sz w:val="18"/>
                  <w:szCs w:val="18"/>
                  <w:lang w:val="uk-UA"/>
                </w:rPr>
                <w:t>763</w:t>
              </w:r>
              <w:r w:rsidR="00C51041" w:rsidRPr="006349F8">
                <w:rPr>
                  <w:rStyle w:val="a5"/>
                  <w:rFonts w:ascii="Times New Roman" w:hAnsi="Times New Roman" w:cs="Times New Roman"/>
                  <w:sz w:val="18"/>
                  <w:szCs w:val="18"/>
                  <w:lang w:val="ru-RU"/>
                </w:rPr>
                <w:t>a</w:t>
              </w:r>
              <w:r w:rsidR="00C51041" w:rsidRPr="006349F8">
                <w:rPr>
                  <w:rStyle w:val="a5"/>
                  <w:rFonts w:ascii="Times New Roman" w:hAnsi="Times New Roman" w:cs="Times New Roman"/>
                  <w:sz w:val="18"/>
                  <w:szCs w:val="18"/>
                  <w:lang w:val="uk-UA"/>
                </w:rPr>
                <w:t>30</w:t>
              </w:r>
              <w:r w:rsidR="00C51041" w:rsidRPr="006349F8">
                <w:rPr>
                  <w:rStyle w:val="a5"/>
                  <w:rFonts w:ascii="Times New Roman" w:hAnsi="Times New Roman" w:cs="Times New Roman"/>
                  <w:sz w:val="18"/>
                  <w:szCs w:val="18"/>
                  <w:lang w:val="ru-RU"/>
                </w:rPr>
                <w:t>f</w:t>
              </w:r>
            </w:hyperlink>
            <w:r w:rsidR="00C51041" w:rsidRPr="00C51041">
              <w:rPr>
                <w:rFonts w:ascii="Times New Roman" w:hAnsi="Times New Roman" w:cs="Times New Roman"/>
                <w:sz w:val="18"/>
                <w:szCs w:val="18"/>
                <w:lang w:val="uk-UA"/>
              </w:rPr>
              <w:t xml:space="preserve"> </w:t>
            </w:r>
          </w:p>
        </w:tc>
        <w:tc>
          <w:tcPr>
            <w:tcW w:w="1417" w:type="dxa"/>
            <w:tcBorders>
              <w:top w:val="single" w:sz="4" w:space="0" w:color="auto"/>
              <w:bottom w:val="single" w:sz="4" w:space="0" w:color="auto"/>
            </w:tcBorders>
            <w:shd w:val="clear" w:color="auto" w:fill="FFFFFF" w:themeFill="background1"/>
          </w:tcPr>
          <w:p w14:paraId="08267088" w14:textId="681E5085" w:rsidR="00C51041" w:rsidRPr="004605AE" w:rsidRDefault="00C51041" w:rsidP="00041C71">
            <w:pPr>
              <w:rPr>
                <w:rStyle w:val="a4"/>
                <w:rFonts w:ascii="Times New Roman" w:hAnsi="Times New Roman" w:cs="Times New Roman"/>
                <w:b w:val="0"/>
                <w:bCs w:val="0"/>
                <w:color w:val="000000"/>
                <w:sz w:val="16"/>
                <w:szCs w:val="16"/>
                <w:shd w:val="clear" w:color="auto" w:fill="FFFFFF"/>
              </w:rPr>
            </w:pPr>
            <w:r w:rsidRPr="00C51041">
              <w:rPr>
                <w:rStyle w:val="a4"/>
                <w:rFonts w:ascii="Times New Roman" w:hAnsi="Times New Roman" w:cs="Times New Roman"/>
                <w:b w:val="0"/>
                <w:bCs w:val="0"/>
                <w:color w:val="000000"/>
                <w:sz w:val="16"/>
                <w:szCs w:val="16"/>
                <w:shd w:val="clear" w:color="auto" w:fill="FFFFFF"/>
              </w:rPr>
              <w:t>25.10.2024</w:t>
            </w:r>
          </w:p>
        </w:tc>
        <w:tc>
          <w:tcPr>
            <w:tcW w:w="1276" w:type="dxa"/>
            <w:tcBorders>
              <w:top w:val="single" w:sz="4" w:space="0" w:color="auto"/>
              <w:bottom w:val="single" w:sz="4" w:space="0" w:color="auto"/>
            </w:tcBorders>
            <w:shd w:val="clear" w:color="auto" w:fill="FFFFFF" w:themeFill="background1"/>
          </w:tcPr>
          <w:p w14:paraId="45B7C75B" w14:textId="791EF2AA" w:rsidR="00C51041" w:rsidRDefault="00C51041" w:rsidP="00041C71">
            <w:pPr>
              <w:rPr>
                <w:rFonts w:ascii="Times New Roman" w:hAnsi="Times New Roman" w:cs="Times New Roman"/>
                <w:color w:val="000000"/>
                <w:sz w:val="16"/>
                <w:szCs w:val="16"/>
              </w:rPr>
            </w:pPr>
            <w:r>
              <w:rPr>
                <w:rFonts w:ascii="Times New Roman" w:hAnsi="Times New Roman" w:cs="Times New Roman"/>
                <w:color w:val="000000"/>
                <w:sz w:val="16"/>
                <w:szCs w:val="16"/>
              </w:rPr>
              <w:t>МСП</w:t>
            </w:r>
          </w:p>
        </w:tc>
        <w:tc>
          <w:tcPr>
            <w:tcW w:w="1418" w:type="dxa"/>
            <w:tcBorders>
              <w:top w:val="single" w:sz="4" w:space="0" w:color="auto"/>
              <w:bottom w:val="single" w:sz="4" w:space="0" w:color="auto"/>
            </w:tcBorders>
            <w:shd w:val="clear" w:color="auto" w:fill="FFFFFF" w:themeFill="background1"/>
          </w:tcPr>
          <w:p w14:paraId="3667D680" w14:textId="5D53B1E4" w:rsidR="00C51041" w:rsidRDefault="00C51041" w:rsidP="00041C71">
            <w:pPr>
              <w:rPr>
                <w:rFonts w:ascii="Times New Roman" w:hAnsi="Times New Roman" w:cs="Times New Roman"/>
                <w:color w:val="000000"/>
                <w:sz w:val="16"/>
                <w:szCs w:val="16"/>
              </w:rPr>
            </w:pPr>
            <w:r>
              <w:rPr>
                <w:rFonts w:ascii="Times New Roman" w:hAnsi="Times New Roman" w:cs="Times New Roman"/>
                <w:color w:val="000000"/>
                <w:sz w:val="16"/>
                <w:szCs w:val="16"/>
              </w:rPr>
              <w:t>Вся Україна</w:t>
            </w:r>
          </w:p>
        </w:tc>
        <w:tc>
          <w:tcPr>
            <w:tcW w:w="1560" w:type="dxa"/>
            <w:tcBorders>
              <w:top w:val="single" w:sz="4" w:space="0" w:color="auto"/>
              <w:bottom w:val="single" w:sz="4" w:space="0" w:color="auto"/>
            </w:tcBorders>
            <w:shd w:val="clear" w:color="auto" w:fill="FFFFFF" w:themeFill="background1"/>
          </w:tcPr>
          <w:p w14:paraId="489CBEFF" w14:textId="54B0C91A" w:rsidR="00C51041" w:rsidRPr="004605AE" w:rsidRDefault="00C51041" w:rsidP="00041C71">
            <w:pPr>
              <w:rPr>
                <w:rFonts w:ascii="Times New Roman" w:hAnsi="Times New Roman" w:cs="Times New Roman"/>
                <w:spacing w:val="-2"/>
                <w:w w:val="105"/>
                <w:sz w:val="16"/>
                <w:szCs w:val="16"/>
              </w:rPr>
            </w:pPr>
            <w:r w:rsidRPr="00C51041">
              <w:rPr>
                <w:rFonts w:ascii="Times New Roman" w:hAnsi="Times New Roman" w:cs="Times New Roman"/>
                <w:spacing w:val="-2"/>
                <w:w w:val="105"/>
                <w:sz w:val="16"/>
                <w:szCs w:val="16"/>
              </w:rPr>
              <w:t>Проєкт SILEO Єврокластер</w:t>
            </w:r>
          </w:p>
        </w:tc>
      </w:tr>
      <w:tr w:rsidR="00041C71" w:rsidRPr="00051398" w14:paraId="48513BFD" w14:textId="77777777" w:rsidTr="00CF6DA4">
        <w:trPr>
          <w:gridAfter w:val="1"/>
          <w:wAfter w:w="10" w:type="dxa"/>
        </w:trPr>
        <w:tc>
          <w:tcPr>
            <w:tcW w:w="1838" w:type="dxa"/>
            <w:tcBorders>
              <w:top w:val="single" w:sz="4" w:space="0" w:color="auto"/>
              <w:bottom w:val="single" w:sz="4" w:space="0" w:color="auto"/>
            </w:tcBorders>
            <w:shd w:val="clear" w:color="auto" w:fill="FFFFFF" w:themeFill="background1"/>
          </w:tcPr>
          <w:p w14:paraId="74023AA8" w14:textId="5C320E8C" w:rsidR="00041C71" w:rsidRPr="00C51041" w:rsidRDefault="00041C71" w:rsidP="00041C71">
            <w:pPr>
              <w:jc w:val="center"/>
              <w:rPr>
                <w:rStyle w:val="a4"/>
                <w:rFonts w:ascii="Times New Roman" w:hAnsi="Times New Roman" w:cs="Times New Roman"/>
                <w:color w:val="000000"/>
                <w:sz w:val="16"/>
                <w:szCs w:val="16"/>
                <w:shd w:val="clear" w:color="auto" w:fill="FFFFFF"/>
              </w:rPr>
            </w:pPr>
            <w:r w:rsidRPr="00041C71">
              <w:rPr>
                <w:rStyle w:val="a4"/>
                <w:rFonts w:ascii="Times New Roman" w:hAnsi="Times New Roman" w:cs="Times New Roman"/>
                <w:color w:val="000000"/>
                <w:sz w:val="16"/>
                <w:szCs w:val="16"/>
                <w:shd w:val="clear" w:color="auto" w:fill="FFFFFF"/>
              </w:rPr>
              <w:t>Грант для впровадження ШІ у бізнес-процеси</w:t>
            </w:r>
          </w:p>
        </w:tc>
        <w:tc>
          <w:tcPr>
            <w:tcW w:w="4678" w:type="dxa"/>
            <w:tcBorders>
              <w:top w:val="single" w:sz="4" w:space="0" w:color="auto"/>
              <w:bottom w:val="single" w:sz="4" w:space="0" w:color="auto"/>
            </w:tcBorders>
            <w:shd w:val="clear" w:color="auto" w:fill="FFFFFF" w:themeFill="background1"/>
          </w:tcPr>
          <w:p w14:paraId="106B7786" w14:textId="77777777" w:rsidR="00041C71" w:rsidRPr="00041C71" w:rsidRDefault="00041C71" w:rsidP="00041C71">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041C71">
              <w:rPr>
                <w:rStyle w:val="a4"/>
                <w:rFonts w:ascii="Times New Roman" w:hAnsi="Times New Roman" w:cs="Times New Roman"/>
                <w:b w:val="0"/>
                <w:bCs w:val="0"/>
                <w:color w:val="000000"/>
                <w:sz w:val="16"/>
                <w:szCs w:val="16"/>
                <w:shd w:val="clear" w:color="auto" w:fill="FFFFFF"/>
                <w:lang w:val="uk-UA"/>
              </w:rPr>
              <w:t>Мета програми полягає в залученні заявників з усіх виробничих секторів, які прагнуть впроваджувати розширені функціональні можливості цифрової допомоги. Програма націлена на розвиток інноваційних рішень, що включають:</w:t>
            </w:r>
          </w:p>
          <w:p w14:paraId="05D4F6A5" w14:textId="77777777" w:rsidR="00041C71" w:rsidRPr="00041C71" w:rsidRDefault="00041C71" w:rsidP="00041C71">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041C71">
              <w:rPr>
                <w:rStyle w:val="a4"/>
                <w:rFonts w:ascii="Times New Roman" w:hAnsi="Times New Roman" w:cs="Times New Roman"/>
                <w:b w:val="0"/>
                <w:bCs w:val="0"/>
                <w:color w:val="000000"/>
                <w:sz w:val="16"/>
                <w:szCs w:val="16"/>
                <w:shd w:val="clear" w:color="auto" w:fill="FFFFFF"/>
                <w:lang w:val="uk-UA"/>
              </w:rPr>
              <w:t>— Людино-машинний інтерфейс для оптимізації та управління складними процесами</w:t>
            </w:r>
          </w:p>
          <w:p w14:paraId="5606DCCD" w14:textId="77777777" w:rsidR="00041C71" w:rsidRPr="00041C71" w:rsidRDefault="00041C71" w:rsidP="00041C71">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041C71">
              <w:rPr>
                <w:rStyle w:val="a4"/>
                <w:rFonts w:ascii="Times New Roman" w:hAnsi="Times New Roman" w:cs="Times New Roman"/>
                <w:b w:val="0"/>
                <w:bCs w:val="0"/>
                <w:color w:val="000000"/>
                <w:sz w:val="16"/>
                <w:szCs w:val="16"/>
                <w:shd w:val="clear" w:color="auto" w:fill="FFFFFF"/>
                <w:lang w:val="uk-UA"/>
              </w:rPr>
              <w:t>— Гнучке підключення та інтеграцію нових співробітників до складних виробничих систем</w:t>
            </w:r>
          </w:p>
          <w:p w14:paraId="60517B8A" w14:textId="77777777" w:rsidR="00041C71" w:rsidRPr="00041C71" w:rsidRDefault="00041C71" w:rsidP="00041C71">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041C71">
              <w:rPr>
                <w:rStyle w:val="a4"/>
                <w:rFonts w:ascii="Times New Roman" w:hAnsi="Times New Roman" w:cs="Times New Roman"/>
                <w:b w:val="0"/>
                <w:bCs w:val="0"/>
                <w:color w:val="000000"/>
                <w:sz w:val="16"/>
                <w:szCs w:val="16"/>
                <w:shd w:val="clear" w:color="auto" w:fill="FFFFFF"/>
                <w:lang w:val="uk-UA"/>
              </w:rPr>
              <w:t>— Використання розмовного штучного інтелекту (AI) для полегшення доступу до даних у різних тематичних областях</w:t>
            </w:r>
          </w:p>
          <w:p w14:paraId="30FD3985" w14:textId="77777777" w:rsidR="00041C71" w:rsidRPr="00041C71" w:rsidRDefault="00041C71" w:rsidP="00041C71">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041C71">
              <w:rPr>
                <w:rStyle w:val="a4"/>
                <w:rFonts w:ascii="Times New Roman" w:hAnsi="Times New Roman" w:cs="Times New Roman"/>
                <w:b w:val="0"/>
                <w:bCs w:val="0"/>
                <w:color w:val="000000"/>
                <w:sz w:val="16"/>
                <w:szCs w:val="16"/>
                <w:shd w:val="clear" w:color="auto" w:fill="FFFFFF"/>
                <w:lang w:val="uk-UA"/>
              </w:rPr>
              <w:t>— Впровадження розмовного AI для керування операціями технічного обслуговування</w:t>
            </w:r>
          </w:p>
          <w:p w14:paraId="445B9BA9" w14:textId="77777777" w:rsidR="00041C71" w:rsidRPr="00041C71" w:rsidRDefault="00041C71" w:rsidP="00041C71">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041C71">
              <w:rPr>
                <w:rStyle w:val="a4"/>
                <w:rFonts w:ascii="Times New Roman" w:hAnsi="Times New Roman" w:cs="Times New Roman"/>
                <w:b w:val="0"/>
                <w:bCs w:val="0"/>
                <w:color w:val="000000"/>
                <w:sz w:val="16"/>
                <w:szCs w:val="16"/>
                <w:shd w:val="clear" w:color="auto" w:fill="FFFFFF"/>
                <w:lang w:val="uk-UA"/>
              </w:rPr>
              <w:t>Участь можуть взяти організації, які співпрацюватимуть з Цифровим інноваційним хабом (DIH) або Європейським цифровим інноваційним хабом (EDIH). До категорії МСП належать підприємства, на яких працює менше 250 осіб і які мають річний оборот, що не перевищує 50 000 000 EUR, та/або річний баланс, що не перевищує 43 000 000 EUR</w:t>
            </w:r>
          </w:p>
          <w:p w14:paraId="149139EB" w14:textId="68A4E2EC" w:rsidR="00041C71" w:rsidRPr="00C51041" w:rsidRDefault="00041C71" w:rsidP="00041C71">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041C71">
              <w:rPr>
                <w:rStyle w:val="a4"/>
                <w:rFonts w:ascii="Times New Roman" w:hAnsi="Times New Roman" w:cs="Times New Roman"/>
                <w:b w:val="0"/>
                <w:bCs w:val="0"/>
                <w:color w:val="000000"/>
                <w:sz w:val="16"/>
                <w:szCs w:val="16"/>
                <w:shd w:val="clear" w:color="auto" w:fill="FFFFFF"/>
                <w:lang w:val="uk-UA"/>
              </w:rPr>
              <w:t>Розмір гранту до 125 000 EUR</w:t>
            </w:r>
          </w:p>
        </w:tc>
        <w:tc>
          <w:tcPr>
            <w:tcW w:w="1276" w:type="dxa"/>
            <w:tcBorders>
              <w:top w:val="single" w:sz="4" w:space="0" w:color="auto"/>
              <w:bottom w:val="single" w:sz="4" w:space="0" w:color="auto"/>
            </w:tcBorders>
            <w:shd w:val="clear" w:color="auto" w:fill="FFFFFF" w:themeFill="background1"/>
          </w:tcPr>
          <w:p w14:paraId="22679BA7" w14:textId="0B6FC51C" w:rsidR="00041C71" w:rsidRDefault="009545D8" w:rsidP="00041C71">
            <w:pPr>
              <w:rPr>
                <w:rFonts w:ascii="Times New Roman" w:hAnsi="Times New Roman" w:cs="Times New Roman"/>
                <w:spacing w:val="-2"/>
                <w:w w:val="105"/>
                <w:sz w:val="16"/>
                <w:szCs w:val="16"/>
              </w:rPr>
            </w:pPr>
            <w:r>
              <w:rPr>
                <w:rFonts w:ascii="Times New Roman" w:hAnsi="Times New Roman" w:cs="Times New Roman"/>
                <w:spacing w:val="-2"/>
                <w:w w:val="105"/>
                <w:sz w:val="16"/>
                <w:szCs w:val="16"/>
              </w:rPr>
              <w:t>Фінансова допомога</w:t>
            </w:r>
          </w:p>
        </w:tc>
        <w:tc>
          <w:tcPr>
            <w:tcW w:w="2126" w:type="dxa"/>
            <w:tcBorders>
              <w:top w:val="single" w:sz="4" w:space="0" w:color="auto"/>
              <w:bottom w:val="single" w:sz="4" w:space="0" w:color="auto"/>
            </w:tcBorders>
            <w:shd w:val="clear" w:color="auto" w:fill="FFFFFF" w:themeFill="background1"/>
          </w:tcPr>
          <w:p w14:paraId="7BCB20BE" w14:textId="4A280669" w:rsidR="00041C71" w:rsidRPr="009545D8" w:rsidRDefault="00C5338B" w:rsidP="00041C71">
            <w:pPr>
              <w:pStyle w:val="TableParagraph"/>
              <w:spacing w:before="10" w:line="266" w:lineRule="auto"/>
              <w:ind w:left="28" w:right="80"/>
              <w:rPr>
                <w:rFonts w:ascii="Times New Roman" w:hAnsi="Times New Roman" w:cs="Times New Roman"/>
                <w:sz w:val="18"/>
                <w:szCs w:val="18"/>
                <w:lang w:val="uk-UA"/>
              </w:rPr>
            </w:pPr>
            <w:hyperlink r:id="rId51" w:history="1">
              <w:r w:rsidR="009545D8" w:rsidRPr="006349F8">
                <w:rPr>
                  <w:rStyle w:val="a5"/>
                  <w:rFonts w:ascii="Times New Roman" w:hAnsi="Times New Roman" w:cs="Times New Roman"/>
                  <w:sz w:val="18"/>
                  <w:szCs w:val="18"/>
                  <w:lang w:val="ru-RU"/>
                </w:rPr>
                <w:t>https</w:t>
              </w:r>
              <w:r w:rsidR="009545D8" w:rsidRPr="006349F8">
                <w:rPr>
                  <w:rStyle w:val="a5"/>
                  <w:rFonts w:ascii="Times New Roman" w:hAnsi="Times New Roman" w:cs="Times New Roman"/>
                  <w:sz w:val="18"/>
                  <w:szCs w:val="18"/>
                  <w:lang w:val="uk-UA"/>
                </w:rPr>
                <w:t>://</w:t>
              </w:r>
              <w:r w:rsidR="009545D8" w:rsidRPr="006349F8">
                <w:rPr>
                  <w:rStyle w:val="a5"/>
                  <w:rFonts w:ascii="Times New Roman" w:hAnsi="Times New Roman" w:cs="Times New Roman"/>
                  <w:sz w:val="18"/>
                  <w:szCs w:val="18"/>
                  <w:lang w:val="ru-RU"/>
                </w:rPr>
                <w:t>business</w:t>
              </w:r>
              <w:r w:rsidR="009545D8" w:rsidRPr="006349F8">
                <w:rPr>
                  <w:rStyle w:val="a5"/>
                  <w:rFonts w:ascii="Times New Roman" w:hAnsi="Times New Roman" w:cs="Times New Roman"/>
                  <w:sz w:val="18"/>
                  <w:szCs w:val="18"/>
                  <w:lang w:val="uk-UA"/>
                </w:rPr>
                <w:t>.</w:t>
              </w:r>
              <w:r w:rsidR="009545D8" w:rsidRPr="006349F8">
                <w:rPr>
                  <w:rStyle w:val="a5"/>
                  <w:rFonts w:ascii="Times New Roman" w:hAnsi="Times New Roman" w:cs="Times New Roman"/>
                  <w:sz w:val="18"/>
                  <w:szCs w:val="18"/>
                  <w:lang w:val="ru-RU"/>
                </w:rPr>
                <w:t>diia</w:t>
              </w:r>
              <w:r w:rsidR="009545D8" w:rsidRPr="006349F8">
                <w:rPr>
                  <w:rStyle w:val="a5"/>
                  <w:rFonts w:ascii="Times New Roman" w:hAnsi="Times New Roman" w:cs="Times New Roman"/>
                  <w:sz w:val="18"/>
                  <w:szCs w:val="18"/>
                  <w:lang w:val="uk-UA"/>
                </w:rPr>
                <w:t>.</w:t>
              </w:r>
              <w:r w:rsidR="009545D8" w:rsidRPr="006349F8">
                <w:rPr>
                  <w:rStyle w:val="a5"/>
                  <w:rFonts w:ascii="Times New Roman" w:hAnsi="Times New Roman" w:cs="Times New Roman"/>
                  <w:sz w:val="18"/>
                  <w:szCs w:val="18"/>
                  <w:lang w:val="ru-RU"/>
                </w:rPr>
                <w:t>gov</w:t>
              </w:r>
              <w:r w:rsidR="009545D8" w:rsidRPr="006349F8">
                <w:rPr>
                  <w:rStyle w:val="a5"/>
                  <w:rFonts w:ascii="Times New Roman" w:hAnsi="Times New Roman" w:cs="Times New Roman"/>
                  <w:sz w:val="18"/>
                  <w:szCs w:val="18"/>
                  <w:lang w:val="uk-UA"/>
                </w:rPr>
                <w:t>.</w:t>
              </w:r>
              <w:r w:rsidR="009545D8" w:rsidRPr="006349F8">
                <w:rPr>
                  <w:rStyle w:val="a5"/>
                  <w:rFonts w:ascii="Times New Roman" w:hAnsi="Times New Roman" w:cs="Times New Roman"/>
                  <w:sz w:val="18"/>
                  <w:szCs w:val="18"/>
                  <w:lang w:val="ru-RU"/>
                </w:rPr>
                <w:t>ua</w:t>
              </w:r>
              <w:r w:rsidR="009545D8" w:rsidRPr="006349F8">
                <w:rPr>
                  <w:rStyle w:val="a5"/>
                  <w:rFonts w:ascii="Times New Roman" w:hAnsi="Times New Roman" w:cs="Times New Roman"/>
                  <w:sz w:val="18"/>
                  <w:szCs w:val="18"/>
                  <w:lang w:val="uk-UA"/>
                </w:rPr>
                <w:t>/</w:t>
              </w:r>
              <w:r w:rsidR="009545D8" w:rsidRPr="006349F8">
                <w:rPr>
                  <w:rStyle w:val="a5"/>
                  <w:rFonts w:ascii="Times New Roman" w:hAnsi="Times New Roman" w:cs="Times New Roman"/>
                  <w:sz w:val="18"/>
                  <w:szCs w:val="18"/>
                  <w:lang w:val="ru-RU"/>
                </w:rPr>
                <w:t>marketplace</w:t>
              </w:r>
              <w:r w:rsidR="009545D8" w:rsidRPr="006349F8">
                <w:rPr>
                  <w:rStyle w:val="a5"/>
                  <w:rFonts w:ascii="Times New Roman" w:hAnsi="Times New Roman" w:cs="Times New Roman"/>
                  <w:sz w:val="18"/>
                  <w:szCs w:val="18"/>
                  <w:lang w:val="uk-UA"/>
                </w:rPr>
                <w:t>/</w:t>
              </w:r>
              <w:r w:rsidR="009545D8" w:rsidRPr="006349F8">
                <w:rPr>
                  <w:rStyle w:val="a5"/>
                  <w:rFonts w:ascii="Times New Roman" w:hAnsi="Times New Roman" w:cs="Times New Roman"/>
                  <w:sz w:val="18"/>
                  <w:szCs w:val="18"/>
                  <w:lang w:val="ru-RU"/>
                </w:rPr>
                <w:t>finansuvanna</w:t>
              </w:r>
              <w:r w:rsidR="009545D8" w:rsidRPr="006349F8">
                <w:rPr>
                  <w:rStyle w:val="a5"/>
                  <w:rFonts w:ascii="Times New Roman" w:hAnsi="Times New Roman" w:cs="Times New Roman"/>
                  <w:sz w:val="18"/>
                  <w:szCs w:val="18"/>
                  <w:lang w:val="uk-UA"/>
                </w:rPr>
                <w:t>/</w:t>
              </w:r>
              <w:r w:rsidR="009545D8" w:rsidRPr="006349F8">
                <w:rPr>
                  <w:rStyle w:val="a5"/>
                  <w:rFonts w:ascii="Times New Roman" w:hAnsi="Times New Roman" w:cs="Times New Roman"/>
                  <w:sz w:val="18"/>
                  <w:szCs w:val="18"/>
                  <w:lang w:val="ru-RU"/>
                </w:rPr>
                <w:t>grant</w:t>
              </w:r>
              <w:r w:rsidR="009545D8" w:rsidRPr="006349F8">
                <w:rPr>
                  <w:rStyle w:val="a5"/>
                  <w:rFonts w:ascii="Times New Roman" w:hAnsi="Times New Roman" w:cs="Times New Roman"/>
                  <w:sz w:val="18"/>
                  <w:szCs w:val="18"/>
                  <w:lang w:val="uk-UA"/>
                </w:rPr>
                <w:t>-</w:t>
              </w:r>
              <w:r w:rsidR="009545D8" w:rsidRPr="006349F8">
                <w:rPr>
                  <w:rStyle w:val="a5"/>
                  <w:rFonts w:ascii="Times New Roman" w:hAnsi="Times New Roman" w:cs="Times New Roman"/>
                  <w:sz w:val="18"/>
                  <w:szCs w:val="18"/>
                  <w:lang w:val="ru-RU"/>
                </w:rPr>
                <w:t>programs</w:t>
              </w:r>
              <w:r w:rsidR="009545D8" w:rsidRPr="006349F8">
                <w:rPr>
                  <w:rStyle w:val="a5"/>
                  <w:rFonts w:ascii="Times New Roman" w:hAnsi="Times New Roman" w:cs="Times New Roman"/>
                  <w:sz w:val="18"/>
                  <w:szCs w:val="18"/>
                  <w:lang w:val="uk-UA"/>
                </w:rPr>
                <w:t>/</w:t>
              </w:r>
              <w:r w:rsidR="009545D8" w:rsidRPr="006349F8">
                <w:rPr>
                  <w:rStyle w:val="a5"/>
                  <w:rFonts w:ascii="Times New Roman" w:hAnsi="Times New Roman" w:cs="Times New Roman"/>
                  <w:sz w:val="18"/>
                  <w:szCs w:val="18"/>
                  <w:lang w:val="ru-RU"/>
                </w:rPr>
                <w:t>dad</w:t>
              </w:r>
              <w:r w:rsidR="009545D8" w:rsidRPr="006349F8">
                <w:rPr>
                  <w:rStyle w:val="a5"/>
                  <w:rFonts w:ascii="Times New Roman" w:hAnsi="Times New Roman" w:cs="Times New Roman"/>
                  <w:sz w:val="18"/>
                  <w:szCs w:val="18"/>
                  <w:lang w:val="uk-UA"/>
                </w:rPr>
                <w:t>42196-</w:t>
              </w:r>
              <w:r w:rsidR="009545D8" w:rsidRPr="006349F8">
                <w:rPr>
                  <w:rStyle w:val="a5"/>
                  <w:rFonts w:ascii="Times New Roman" w:hAnsi="Times New Roman" w:cs="Times New Roman"/>
                  <w:sz w:val="18"/>
                  <w:szCs w:val="18"/>
                  <w:lang w:val="ru-RU"/>
                </w:rPr>
                <w:t>a</w:t>
              </w:r>
              <w:r w:rsidR="009545D8" w:rsidRPr="006349F8">
                <w:rPr>
                  <w:rStyle w:val="a5"/>
                  <w:rFonts w:ascii="Times New Roman" w:hAnsi="Times New Roman" w:cs="Times New Roman"/>
                  <w:sz w:val="18"/>
                  <w:szCs w:val="18"/>
                  <w:lang w:val="uk-UA"/>
                </w:rPr>
                <w:t>027-45</w:t>
              </w:r>
              <w:r w:rsidR="009545D8" w:rsidRPr="006349F8">
                <w:rPr>
                  <w:rStyle w:val="a5"/>
                  <w:rFonts w:ascii="Times New Roman" w:hAnsi="Times New Roman" w:cs="Times New Roman"/>
                  <w:sz w:val="18"/>
                  <w:szCs w:val="18"/>
                  <w:lang w:val="ru-RU"/>
                </w:rPr>
                <w:t>f</w:t>
              </w:r>
              <w:r w:rsidR="009545D8" w:rsidRPr="006349F8">
                <w:rPr>
                  <w:rStyle w:val="a5"/>
                  <w:rFonts w:ascii="Times New Roman" w:hAnsi="Times New Roman" w:cs="Times New Roman"/>
                  <w:sz w:val="18"/>
                  <w:szCs w:val="18"/>
                  <w:lang w:val="uk-UA"/>
                </w:rPr>
                <w:t>9-</w:t>
              </w:r>
              <w:r w:rsidR="009545D8" w:rsidRPr="006349F8">
                <w:rPr>
                  <w:rStyle w:val="a5"/>
                  <w:rFonts w:ascii="Times New Roman" w:hAnsi="Times New Roman" w:cs="Times New Roman"/>
                  <w:sz w:val="18"/>
                  <w:szCs w:val="18"/>
                  <w:lang w:val="ru-RU"/>
                </w:rPr>
                <w:t>b</w:t>
              </w:r>
              <w:r w:rsidR="009545D8" w:rsidRPr="006349F8">
                <w:rPr>
                  <w:rStyle w:val="a5"/>
                  <w:rFonts w:ascii="Times New Roman" w:hAnsi="Times New Roman" w:cs="Times New Roman"/>
                  <w:sz w:val="18"/>
                  <w:szCs w:val="18"/>
                  <w:lang w:val="uk-UA"/>
                </w:rPr>
                <w:t>1</w:t>
              </w:r>
              <w:r w:rsidR="009545D8" w:rsidRPr="006349F8">
                <w:rPr>
                  <w:rStyle w:val="a5"/>
                  <w:rFonts w:ascii="Times New Roman" w:hAnsi="Times New Roman" w:cs="Times New Roman"/>
                  <w:sz w:val="18"/>
                  <w:szCs w:val="18"/>
                  <w:lang w:val="ru-RU"/>
                </w:rPr>
                <w:t>ae</w:t>
              </w:r>
              <w:r w:rsidR="009545D8" w:rsidRPr="006349F8">
                <w:rPr>
                  <w:rStyle w:val="a5"/>
                  <w:rFonts w:ascii="Times New Roman" w:hAnsi="Times New Roman" w:cs="Times New Roman"/>
                  <w:sz w:val="18"/>
                  <w:szCs w:val="18"/>
                  <w:lang w:val="uk-UA"/>
                </w:rPr>
                <w:t>-</w:t>
              </w:r>
              <w:r w:rsidR="009545D8" w:rsidRPr="006349F8">
                <w:rPr>
                  <w:rStyle w:val="a5"/>
                  <w:rFonts w:ascii="Times New Roman" w:hAnsi="Times New Roman" w:cs="Times New Roman"/>
                  <w:sz w:val="18"/>
                  <w:szCs w:val="18"/>
                  <w:lang w:val="ru-RU"/>
                </w:rPr>
                <w:t>bc</w:t>
              </w:r>
              <w:r w:rsidR="009545D8" w:rsidRPr="006349F8">
                <w:rPr>
                  <w:rStyle w:val="a5"/>
                  <w:rFonts w:ascii="Times New Roman" w:hAnsi="Times New Roman" w:cs="Times New Roman"/>
                  <w:sz w:val="18"/>
                  <w:szCs w:val="18"/>
                  <w:lang w:val="uk-UA"/>
                </w:rPr>
                <w:t>2498622</w:t>
              </w:r>
              <w:r w:rsidR="009545D8" w:rsidRPr="006349F8">
                <w:rPr>
                  <w:rStyle w:val="a5"/>
                  <w:rFonts w:ascii="Times New Roman" w:hAnsi="Times New Roman" w:cs="Times New Roman"/>
                  <w:sz w:val="18"/>
                  <w:szCs w:val="18"/>
                  <w:lang w:val="ru-RU"/>
                </w:rPr>
                <w:t>c</w:t>
              </w:r>
              <w:r w:rsidR="009545D8" w:rsidRPr="006349F8">
                <w:rPr>
                  <w:rStyle w:val="a5"/>
                  <w:rFonts w:ascii="Times New Roman" w:hAnsi="Times New Roman" w:cs="Times New Roman"/>
                  <w:sz w:val="18"/>
                  <w:szCs w:val="18"/>
                  <w:lang w:val="uk-UA"/>
                </w:rPr>
                <w:t>68</w:t>
              </w:r>
            </w:hyperlink>
            <w:r w:rsidR="009545D8">
              <w:rPr>
                <w:rFonts w:ascii="Times New Roman" w:hAnsi="Times New Roman" w:cs="Times New Roman"/>
                <w:sz w:val="18"/>
                <w:szCs w:val="18"/>
                <w:lang w:val="uk-UA"/>
              </w:rPr>
              <w:t xml:space="preserve"> </w:t>
            </w:r>
          </w:p>
        </w:tc>
        <w:tc>
          <w:tcPr>
            <w:tcW w:w="1417" w:type="dxa"/>
            <w:tcBorders>
              <w:top w:val="single" w:sz="4" w:space="0" w:color="auto"/>
              <w:bottom w:val="single" w:sz="4" w:space="0" w:color="auto"/>
            </w:tcBorders>
            <w:shd w:val="clear" w:color="auto" w:fill="FFFFFF" w:themeFill="background1"/>
          </w:tcPr>
          <w:p w14:paraId="3AB41960" w14:textId="5F5642EE" w:rsidR="00041C71" w:rsidRPr="00C51041" w:rsidRDefault="00041C71" w:rsidP="00041C71">
            <w:pPr>
              <w:rPr>
                <w:rStyle w:val="a4"/>
                <w:rFonts w:ascii="Times New Roman" w:hAnsi="Times New Roman" w:cs="Times New Roman"/>
                <w:b w:val="0"/>
                <w:bCs w:val="0"/>
                <w:color w:val="000000"/>
                <w:sz w:val="16"/>
                <w:szCs w:val="16"/>
                <w:shd w:val="clear" w:color="auto" w:fill="FFFFFF"/>
              </w:rPr>
            </w:pPr>
            <w:r w:rsidRPr="00041C71">
              <w:rPr>
                <w:rStyle w:val="a4"/>
                <w:rFonts w:ascii="Times New Roman" w:hAnsi="Times New Roman" w:cs="Times New Roman"/>
                <w:b w:val="0"/>
                <w:bCs w:val="0"/>
                <w:color w:val="000000"/>
                <w:sz w:val="16"/>
                <w:szCs w:val="16"/>
                <w:shd w:val="clear" w:color="auto" w:fill="FFFFFF"/>
              </w:rPr>
              <w:t>20.09.2024</w:t>
            </w:r>
          </w:p>
        </w:tc>
        <w:tc>
          <w:tcPr>
            <w:tcW w:w="1276" w:type="dxa"/>
            <w:tcBorders>
              <w:top w:val="single" w:sz="4" w:space="0" w:color="auto"/>
              <w:bottom w:val="single" w:sz="4" w:space="0" w:color="auto"/>
            </w:tcBorders>
            <w:shd w:val="clear" w:color="auto" w:fill="FFFFFF" w:themeFill="background1"/>
          </w:tcPr>
          <w:p w14:paraId="2A3E578F" w14:textId="1ACF7CE6" w:rsidR="00041C71" w:rsidRDefault="00041C71" w:rsidP="00041C71">
            <w:pPr>
              <w:rPr>
                <w:rFonts w:ascii="Times New Roman" w:hAnsi="Times New Roman" w:cs="Times New Roman"/>
                <w:color w:val="000000"/>
                <w:sz w:val="16"/>
                <w:szCs w:val="16"/>
              </w:rPr>
            </w:pPr>
            <w:r>
              <w:rPr>
                <w:rFonts w:ascii="Times New Roman" w:hAnsi="Times New Roman" w:cs="Times New Roman"/>
                <w:color w:val="000000"/>
                <w:sz w:val="16"/>
                <w:szCs w:val="16"/>
              </w:rPr>
              <w:t>МСП</w:t>
            </w:r>
          </w:p>
        </w:tc>
        <w:tc>
          <w:tcPr>
            <w:tcW w:w="1418" w:type="dxa"/>
            <w:tcBorders>
              <w:top w:val="single" w:sz="4" w:space="0" w:color="auto"/>
              <w:bottom w:val="single" w:sz="4" w:space="0" w:color="auto"/>
            </w:tcBorders>
            <w:shd w:val="clear" w:color="auto" w:fill="FFFFFF" w:themeFill="background1"/>
          </w:tcPr>
          <w:p w14:paraId="34B1E111" w14:textId="3A223C47" w:rsidR="00041C71" w:rsidRDefault="00041C71" w:rsidP="00041C71">
            <w:pPr>
              <w:rPr>
                <w:rFonts w:ascii="Times New Roman" w:hAnsi="Times New Roman" w:cs="Times New Roman"/>
                <w:color w:val="000000"/>
                <w:sz w:val="16"/>
                <w:szCs w:val="16"/>
              </w:rPr>
            </w:pPr>
            <w:r>
              <w:rPr>
                <w:rFonts w:ascii="Times New Roman" w:hAnsi="Times New Roman" w:cs="Times New Roman"/>
                <w:color w:val="000000"/>
                <w:sz w:val="16"/>
                <w:szCs w:val="16"/>
              </w:rPr>
              <w:t>Вся Україна</w:t>
            </w:r>
          </w:p>
        </w:tc>
        <w:tc>
          <w:tcPr>
            <w:tcW w:w="1560" w:type="dxa"/>
            <w:tcBorders>
              <w:top w:val="single" w:sz="4" w:space="0" w:color="auto"/>
              <w:bottom w:val="single" w:sz="4" w:space="0" w:color="auto"/>
            </w:tcBorders>
            <w:shd w:val="clear" w:color="auto" w:fill="FFFFFF" w:themeFill="background1"/>
          </w:tcPr>
          <w:p w14:paraId="27141408" w14:textId="07D35EA2" w:rsidR="00041C71" w:rsidRPr="00C51041" w:rsidRDefault="00041C71" w:rsidP="00041C71">
            <w:pPr>
              <w:rPr>
                <w:rFonts w:ascii="Times New Roman" w:hAnsi="Times New Roman" w:cs="Times New Roman"/>
                <w:spacing w:val="-2"/>
                <w:w w:val="105"/>
                <w:sz w:val="16"/>
                <w:szCs w:val="16"/>
              </w:rPr>
            </w:pPr>
            <w:r w:rsidRPr="00041C71">
              <w:rPr>
                <w:rFonts w:ascii="Times New Roman" w:hAnsi="Times New Roman" w:cs="Times New Roman"/>
                <w:spacing w:val="-2"/>
                <w:w w:val="105"/>
                <w:sz w:val="16"/>
                <w:szCs w:val="16"/>
              </w:rPr>
              <w:t>WASABI</w:t>
            </w:r>
          </w:p>
        </w:tc>
      </w:tr>
      <w:tr w:rsidR="00BB5BA9" w:rsidRPr="00051398" w14:paraId="63F63C56" w14:textId="77777777" w:rsidTr="00CF6DA4">
        <w:trPr>
          <w:trHeight w:val="419"/>
        </w:trPr>
        <w:tc>
          <w:tcPr>
            <w:tcW w:w="15599" w:type="dxa"/>
            <w:gridSpan w:val="9"/>
            <w:tcBorders>
              <w:bottom w:val="single" w:sz="4" w:space="0" w:color="auto"/>
            </w:tcBorders>
            <w:shd w:val="clear" w:color="auto" w:fill="FFFFFF" w:themeFill="background1"/>
            <w:vAlign w:val="center"/>
          </w:tcPr>
          <w:p w14:paraId="3F1A031D" w14:textId="4EDA3ED9" w:rsidR="00BB5BA9" w:rsidRPr="00743A20" w:rsidRDefault="00BB5BA9" w:rsidP="00BB5BA9">
            <w:pPr>
              <w:jc w:val="center"/>
              <w:rPr>
                <w:rFonts w:ascii="Times New Roman" w:hAnsi="Times New Roman" w:cs="Times New Roman"/>
                <w:w w:val="105"/>
                <w:sz w:val="15"/>
                <w:szCs w:val="15"/>
              </w:rPr>
            </w:pPr>
            <w:r w:rsidRPr="00802484">
              <w:rPr>
                <w:rFonts w:ascii="Times New Roman" w:hAnsi="Times New Roman" w:cs="Times New Roman"/>
                <w:b/>
                <w:bCs/>
                <w:sz w:val="18"/>
                <w:szCs w:val="18"/>
              </w:rPr>
              <w:t>Підтримка ветеранів та членів їх сімей</w:t>
            </w:r>
          </w:p>
        </w:tc>
      </w:tr>
      <w:tr w:rsidR="00D32E80" w:rsidRPr="00051398" w14:paraId="6C1655F1" w14:textId="77777777" w:rsidTr="00A27352">
        <w:trPr>
          <w:gridAfter w:val="1"/>
          <w:wAfter w:w="10" w:type="dxa"/>
        </w:trPr>
        <w:tc>
          <w:tcPr>
            <w:tcW w:w="1838" w:type="dxa"/>
          </w:tcPr>
          <w:p w14:paraId="6B9F1AC4" w14:textId="6EC100BB" w:rsidR="00D32E80" w:rsidRPr="00760387" w:rsidRDefault="00D32E80" w:rsidP="00D32E80">
            <w:pPr>
              <w:jc w:val="center"/>
              <w:rPr>
                <w:rFonts w:ascii="Times New Roman" w:hAnsi="Times New Roman" w:cs="Times New Roman"/>
                <w:b/>
                <w:bCs/>
                <w:sz w:val="16"/>
                <w:szCs w:val="16"/>
              </w:rPr>
            </w:pPr>
            <w:r w:rsidRPr="00760387">
              <w:rPr>
                <w:rFonts w:ascii="Times New Roman" w:hAnsi="Times New Roman" w:cs="Times New Roman"/>
                <w:b/>
                <w:bCs/>
                <w:w w:val="105"/>
                <w:sz w:val="16"/>
                <w:szCs w:val="16"/>
              </w:rPr>
              <w:t>Грант</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для</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ветеранів</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та</w:t>
            </w:r>
            <w:r w:rsidRPr="00760387">
              <w:rPr>
                <w:rFonts w:ascii="Times New Roman" w:hAnsi="Times New Roman" w:cs="Times New Roman"/>
                <w:b/>
                <w:bCs/>
                <w:spacing w:val="-7"/>
                <w:w w:val="105"/>
                <w:sz w:val="16"/>
                <w:szCs w:val="16"/>
              </w:rPr>
              <w:t xml:space="preserve"> </w:t>
            </w:r>
            <w:r w:rsidRPr="00760387">
              <w:rPr>
                <w:rFonts w:ascii="Times New Roman" w:hAnsi="Times New Roman" w:cs="Times New Roman"/>
                <w:b/>
                <w:bCs/>
                <w:w w:val="105"/>
                <w:sz w:val="16"/>
                <w:szCs w:val="16"/>
              </w:rPr>
              <w:t>членів</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їхніх</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сімей</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(єРобота)</w:t>
            </w:r>
          </w:p>
        </w:tc>
        <w:tc>
          <w:tcPr>
            <w:tcW w:w="4678" w:type="dxa"/>
          </w:tcPr>
          <w:p w14:paraId="7D45EF0E" w14:textId="77777777" w:rsidR="00D32E80" w:rsidRPr="005B0C54" w:rsidRDefault="00D32E80" w:rsidP="00D32E80">
            <w:pPr>
              <w:pStyle w:val="TableParagraph"/>
              <w:spacing w:before="8" w:line="261" w:lineRule="auto"/>
              <w:ind w:left="36" w:right="123" w:firstLine="283"/>
              <w:jc w:val="both"/>
              <w:rPr>
                <w:rFonts w:ascii="Times New Roman" w:hAnsi="Times New Roman" w:cs="Times New Roman"/>
                <w:sz w:val="16"/>
                <w:szCs w:val="16"/>
                <w:lang w:val="uk-UA"/>
              </w:rPr>
            </w:pPr>
            <w:r w:rsidRPr="005B0C54">
              <w:rPr>
                <w:rFonts w:ascii="Times New Roman" w:hAnsi="Times New Roman" w:cs="Times New Roman"/>
                <w:w w:val="105"/>
                <w:sz w:val="16"/>
                <w:szCs w:val="16"/>
                <w:lang w:val="uk-UA"/>
              </w:rPr>
              <w:t>Гранти</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для</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ветеранів</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та</w:t>
            </w:r>
            <w:r w:rsidRPr="005B0C54">
              <w:rPr>
                <w:rFonts w:ascii="Times New Roman" w:hAnsi="Times New Roman" w:cs="Times New Roman"/>
                <w:spacing w:val="-7"/>
                <w:w w:val="105"/>
                <w:sz w:val="16"/>
                <w:szCs w:val="16"/>
                <w:lang w:val="uk-UA"/>
              </w:rPr>
              <w:t xml:space="preserve"> </w:t>
            </w:r>
            <w:r w:rsidRPr="005B0C54">
              <w:rPr>
                <w:rFonts w:ascii="Times New Roman" w:hAnsi="Times New Roman" w:cs="Times New Roman"/>
                <w:w w:val="105"/>
                <w:sz w:val="16"/>
                <w:szCs w:val="16"/>
                <w:lang w:val="uk-UA"/>
              </w:rPr>
              <w:t>членів</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їхніх</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сімей</w:t>
            </w:r>
            <w:r w:rsidRPr="005B0C54">
              <w:rPr>
                <w:rFonts w:ascii="Times New Roman" w:hAnsi="Times New Roman" w:cs="Times New Roman"/>
                <w:spacing w:val="-7"/>
                <w:w w:val="105"/>
                <w:sz w:val="16"/>
                <w:szCs w:val="16"/>
                <w:lang w:val="uk-UA"/>
              </w:rPr>
              <w:t xml:space="preserve"> </w:t>
            </w:r>
            <w:r w:rsidRPr="005B0C54">
              <w:rPr>
                <w:rFonts w:ascii="Times New Roman" w:hAnsi="Times New Roman" w:cs="Times New Roman"/>
                <w:w w:val="105"/>
                <w:sz w:val="16"/>
                <w:szCs w:val="16"/>
                <w:lang w:val="uk-UA"/>
              </w:rPr>
              <w:t>для</w:t>
            </w:r>
            <w:r>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започаткування</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або</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розширення</w:t>
            </w:r>
            <w:r w:rsidRPr="005B0C54">
              <w:rPr>
                <w:rFonts w:ascii="Times New Roman" w:hAnsi="Times New Roman" w:cs="Times New Roman"/>
                <w:spacing w:val="40"/>
                <w:w w:val="105"/>
                <w:sz w:val="16"/>
                <w:szCs w:val="16"/>
                <w:lang w:val="uk-UA"/>
              </w:rPr>
              <w:t xml:space="preserve"> </w:t>
            </w:r>
            <w:r w:rsidRPr="005B0C54">
              <w:rPr>
                <w:rFonts w:ascii="Times New Roman" w:hAnsi="Times New Roman" w:cs="Times New Roman"/>
                <w:spacing w:val="-2"/>
                <w:w w:val="105"/>
                <w:sz w:val="16"/>
                <w:szCs w:val="16"/>
                <w:lang w:val="uk-UA"/>
              </w:rPr>
              <w:t>бізнесу</w:t>
            </w:r>
          </w:p>
          <w:p w14:paraId="51D2B130" w14:textId="7EF0E64A" w:rsidR="00D32E80" w:rsidRPr="00D32E80" w:rsidRDefault="00D32E80" w:rsidP="00D32E80">
            <w:pPr>
              <w:pStyle w:val="TableParagraph"/>
              <w:spacing w:before="8" w:line="261" w:lineRule="auto"/>
              <w:ind w:firstLine="293"/>
              <w:jc w:val="both"/>
              <w:rPr>
                <w:rFonts w:ascii="Times New Roman" w:hAnsi="Times New Roman" w:cs="Times New Roman"/>
                <w:w w:val="105"/>
                <w:sz w:val="16"/>
                <w:szCs w:val="16"/>
                <w:lang w:val="uk-UA"/>
              </w:rPr>
            </w:pPr>
            <w:r w:rsidRPr="00B939C5">
              <w:rPr>
                <w:rFonts w:ascii="Times New Roman" w:hAnsi="Times New Roman" w:cs="Times New Roman"/>
                <w:w w:val="105"/>
                <w:sz w:val="16"/>
                <w:szCs w:val="16"/>
                <w:lang w:val="uk-UA"/>
              </w:rPr>
              <w:t>250 тисяч гривень – для учасника бойових дій та/або особи з інвалідністю</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внаслідок війни за умови створення щонайменше одного робочого місця;</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500</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тисяч</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гривень</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для</w:t>
            </w:r>
            <w:r w:rsidRPr="00B939C5">
              <w:rPr>
                <w:rFonts w:ascii="Times New Roman" w:hAnsi="Times New Roman" w:cs="Times New Roman"/>
                <w:spacing w:val="-1"/>
                <w:w w:val="105"/>
                <w:sz w:val="16"/>
                <w:szCs w:val="16"/>
                <w:lang w:val="uk-UA"/>
              </w:rPr>
              <w:t xml:space="preserve"> </w:t>
            </w:r>
            <w:r w:rsidRPr="00B939C5">
              <w:rPr>
                <w:rFonts w:ascii="Times New Roman" w:hAnsi="Times New Roman" w:cs="Times New Roman"/>
                <w:w w:val="105"/>
                <w:sz w:val="16"/>
                <w:szCs w:val="16"/>
                <w:lang w:val="uk-UA"/>
              </w:rPr>
              <w:t>членів</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родини</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учасника</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бойових</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дій</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та/або</w:t>
            </w:r>
            <w:r w:rsidRPr="00B939C5">
              <w:rPr>
                <w:rFonts w:ascii="Times New Roman" w:hAnsi="Times New Roman" w:cs="Times New Roman"/>
                <w:spacing w:val="-1"/>
                <w:w w:val="105"/>
                <w:sz w:val="16"/>
                <w:szCs w:val="16"/>
                <w:lang w:val="uk-UA"/>
              </w:rPr>
              <w:t xml:space="preserve"> </w:t>
            </w:r>
            <w:r w:rsidRPr="00B939C5">
              <w:rPr>
                <w:rFonts w:ascii="Times New Roman" w:hAnsi="Times New Roman" w:cs="Times New Roman"/>
                <w:w w:val="105"/>
                <w:sz w:val="16"/>
                <w:szCs w:val="16"/>
                <w:lang w:val="uk-UA"/>
              </w:rPr>
              <w:t>особи</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з</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інвалідністю</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внаслідок</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війни</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за</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умови</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створення</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щонайменше</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двох</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робочих місць.</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Співфінансування:</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70%</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надає</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держава,</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30%</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власні</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кошти</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підприємця;</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1</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млн</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гривень</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для</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учасника</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бойових</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дій</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та/або</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особи</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з</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інвалідністю</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внаслідок</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війни , якщо він до цього вже був підприємцем та не менш ніж три роки був зареєстрований</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як</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ФОП,</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при</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умові</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створення</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не</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менше</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чотирьох</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робочих</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місць,</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 xml:space="preserve">із яких щонайменше два — для ветеранів або людей з інвалідністю внаслідок </w:t>
            </w:r>
            <w:r w:rsidRPr="00B939C5">
              <w:rPr>
                <w:rFonts w:ascii="Times New Roman" w:hAnsi="Times New Roman" w:cs="Times New Roman"/>
                <w:spacing w:val="-2"/>
                <w:w w:val="105"/>
                <w:sz w:val="16"/>
                <w:szCs w:val="16"/>
                <w:lang w:val="uk-UA"/>
              </w:rPr>
              <w:t>війни.</w:t>
            </w:r>
          </w:p>
        </w:tc>
        <w:tc>
          <w:tcPr>
            <w:tcW w:w="1276" w:type="dxa"/>
          </w:tcPr>
          <w:p w14:paraId="1AE457AE" w14:textId="7ABFAEF9" w:rsidR="00D32E80" w:rsidRPr="00051398" w:rsidRDefault="00D32E80" w:rsidP="00D32E80">
            <w:pPr>
              <w:jc w:val="center"/>
              <w:rPr>
                <w:rFonts w:ascii="Times New Roman" w:hAnsi="Times New Roman" w:cs="Times New Roman"/>
                <w:spacing w:val="-2"/>
                <w:sz w:val="16"/>
                <w:szCs w:val="16"/>
              </w:rPr>
            </w:pPr>
            <w:r w:rsidRPr="004605AE">
              <w:rPr>
                <w:rFonts w:ascii="Times New Roman" w:hAnsi="Times New Roman" w:cs="Times New Roman"/>
                <w:spacing w:val="-2"/>
                <w:w w:val="105"/>
                <w:sz w:val="16"/>
                <w:szCs w:val="16"/>
              </w:rPr>
              <w:t>Фінансова допомога</w:t>
            </w:r>
          </w:p>
        </w:tc>
        <w:tc>
          <w:tcPr>
            <w:tcW w:w="2126" w:type="dxa"/>
          </w:tcPr>
          <w:p w14:paraId="45046E80" w14:textId="26A87DAB" w:rsidR="00D32E80" w:rsidRPr="00D21C59" w:rsidRDefault="00C5338B" w:rsidP="00D32E80">
            <w:pPr>
              <w:pStyle w:val="TableParagraph"/>
              <w:shd w:val="clear" w:color="auto" w:fill="FFFFFF" w:themeFill="background1"/>
              <w:spacing w:before="10"/>
              <w:ind w:left="28"/>
              <w:rPr>
                <w:rFonts w:ascii="Times New Roman" w:hAnsi="Times New Roman" w:cs="Times New Roman"/>
                <w:sz w:val="18"/>
                <w:szCs w:val="18"/>
                <w:lang w:val="uk-UA"/>
              </w:rPr>
            </w:pPr>
            <w:hyperlink r:id="rId52" w:history="1">
              <w:r w:rsidR="00D32E80" w:rsidRPr="00D21C59">
                <w:rPr>
                  <w:rStyle w:val="a5"/>
                  <w:rFonts w:ascii="Times New Roman" w:hAnsi="Times New Roman" w:cs="Times New Roman"/>
                  <w:sz w:val="18"/>
                  <w:szCs w:val="18"/>
                </w:rPr>
                <w:t>https</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diia</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gov</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ua</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services</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grant</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dlya</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veteraniv</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ta</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chleniv</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yihnih</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simej</w:t>
              </w:r>
            </w:hyperlink>
            <w:r w:rsidR="00D32E80" w:rsidRPr="00D21C59">
              <w:rPr>
                <w:rFonts w:ascii="Times New Roman" w:hAnsi="Times New Roman" w:cs="Times New Roman"/>
                <w:sz w:val="18"/>
                <w:szCs w:val="18"/>
                <w:lang w:val="uk-UA"/>
              </w:rPr>
              <w:t xml:space="preserve"> </w:t>
            </w:r>
          </w:p>
        </w:tc>
        <w:tc>
          <w:tcPr>
            <w:tcW w:w="1417" w:type="dxa"/>
          </w:tcPr>
          <w:p w14:paraId="560FF87E" w14:textId="28E9E2AA" w:rsidR="00D32E80" w:rsidRPr="00051398" w:rsidRDefault="00D32E80" w:rsidP="00D32E80">
            <w:pPr>
              <w:rPr>
                <w:rFonts w:ascii="Times New Roman" w:hAnsi="Times New Roman" w:cs="Times New Roman"/>
                <w:w w:val="105"/>
                <w:sz w:val="16"/>
                <w:szCs w:val="16"/>
              </w:rPr>
            </w:pPr>
            <w:r w:rsidRPr="005B0C54">
              <w:rPr>
                <w:rFonts w:ascii="Times New Roman" w:hAnsi="Times New Roman" w:cs="Times New Roman"/>
                <w:spacing w:val="-2"/>
                <w:w w:val="105"/>
                <w:sz w:val="16"/>
                <w:szCs w:val="16"/>
              </w:rPr>
              <w:t>На</w:t>
            </w:r>
            <w:r w:rsidRPr="005B0C54">
              <w:rPr>
                <w:rFonts w:ascii="Times New Roman" w:hAnsi="Times New Roman" w:cs="Times New Roman"/>
                <w:spacing w:val="-6"/>
                <w:w w:val="105"/>
                <w:sz w:val="16"/>
                <w:szCs w:val="16"/>
              </w:rPr>
              <w:t xml:space="preserve"> </w:t>
            </w:r>
            <w:r w:rsidRPr="005B0C54">
              <w:rPr>
                <w:rFonts w:ascii="Times New Roman" w:hAnsi="Times New Roman" w:cs="Times New Roman"/>
                <w:spacing w:val="-2"/>
                <w:w w:val="105"/>
                <w:sz w:val="16"/>
                <w:szCs w:val="16"/>
              </w:rPr>
              <w:t>постійній</w:t>
            </w:r>
            <w:r w:rsidRPr="005B0C54">
              <w:rPr>
                <w:rFonts w:ascii="Times New Roman" w:hAnsi="Times New Roman" w:cs="Times New Roman"/>
                <w:spacing w:val="40"/>
                <w:w w:val="105"/>
                <w:sz w:val="16"/>
                <w:szCs w:val="16"/>
              </w:rPr>
              <w:t xml:space="preserve"> </w:t>
            </w:r>
            <w:r w:rsidRPr="005B0C54">
              <w:rPr>
                <w:rFonts w:ascii="Times New Roman" w:hAnsi="Times New Roman" w:cs="Times New Roman"/>
                <w:spacing w:val="-2"/>
                <w:w w:val="105"/>
                <w:sz w:val="16"/>
                <w:szCs w:val="16"/>
              </w:rPr>
              <w:t>основі</w:t>
            </w:r>
          </w:p>
        </w:tc>
        <w:tc>
          <w:tcPr>
            <w:tcW w:w="1276" w:type="dxa"/>
          </w:tcPr>
          <w:p w14:paraId="3DBCEB5D" w14:textId="2FA9498F" w:rsidR="00D32E80" w:rsidRPr="00051398" w:rsidRDefault="00D32E80" w:rsidP="00D32E80">
            <w:pPr>
              <w:rPr>
                <w:rFonts w:ascii="Times New Roman" w:hAnsi="Times New Roman" w:cs="Times New Roman"/>
                <w:w w:val="105"/>
                <w:sz w:val="16"/>
                <w:szCs w:val="16"/>
              </w:rPr>
            </w:pPr>
            <w:r w:rsidRPr="005B0C54">
              <w:rPr>
                <w:rFonts w:ascii="Times New Roman" w:hAnsi="Times New Roman" w:cs="Times New Roman"/>
                <w:spacing w:val="-2"/>
                <w:w w:val="105"/>
                <w:sz w:val="16"/>
                <w:szCs w:val="16"/>
              </w:rPr>
              <w:t>Ветерани, учасники бойових дій, особи з</w:t>
            </w:r>
            <w:r w:rsidRPr="005B0C54">
              <w:rPr>
                <w:rFonts w:ascii="Times New Roman" w:hAnsi="Times New Roman" w:cs="Times New Roman"/>
                <w:spacing w:val="40"/>
                <w:w w:val="105"/>
                <w:sz w:val="16"/>
                <w:szCs w:val="16"/>
              </w:rPr>
              <w:t xml:space="preserve"> </w:t>
            </w:r>
            <w:r w:rsidRPr="005B0C54">
              <w:rPr>
                <w:rFonts w:ascii="Times New Roman" w:hAnsi="Times New Roman" w:cs="Times New Roman"/>
                <w:w w:val="105"/>
                <w:sz w:val="16"/>
                <w:szCs w:val="16"/>
              </w:rPr>
              <w:t>інвалідністю</w:t>
            </w:r>
            <w:r w:rsidRPr="005B0C54">
              <w:rPr>
                <w:rFonts w:ascii="Times New Roman" w:hAnsi="Times New Roman" w:cs="Times New Roman"/>
                <w:spacing w:val="-5"/>
                <w:w w:val="105"/>
                <w:sz w:val="16"/>
                <w:szCs w:val="16"/>
              </w:rPr>
              <w:t xml:space="preserve"> </w:t>
            </w:r>
            <w:r w:rsidRPr="005B0C54">
              <w:rPr>
                <w:rFonts w:ascii="Times New Roman" w:hAnsi="Times New Roman" w:cs="Times New Roman"/>
                <w:w w:val="105"/>
                <w:sz w:val="16"/>
                <w:szCs w:val="16"/>
              </w:rPr>
              <w:t>внаслідок</w:t>
            </w:r>
            <w:r w:rsidRPr="005B0C54">
              <w:rPr>
                <w:rFonts w:ascii="Times New Roman" w:hAnsi="Times New Roman" w:cs="Times New Roman"/>
                <w:spacing w:val="-4"/>
                <w:w w:val="105"/>
                <w:sz w:val="16"/>
                <w:szCs w:val="16"/>
              </w:rPr>
              <w:t xml:space="preserve"> </w:t>
            </w:r>
            <w:r w:rsidRPr="005B0C54">
              <w:rPr>
                <w:rFonts w:ascii="Times New Roman" w:hAnsi="Times New Roman" w:cs="Times New Roman"/>
                <w:w w:val="105"/>
                <w:sz w:val="16"/>
                <w:szCs w:val="16"/>
              </w:rPr>
              <w:t>війни</w:t>
            </w:r>
            <w:r w:rsidRPr="005B0C54">
              <w:rPr>
                <w:rFonts w:ascii="Times New Roman" w:hAnsi="Times New Roman" w:cs="Times New Roman"/>
                <w:spacing w:val="-4"/>
                <w:w w:val="105"/>
                <w:sz w:val="16"/>
                <w:szCs w:val="16"/>
              </w:rPr>
              <w:t xml:space="preserve"> </w:t>
            </w:r>
            <w:r w:rsidRPr="005B0C54">
              <w:rPr>
                <w:rFonts w:ascii="Times New Roman" w:hAnsi="Times New Roman" w:cs="Times New Roman"/>
                <w:w w:val="105"/>
                <w:sz w:val="16"/>
                <w:szCs w:val="16"/>
              </w:rPr>
              <w:t>та</w:t>
            </w:r>
            <w:r w:rsidRPr="005B0C54">
              <w:rPr>
                <w:rFonts w:ascii="Times New Roman" w:hAnsi="Times New Roman" w:cs="Times New Roman"/>
                <w:spacing w:val="-4"/>
                <w:w w:val="105"/>
                <w:sz w:val="16"/>
                <w:szCs w:val="16"/>
              </w:rPr>
              <w:t xml:space="preserve"> </w:t>
            </w:r>
            <w:r w:rsidRPr="005B0C54">
              <w:rPr>
                <w:rFonts w:ascii="Times New Roman" w:hAnsi="Times New Roman" w:cs="Times New Roman"/>
                <w:w w:val="105"/>
                <w:sz w:val="16"/>
                <w:szCs w:val="16"/>
              </w:rPr>
              <w:t>члени</w:t>
            </w:r>
            <w:r w:rsidRPr="005B0C54">
              <w:rPr>
                <w:rFonts w:ascii="Times New Roman" w:hAnsi="Times New Roman" w:cs="Times New Roman"/>
                <w:spacing w:val="-4"/>
                <w:w w:val="105"/>
                <w:sz w:val="16"/>
                <w:szCs w:val="16"/>
              </w:rPr>
              <w:t xml:space="preserve"> </w:t>
            </w:r>
            <w:r w:rsidRPr="005B0C54">
              <w:rPr>
                <w:rFonts w:ascii="Times New Roman" w:hAnsi="Times New Roman" w:cs="Times New Roman"/>
                <w:w w:val="105"/>
                <w:sz w:val="16"/>
                <w:szCs w:val="16"/>
              </w:rPr>
              <w:t>їх</w:t>
            </w:r>
            <w:r w:rsidRPr="005B0C54">
              <w:rPr>
                <w:rFonts w:ascii="Times New Roman" w:hAnsi="Times New Roman" w:cs="Times New Roman"/>
                <w:spacing w:val="40"/>
                <w:w w:val="105"/>
                <w:sz w:val="16"/>
                <w:szCs w:val="16"/>
              </w:rPr>
              <w:t xml:space="preserve"> </w:t>
            </w:r>
            <w:r w:rsidRPr="005B0C54">
              <w:rPr>
                <w:rFonts w:ascii="Times New Roman" w:hAnsi="Times New Roman" w:cs="Times New Roman"/>
                <w:spacing w:val="-2"/>
                <w:w w:val="105"/>
                <w:sz w:val="16"/>
                <w:szCs w:val="16"/>
              </w:rPr>
              <w:t>родин</w:t>
            </w:r>
          </w:p>
        </w:tc>
        <w:tc>
          <w:tcPr>
            <w:tcW w:w="1418" w:type="dxa"/>
          </w:tcPr>
          <w:p w14:paraId="139E36B7" w14:textId="0C77B677" w:rsidR="00D32E80" w:rsidRPr="00051398" w:rsidRDefault="00D32E80" w:rsidP="00D32E80">
            <w:pPr>
              <w:rPr>
                <w:rFonts w:ascii="Times New Roman" w:hAnsi="Times New Roman" w:cs="Times New Roman"/>
                <w:w w:val="105"/>
                <w:sz w:val="16"/>
                <w:szCs w:val="16"/>
              </w:rPr>
            </w:pPr>
            <w:r w:rsidRPr="005B0C54">
              <w:rPr>
                <w:rFonts w:ascii="Times New Roman" w:hAnsi="Times New Roman" w:cs="Times New Roman"/>
                <w:w w:val="105"/>
                <w:sz w:val="16"/>
                <w:szCs w:val="16"/>
              </w:rPr>
              <w:t>Вся</w:t>
            </w:r>
            <w:r w:rsidRPr="005B0C54">
              <w:rPr>
                <w:rFonts w:ascii="Times New Roman" w:hAnsi="Times New Roman" w:cs="Times New Roman"/>
                <w:spacing w:val="-6"/>
                <w:w w:val="105"/>
                <w:sz w:val="16"/>
                <w:szCs w:val="16"/>
              </w:rPr>
              <w:t xml:space="preserve"> </w:t>
            </w:r>
            <w:r w:rsidRPr="005B0C54">
              <w:rPr>
                <w:rFonts w:ascii="Times New Roman" w:hAnsi="Times New Roman" w:cs="Times New Roman"/>
                <w:spacing w:val="-2"/>
                <w:w w:val="105"/>
                <w:sz w:val="16"/>
                <w:szCs w:val="16"/>
              </w:rPr>
              <w:t>Україна</w:t>
            </w:r>
          </w:p>
        </w:tc>
        <w:tc>
          <w:tcPr>
            <w:tcW w:w="1560" w:type="dxa"/>
          </w:tcPr>
          <w:p w14:paraId="37A5BB7C" w14:textId="679F9997" w:rsidR="00D32E80" w:rsidRPr="00051398" w:rsidRDefault="00D32E80" w:rsidP="00D32E80">
            <w:pPr>
              <w:rPr>
                <w:rFonts w:ascii="Times New Roman" w:hAnsi="Times New Roman" w:cs="Times New Roman"/>
                <w:sz w:val="16"/>
                <w:szCs w:val="16"/>
              </w:rPr>
            </w:pPr>
            <w:r w:rsidRPr="005B0C54">
              <w:rPr>
                <w:rFonts w:ascii="Times New Roman" w:hAnsi="Times New Roman" w:cs="Times New Roman"/>
                <w:w w:val="105"/>
                <w:sz w:val="16"/>
                <w:szCs w:val="16"/>
              </w:rPr>
              <w:t>Державні кошти</w:t>
            </w:r>
          </w:p>
        </w:tc>
      </w:tr>
      <w:tr w:rsidR="00BB5BA9" w:rsidRPr="00051398" w14:paraId="37084B47" w14:textId="77777777" w:rsidTr="00CF6DA4">
        <w:trPr>
          <w:gridAfter w:val="1"/>
          <w:wAfter w:w="10" w:type="dxa"/>
        </w:trPr>
        <w:tc>
          <w:tcPr>
            <w:tcW w:w="1838" w:type="dxa"/>
          </w:tcPr>
          <w:p w14:paraId="75843E80" w14:textId="10C00F46" w:rsidR="00BB5BA9" w:rsidRPr="0046285E" w:rsidRDefault="00BB5BA9" w:rsidP="00BB5BA9">
            <w:pPr>
              <w:jc w:val="center"/>
              <w:rPr>
                <w:rFonts w:ascii="Times New Roman" w:hAnsi="Times New Roman" w:cs="Times New Roman"/>
                <w:b/>
                <w:bCs/>
                <w:sz w:val="15"/>
                <w:szCs w:val="15"/>
              </w:rPr>
            </w:pPr>
            <w:r w:rsidRPr="00760387">
              <w:rPr>
                <w:rFonts w:ascii="Times New Roman" w:hAnsi="Times New Roman" w:cs="Times New Roman"/>
                <w:b/>
                <w:bCs/>
                <w:sz w:val="16"/>
                <w:szCs w:val="16"/>
              </w:rPr>
              <w:t>Програма мікрофінансування бізнесу ветеранів та членів їхніх родин від Українського ветеранського фонду</w:t>
            </w:r>
          </w:p>
        </w:tc>
        <w:tc>
          <w:tcPr>
            <w:tcW w:w="4678" w:type="dxa"/>
          </w:tcPr>
          <w:p w14:paraId="6D5E9B13" w14:textId="3316B178" w:rsidR="00BB5BA9" w:rsidRPr="005239DD"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B939C5">
              <w:rPr>
                <w:rFonts w:ascii="Times New Roman" w:hAnsi="Times New Roman" w:cs="Times New Roman"/>
                <w:w w:val="105"/>
                <w:sz w:val="16"/>
                <w:szCs w:val="16"/>
                <w:lang w:val="ru-RU"/>
              </w:rPr>
              <w:t>Відшкодування до 20 тисяч гривень на купівлю товарів та обладнання для</w:t>
            </w:r>
            <w:r w:rsidRPr="00B939C5">
              <w:rPr>
                <w:rFonts w:ascii="Times New Roman" w:hAnsi="Times New Roman" w:cs="Times New Roman"/>
                <w:spacing w:val="40"/>
                <w:w w:val="105"/>
                <w:sz w:val="16"/>
                <w:szCs w:val="16"/>
                <w:lang w:val="ru-RU"/>
              </w:rPr>
              <w:t xml:space="preserve"> </w:t>
            </w:r>
            <w:r w:rsidRPr="00B939C5">
              <w:rPr>
                <w:rFonts w:ascii="Times New Roman" w:hAnsi="Times New Roman" w:cs="Times New Roman"/>
                <w:spacing w:val="-2"/>
                <w:w w:val="105"/>
                <w:sz w:val="16"/>
                <w:szCs w:val="16"/>
                <w:lang w:val="ru-RU"/>
              </w:rPr>
              <w:t>ведення власної справи. Подавати заявки можуть ветерани, ветеранки, дружина,</w:t>
            </w:r>
            <w:r w:rsidRPr="00B939C5">
              <w:rPr>
                <w:rFonts w:ascii="Times New Roman" w:hAnsi="Times New Roman" w:cs="Times New Roman"/>
                <w:spacing w:val="40"/>
                <w:w w:val="105"/>
                <w:sz w:val="16"/>
                <w:szCs w:val="16"/>
                <w:lang w:val="ru-RU"/>
              </w:rPr>
              <w:t xml:space="preserve"> </w:t>
            </w:r>
            <w:r w:rsidRPr="00B939C5">
              <w:rPr>
                <w:rFonts w:ascii="Times New Roman" w:hAnsi="Times New Roman" w:cs="Times New Roman"/>
                <w:w w:val="105"/>
                <w:sz w:val="16"/>
                <w:szCs w:val="16"/>
                <w:lang w:val="ru-RU"/>
              </w:rPr>
              <w:t>чоловік, батько, матір, дитина (у тому числі усиновлена) учасника чи учасниці</w:t>
            </w:r>
            <w:r w:rsidRPr="00B939C5">
              <w:rPr>
                <w:rFonts w:ascii="Times New Roman" w:hAnsi="Times New Roman" w:cs="Times New Roman"/>
                <w:spacing w:val="40"/>
                <w:w w:val="105"/>
                <w:sz w:val="16"/>
                <w:szCs w:val="16"/>
                <w:lang w:val="ru-RU"/>
              </w:rPr>
              <w:t xml:space="preserve"> </w:t>
            </w:r>
            <w:r w:rsidRPr="00B939C5">
              <w:rPr>
                <w:rFonts w:ascii="Times New Roman" w:hAnsi="Times New Roman" w:cs="Times New Roman"/>
                <w:w w:val="105"/>
                <w:sz w:val="16"/>
                <w:szCs w:val="16"/>
                <w:lang w:val="ru-RU"/>
              </w:rPr>
              <w:t xml:space="preserve">бойових дій, а також загиблих захисників. </w:t>
            </w:r>
            <w:r w:rsidRPr="00B939C5">
              <w:rPr>
                <w:rFonts w:ascii="Times New Roman" w:hAnsi="Times New Roman" w:cs="Times New Roman"/>
                <w:color w:val="333333"/>
                <w:sz w:val="16"/>
                <w:szCs w:val="16"/>
                <w:shd w:val="clear" w:color="auto" w:fill="FFFFFF"/>
                <w:lang w:val="ru-RU"/>
              </w:rPr>
              <w:t>Програма розрахована на</w:t>
            </w:r>
            <w:r w:rsidRPr="00051398">
              <w:rPr>
                <w:rFonts w:ascii="Times New Roman" w:hAnsi="Times New Roman" w:cs="Times New Roman"/>
                <w:color w:val="333333"/>
                <w:sz w:val="16"/>
                <w:szCs w:val="16"/>
                <w:shd w:val="clear" w:color="auto" w:fill="FFFFFF"/>
              </w:rPr>
              <w:t> </w:t>
            </w:r>
            <w:r w:rsidRPr="00B939C5">
              <w:rPr>
                <w:rStyle w:val="a4"/>
                <w:rFonts w:ascii="Times New Roman" w:hAnsi="Times New Roman" w:cs="Times New Roman"/>
                <w:color w:val="333333"/>
                <w:sz w:val="16"/>
                <w:szCs w:val="16"/>
                <w:shd w:val="clear" w:color="auto" w:fill="FFFFFF"/>
                <w:lang w:val="ru-RU"/>
              </w:rPr>
              <w:t>500 аплікантів.</w:t>
            </w:r>
            <w:r w:rsidRPr="00051398">
              <w:rPr>
                <w:rFonts w:ascii="Times New Roman" w:hAnsi="Times New Roman" w:cs="Times New Roman"/>
                <w:color w:val="333333"/>
                <w:sz w:val="16"/>
                <w:szCs w:val="16"/>
                <w:shd w:val="clear" w:color="auto" w:fill="FFFFFF"/>
              </w:rPr>
              <w:t> </w:t>
            </w:r>
            <w:r w:rsidRPr="00B939C5">
              <w:rPr>
                <w:rFonts w:ascii="Times New Roman" w:hAnsi="Times New Roman" w:cs="Times New Roman"/>
                <w:color w:val="333333"/>
                <w:sz w:val="16"/>
                <w:szCs w:val="16"/>
                <w:shd w:val="clear" w:color="auto" w:fill="FFFFFF"/>
                <w:lang w:val="ru-RU"/>
              </w:rPr>
              <w:t>Максимальна сума відшкодування -</w:t>
            </w:r>
            <w:r w:rsidRPr="00051398">
              <w:rPr>
                <w:rFonts w:ascii="Times New Roman" w:hAnsi="Times New Roman" w:cs="Times New Roman"/>
                <w:color w:val="333333"/>
                <w:sz w:val="16"/>
                <w:szCs w:val="16"/>
                <w:shd w:val="clear" w:color="auto" w:fill="FFFFFF"/>
              </w:rPr>
              <w:t> </w:t>
            </w:r>
            <w:r w:rsidRPr="00B939C5">
              <w:rPr>
                <w:rStyle w:val="a4"/>
                <w:rFonts w:ascii="Times New Roman" w:hAnsi="Times New Roman" w:cs="Times New Roman"/>
                <w:color w:val="333333"/>
                <w:sz w:val="16"/>
                <w:szCs w:val="16"/>
                <w:shd w:val="clear" w:color="auto" w:fill="FFFFFF"/>
                <w:lang w:val="ru-RU"/>
              </w:rPr>
              <w:t>20 тисяч гривень на одну заявку</w:t>
            </w:r>
            <w:r w:rsidRPr="00B939C5">
              <w:rPr>
                <w:rFonts w:ascii="Times New Roman" w:hAnsi="Times New Roman" w:cs="Times New Roman"/>
                <w:color w:val="333333"/>
                <w:sz w:val="16"/>
                <w:szCs w:val="16"/>
                <w:shd w:val="clear" w:color="auto" w:fill="FFFFFF"/>
                <w:lang w:val="ru-RU"/>
              </w:rPr>
              <w:t xml:space="preserve">. </w:t>
            </w:r>
            <w:r w:rsidRPr="00051398">
              <w:rPr>
                <w:rFonts w:ascii="Times New Roman" w:hAnsi="Times New Roman" w:cs="Times New Roman"/>
                <w:color w:val="333333"/>
                <w:sz w:val="16"/>
                <w:szCs w:val="16"/>
                <w:shd w:val="clear" w:color="auto" w:fill="FFFFFF"/>
              </w:rPr>
              <w:t>Усього на програму виділено 10 мільйонів гривень.</w:t>
            </w:r>
          </w:p>
        </w:tc>
        <w:tc>
          <w:tcPr>
            <w:tcW w:w="1276" w:type="dxa"/>
          </w:tcPr>
          <w:p w14:paraId="61701B5D" w14:textId="08A3158C" w:rsidR="00BB5BA9" w:rsidRPr="00743A20" w:rsidRDefault="00BB5BA9" w:rsidP="00BB5BA9">
            <w:pPr>
              <w:jc w:val="center"/>
              <w:rPr>
                <w:rFonts w:ascii="Times New Roman" w:hAnsi="Times New Roman" w:cs="Times New Roman"/>
                <w:spacing w:val="-2"/>
                <w:sz w:val="15"/>
                <w:szCs w:val="15"/>
              </w:rPr>
            </w:pPr>
            <w:r w:rsidRPr="00051398">
              <w:rPr>
                <w:rFonts w:ascii="Times New Roman" w:hAnsi="Times New Roman" w:cs="Times New Roman"/>
                <w:spacing w:val="-2"/>
                <w:sz w:val="16"/>
                <w:szCs w:val="16"/>
              </w:rPr>
              <w:t>Фінансова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допомога</w:t>
            </w:r>
          </w:p>
        </w:tc>
        <w:tc>
          <w:tcPr>
            <w:tcW w:w="2126" w:type="dxa"/>
          </w:tcPr>
          <w:p w14:paraId="737E643D" w14:textId="77777777" w:rsidR="00BB5BA9" w:rsidRPr="005239DD" w:rsidRDefault="00C5338B" w:rsidP="00BB5BA9">
            <w:pPr>
              <w:pStyle w:val="TableParagraph"/>
              <w:shd w:val="clear" w:color="auto" w:fill="FFFFFF" w:themeFill="background1"/>
              <w:spacing w:before="10"/>
              <w:ind w:left="28"/>
              <w:rPr>
                <w:rFonts w:ascii="Times New Roman" w:hAnsi="Times New Roman" w:cs="Times New Roman"/>
                <w:sz w:val="18"/>
                <w:szCs w:val="18"/>
                <w:lang w:val="uk-UA"/>
              </w:rPr>
            </w:pPr>
            <w:hyperlink r:id="rId53">
              <w:r w:rsidR="00BB5BA9" w:rsidRPr="005239DD">
                <w:rPr>
                  <w:rFonts w:ascii="Times New Roman" w:hAnsi="Times New Roman" w:cs="Times New Roman"/>
                  <w:color w:val="1154CC"/>
                  <w:w w:val="105"/>
                  <w:sz w:val="18"/>
                  <w:szCs w:val="18"/>
                  <w:u w:val="single" w:color="1154CC"/>
                  <w:lang w:val="uk-UA"/>
                </w:rPr>
                <w:t>20</w:t>
              </w:r>
              <w:r w:rsidR="00BB5BA9" w:rsidRPr="005239DD">
                <w:rPr>
                  <w:rFonts w:ascii="Times New Roman" w:hAnsi="Times New Roman" w:cs="Times New Roman"/>
                  <w:color w:val="1154CC"/>
                  <w:spacing w:val="-6"/>
                  <w:w w:val="105"/>
                  <w:sz w:val="18"/>
                  <w:szCs w:val="18"/>
                  <w:u w:val="single" w:color="1154CC"/>
                  <w:lang w:val="uk-UA"/>
                </w:rPr>
                <w:t xml:space="preserve"> </w:t>
              </w:r>
              <w:r w:rsidR="00BB5BA9" w:rsidRPr="005239DD">
                <w:rPr>
                  <w:rFonts w:ascii="Times New Roman" w:hAnsi="Times New Roman" w:cs="Times New Roman"/>
                  <w:color w:val="1154CC"/>
                  <w:w w:val="105"/>
                  <w:sz w:val="18"/>
                  <w:szCs w:val="18"/>
                  <w:u w:val="single" w:color="1154CC"/>
                  <w:lang w:val="uk-UA"/>
                </w:rPr>
                <w:t>тисяч</w:t>
              </w:r>
              <w:r w:rsidR="00BB5BA9" w:rsidRPr="005239DD">
                <w:rPr>
                  <w:rFonts w:ascii="Times New Roman" w:hAnsi="Times New Roman" w:cs="Times New Roman"/>
                  <w:color w:val="1154CC"/>
                  <w:spacing w:val="-6"/>
                  <w:w w:val="105"/>
                  <w:sz w:val="18"/>
                  <w:szCs w:val="18"/>
                  <w:u w:val="single" w:color="1154CC"/>
                  <w:lang w:val="uk-UA"/>
                </w:rPr>
                <w:t xml:space="preserve"> </w:t>
              </w:r>
              <w:r w:rsidR="00BB5BA9" w:rsidRPr="005239DD">
                <w:rPr>
                  <w:rFonts w:ascii="Times New Roman" w:hAnsi="Times New Roman" w:cs="Times New Roman"/>
                  <w:color w:val="1154CC"/>
                  <w:w w:val="105"/>
                  <w:sz w:val="18"/>
                  <w:szCs w:val="18"/>
                  <w:u w:val="single" w:color="1154CC"/>
                  <w:lang w:val="uk-UA"/>
                </w:rPr>
                <w:t>від</w:t>
              </w:r>
              <w:r w:rsidR="00BB5BA9" w:rsidRPr="005239DD">
                <w:rPr>
                  <w:rFonts w:ascii="Times New Roman" w:hAnsi="Times New Roman" w:cs="Times New Roman"/>
                  <w:color w:val="1154CC"/>
                  <w:spacing w:val="-5"/>
                  <w:w w:val="105"/>
                  <w:sz w:val="18"/>
                  <w:szCs w:val="18"/>
                  <w:u w:val="single" w:color="1154CC"/>
                  <w:lang w:val="uk-UA"/>
                </w:rPr>
                <w:t xml:space="preserve"> УВФ</w:t>
              </w:r>
            </w:hyperlink>
          </w:p>
          <w:p w14:paraId="52D863D5" w14:textId="77777777" w:rsidR="00BB5BA9" w:rsidRPr="005239DD" w:rsidRDefault="00C5338B" w:rsidP="00BB5BA9">
            <w:pPr>
              <w:pStyle w:val="TableParagraph"/>
              <w:spacing w:before="10" w:line="266" w:lineRule="auto"/>
              <w:ind w:left="24" w:right="20"/>
              <w:rPr>
                <w:rFonts w:ascii="Times New Roman" w:hAnsi="Times New Roman" w:cs="Times New Roman"/>
                <w:color w:val="1154CC"/>
                <w:spacing w:val="-4"/>
                <w:w w:val="105"/>
                <w:sz w:val="18"/>
                <w:szCs w:val="18"/>
                <w:u w:val="single" w:color="1154CC"/>
                <w:lang w:val="uk-UA"/>
              </w:rPr>
            </w:pPr>
            <w:hyperlink r:id="rId54">
              <w:r w:rsidR="00BB5BA9" w:rsidRPr="005239DD">
                <w:rPr>
                  <w:rFonts w:ascii="Times New Roman" w:hAnsi="Times New Roman" w:cs="Times New Roman"/>
                  <w:color w:val="1154CC"/>
                  <w:w w:val="105"/>
                  <w:sz w:val="18"/>
                  <w:szCs w:val="18"/>
                  <w:u w:val="single" w:color="1154CC"/>
                  <w:lang w:val="uk-UA"/>
                </w:rPr>
                <w:t>-</w:t>
              </w:r>
              <w:r w:rsidR="00BB5BA9" w:rsidRPr="005239DD">
                <w:rPr>
                  <w:rFonts w:ascii="Times New Roman" w:hAnsi="Times New Roman" w:cs="Times New Roman"/>
                  <w:color w:val="1154CC"/>
                  <w:spacing w:val="-2"/>
                  <w:w w:val="105"/>
                  <w:sz w:val="18"/>
                  <w:szCs w:val="18"/>
                  <w:u w:val="single" w:color="1154CC"/>
                  <w:lang w:val="uk-UA"/>
                </w:rPr>
                <w:t xml:space="preserve"> </w:t>
              </w:r>
              <w:r w:rsidR="00BB5BA9" w:rsidRPr="005239DD">
                <w:rPr>
                  <w:rFonts w:ascii="Times New Roman" w:hAnsi="Times New Roman" w:cs="Times New Roman"/>
                  <w:color w:val="1154CC"/>
                  <w:w w:val="105"/>
                  <w:sz w:val="18"/>
                  <w:szCs w:val="18"/>
                  <w:u w:val="single" w:color="1154CC"/>
                  <w:lang w:val="uk-UA"/>
                </w:rPr>
                <w:t>Ветеранський</w:t>
              </w:r>
            </w:hyperlink>
            <w:r w:rsidR="00BB5BA9" w:rsidRPr="005239DD">
              <w:rPr>
                <w:rFonts w:ascii="Times New Roman" w:hAnsi="Times New Roman" w:cs="Times New Roman"/>
                <w:color w:val="1154CC"/>
                <w:spacing w:val="40"/>
                <w:w w:val="105"/>
                <w:sz w:val="18"/>
                <w:szCs w:val="18"/>
                <w:lang w:val="uk-UA"/>
              </w:rPr>
              <w:t xml:space="preserve"> </w:t>
            </w:r>
            <w:hyperlink r:id="rId55">
              <w:r w:rsidR="00BB5BA9" w:rsidRPr="005239DD">
                <w:rPr>
                  <w:rFonts w:ascii="Times New Roman" w:hAnsi="Times New Roman" w:cs="Times New Roman"/>
                  <w:color w:val="1154CC"/>
                  <w:spacing w:val="-4"/>
                  <w:w w:val="105"/>
                  <w:sz w:val="18"/>
                  <w:szCs w:val="18"/>
                  <w:u w:val="single" w:color="1154CC"/>
                  <w:lang w:val="uk-UA"/>
                </w:rPr>
                <w:t>фонд</w:t>
              </w:r>
            </w:hyperlink>
            <w:r w:rsidR="00BB5BA9" w:rsidRPr="005239DD">
              <w:rPr>
                <w:rFonts w:ascii="Times New Roman" w:hAnsi="Times New Roman" w:cs="Times New Roman"/>
                <w:color w:val="1154CC"/>
                <w:spacing w:val="40"/>
                <w:w w:val="105"/>
                <w:sz w:val="18"/>
                <w:szCs w:val="18"/>
                <w:lang w:val="uk-UA"/>
              </w:rPr>
              <w:t xml:space="preserve"> </w:t>
            </w:r>
            <w:hyperlink r:id="rId56">
              <w:r w:rsidR="00BB5BA9" w:rsidRPr="005239DD">
                <w:rPr>
                  <w:rFonts w:ascii="Times New Roman" w:hAnsi="Times New Roman" w:cs="Times New Roman"/>
                  <w:color w:val="1154CC"/>
                  <w:spacing w:val="-2"/>
                  <w:sz w:val="18"/>
                  <w:szCs w:val="18"/>
                  <w:u w:val="single" w:color="1154CC"/>
                  <w:lang w:val="uk-UA"/>
                </w:rPr>
                <w:t>(veteranfund.com.</w:t>
              </w:r>
            </w:hyperlink>
            <w:r w:rsidR="00BB5BA9" w:rsidRPr="005239DD">
              <w:rPr>
                <w:rFonts w:ascii="Times New Roman" w:hAnsi="Times New Roman" w:cs="Times New Roman"/>
                <w:color w:val="1154CC"/>
                <w:spacing w:val="40"/>
                <w:w w:val="103"/>
                <w:sz w:val="18"/>
                <w:szCs w:val="18"/>
                <w:lang w:val="uk-UA"/>
              </w:rPr>
              <w:t xml:space="preserve"> </w:t>
            </w:r>
            <w:hyperlink r:id="rId57">
              <w:r w:rsidR="00BB5BA9" w:rsidRPr="005239DD">
                <w:rPr>
                  <w:rFonts w:ascii="Times New Roman" w:hAnsi="Times New Roman" w:cs="Times New Roman"/>
                  <w:color w:val="1154CC"/>
                  <w:spacing w:val="-4"/>
                  <w:w w:val="105"/>
                  <w:sz w:val="18"/>
                  <w:szCs w:val="18"/>
                  <w:u w:val="single" w:color="1154CC"/>
                  <w:lang w:val="uk-UA"/>
                </w:rPr>
                <w:t>ua)</w:t>
              </w:r>
            </w:hyperlink>
          </w:p>
          <w:p w14:paraId="527ABCF7" w14:textId="77777777" w:rsidR="00BB5BA9" w:rsidRPr="00051398" w:rsidRDefault="00BB5BA9" w:rsidP="00BB5BA9">
            <w:pPr>
              <w:pStyle w:val="TableParagraph"/>
              <w:spacing w:before="10" w:line="266" w:lineRule="auto"/>
              <w:ind w:left="24" w:right="20"/>
              <w:rPr>
                <w:rFonts w:ascii="Times New Roman" w:hAnsi="Times New Roman" w:cs="Times New Roman"/>
                <w:color w:val="1154CC"/>
                <w:spacing w:val="-4"/>
                <w:w w:val="105"/>
                <w:sz w:val="16"/>
                <w:szCs w:val="16"/>
                <w:u w:val="single" w:color="1154CC"/>
                <w:lang w:val="uk-UA"/>
              </w:rPr>
            </w:pPr>
            <w:r w:rsidRPr="00051398">
              <w:rPr>
                <w:rFonts w:ascii="Times New Roman" w:hAnsi="Times New Roman" w:cs="Times New Roman"/>
                <w:w w:val="105"/>
                <w:sz w:val="16"/>
                <w:szCs w:val="16"/>
                <w:lang w:val="uk-UA"/>
              </w:rPr>
              <w:t>Тел.</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+380</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(98)</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009</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spacing w:val="-4"/>
                <w:w w:val="105"/>
                <w:sz w:val="16"/>
                <w:szCs w:val="16"/>
                <w:lang w:val="uk-UA"/>
              </w:rPr>
              <w:t>4872</w:t>
            </w:r>
          </w:p>
          <w:p w14:paraId="24D6BB8B" w14:textId="77777777" w:rsidR="00BB5BA9" w:rsidRPr="00F55D5C" w:rsidRDefault="00BB5BA9" w:rsidP="00BB5BA9">
            <w:pPr>
              <w:pStyle w:val="TableParagraph"/>
              <w:spacing w:before="10" w:line="266" w:lineRule="auto"/>
              <w:ind w:left="28" w:right="80"/>
              <w:rPr>
                <w:lang w:val="ru-RU"/>
              </w:rPr>
            </w:pPr>
          </w:p>
        </w:tc>
        <w:tc>
          <w:tcPr>
            <w:tcW w:w="1417" w:type="dxa"/>
            <w:shd w:val="clear" w:color="auto" w:fill="FFFFFF" w:themeFill="background1"/>
          </w:tcPr>
          <w:p w14:paraId="5CE58788" w14:textId="49B040B9"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w w:val="105"/>
                <w:sz w:val="16"/>
                <w:szCs w:val="16"/>
              </w:rPr>
              <w:t>Не</w:t>
            </w:r>
            <w:r w:rsidRPr="00051398">
              <w:rPr>
                <w:rFonts w:ascii="Times New Roman" w:hAnsi="Times New Roman" w:cs="Times New Roman"/>
                <w:spacing w:val="-3"/>
                <w:w w:val="105"/>
                <w:sz w:val="16"/>
                <w:szCs w:val="16"/>
              </w:rPr>
              <w:t xml:space="preserve"> </w:t>
            </w:r>
            <w:r w:rsidRPr="00051398">
              <w:rPr>
                <w:rFonts w:ascii="Times New Roman" w:hAnsi="Times New Roman" w:cs="Times New Roman"/>
                <w:spacing w:val="-2"/>
                <w:w w:val="105"/>
                <w:sz w:val="16"/>
                <w:szCs w:val="16"/>
              </w:rPr>
              <w:t>зазначено</w:t>
            </w:r>
          </w:p>
        </w:tc>
        <w:tc>
          <w:tcPr>
            <w:tcW w:w="1276" w:type="dxa"/>
            <w:shd w:val="clear" w:color="auto" w:fill="FFFFFF" w:themeFill="background1"/>
          </w:tcPr>
          <w:p w14:paraId="6C8D438C" w14:textId="09AFCFC1"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w w:val="105"/>
                <w:sz w:val="16"/>
                <w:szCs w:val="16"/>
              </w:rPr>
              <w:t>Усі</w:t>
            </w:r>
            <w:r w:rsidRPr="00051398">
              <w:rPr>
                <w:rFonts w:ascii="Times New Roman" w:hAnsi="Times New Roman" w:cs="Times New Roman"/>
                <w:spacing w:val="-2"/>
                <w:w w:val="105"/>
                <w:sz w:val="16"/>
                <w:szCs w:val="16"/>
              </w:rPr>
              <w:t xml:space="preserve"> галузі</w:t>
            </w:r>
          </w:p>
        </w:tc>
        <w:tc>
          <w:tcPr>
            <w:tcW w:w="1418" w:type="dxa"/>
            <w:tcBorders>
              <w:right w:val="single" w:sz="4" w:space="0" w:color="auto"/>
            </w:tcBorders>
            <w:shd w:val="clear" w:color="auto" w:fill="FFFFFF" w:themeFill="background1"/>
          </w:tcPr>
          <w:p w14:paraId="02653538" w14:textId="38C1CAB9"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tcPr>
          <w:p w14:paraId="7FB7536C" w14:textId="7D8AEA1A" w:rsidR="00BB5BA9" w:rsidRPr="00743A20" w:rsidRDefault="00BB5BA9" w:rsidP="00BB5BA9">
            <w:pPr>
              <w:rPr>
                <w:rFonts w:ascii="Times New Roman" w:hAnsi="Times New Roman" w:cs="Times New Roman"/>
                <w:w w:val="105"/>
                <w:sz w:val="15"/>
                <w:szCs w:val="15"/>
              </w:rPr>
            </w:pPr>
            <w:r w:rsidRPr="00051398">
              <w:rPr>
                <w:rFonts w:ascii="Times New Roman" w:hAnsi="Times New Roman" w:cs="Times New Roman"/>
                <w:sz w:val="16"/>
                <w:szCs w:val="16"/>
              </w:rPr>
              <w:t>Український ветеранський фонд</w:t>
            </w:r>
          </w:p>
        </w:tc>
      </w:tr>
      <w:tr w:rsidR="00BB5BA9" w:rsidRPr="00051398" w14:paraId="5381ED51" w14:textId="77777777" w:rsidTr="00CF6DA4">
        <w:trPr>
          <w:trHeight w:val="389"/>
        </w:trPr>
        <w:tc>
          <w:tcPr>
            <w:tcW w:w="15599" w:type="dxa"/>
            <w:gridSpan w:val="9"/>
            <w:tcBorders>
              <w:bottom w:val="single" w:sz="4" w:space="0" w:color="auto"/>
            </w:tcBorders>
            <w:shd w:val="clear" w:color="auto" w:fill="FFFFFF" w:themeFill="background1"/>
            <w:vAlign w:val="center"/>
          </w:tcPr>
          <w:p w14:paraId="36897CB5" w14:textId="33B08B70" w:rsidR="00BB5BA9" w:rsidRPr="00743A20" w:rsidRDefault="00BB5BA9" w:rsidP="00BB5BA9">
            <w:pPr>
              <w:jc w:val="center"/>
              <w:rPr>
                <w:rFonts w:ascii="Times New Roman" w:hAnsi="Times New Roman" w:cs="Times New Roman"/>
                <w:w w:val="105"/>
                <w:sz w:val="15"/>
                <w:szCs w:val="15"/>
              </w:rPr>
            </w:pPr>
            <w:r w:rsidRPr="00802484">
              <w:rPr>
                <w:rFonts w:ascii="Times New Roman" w:hAnsi="Times New Roman" w:cs="Times New Roman"/>
                <w:b/>
                <w:bCs/>
                <w:sz w:val="18"/>
                <w:szCs w:val="18"/>
              </w:rPr>
              <w:t>Підтримка ВПО</w:t>
            </w:r>
          </w:p>
        </w:tc>
      </w:tr>
      <w:tr w:rsidR="00BB5BA9" w:rsidRPr="00051398" w14:paraId="22DA2F2D" w14:textId="77777777" w:rsidTr="00CF6DA4">
        <w:trPr>
          <w:gridAfter w:val="1"/>
          <w:wAfter w:w="10" w:type="dxa"/>
        </w:trPr>
        <w:tc>
          <w:tcPr>
            <w:tcW w:w="1838" w:type="dxa"/>
            <w:shd w:val="clear" w:color="auto" w:fill="FFFFFF" w:themeFill="background1"/>
          </w:tcPr>
          <w:p w14:paraId="427786E3" w14:textId="2212A8C0" w:rsidR="00BB5BA9" w:rsidRPr="0046285E" w:rsidRDefault="00BB5BA9" w:rsidP="00BB5BA9">
            <w:pPr>
              <w:jc w:val="center"/>
              <w:rPr>
                <w:rFonts w:ascii="Times New Roman" w:hAnsi="Times New Roman" w:cs="Times New Roman"/>
                <w:b/>
                <w:bCs/>
                <w:sz w:val="15"/>
                <w:szCs w:val="15"/>
              </w:rPr>
            </w:pPr>
            <w:r w:rsidRPr="00760387">
              <w:rPr>
                <w:rFonts w:ascii="Times New Roman" w:hAnsi="Times New Roman" w:cs="Times New Roman"/>
                <w:b/>
                <w:bCs/>
                <w:spacing w:val="-2"/>
                <w:w w:val="105"/>
                <w:sz w:val="16"/>
                <w:szCs w:val="16"/>
              </w:rPr>
              <w:t>Державна програма щодо компенсації за працевлаштування ВПО</w:t>
            </w:r>
          </w:p>
        </w:tc>
        <w:tc>
          <w:tcPr>
            <w:tcW w:w="4678" w:type="dxa"/>
            <w:shd w:val="clear" w:color="auto" w:fill="FFFFFF" w:themeFill="background1"/>
          </w:tcPr>
          <w:p w14:paraId="7E7E8AE0" w14:textId="40E08DAA" w:rsidR="00BB5BA9" w:rsidRPr="005239DD"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B939C5">
              <w:rPr>
                <w:rFonts w:ascii="Times New Roman" w:hAnsi="Times New Roman" w:cs="Times New Roman"/>
                <w:w w:val="105"/>
                <w:sz w:val="16"/>
                <w:szCs w:val="16"/>
                <w:lang w:val="ru-RU"/>
              </w:rPr>
              <w:t>Послуга призначена для компенсації роботодавцю витрат на оплату праці за</w:t>
            </w:r>
            <w:r w:rsidRPr="00B939C5">
              <w:rPr>
                <w:rFonts w:ascii="Times New Roman" w:hAnsi="Times New Roman" w:cs="Times New Roman"/>
                <w:spacing w:val="40"/>
                <w:w w:val="105"/>
                <w:sz w:val="16"/>
                <w:szCs w:val="16"/>
                <w:lang w:val="ru-RU"/>
              </w:rPr>
              <w:t xml:space="preserve"> </w:t>
            </w:r>
            <w:r w:rsidRPr="00B939C5">
              <w:rPr>
                <w:rFonts w:ascii="Times New Roman" w:hAnsi="Times New Roman" w:cs="Times New Roman"/>
                <w:spacing w:val="-2"/>
                <w:w w:val="105"/>
                <w:sz w:val="16"/>
                <w:szCs w:val="16"/>
                <w:lang w:val="ru-RU"/>
              </w:rPr>
              <w:t>кожну працевлаштовану особу з числа внутрішньо переміщених осіб внаслідок</w:t>
            </w:r>
            <w:r w:rsidRPr="00B939C5">
              <w:rPr>
                <w:rFonts w:ascii="Times New Roman" w:hAnsi="Times New Roman" w:cs="Times New Roman"/>
                <w:spacing w:val="40"/>
                <w:w w:val="105"/>
                <w:sz w:val="16"/>
                <w:szCs w:val="16"/>
                <w:lang w:val="ru-RU"/>
              </w:rPr>
              <w:t xml:space="preserve"> </w:t>
            </w:r>
            <w:r w:rsidRPr="00B939C5">
              <w:rPr>
                <w:rFonts w:ascii="Times New Roman" w:hAnsi="Times New Roman" w:cs="Times New Roman"/>
                <w:w w:val="105"/>
                <w:sz w:val="16"/>
                <w:szCs w:val="16"/>
                <w:lang w:val="ru-RU"/>
              </w:rPr>
              <w:t>проведення бойових дій під час воєнного стану в Україні</w:t>
            </w:r>
          </w:p>
        </w:tc>
        <w:tc>
          <w:tcPr>
            <w:tcW w:w="1276" w:type="dxa"/>
            <w:shd w:val="clear" w:color="auto" w:fill="FFFFFF" w:themeFill="background1"/>
          </w:tcPr>
          <w:p w14:paraId="57A2C077" w14:textId="01A78A47" w:rsidR="00BB5BA9" w:rsidRPr="00743A20" w:rsidRDefault="00BB5BA9" w:rsidP="00BB5BA9">
            <w:pPr>
              <w:jc w:val="center"/>
              <w:rPr>
                <w:rFonts w:ascii="Times New Roman" w:hAnsi="Times New Roman" w:cs="Times New Roman"/>
                <w:spacing w:val="-2"/>
                <w:sz w:val="15"/>
                <w:szCs w:val="15"/>
              </w:rPr>
            </w:pPr>
            <w:r w:rsidRPr="00051398">
              <w:rPr>
                <w:rFonts w:ascii="Times New Roman" w:hAnsi="Times New Roman" w:cs="Times New Roman"/>
                <w:spacing w:val="-2"/>
                <w:w w:val="105"/>
                <w:sz w:val="16"/>
                <w:szCs w:val="16"/>
              </w:rPr>
              <w:t>Компенсація</w:t>
            </w:r>
          </w:p>
        </w:tc>
        <w:tc>
          <w:tcPr>
            <w:tcW w:w="2126" w:type="dxa"/>
            <w:shd w:val="clear" w:color="auto" w:fill="FFFFFF" w:themeFill="background1"/>
          </w:tcPr>
          <w:p w14:paraId="13707F44" w14:textId="77777777" w:rsidR="00BB5BA9" w:rsidRPr="005239DD" w:rsidRDefault="00C5338B" w:rsidP="00BB5BA9">
            <w:pPr>
              <w:pStyle w:val="TableParagraph"/>
              <w:shd w:val="clear" w:color="auto" w:fill="FFFFFF" w:themeFill="background1"/>
              <w:spacing w:before="10" w:line="266" w:lineRule="auto"/>
              <w:ind w:left="28" w:right="26"/>
              <w:rPr>
                <w:rFonts w:ascii="Times New Roman" w:hAnsi="Times New Roman" w:cs="Times New Roman"/>
                <w:sz w:val="18"/>
                <w:szCs w:val="18"/>
                <w:lang w:val="uk-UA"/>
              </w:rPr>
            </w:pPr>
            <w:hyperlink r:id="rId58">
              <w:r w:rsidR="00BB5BA9" w:rsidRPr="005239DD">
                <w:rPr>
                  <w:rFonts w:ascii="Times New Roman" w:hAnsi="Times New Roman" w:cs="Times New Roman"/>
                  <w:color w:val="1154CC"/>
                  <w:spacing w:val="-2"/>
                  <w:sz w:val="18"/>
                  <w:szCs w:val="18"/>
                  <w:u w:val="single" w:color="1154CC"/>
                  <w:lang w:val="uk-UA"/>
                </w:rPr>
                <w:t>https://diia.gov.ua/</w:t>
              </w:r>
            </w:hyperlink>
            <w:r w:rsidR="00BB5BA9" w:rsidRPr="005239DD">
              <w:rPr>
                <w:rFonts w:ascii="Times New Roman" w:hAnsi="Times New Roman" w:cs="Times New Roman"/>
                <w:color w:val="1154CC"/>
                <w:spacing w:val="40"/>
                <w:w w:val="105"/>
                <w:sz w:val="18"/>
                <w:szCs w:val="18"/>
                <w:lang w:val="uk-UA"/>
              </w:rPr>
              <w:t xml:space="preserve"> </w:t>
            </w:r>
            <w:hyperlink r:id="rId59">
              <w:r w:rsidR="00BB5BA9" w:rsidRPr="005239DD">
                <w:rPr>
                  <w:rFonts w:ascii="Times New Roman" w:hAnsi="Times New Roman" w:cs="Times New Roman"/>
                  <w:color w:val="1154CC"/>
                  <w:spacing w:val="-2"/>
                  <w:w w:val="105"/>
                  <w:sz w:val="18"/>
                  <w:szCs w:val="18"/>
                  <w:u w:val="single" w:color="1154CC"/>
                  <w:lang w:val="uk-UA"/>
                </w:rPr>
                <w:t>services/kompens</w:t>
              </w:r>
            </w:hyperlink>
            <w:r w:rsidR="00BB5BA9" w:rsidRPr="005239DD">
              <w:rPr>
                <w:rFonts w:ascii="Times New Roman" w:hAnsi="Times New Roman" w:cs="Times New Roman"/>
                <w:color w:val="1154CC"/>
                <w:spacing w:val="40"/>
                <w:w w:val="105"/>
                <w:sz w:val="18"/>
                <w:szCs w:val="18"/>
                <w:lang w:val="uk-UA"/>
              </w:rPr>
              <w:t xml:space="preserve"> </w:t>
            </w:r>
            <w:hyperlink r:id="rId60">
              <w:r w:rsidR="00BB5BA9" w:rsidRPr="005239DD">
                <w:rPr>
                  <w:rFonts w:ascii="Times New Roman" w:hAnsi="Times New Roman" w:cs="Times New Roman"/>
                  <w:color w:val="1154CC"/>
                  <w:spacing w:val="-2"/>
                  <w:w w:val="105"/>
                  <w:sz w:val="18"/>
                  <w:szCs w:val="18"/>
                  <w:u w:val="single" w:color="1154CC"/>
                  <w:lang w:val="uk-UA"/>
                </w:rPr>
                <w:t>aciya-za-</w:t>
              </w:r>
            </w:hyperlink>
            <w:r w:rsidR="00BB5BA9" w:rsidRPr="005239DD">
              <w:rPr>
                <w:rFonts w:ascii="Times New Roman" w:hAnsi="Times New Roman" w:cs="Times New Roman"/>
                <w:color w:val="1154CC"/>
                <w:spacing w:val="40"/>
                <w:w w:val="105"/>
                <w:sz w:val="18"/>
                <w:szCs w:val="18"/>
                <w:lang w:val="uk-UA"/>
              </w:rPr>
              <w:t xml:space="preserve"> </w:t>
            </w:r>
            <w:hyperlink r:id="rId61">
              <w:r w:rsidR="00BB5BA9" w:rsidRPr="005239DD">
                <w:rPr>
                  <w:rFonts w:ascii="Times New Roman" w:hAnsi="Times New Roman" w:cs="Times New Roman"/>
                  <w:color w:val="1154CC"/>
                  <w:spacing w:val="-2"/>
                  <w:w w:val="105"/>
                  <w:sz w:val="18"/>
                  <w:szCs w:val="18"/>
                  <w:u w:val="single" w:color="1154CC"/>
                  <w:lang w:val="uk-UA"/>
                </w:rPr>
                <w:t>pracevlashtuvann</w:t>
              </w:r>
            </w:hyperlink>
          </w:p>
          <w:p w14:paraId="19BE7045" w14:textId="5DCF1364" w:rsidR="00BB5BA9" w:rsidRPr="00F55D5C" w:rsidRDefault="00C5338B" w:rsidP="00BB5BA9">
            <w:pPr>
              <w:pStyle w:val="TableParagraph"/>
              <w:spacing w:before="10" w:line="266" w:lineRule="auto"/>
              <w:ind w:left="28" w:right="80"/>
              <w:rPr>
                <w:lang w:val="ru-RU"/>
              </w:rPr>
            </w:pPr>
            <w:hyperlink r:id="rId62">
              <w:r w:rsidR="00BB5BA9" w:rsidRPr="005239DD">
                <w:rPr>
                  <w:rFonts w:ascii="Times New Roman" w:hAnsi="Times New Roman" w:cs="Times New Roman"/>
                  <w:color w:val="1154CC"/>
                  <w:sz w:val="18"/>
                  <w:szCs w:val="18"/>
                </w:rPr>
                <w:t>ya-</w:t>
              </w:r>
              <w:r w:rsidR="00BB5BA9" w:rsidRPr="005239DD">
                <w:rPr>
                  <w:rFonts w:ascii="Times New Roman" w:hAnsi="Times New Roman" w:cs="Times New Roman"/>
                  <w:color w:val="1154CC"/>
                  <w:spacing w:val="-5"/>
                  <w:sz w:val="18"/>
                  <w:szCs w:val="18"/>
                </w:rPr>
                <w:t>vpo</w:t>
              </w:r>
            </w:hyperlink>
          </w:p>
        </w:tc>
        <w:tc>
          <w:tcPr>
            <w:tcW w:w="1417" w:type="dxa"/>
            <w:shd w:val="clear" w:color="auto" w:fill="FFFFFF" w:themeFill="background1"/>
          </w:tcPr>
          <w:p w14:paraId="6C27D7CD" w14:textId="77777777" w:rsidR="00BB5BA9" w:rsidRPr="00051398" w:rsidRDefault="00BB5BA9" w:rsidP="00BB5BA9">
            <w:pPr>
              <w:pStyle w:val="TableParagraph"/>
              <w:shd w:val="clear" w:color="auto" w:fill="FFFFFF" w:themeFill="background1"/>
              <w:spacing w:before="8" w:line="261" w:lineRule="auto"/>
              <w:rPr>
                <w:rFonts w:ascii="Times New Roman" w:hAnsi="Times New Roman" w:cs="Times New Roman"/>
                <w:sz w:val="16"/>
                <w:szCs w:val="16"/>
                <w:lang w:val="uk-UA"/>
              </w:rPr>
            </w:pPr>
            <w:r w:rsidRPr="00051398">
              <w:rPr>
                <w:rFonts w:ascii="Times New Roman" w:hAnsi="Times New Roman" w:cs="Times New Roman"/>
                <w:spacing w:val="-2"/>
                <w:w w:val="105"/>
                <w:sz w:val="16"/>
                <w:szCs w:val="16"/>
                <w:lang w:val="uk-UA"/>
              </w:rPr>
              <w:t>На</w:t>
            </w:r>
            <w:r w:rsidRPr="00051398">
              <w:rPr>
                <w:rFonts w:ascii="Times New Roman" w:hAnsi="Times New Roman" w:cs="Times New Roman"/>
                <w:spacing w:val="-6"/>
                <w:w w:val="105"/>
                <w:sz w:val="16"/>
                <w:szCs w:val="16"/>
                <w:lang w:val="uk-UA"/>
              </w:rPr>
              <w:t xml:space="preserve"> </w:t>
            </w:r>
            <w:r w:rsidRPr="00051398">
              <w:rPr>
                <w:rFonts w:ascii="Times New Roman" w:hAnsi="Times New Roman" w:cs="Times New Roman"/>
                <w:spacing w:val="-2"/>
                <w:w w:val="105"/>
                <w:sz w:val="16"/>
                <w:szCs w:val="16"/>
                <w:lang w:val="uk-UA"/>
              </w:rPr>
              <w:t>час</w:t>
            </w:r>
            <w:r w:rsidRPr="00051398">
              <w:rPr>
                <w:rFonts w:ascii="Times New Roman" w:hAnsi="Times New Roman" w:cs="Times New Roman"/>
                <w:spacing w:val="-6"/>
                <w:w w:val="105"/>
                <w:sz w:val="16"/>
                <w:szCs w:val="16"/>
                <w:lang w:val="uk-UA"/>
              </w:rPr>
              <w:t xml:space="preserve"> </w:t>
            </w:r>
            <w:r w:rsidRPr="00051398">
              <w:rPr>
                <w:rFonts w:ascii="Times New Roman" w:hAnsi="Times New Roman" w:cs="Times New Roman"/>
                <w:spacing w:val="-2"/>
                <w:w w:val="105"/>
                <w:sz w:val="16"/>
                <w:szCs w:val="16"/>
                <w:lang w:val="uk-UA"/>
              </w:rPr>
              <w:t>воєнного</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pacing w:val="-2"/>
                <w:w w:val="105"/>
                <w:sz w:val="16"/>
                <w:szCs w:val="16"/>
                <w:lang w:val="uk-UA"/>
              </w:rPr>
              <w:t>стану.</w:t>
            </w:r>
          </w:p>
          <w:p w14:paraId="39E5D524" w14:textId="4F8ECE5B"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spacing w:val="-2"/>
                <w:w w:val="105"/>
                <w:sz w:val="16"/>
                <w:szCs w:val="16"/>
              </w:rPr>
              <w:t>Опрацювання:</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1</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робочий</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spacing w:val="-4"/>
                <w:w w:val="105"/>
                <w:sz w:val="16"/>
                <w:szCs w:val="16"/>
              </w:rPr>
              <w:t>день</w:t>
            </w:r>
          </w:p>
        </w:tc>
        <w:tc>
          <w:tcPr>
            <w:tcW w:w="1276" w:type="dxa"/>
            <w:shd w:val="clear" w:color="auto" w:fill="FFFFFF" w:themeFill="background1"/>
          </w:tcPr>
          <w:p w14:paraId="412EAA42" w14:textId="348F4EB4"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w w:val="105"/>
                <w:sz w:val="16"/>
                <w:szCs w:val="16"/>
              </w:rPr>
              <w:t>Усі</w:t>
            </w:r>
            <w:r w:rsidRPr="00051398">
              <w:rPr>
                <w:rFonts w:ascii="Times New Roman" w:hAnsi="Times New Roman" w:cs="Times New Roman"/>
                <w:spacing w:val="-2"/>
                <w:w w:val="105"/>
                <w:sz w:val="16"/>
                <w:szCs w:val="16"/>
              </w:rPr>
              <w:t xml:space="preserve"> галузі</w:t>
            </w:r>
          </w:p>
        </w:tc>
        <w:tc>
          <w:tcPr>
            <w:tcW w:w="1418" w:type="dxa"/>
            <w:tcBorders>
              <w:right w:val="single" w:sz="4" w:space="0" w:color="auto"/>
            </w:tcBorders>
            <w:shd w:val="clear" w:color="auto" w:fill="FFFFFF" w:themeFill="background1"/>
          </w:tcPr>
          <w:p w14:paraId="36467A32" w14:textId="78CB1A77"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tcBorders>
              <w:left w:val="single" w:sz="4" w:space="0" w:color="auto"/>
            </w:tcBorders>
            <w:shd w:val="clear" w:color="auto" w:fill="FFFFFF" w:themeFill="background1"/>
          </w:tcPr>
          <w:p w14:paraId="48CAB04C" w14:textId="22C34796" w:rsidR="00BB5BA9" w:rsidRPr="00743A20" w:rsidRDefault="00BB5BA9" w:rsidP="00BB5BA9">
            <w:pPr>
              <w:rPr>
                <w:rFonts w:ascii="Times New Roman" w:hAnsi="Times New Roman" w:cs="Times New Roman"/>
                <w:w w:val="105"/>
                <w:sz w:val="15"/>
                <w:szCs w:val="15"/>
              </w:rPr>
            </w:pPr>
            <w:r w:rsidRPr="00051398">
              <w:rPr>
                <w:rFonts w:ascii="Times New Roman" w:hAnsi="Times New Roman" w:cs="Times New Roman"/>
                <w:sz w:val="16"/>
                <w:szCs w:val="16"/>
              </w:rPr>
              <w:t>резервний</w:t>
            </w:r>
            <w:r w:rsidRPr="00051398">
              <w:rPr>
                <w:rFonts w:ascii="Times New Roman" w:hAnsi="Times New Roman" w:cs="Times New Roman"/>
                <w:spacing w:val="15"/>
                <w:sz w:val="16"/>
                <w:szCs w:val="16"/>
              </w:rPr>
              <w:t xml:space="preserve"> </w:t>
            </w:r>
            <w:r w:rsidRPr="00051398">
              <w:rPr>
                <w:rFonts w:ascii="Times New Roman" w:hAnsi="Times New Roman" w:cs="Times New Roman"/>
                <w:sz w:val="16"/>
                <w:szCs w:val="16"/>
              </w:rPr>
              <w:t>фонд</w:t>
            </w:r>
            <w:r w:rsidRPr="00051398">
              <w:rPr>
                <w:rFonts w:ascii="Times New Roman" w:hAnsi="Times New Roman" w:cs="Times New Roman"/>
                <w:spacing w:val="13"/>
                <w:sz w:val="16"/>
                <w:szCs w:val="16"/>
              </w:rPr>
              <w:t xml:space="preserve"> </w:t>
            </w:r>
            <w:r w:rsidRPr="00051398">
              <w:rPr>
                <w:rFonts w:ascii="Times New Roman" w:hAnsi="Times New Roman" w:cs="Times New Roman"/>
                <w:sz w:val="16"/>
                <w:szCs w:val="16"/>
              </w:rPr>
              <w:t>державного</w:t>
            </w:r>
            <w:r w:rsidRPr="00051398">
              <w:rPr>
                <w:rFonts w:ascii="Times New Roman" w:hAnsi="Times New Roman" w:cs="Times New Roman"/>
                <w:spacing w:val="15"/>
                <w:sz w:val="16"/>
                <w:szCs w:val="16"/>
              </w:rPr>
              <w:t xml:space="preserve"> </w:t>
            </w:r>
            <w:r w:rsidRPr="00051398">
              <w:rPr>
                <w:rFonts w:ascii="Times New Roman" w:hAnsi="Times New Roman" w:cs="Times New Roman"/>
                <w:spacing w:val="-2"/>
                <w:sz w:val="16"/>
                <w:szCs w:val="16"/>
              </w:rPr>
              <w:t>бюджету</w:t>
            </w:r>
          </w:p>
        </w:tc>
      </w:tr>
      <w:tr w:rsidR="00BB5BA9" w:rsidRPr="00051398" w14:paraId="30E1767E" w14:textId="77777777" w:rsidTr="00CF6DA4">
        <w:trPr>
          <w:gridAfter w:val="1"/>
          <w:wAfter w:w="10" w:type="dxa"/>
        </w:trPr>
        <w:tc>
          <w:tcPr>
            <w:tcW w:w="1838" w:type="dxa"/>
            <w:shd w:val="clear" w:color="auto" w:fill="FFFFFF" w:themeFill="background1"/>
          </w:tcPr>
          <w:p w14:paraId="1B932CEA" w14:textId="6BB16411" w:rsidR="00BB5BA9" w:rsidRPr="0046285E" w:rsidRDefault="00BB5BA9" w:rsidP="00BB5BA9">
            <w:pPr>
              <w:jc w:val="center"/>
              <w:rPr>
                <w:rFonts w:ascii="Times New Roman" w:hAnsi="Times New Roman" w:cs="Times New Roman"/>
                <w:b/>
                <w:bCs/>
                <w:sz w:val="15"/>
                <w:szCs w:val="15"/>
              </w:rPr>
            </w:pPr>
            <w:r w:rsidRPr="00760387">
              <w:rPr>
                <w:rFonts w:ascii="Times New Roman" w:hAnsi="Times New Roman" w:cs="Times New Roman"/>
                <w:b/>
                <w:bCs/>
                <w:spacing w:val="-2"/>
                <w:w w:val="105"/>
                <w:sz w:val="16"/>
                <w:szCs w:val="16"/>
              </w:rPr>
              <w:t>Кредит на житло для ВПО</w:t>
            </w:r>
          </w:p>
        </w:tc>
        <w:tc>
          <w:tcPr>
            <w:tcW w:w="4678" w:type="dxa"/>
            <w:shd w:val="clear" w:color="auto" w:fill="FFFFFF" w:themeFill="background1"/>
          </w:tcPr>
          <w:p w14:paraId="782ED6E2" w14:textId="0F58E088" w:rsidR="00BB5BA9" w:rsidRPr="005239DD"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B939C5">
              <w:rPr>
                <w:rFonts w:ascii="Times New Roman" w:hAnsi="Times New Roman" w:cs="Times New Roman"/>
                <w:w w:val="105"/>
                <w:sz w:val="16"/>
                <w:szCs w:val="16"/>
                <w:lang w:val="ru-RU"/>
              </w:rPr>
              <w:t xml:space="preserve">Переселенці можуть взяти пільговий кредит на строк до 30 років. Однак варто бути готовими, що іпотека має й певні обмеження: квартира не може бути більше ніж 52,5 квадратні </w:t>
            </w:r>
            <w:r w:rsidRPr="00B939C5">
              <w:rPr>
                <w:rFonts w:ascii="Times New Roman" w:hAnsi="Times New Roman" w:cs="Times New Roman"/>
                <w:w w:val="105"/>
                <w:sz w:val="16"/>
                <w:szCs w:val="16"/>
                <w:lang w:val="ru-RU"/>
              </w:rPr>
              <w:lastRenderedPageBreak/>
              <w:t>метри на сім’ю з однієї чи двох осіб, а також 21 “квадрат” на кожного наступного члена сім’ї. За необхідності учасники програми сплачують вартість площі житла, що перевищує норматив або ціну. Обрати нерухомість переселенці можуть самостійно. Важливо зазначити, що кредити доступні лише особам, які не мають житла на території, яка перебуває під контролем України.</w:t>
            </w:r>
          </w:p>
        </w:tc>
        <w:tc>
          <w:tcPr>
            <w:tcW w:w="1276" w:type="dxa"/>
            <w:shd w:val="clear" w:color="auto" w:fill="FFFFFF" w:themeFill="background1"/>
          </w:tcPr>
          <w:p w14:paraId="37F6A00D" w14:textId="5FAA7ABA" w:rsidR="00BB5BA9" w:rsidRPr="00743A20" w:rsidRDefault="00BB5BA9" w:rsidP="00BB5BA9">
            <w:pPr>
              <w:jc w:val="center"/>
              <w:rPr>
                <w:rFonts w:ascii="Times New Roman" w:hAnsi="Times New Roman" w:cs="Times New Roman"/>
                <w:spacing w:val="-2"/>
                <w:sz w:val="15"/>
                <w:szCs w:val="15"/>
              </w:rPr>
            </w:pPr>
            <w:r w:rsidRPr="00051398">
              <w:rPr>
                <w:rFonts w:ascii="Times New Roman" w:hAnsi="Times New Roman" w:cs="Times New Roman"/>
                <w:spacing w:val="-2"/>
                <w:w w:val="105"/>
                <w:sz w:val="16"/>
                <w:szCs w:val="16"/>
              </w:rPr>
              <w:lastRenderedPageBreak/>
              <w:t>Пільговий кредит</w:t>
            </w:r>
          </w:p>
        </w:tc>
        <w:tc>
          <w:tcPr>
            <w:tcW w:w="2126" w:type="dxa"/>
            <w:shd w:val="clear" w:color="auto" w:fill="FFFFFF" w:themeFill="background1"/>
          </w:tcPr>
          <w:p w14:paraId="2A3309B0" w14:textId="77777777" w:rsidR="00BB5BA9" w:rsidRPr="005239DD" w:rsidRDefault="00C5338B" w:rsidP="00BB5BA9">
            <w:pPr>
              <w:pStyle w:val="TableParagraph"/>
              <w:shd w:val="clear" w:color="auto" w:fill="FFFFFF" w:themeFill="background1"/>
              <w:spacing w:before="10" w:line="266" w:lineRule="auto"/>
              <w:ind w:left="28" w:right="26"/>
              <w:rPr>
                <w:rFonts w:ascii="Times New Roman" w:hAnsi="Times New Roman" w:cs="Times New Roman"/>
                <w:sz w:val="18"/>
                <w:szCs w:val="18"/>
                <w:lang w:val="uk-UA"/>
              </w:rPr>
            </w:pPr>
            <w:hyperlink r:id="rId63" w:history="1">
              <w:r w:rsidR="00BB5BA9" w:rsidRPr="005239DD">
                <w:rPr>
                  <w:rStyle w:val="a5"/>
                  <w:rFonts w:ascii="Times New Roman" w:hAnsi="Times New Roman" w:cs="Times New Roman"/>
                  <w:sz w:val="18"/>
                  <w:szCs w:val="18"/>
                </w:rPr>
                <w:t>https</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diia</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gov</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ua</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services</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kredit</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na</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zhitlo</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dlya</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vpo</w:t>
              </w:r>
            </w:hyperlink>
          </w:p>
          <w:p w14:paraId="0B66E79F" w14:textId="03076FCB" w:rsidR="00BB5BA9" w:rsidRPr="00B939C5" w:rsidRDefault="00BB5BA9" w:rsidP="00BB5BA9">
            <w:pPr>
              <w:pStyle w:val="TableParagraph"/>
              <w:spacing w:before="10" w:line="266" w:lineRule="auto"/>
              <w:ind w:left="28" w:right="80"/>
            </w:pPr>
            <w:r w:rsidRPr="005239DD">
              <w:rPr>
                <w:rFonts w:ascii="Times New Roman" w:hAnsi="Times New Roman" w:cs="Times New Roman"/>
                <w:sz w:val="18"/>
                <w:szCs w:val="18"/>
              </w:rPr>
              <w:lastRenderedPageBreak/>
              <w:t xml:space="preserve">044 363 10 81 </w:t>
            </w:r>
            <w:r w:rsidRPr="005239DD">
              <w:rPr>
                <w:rFonts w:ascii="Times New Roman" w:hAnsi="Times New Roman" w:cs="Times New Roman"/>
                <w:sz w:val="18"/>
                <w:szCs w:val="18"/>
                <w:lang w:val="ru-RU"/>
              </w:rPr>
              <w:t>або</w:t>
            </w:r>
            <w:r w:rsidRPr="005239DD">
              <w:rPr>
                <w:rFonts w:ascii="Times New Roman" w:hAnsi="Times New Roman" w:cs="Times New Roman"/>
                <w:sz w:val="18"/>
                <w:szCs w:val="18"/>
              </w:rPr>
              <w:t xml:space="preserve"> email: </w:t>
            </w:r>
            <w:hyperlink r:id="rId64" w:history="1">
              <w:r w:rsidRPr="005239DD">
                <w:rPr>
                  <w:rStyle w:val="a5"/>
                  <w:rFonts w:ascii="Times New Roman" w:hAnsi="Times New Roman" w:cs="Times New Roman"/>
                  <w:sz w:val="18"/>
                  <w:szCs w:val="18"/>
                </w:rPr>
                <w:t>support@molod-kredit.gov.ua</w:t>
              </w:r>
            </w:hyperlink>
            <w:r w:rsidRPr="005239DD">
              <w:rPr>
                <w:rFonts w:ascii="Times New Roman" w:hAnsi="Times New Roman" w:cs="Times New Roman"/>
                <w:sz w:val="18"/>
                <w:szCs w:val="18"/>
              </w:rPr>
              <w:t xml:space="preserve">. </w:t>
            </w:r>
          </w:p>
        </w:tc>
        <w:tc>
          <w:tcPr>
            <w:tcW w:w="1417" w:type="dxa"/>
            <w:shd w:val="clear" w:color="auto" w:fill="FFFFFF" w:themeFill="background1"/>
          </w:tcPr>
          <w:p w14:paraId="05D06A86" w14:textId="4F5883D4"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spacing w:val="-2"/>
                <w:w w:val="105"/>
                <w:sz w:val="16"/>
                <w:szCs w:val="16"/>
              </w:rPr>
              <w:lastRenderedPageBreak/>
              <w:t>Не зазначено</w:t>
            </w:r>
          </w:p>
        </w:tc>
        <w:tc>
          <w:tcPr>
            <w:tcW w:w="1276" w:type="dxa"/>
            <w:shd w:val="clear" w:color="auto" w:fill="FFFFFF" w:themeFill="background1"/>
          </w:tcPr>
          <w:p w14:paraId="11C647FE" w14:textId="77777777"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військові контрактної служби;</w:t>
            </w:r>
          </w:p>
          <w:p w14:paraId="7EC49BEF" w14:textId="77777777"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lastRenderedPageBreak/>
              <w:t>правоохоронці;</w:t>
            </w:r>
          </w:p>
          <w:p w14:paraId="579F16A9" w14:textId="77777777"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вчителі та педагогічні працівники;</w:t>
            </w:r>
          </w:p>
          <w:p w14:paraId="0D352E89" w14:textId="77777777"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медики;</w:t>
            </w:r>
          </w:p>
          <w:p w14:paraId="27934D28" w14:textId="4C46E8C7"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w w:val="105"/>
                <w:sz w:val="16"/>
                <w:szCs w:val="16"/>
              </w:rPr>
              <w:t>науковці, які працюють у державному та комунальному секторах.</w:t>
            </w:r>
          </w:p>
        </w:tc>
        <w:tc>
          <w:tcPr>
            <w:tcW w:w="1418" w:type="dxa"/>
            <w:tcBorders>
              <w:right w:val="single" w:sz="4" w:space="0" w:color="auto"/>
            </w:tcBorders>
            <w:shd w:val="clear" w:color="auto" w:fill="FFFFFF" w:themeFill="background1"/>
          </w:tcPr>
          <w:p w14:paraId="5903AD07" w14:textId="575CFE2C" w:rsidR="00BB5BA9" w:rsidRPr="0046285E" w:rsidRDefault="00BB5BA9" w:rsidP="00BB5BA9">
            <w:pPr>
              <w:rPr>
                <w:rFonts w:ascii="Times New Roman" w:hAnsi="Times New Roman" w:cs="Times New Roman"/>
                <w:w w:val="105"/>
                <w:sz w:val="15"/>
                <w:szCs w:val="15"/>
              </w:rPr>
            </w:pPr>
            <w:r>
              <w:rPr>
                <w:rFonts w:ascii="Times New Roman" w:hAnsi="Times New Roman" w:cs="Times New Roman"/>
                <w:sz w:val="16"/>
                <w:szCs w:val="16"/>
              </w:rPr>
              <w:lastRenderedPageBreak/>
              <w:t>Вся Україна</w:t>
            </w:r>
          </w:p>
        </w:tc>
        <w:tc>
          <w:tcPr>
            <w:tcW w:w="1560" w:type="dxa"/>
            <w:tcBorders>
              <w:left w:val="single" w:sz="4" w:space="0" w:color="auto"/>
            </w:tcBorders>
            <w:shd w:val="clear" w:color="auto" w:fill="FFFFFF" w:themeFill="background1"/>
          </w:tcPr>
          <w:p w14:paraId="7D11D9E7" w14:textId="258FBCB2" w:rsidR="00BB5BA9" w:rsidRPr="00743A20" w:rsidRDefault="00BB5BA9" w:rsidP="00BB5BA9">
            <w:pPr>
              <w:rPr>
                <w:rFonts w:ascii="Times New Roman" w:hAnsi="Times New Roman" w:cs="Times New Roman"/>
                <w:w w:val="105"/>
                <w:sz w:val="15"/>
                <w:szCs w:val="15"/>
              </w:rPr>
            </w:pPr>
            <w:r w:rsidRPr="00051398">
              <w:rPr>
                <w:rFonts w:ascii="Times New Roman" w:hAnsi="Times New Roman" w:cs="Times New Roman"/>
                <w:sz w:val="16"/>
                <w:szCs w:val="16"/>
              </w:rPr>
              <w:t>Державні кошти</w:t>
            </w:r>
          </w:p>
        </w:tc>
      </w:tr>
      <w:tr w:rsidR="00BB5BA9" w:rsidRPr="00051398" w14:paraId="46C2A638" w14:textId="77777777" w:rsidTr="00CF6DA4">
        <w:trPr>
          <w:trHeight w:val="478"/>
        </w:trPr>
        <w:tc>
          <w:tcPr>
            <w:tcW w:w="15599" w:type="dxa"/>
            <w:gridSpan w:val="9"/>
            <w:shd w:val="clear" w:color="auto" w:fill="FFFFFF" w:themeFill="background1"/>
            <w:vAlign w:val="center"/>
          </w:tcPr>
          <w:p w14:paraId="415DCE5D" w14:textId="03E2D1C0" w:rsidR="00BB5BA9" w:rsidRPr="00051398" w:rsidRDefault="00BB5BA9" w:rsidP="00BB5BA9">
            <w:pPr>
              <w:jc w:val="center"/>
              <w:rPr>
                <w:rFonts w:ascii="Times New Roman" w:hAnsi="Times New Roman" w:cs="Times New Roman"/>
                <w:sz w:val="16"/>
                <w:szCs w:val="16"/>
              </w:rPr>
            </w:pPr>
            <w:r w:rsidRPr="000C53A8">
              <w:rPr>
                <w:rFonts w:ascii="Times New Roman" w:hAnsi="Times New Roman" w:cs="Times New Roman"/>
                <w:b/>
                <w:bCs/>
                <w:sz w:val="20"/>
                <w:szCs w:val="20"/>
              </w:rPr>
              <w:t>Допомога інвалідам</w:t>
            </w:r>
          </w:p>
        </w:tc>
      </w:tr>
      <w:tr w:rsidR="00BB5BA9" w:rsidRPr="00051398" w14:paraId="54069058" w14:textId="77777777" w:rsidTr="00CF6DA4">
        <w:trPr>
          <w:gridAfter w:val="1"/>
          <w:wAfter w:w="10" w:type="dxa"/>
        </w:trPr>
        <w:tc>
          <w:tcPr>
            <w:tcW w:w="1838" w:type="dxa"/>
            <w:shd w:val="clear" w:color="auto" w:fill="FFFFFF" w:themeFill="background1"/>
          </w:tcPr>
          <w:p w14:paraId="2C4ED233" w14:textId="2ED0C1A5" w:rsidR="00BB5BA9" w:rsidRPr="00760387" w:rsidRDefault="00BB5BA9" w:rsidP="00BB5BA9">
            <w:pPr>
              <w:jc w:val="center"/>
              <w:rPr>
                <w:rFonts w:ascii="Times New Roman" w:hAnsi="Times New Roman" w:cs="Times New Roman"/>
                <w:b/>
                <w:bCs/>
                <w:spacing w:val="-2"/>
                <w:w w:val="105"/>
                <w:sz w:val="16"/>
                <w:szCs w:val="16"/>
              </w:rPr>
            </w:pPr>
            <w:r>
              <w:rPr>
                <w:rFonts w:ascii="Times New Roman" w:hAnsi="Times New Roman" w:cs="Times New Roman"/>
                <w:b/>
                <w:bCs/>
                <w:spacing w:val="-2"/>
                <w:w w:val="105"/>
                <w:sz w:val="16"/>
                <w:szCs w:val="16"/>
              </w:rPr>
              <w:t>К</w:t>
            </w:r>
            <w:r w:rsidRPr="000C53A8">
              <w:rPr>
                <w:rFonts w:ascii="Times New Roman" w:hAnsi="Times New Roman" w:cs="Times New Roman"/>
                <w:b/>
                <w:bCs/>
                <w:spacing w:val="-2"/>
                <w:w w:val="105"/>
                <w:sz w:val="16"/>
                <w:szCs w:val="16"/>
              </w:rPr>
              <w:t>омпенсацію за облаштування робочих місць для осіб з інвалідністю через Дію</w:t>
            </w:r>
          </w:p>
        </w:tc>
        <w:tc>
          <w:tcPr>
            <w:tcW w:w="4678" w:type="dxa"/>
            <w:shd w:val="clear" w:color="auto" w:fill="FFFFFF" w:themeFill="background1"/>
          </w:tcPr>
          <w:p w14:paraId="19A190F0" w14:textId="77777777" w:rsidR="00BB5BA9" w:rsidRDefault="00BB5BA9" w:rsidP="00BB5BA9">
            <w:pPr>
              <w:ind w:firstLine="319"/>
              <w:jc w:val="both"/>
              <w:rPr>
                <w:rFonts w:ascii="Times New Roman" w:hAnsi="Times New Roman" w:cs="Times New Roman"/>
                <w:w w:val="105"/>
                <w:sz w:val="16"/>
                <w:szCs w:val="16"/>
              </w:rPr>
            </w:pPr>
            <w:r w:rsidRPr="000C53A8">
              <w:rPr>
                <w:rFonts w:ascii="Times New Roman" w:hAnsi="Times New Roman" w:cs="Times New Roman"/>
                <w:w w:val="105"/>
                <w:sz w:val="16"/>
                <w:szCs w:val="16"/>
              </w:rPr>
              <w:t>Роботодавці, які працевлаштували осіб з інвалідністю, можуть отримати компенсацію від держави за облаштування робочого місця, подавши заяву на порталі Дія. Досі скористатись цією послугою можна було безпосередньо через центри зайнятості за місцем провадження діяльності.</w:t>
            </w:r>
          </w:p>
          <w:p w14:paraId="66E2BF5F" w14:textId="6642114A" w:rsidR="00BB5BA9" w:rsidRPr="00B939C5" w:rsidRDefault="00BB5BA9" w:rsidP="00BB5BA9">
            <w:pPr>
              <w:pStyle w:val="TableParagraph"/>
              <w:spacing w:before="8" w:line="261" w:lineRule="auto"/>
              <w:ind w:firstLine="293"/>
              <w:jc w:val="both"/>
              <w:rPr>
                <w:rFonts w:ascii="Times New Roman" w:hAnsi="Times New Roman" w:cs="Times New Roman"/>
                <w:w w:val="105"/>
                <w:sz w:val="16"/>
                <w:szCs w:val="16"/>
                <w:lang w:val="ru-RU"/>
              </w:rPr>
            </w:pPr>
            <w:r w:rsidRPr="00B939C5">
              <w:rPr>
                <w:rFonts w:ascii="Times New Roman" w:hAnsi="Times New Roman" w:cs="Times New Roman"/>
                <w:w w:val="105"/>
                <w:sz w:val="16"/>
                <w:szCs w:val="16"/>
                <w:lang w:val="ru-RU"/>
              </w:rPr>
              <w:t xml:space="preserve">На компенсацію можна податися у тому разі, якщо співробітник з інвалідністю розпочав працювати у компанії протягом останніх 90 днів на момент подання заяви.  </w:t>
            </w:r>
          </w:p>
        </w:tc>
        <w:tc>
          <w:tcPr>
            <w:tcW w:w="1276" w:type="dxa"/>
            <w:shd w:val="clear" w:color="auto" w:fill="FFFFFF" w:themeFill="background1"/>
          </w:tcPr>
          <w:p w14:paraId="23D49F57" w14:textId="0F9E3660" w:rsidR="00BB5BA9" w:rsidRPr="00051398" w:rsidRDefault="00BB5BA9" w:rsidP="00BB5BA9">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t>Компенсація витрат на обладнання для інвалідів</w:t>
            </w:r>
          </w:p>
        </w:tc>
        <w:tc>
          <w:tcPr>
            <w:tcW w:w="2126" w:type="dxa"/>
            <w:shd w:val="clear" w:color="auto" w:fill="FFFFFF" w:themeFill="background1"/>
          </w:tcPr>
          <w:p w14:paraId="2EF1A1CD" w14:textId="4398C955" w:rsidR="00BB5BA9" w:rsidRPr="00B939C5" w:rsidRDefault="00C5338B" w:rsidP="00BB5BA9">
            <w:pPr>
              <w:pStyle w:val="TableParagraph"/>
              <w:shd w:val="clear" w:color="auto" w:fill="FFFFFF" w:themeFill="background1"/>
              <w:spacing w:before="10" w:line="266" w:lineRule="auto"/>
              <w:ind w:left="28" w:right="26"/>
              <w:rPr>
                <w:lang w:val="uk-UA"/>
              </w:rPr>
            </w:pPr>
            <w:hyperlink r:id="rId65" w:history="1">
              <w:r w:rsidR="00BB5BA9" w:rsidRPr="005239DD">
                <w:rPr>
                  <w:rStyle w:val="a5"/>
                  <w:rFonts w:ascii="Times New Roman" w:hAnsi="Times New Roman" w:cs="Times New Roman"/>
                  <w:sz w:val="18"/>
                  <w:szCs w:val="18"/>
                  <w:lang w:val="ru-RU"/>
                </w:rPr>
                <w:t>https</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business</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diia</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gov</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ua</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cases</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novini</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robotodavci</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mozut</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otrimati</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kompensaciu</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za</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oblastuvanna</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robocih</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misc</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dla</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osib</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z</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invalidnistu</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cerez</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diu</w:t>
              </w:r>
            </w:hyperlink>
            <w:r w:rsidR="00BB5BA9" w:rsidRPr="005239DD">
              <w:rPr>
                <w:rFonts w:ascii="Times New Roman" w:hAnsi="Times New Roman" w:cs="Times New Roman"/>
                <w:sz w:val="18"/>
                <w:szCs w:val="18"/>
                <w:lang w:val="uk-UA"/>
              </w:rPr>
              <w:t xml:space="preserve"> </w:t>
            </w:r>
          </w:p>
        </w:tc>
        <w:tc>
          <w:tcPr>
            <w:tcW w:w="1417" w:type="dxa"/>
            <w:shd w:val="clear" w:color="auto" w:fill="FFFFFF" w:themeFill="background1"/>
          </w:tcPr>
          <w:p w14:paraId="06D8FD1C" w14:textId="57708E28" w:rsidR="00BB5BA9" w:rsidRPr="00051398" w:rsidRDefault="00BB5BA9" w:rsidP="00BB5BA9">
            <w:pPr>
              <w:rPr>
                <w:rFonts w:ascii="Times New Roman" w:hAnsi="Times New Roman" w:cs="Times New Roman"/>
                <w:spacing w:val="-2"/>
                <w:w w:val="105"/>
                <w:sz w:val="16"/>
                <w:szCs w:val="16"/>
              </w:rPr>
            </w:pPr>
            <w:r>
              <w:rPr>
                <w:rFonts w:ascii="Times New Roman" w:hAnsi="Times New Roman" w:cs="Times New Roman"/>
                <w:spacing w:val="-2"/>
                <w:w w:val="105"/>
                <w:sz w:val="16"/>
                <w:szCs w:val="16"/>
              </w:rPr>
              <w:t>Не зазначено</w:t>
            </w:r>
          </w:p>
        </w:tc>
        <w:tc>
          <w:tcPr>
            <w:tcW w:w="1276" w:type="dxa"/>
            <w:shd w:val="clear" w:color="auto" w:fill="FFFFFF" w:themeFill="background1"/>
          </w:tcPr>
          <w:p w14:paraId="4D72C129" w14:textId="140A6AED"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r>
              <w:rPr>
                <w:rFonts w:ascii="Times New Roman" w:hAnsi="Times New Roman" w:cs="Times New Roman"/>
                <w:w w:val="105"/>
                <w:sz w:val="16"/>
                <w:szCs w:val="16"/>
                <w:lang w:val="uk-UA"/>
              </w:rPr>
              <w:t>Усі галузі</w:t>
            </w:r>
          </w:p>
        </w:tc>
        <w:tc>
          <w:tcPr>
            <w:tcW w:w="1418" w:type="dxa"/>
            <w:tcBorders>
              <w:right w:val="single" w:sz="4" w:space="0" w:color="auto"/>
            </w:tcBorders>
            <w:shd w:val="clear" w:color="auto" w:fill="FFFFFF" w:themeFill="background1"/>
          </w:tcPr>
          <w:p w14:paraId="46691F41" w14:textId="6EB4CA21" w:rsidR="00BB5BA9" w:rsidRDefault="00BB5BA9" w:rsidP="00BB5BA9">
            <w:pPr>
              <w:rPr>
                <w:rFonts w:ascii="Times New Roman" w:hAnsi="Times New Roman" w:cs="Times New Roman"/>
                <w:sz w:val="16"/>
                <w:szCs w:val="16"/>
              </w:rPr>
            </w:pPr>
            <w:r>
              <w:rPr>
                <w:rFonts w:ascii="Times New Roman" w:hAnsi="Times New Roman" w:cs="Times New Roman"/>
                <w:sz w:val="16"/>
                <w:szCs w:val="16"/>
              </w:rPr>
              <w:t>Вся Україна</w:t>
            </w:r>
          </w:p>
        </w:tc>
        <w:tc>
          <w:tcPr>
            <w:tcW w:w="1560" w:type="dxa"/>
            <w:tcBorders>
              <w:left w:val="single" w:sz="4" w:space="0" w:color="auto"/>
            </w:tcBorders>
            <w:shd w:val="clear" w:color="auto" w:fill="FFFFFF" w:themeFill="background1"/>
          </w:tcPr>
          <w:p w14:paraId="49E0E6E4" w14:textId="28BB517F" w:rsidR="00BB5BA9" w:rsidRPr="00051398" w:rsidRDefault="00BB5BA9" w:rsidP="00BB5BA9">
            <w:pPr>
              <w:rPr>
                <w:rFonts w:ascii="Times New Roman" w:hAnsi="Times New Roman" w:cs="Times New Roman"/>
                <w:sz w:val="16"/>
                <w:szCs w:val="16"/>
              </w:rPr>
            </w:pPr>
            <w:r w:rsidRPr="000C53A8">
              <w:rPr>
                <w:rFonts w:ascii="Times New Roman" w:hAnsi="Times New Roman" w:cs="Times New Roman"/>
                <w:sz w:val="16"/>
                <w:szCs w:val="16"/>
              </w:rPr>
              <w:t>Швейцарськ</w:t>
            </w:r>
            <w:r>
              <w:rPr>
                <w:rFonts w:ascii="Times New Roman" w:hAnsi="Times New Roman" w:cs="Times New Roman"/>
                <w:sz w:val="16"/>
                <w:szCs w:val="16"/>
              </w:rPr>
              <w:t>а</w:t>
            </w:r>
            <w:r w:rsidRPr="000C53A8">
              <w:rPr>
                <w:rFonts w:ascii="Times New Roman" w:hAnsi="Times New Roman" w:cs="Times New Roman"/>
                <w:sz w:val="16"/>
                <w:szCs w:val="16"/>
              </w:rPr>
              <w:t xml:space="preserve"> агенці</w:t>
            </w:r>
            <w:r>
              <w:rPr>
                <w:rFonts w:ascii="Times New Roman" w:hAnsi="Times New Roman" w:cs="Times New Roman"/>
                <w:sz w:val="16"/>
                <w:szCs w:val="16"/>
              </w:rPr>
              <w:t>я</w:t>
            </w:r>
            <w:r w:rsidRPr="000C53A8">
              <w:rPr>
                <w:rFonts w:ascii="Times New Roman" w:hAnsi="Times New Roman" w:cs="Times New Roman"/>
                <w:sz w:val="16"/>
                <w:szCs w:val="16"/>
              </w:rPr>
              <w:t xml:space="preserve"> з розвитку та співробітництва й реалізується Фондом Східна Європа.</w:t>
            </w:r>
          </w:p>
        </w:tc>
      </w:tr>
      <w:tr w:rsidR="00BB5BA9" w:rsidRPr="00051398" w14:paraId="4BA41E04" w14:textId="77777777" w:rsidTr="00CF6DA4">
        <w:trPr>
          <w:gridAfter w:val="1"/>
          <w:wAfter w:w="10" w:type="dxa"/>
        </w:trPr>
        <w:tc>
          <w:tcPr>
            <w:tcW w:w="1838" w:type="dxa"/>
            <w:shd w:val="clear" w:color="auto" w:fill="FFFFFF" w:themeFill="background1"/>
          </w:tcPr>
          <w:p w14:paraId="28210B7C" w14:textId="68A27669" w:rsidR="00BB5BA9" w:rsidRPr="00760387" w:rsidRDefault="00BB5BA9" w:rsidP="00BB5BA9">
            <w:pPr>
              <w:jc w:val="center"/>
              <w:rPr>
                <w:rFonts w:ascii="Times New Roman" w:hAnsi="Times New Roman" w:cs="Times New Roman"/>
                <w:b/>
                <w:bCs/>
                <w:spacing w:val="-2"/>
                <w:w w:val="105"/>
                <w:sz w:val="16"/>
                <w:szCs w:val="16"/>
              </w:rPr>
            </w:pPr>
            <w:r w:rsidRPr="00760387">
              <w:rPr>
                <w:rFonts w:ascii="Times New Roman" w:hAnsi="Times New Roman" w:cs="Times New Roman"/>
                <w:b/>
                <w:bCs/>
                <w:spacing w:val="-2"/>
                <w:w w:val="105"/>
                <w:sz w:val="16"/>
                <w:szCs w:val="16"/>
              </w:rPr>
              <w:t>Урядова програма Компенсації витрат за</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працевлаштування осіб з інвалідністю</w:t>
            </w:r>
          </w:p>
        </w:tc>
        <w:tc>
          <w:tcPr>
            <w:tcW w:w="4678" w:type="dxa"/>
            <w:shd w:val="clear" w:color="auto" w:fill="FFFFFF" w:themeFill="background1"/>
          </w:tcPr>
          <w:p w14:paraId="3BA58418" w14:textId="77777777" w:rsidR="00BB5BA9" w:rsidRPr="00051398" w:rsidRDefault="00BB5BA9" w:rsidP="00BB5BA9">
            <w:pPr>
              <w:pStyle w:val="TableParagraph"/>
              <w:spacing w:before="8" w:line="261" w:lineRule="auto"/>
              <w:ind w:right="38" w:firstLine="293"/>
              <w:jc w:val="both"/>
              <w:rPr>
                <w:rFonts w:ascii="Times New Roman" w:hAnsi="Times New Roman" w:cs="Times New Roman"/>
                <w:sz w:val="16"/>
                <w:szCs w:val="16"/>
                <w:lang w:val="uk-UA"/>
              </w:rPr>
            </w:pPr>
            <w:r w:rsidRPr="00051398">
              <w:rPr>
                <w:rFonts w:ascii="Times New Roman" w:hAnsi="Times New Roman" w:cs="Times New Roman"/>
                <w:w w:val="105"/>
                <w:sz w:val="16"/>
                <w:szCs w:val="16"/>
                <w:lang w:val="uk-UA"/>
              </w:rPr>
              <w:t>Компенсація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витрат</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на</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облаштування</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робочих</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місць</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для</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людей</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з</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інвалідністю</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І</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та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ІІ</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груп</w:t>
            </w:r>
          </w:p>
          <w:p w14:paraId="57C9606A" w14:textId="77777777" w:rsidR="00BB5BA9" w:rsidRPr="00051398" w:rsidRDefault="00BB5BA9" w:rsidP="00BB5BA9">
            <w:pPr>
              <w:pStyle w:val="TableParagraph"/>
              <w:spacing w:line="261" w:lineRule="auto"/>
              <w:ind w:right="354"/>
              <w:rPr>
                <w:rFonts w:ascii="Times New Roman" w:hAnsi="Times New Roman" w:cs="Times New Roman"/>
                <w:spacing w:val="40"/>
                <w:w w:val="105"/>
                <w:sz w:val="16"/>
                <w:szCs w:val="16"/>
                <w:lang w:val="uk-UA"/>
              </w:rPr>
            </w:pPr>
            <w:r w:rsidRPr="00051398">
              <w:rPr>
                <w:rFonts w:ascii="Times New Roman" w:hAnsi="Times New Roman" w:cs="Times New Roman"/>
                <w:w w:val="105"/>
                <w:sz w:val="16"/>
                <w:szCs w:val="16"/>
                <w:lang w:val="uk-UA"/>
              </w:rPr>
              <w:t>для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осіб</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з</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інвалідністю</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І</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групи</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до</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100,5</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тис. грн;</w:t>
            </w:r>
            <w:r w:rsidRPr="00051398">
              <w:rPr>
                <w:rFonts w:ascii="Times New Roman" w:hAnsi="Times New Roman" w:cs="Times New Roman"/>
                <w:spacing w:val="40"/>
                <w:w w:val="105"/>
                <w:sz w:val="16"/>
                <w:szCs w:val="16"/>
                <w:lang w:val="uk-UA"/>
              </w:rPr>
              <w:t xml:space="preserve"> </w:t>
            </w:r>
          </w:p>
          <w:p w14:paraId="63849839" w14:textId="77777777" w:rsidR="00BB5BA9" w:rsidRPr="00051398" w:rsidRDefault="00BB5BA9" w:rsidP="00BB5BA9">
            <w:pPr>
              <w:pStyle w:val="TableParagraph"/>
              <w:spacing w:line="261" w:lineRule="auto"/>
              <w:ind w:right="354"/>
              <w:rPr>
                <w:rFonts w:ascii="Times New Roman" w:hAnsi="Times New Roman" w:cs="Times New Roman"/>
                <w:sz w:val="16"/>
                <w:szCs w:val="16"/>
                <w:lang w:val="uk-UA"/>
              </w:rPr>
            </w:pPr>
            <w:r w:rsidRPr="00051398">
              <w:rPr>
                <w:rFonts w:ascii="Times New Roman" w:hAnsi="Times New Roman" w:cs="Times New Roman"/>
                <w:w w:val="105"/>
                <w:sz w:val="16"/>
                <w:szCs w:val="16"/>
                <w:lang w:val="uk-UA"/>
              </w:rPr>
              <w:t>для осіб з інвалідністю ІІ групи — до 67 тис. грн .</w:t>
            </w:r>
          </w:p>
          <w:p w14:paraId="70D0BB1D" w14:textId="77777777" w:rsidR="00BB5BA9" w:rsidRPr="00051398" w:rsidRDefault="00BB5BA9" w:rsidP="00BB5BA9">
            <w:pPr>
              <w:pStyle w:val="TableParagraph"/>
              <w:spacing w:line="261" w:lineRule="auto"/>
              <w:ind w:right="109"/>
              <w:jc w:val="both"/>
              <w:rPr>
                <w:rFonts w:ascii="Times New Roman" w:hAnsi="Times New Roman" w:cs="Times New Roman"/>
                <w:sz w:val="16"/>
                <w:szCs w:val="16"/>
                <w:lang w:val="uk-UA"/>
              </w:rPr>
            </w:pPr>
            <w:r w:rsidRPr="00051398">
              <w:rPr>
                <w:rFonts w:ascii="Times New Roman" w:hAnsi="Times New Roman" w:cs="Times New Roman"/>
                <w:spacing w:val="-2"/>
                <w:w w:val="105"/>
                <w:sz w:val="16"/>
                <w:szCs w:val="16"/>
                <w:lang w:val="uk-UA"/>
              </w:rPr>
              <w:t>Компенсуватимуть витрати на придбання роботодавцем допоміжних засобів для</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облаштування робочого місця для особи з інвалідністю, зокрема:</w:t>
            </w:r>
          </w:p>
          <w:p w14:paraId="16C24AD3" w14:textId="12A743C5" w:rsidR="00BB5BA9" w:rsidRPr="00B939C5" w:rsidRDefault="00BB5BA9" w:rsidP="00BB5BA9">
            <w:pPr>
              <w:pStyle w:val="TableParagraph"/>
              <w:spacing w:before="8" w:line="261" w:lineRule="auto"/>
              <w:ind w:firstLine="293"/>
              <w:jc w:val="both"/>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меблів (крісел з регульованими</w:t>
            </w:r>
            <w:r w:rsidRPr="00051398">
              <w:rPr>
                <w:rFonts w:ascii="Times New Roman" w:hAnsi="Times New Roman" w:cs="Times New Roman"/>
                <w:spacing w:val="-1"/>
                <w:w w:val="105"/>
                <w:sz w:val="16"/>
                <w:szCs w:val="16"/>
                <w:lang w:val="uk-UA"/>
              </w:rPr>
              <w:t xml:space="preserve"> </w:t>
            </w:r>
            <w:r w:rsidRPr="00051398">
              <w:rPr>
                <w:rFonts w:ascii="Times New Roman" w:hAnsi="Times New Roman" w:cs="Times New Roman"/>
                <w:w w:val="105"/>
                <w:sz w:val="16"/>
                <w:szCs w:val="16"/>
                <w:lang w:val="uk-UA"/>
              </w:rPr>
              <w:t>або фіксованими</w:t>
            </w:r>
            <w:r w:rsidRPr="00051398">
              <w:rPr>
                <w:rFonts w:ascii="Times New Roman" w:hAnsi="Times New Roman" w:cs="Times New Roman"/>
                <w:spacing w:val="-1"/>
                <w:w w:val="105"/>
                <w:sz w:val="16"/>
                <w:szCs w:val="16"/>
                <w:lang w:val="uk-UA"/>
              </w:rPr>
              <w:t xml:space="preserve"> </w:t>
            </w:r>
            <w:r w:rsidRPr="00051398">
              <w:rPr>
                <w:rFonts w:ascii="Times New Roman" w:hAnsi="Times New Roman" w:cs="Times New Roman"/>
                <w:w w:val="105"/>
                <w:sz w:val="16"/>
                <w:szCs w:val="16"/>
                <w:lang w:val="uk-UA"/>
              </w:rPr>
              <w:t>сидіннями,</w:t>
            </w:r>
            <w:r w:rsidRPr="00051398">
              <w:rPr>
                <w:rFonts w:ascii="Times New Roman" w:hAnsi="Times New Roman" w:cs="Times New Roman"/>
                <w:spacing w:val="-1"/>
                <w:w w:val="105"/>
                <w:sz w:val="16"/>
                <w:szCs w:val="16"/>
                <w:lang w:val="uk-UA"/>
              </w:rPr>
              <w:t xml:space="preserve"> </w:t>
            </w:r>
            <w:r w:rsidRPr="00051398">
              <w:rPr>
                <w:rFonts w:ascii="Times New Roman" w:hAnsi="Times New Roman" w:cs="Times New Roman"/>
                <w:w w:val="105"/>
                <w:sz w:val="16"/>
                <w:szCs w:val="16"/>
                <w:lang w:val="uk-UA"/>
              </w:rPr>
              <w:t>поручнів та</w:t>
            </w:r>
            <w:r w:rsidRPr="00051398">
              <w:rPr>
                <w:rFonts w:ascii="Times New Roman" w:hAnsi="Times New Roman" w:cs="Times New Roman"/>
                <w:spacing w:val="-1"/>
                <w:w w:val="105"/>
                <w:sz w:val="16"/>
                <w:szCs w:val="16"/>
                <w:lang w:val="uk-UA"/>
              </w:rPr>
              <w:t xml:space="preserve"> </w:t>
            </w:r>
            <w:r w:rsidRPr="00051398">
              <w:rPr>
                <w:rFonts w:ascii="Times New Roman" w:hAnsi="Times New Roman" w:cs="Times New Roman"/>
                <w:w w:val="105"/>
                <w:sz w:val="16"/>
                <w:szCs w:val="16"/>
                <w:lang w:val="uk-UA"/>
              </w:rPr>
              <w:t>брусів,</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розсувних дверей, засобів для їх відчинення/зачинення, протиковзних та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тактильних</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матеріалів</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для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підлог</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і</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сходів);</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транспортерів</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для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піднімання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сходами</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з електроприводом; допоміжних засобів для позиціонування курсора та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тактильних комп’ютерних дисплеїв; брайлівських клавіатур та портативних</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пристроїв; підйомних платформ для робочих місць; допоміжних засобів для</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відтворення звуку та для забезпечення здатності чути і бачити.</w:t>
            </w:r>
          </w:p>
        </w:tc>
        <w:tc>
          <w:tcPr>
            <w:tcW w:w="1276" w:type="dxa"/>
            <w:shd w:val="clear" w:color="auto" w:fill="FFFFFF" w:themeFill="background1"/>
          </w:tcPr>
          <w:p w14:paraId="36BD2BA9" w14:textId="35DF9656" w:rsidR="00BB5BA9" w:rsidRPr="00051398" w:rsidRDefault="00BB5BA9" w:rsidP="00BB5BA9">
            <w:pPr>
              <w:jc w:val="center"/>
              <w:rPr>
                <w:rFonts w:ascii="Times New Roman" w:hAnsi="Times New Roman" w:cs="Times New Roman"/>
                <w:spacing w:val="-2"/>
                <w:w w:val="105"/>
                <w:sz w:val="16"/>
                <w:szCs w:val="16"/>
              </w:rPr>
            </w:pPr>
            <w:r w:rsidRPr="00051398">
              <w:rPr>
                <w:rFonts w:ascii="Times New Roman" w:hAnsi="Times New Roman" w:cs="Times New Roman"/>
                <w:spacing w:val="-2"/>
                <w:sz w:val="16"/>
                <w:szCs w:val="16"/>
              </w:rPr>
              <w:t>Компенсація</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витрат</w:t>
            </w:r>
          </w:p>
        </w:tc>
        <w:tc>
          <w:tcPr>
            <w:tcW w:w="2126" w:type="dxa"/>
            <w:shd w:val="clear" w:color="auto" w:fill="FFFFFF" w:themeFill="background1"/>
          </w:tcPr>
          <w:p w14:paraId="1240D647" w14:textId="5D973CCE" w:rsidR="00BB5BA9" w:rsidRPr="00B939C5" w:rsidRDefault="00C5338B" w:rsidP="00BB5BA9">
            <w:pPr>
              <w:pStyle w:val="TableParagraph"/>
              <w:shd w:val="clear" w:color="auto" w:fill="FFFFFF" w:themeFill="background1"/>
              <w:spacing w:before="10" w:line="266" w:lineRule="auto"/>
              <w:ind w:left="28" w:right="26"/>
              <w:rPr>
                <w:lang w:val="uk-UA"/>
              </w:rPr>
            </w:pPr>
            <w:hyperlink r:id="rId66">
              <w:r w:rsidR="00BB5BA9" w:rsidRPr="005239DD">
                <w:rPr>
                  <w:rFonts w:ascii="Times New Roman" w:hAnsi="Times New Roman" w:cs="Times New Roman"/>
                  <w:color w:val="1154CC"/>
                  <w:spacing w:val="-2"/>
                  <w:sz w:val="18"/>
                  <w:szCs w:val="18"/>
                  <w:u w:val="single" w:color="1154CC"/>
                </w:rPr>
                <w:t>https://business.dii</w:t>
              </w:r>
            </w:hyperlink>
            <w:r w:rsidR="00BB5BA9" w:rsidRPr="005239DD">
              <w:rPr>
                <w:rFonts w:ascii="Times New Roman" w:hAnsi="Times New Roman" w:cs="Times New Roman"/>
                <w:color w:val="1154CC"/>
                <w:spacing w:val="40"/>
                <w:w w:val="105"/>
                <w:sz w:val="18"/>
                <w:szCs w:val="18"/>
              </w:rPr>
              <w:t xml:space="preserve"> </w:t>
            </w:r>
            <w:hyperlink r:id="rId67">
              <w:r w:rsidR="00BB5BA9" w:rsidRPr="005239DD">
                <w:rPr>
                  <w:rFonts w:ascii="Times New Roman" w:hAnsi="Times New Roman" w:cs="Times New Roman"/>
                  <w:color w:val="1154CC"/>
                  <w:spacing w:val="-2"/>
                  <w:w w:val="105"/>
                  <w:sz w:val="18"/>
                  <w:szCs w:val="18"/>
                  <w:u w:val="single" w:color="1154CC"/>
                </w:rPr>
                <w:t>a.gov.ua/cases/no</w:t>
              </w:r>
            </w:hyperlink>
            <w:r w:rsidR="00BB5BA9" w:rsidRPr="005239DD">
              <w:rPr>
                <w:rFonts w:ascii="Times New Roman" w:hAnsi="Times New Roman" w:cs="Times New Roman"/>
                <w:color w:val="1154CC"/>
                <w:spacing w:val="40"/>
                <w:w w:val="105"/>
                <w:sz w:val="18"/>
                <w:szCs w:val="18"/>
              </w:rPr>
              <w:t xml:space="preserve"> </w:t>
            </w:r>
            <w:hyperlink r:id="rId68">
              <w:r w:rsidR="00BB5BA9" w:rsidRPr="005239DD">
                <w:rPr>
                  <w:rFonts w:ascii="Times New Roman" w:hAnsi="Times New Roman" w:cs="Times New Roman"/>
                  <w:color w:val="1154CC"/>
                  <w:spacing w:val="-2"/>
                  <w:w w:val="105"/>
                  <w:sz w:val="18"/>
                  <w:szCs w:val="18"/>
                  <w:u w:val="single" w:color="1154CC"/>
                </w:rPr>
                <w:t>vini/robotodavci-</w:t>
              </w:r>
            </w:hyperlink>
            <w:r w:rsidR="00BB5BA9" w:rsidRPr="005239DD">
              <w:rPr>
                <w:rFonts w:ascii="Times New Roman" w:hAnsi="Times New Roman" w:cs="Times New Roman"/>
                <w:color w:val="1154CC"/>
                <w:spacing w:val="40"/>
                <w:w w:val="105"/>
                <w:sz w:val="18"/>
                <w:szCs w:val="18"/>
              </w:rPr>
              <w:t xml:space="preserve"> </w:t>
            </w:r>
            <w:hyperlink r:id="rId69">
              <w:r w:rsidR="00BB5BA9" w:rsidRPr="005239DD">
                <w:rPr>
                  <w:rFonts w:ascii="Times New Roman" w:hAnsi="Times New Roman" w:cs="Times New Roman"/>
                  <w:color w:val="1154CC"/>
                  <w:spacing w:val="-2"/>
                  <w:w w:val="105"/>
                  <w:sz w:val="18"/>
                  <w:szCs w:val="18"/>
                  <w:u w:val="single" w:color="1154CC"/>
                </w:rPr>
                <w:t>zmozut-otrimati-</w:t>
              </w:r>
            </w:hyperlink>
            <w:r w:rsidR="00BB5BA9" w:rsidRPr="005239DD">
              <w:rPr>
                <w:rFonts w:ascii="Times New Roman" w:hAnsi="Times New Roman" w:cs="Times New Roman"/>
                <w:color w:val="1154CC"/>
                <w:spacing w:val="40"/>
                <w:w w:val="105"/>
                <w:sz w:val="18"/>
                <w:szCs w:val="18"/>
              </w:rPr>
              <w:t xml:space="preserve"> </w:t>
            </w:r>
            <w:hyperlink r:id="rId70">
              <w:r w:rsidR="00BB5BA9" w:rsidRPr="005239DD">
                <w:rPr>
                  <w:rFonts w:ascii="Times New Roman" w:hAnsi="Times New Roman" w:cs="Times New Roman"/>
                  <w:color w:val="1154CC"/>
                  <w:spacing w:val="-2"/>
                  <w:w w:val="105"/>
                  <w:sz w:val="18"/>
                  <w:szCs w:val="18"/>
                  <w:u w:val="single" w:color="1154CC"/>
                </w:rPr>
                <w:t>do-100-000-grn-</w:t>
              </w:r>
            </w:hyperlink>
            <w:r w:rsidR="00BB5BA9" w:rsidRPr="005239DD">
              <w:rPr>
                <w:rFonts w:ascii="Times New Roman" w:hAnsi="Times New Roman" w:cs="Times New Roman"/>
                <w:color w:val="1154CC"/>
                <w:spacing w:val="40"/>
                <w:w w:val="105"/>
                <w:sz w:val="18"/>
                <w:szCs w:val="18"/>
              </w:rPr>
              <w:t xml:space="preserve"> </w:t>
            </w:r>
            <w:hyperlink r:id="rId71">
              <w:r w:rsidR="00BB5BA9" w:rsidRPr="005239DD">
                <w:rPr>
                  <w:rFonts w:ascii="Times New Roman" w:hAnsi="Times New Roman" w:cs="Times New Roman"/>
                  <w:color w:val="1154CC"/>
                  <w:spacing w:val="-2"/>
                  <w:w w:val="105"/>
                  <w:sz w:val="18"/>
                  <w:szCs w:val="18"/>
                  <w:u w:val="single" w:color="1154CC"/>
                </w:rPr>
                <w:t>na-oblastuvanna-</w:t>
              </w:r>
            </w:hyperlink>
            <w:r w:rsidR="00BB5BA9" w:rsidRPr="005239DD">
              <w:rPr>
                <w:rFonts w:ascii="Times New Roman" w:hAnsi="Times New Roman" w:cs="Times New Roman"/>
                <w:color w:val="1154CC"/>
                <w:spacing w:val="40"/>
                <w:w w:val="105"/>
                <w:sz w:val="18"/>
                <w:szCs w:val="18"/>
              </w:rPr>
              <w:t xml:space="preserve"> </w:t>
            </w:r>
            <w:hyperlink r:id="rId72">
              <w:r w:rsidR="00BB5BA9" w:rsidRPr="005239DD">
                <w:rPr>
                  <w:rFonts w:ascii="Times New Roman" w:hAnsi="Times New Roman" w:cs="Times New Roman"/>
                  <w:color w:val="1154CC"/>
                  <w:spacing w:val="-2"/>
                  <w:w w:val="105"/>
                  <w:sz w:val="18"/>
                  <w:szCs w:val="18"/>
                  <w:u w:val="single" w:color="1154CC"/>
                </w:rPr>
                <w:t>robocih-misc</w:t>
              </w:r>
            </w:hyperlink>
          </w:p>
        </w:tc>
        <w:tc>
          <w:tcPr>
            <w:tcW w:w="1417" w:type="dxa"/>
            <w:shd w:val="clear" w:color="auto" w:fill="FFFFFF" w:themeFill="background1"/>
          </w:tcPr>
          <w:p w14:paraId="5C691A23" w14:textId="0E048354" w:rsidR="00BB5BA9" w:rsidRPr="00051398" w:rsidRDefault="00BB5BA9" w:rsidP="00BB5BA9">
            <w:pPr>
              <w:rPr>
                <w:rFonts w:ascii="Times New Roman" w:hAnsi="Times New Roman" w:cs="Times New Roman"/>
                <w:spacing w:val="-2"/>
                <w:w w:val="105"/>
                <w:sz w:val="16"/>
                <w:szCs w:val="16"/>
              </w:rPr>
            </w:pPr>
            <w:r w:rsidRPr="00051398">
              <w:rPr>
                <w:rFonts w:ascii="Times New Roman" w:hAnsi="Times New Roman" w:cs="Times New Roman"/>
                <w:w w:val="105"/>
                <w:sz w:val="16"/>
                <w:szCs w:val="16"/>
              </w:rPr>
              <w:t>Не</w:t>
            </w:r>
            <w:r w:rsidRPr="00051398">
              <w:rPr>
                <w:rFonts w:ascii="Times New Roman" w:hAnsi="Times New Roman" w:cs="Times New Roman"/>
                <w:spacing w:val="-3"/>
                <w:w w:val="105"/>
                <w:sz w:val="16"/>
                <w:szCs w:val="16"/>
              </w:rPr>
              <w:t xml:space="preserve"> </w:t>
            </w:r>
            <w:r w:rsidRPr="00051398">
              <w:rPr>
                <w:rFonts w:ascii="Times New Roman" w:hAnsi="Times New Roman" w:cs="Times New Roman"/>
                <w:spacing w:val="-2"/>
                <w:w w:val="105"/>
                <w:sz w:val="16"/>
                <w:szCs w:val="16"/>
              </w:rPr>
              <w:t>зазначено</w:t>
            </w:r>
          </w:p>
        </w:tc>
        <w:tc>
          <w:tcPr>
            <w:tcW w:w="1276" w:type="dxa"/>
            <w:shd w:val="clear" w:color="auto" w:fill="FFFFFF" w:themeFill="background1"/>
          </w:tcPr>
          <w:p w14:paraId="5E2EF4D9" w14:textId="77777777" w:rsidR="00BB5BA9" w:rsidRPr="00051398" w:rsidRDefault="00BB5BA9" w:rsidP="00BB5BA9">
            <w:pPr>
              <w:pStyle w:val="TableParagraph"/>
              <w:spacing w:before="8"/>
              <w:rPr>
                <w:rFonts w:ascii="Times New Roman" w:hAnsi="Times New Roman" w:cs="Times New Roman"/>
                <w:sz w:val="16"/>
                <w:szCs w:val="16"/>
                <w:lang w:val="uk-UA"/>
              </w:rPr>
            </w:pPr>
            <w:r w:rsidRPr="00051398">
              <w:rPr>
                <w:rFonts w:ascii="Times New Roman" w:hAnsi="Times New Roman" w:cs="Times New Roman"/>
                <w:w w:val="105"/>
                <w:sz w:val="16"/>
                <w:szCs w:val="16"/>
                <w:lang w:val="uk-UA"/>
              </w:rPr>
              <w:t>Усі</w:t>
            </w:r>
            <w:r w:rsidRPr="00051398">
              <w:rPr>
                <w:rFonts w:ascii="Times New Roman" w:hAnsi="Times New Roman" w:cs="Times New Roman"/>
                <w:spacing w:val="-2"/>
                <w:w w:val="105"/>
                <w:sz w:val="16"/>
                <w:szCs w:val="16"/>
                <w:lang w:val="uk-UA"/>
              </w:rPr>
              <w:t xml:space="preserve"> галузі.</w:t>
            </w:r>
          </w:p>
          <w:p w14:paraId="4A73FFAC" w14:textId="77777777" w:rsidR="00BB5BA9" w:rsidRPr="00051398" w:rsidRDefault="00BB5BA9" w:rsidP="00BB5BA9">
            <w:pPr>
              <w:pStyle w:val="TableParagraph"/>
              <w:spacing w:before="28"/>
              <w:ind w:left="0"/>
              <w:rPr>
                <w:rFonts w:ascii="Times New Roman" w:hAnsi="Times New Roman" w:cs="Times New Roman"/>
                <w:sz w:val="16"/>
                <w:szCs w:val="16"/>
                <w:lang w:val="uk-UA"/>
              </w:rPr>
            </w:pPr>
          </w:p>
          <w:p w14:paraId="471CA155" w14:textId="77777777"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p>
        </w:tc>
        <w:tc>
          <w:tcPr>
            <w:tcW w:w="1418" w:type="dxa"/>
            <w:shd w:val="clear" w:color="auto" w:fill="FFFFFF" w:themeFill="background1"/>
          </w:tcPr>
          <w:p w14:paraId="306613F2" w14:textId="5F245754" w:rsidR="00BB5BA9"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shd w:val="clear" w:color="auto" w:fill="FFFFFF" w:themeFill="background1"/>
          </w:tcPr>
          <w:p w14:paraId="5717EB20" w14:textId="1037164C"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Уряд України</w:t>
            </w:r>
          </w:p>
        </w:tc>
      </w:tr>
      <w:tr w:rsidR="00BB5BA9" w:rsidRPr="00051398" w14:paraId="17031316" w14:textId="77777777" w:rsidTr="00CF6DA4">
        <w:trPr>
          <w:trHeight w:val="401"/>
        </w:trPr>
        <w:tc>
          <w:tcPr>
            <w:tcW w:w="15599" w:type="dxa"/>
            <w:gridSpan w:val="9"/>
            <w:shd w:val="clear" w:color="auto" w:fill="FFFFFF" w:themeFill="background1"/>
            <w:vAlign w:val="center"/>
          </w:tcPr>
          <w:p w14:paraId="753896EE" w14:textId="266B77E2" w:rsidR="00BB5BA9" w:rsidRPr="00051398" w:rsidRDefault="00BB5BA9" w:rsidP="00BB5BA9">
            <w:pPr>
              <w:jc w:val="center"/>
              <w:rPr>
                <w:rFonts w:ascii="Times New Roman" w:hAnsi="Times New Roman" w:cs="Times New Roman"/>
                <w:sz w:val="16"/>
                <w:szCs w:val="16"/>
              </w:rPr>
            </w:pPr>
            <w:r w:rsidRPr="00802484">
              <w:rPr>
                <w:rFonts w:ascii="Times New Roman" w:hAnsi="Times New Roman" w:cs="Times New Roman"/>
                <w:b/>
                <w:bCs/>
                <w:sz w:val="18"/>
                <w:szCs w:val="18"/>
              </w:rPr>
              <w:t>Допомога жінкам</w:t>
            </w:r>
          </w:p>
        </w:tc>
      </w:tr>
      <w:tr w:rsidR="00BB5BA9" w:rsidRPr="00051398" w14:paraId="5692EF5D" w14:textId="77777777" w:rsidTr="00CF6DA4">
        <w:trPr>
          <w:gridAfter w:val="1"/>
          <w:wAfter w:w="10" w:type="dxa"/>
        </w:trPr>
        <w:tc>
          <w:tcPr>
            <w:tcW w:w="1838" w:type="dxa"/>
            <w:shd w:val="clear" w:color="auto" w:fill="FFFFFF" w:themeFill="background1"/>
          </w:tcPr>
          <w:p w14:paraId="6784DE68" w14:textId="2644D830" w:rsidR="00BB5BA9" w:rsidRPr="008B442D" w:rsidRDefault="00BB5BA9" w:rsidP="00BB5BA9">
            <w:pPr>
              <w:jc w:val="center"/>
              <w:rPr>
                <w:rFonts w:ascii="Times New Roman" w:hAnsi="Times New Roman" w:cs="Times New Roman"/>
                <w:b/>
                <w:bCs/>
                <w:spacing w:val="-2"/>
                <w:w w:val="105"/>
                <w:sz w:val="16"/>
                <w:szCs w:val="16"/>
              </w:rPr>
            </w:pPr>
            <w:r w:rsidRPr="00897378">
              <w:rPr>
                <w:rFonts w:ascii="Times New Roman" w:hAnsi="Times New Roman" w:cs="Times New Roman"/>
                <w:b/>
                <w:bCs/>
                <w:spacing w:val="-2"/>
                <w:w w:val="105"/>
                <w:sz w:val="16"/>
                <w:szCs w:val="16"/>
              </w:rPr>
              <w:t>Т</w:t>
            </w:r>
            <w:r>
              <w:rPr>
                <w:rFonts w:ascii="Times New Roman" w:hAnsi="Times New Roman" w:cs="Times New Roman"/>
                <w:b/>
                <w:bCs/>
                <w:spacing w:val="-2"/>
                <w:w w:val="105"/>
                <w:sz w:val="16"/>
                <w:szCs w:val="16"/>
              </w:rPr>
              <w:t>ревел – гранти для підприємиць та представниць жіночих організацій</w:t>
            </w:r>
          </w:p>
        </w:tc>
        <w:tc>
          <w:tcPr>
            <w:tcW w:w="4678" w:type="dxa"/>
            <w:shd w:val="clear" w:color="auto" w:fill="FFFFFF" w:themeFill="background1"/>
          </w:tcPr>
          <w:p w14:paraId="3A26726B" w14:textId="77777777" w:rsidR="00BB5BA9" w:rsidRPr="008236B0" w:rsidRDefault="00BB5BA9" w:rsidP="00BB5BA9">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8236B0">
              <w:rPr>
                <w:rFonts w:ascii="Times New Roman" w:hAnsi="Times New Roman" w:cs="Times New Roman"/>
                <w:w w:val="105"/>
                <w:sz w:val="16"/>
                <w:szCs w:val="16"/>
                <w:lang w:val="uk-UA"/>
              </w:rPr>
              <w:t>Грантове фінансування передбачає покриття таких витрат:</w:t>
            </w:r>
          </w:p>
          <w:p w14:paraId="7000498F" w14:textId="77777777" w:rsidR="00BB5BA9" w:rsidRPr="008236B0" w:rsidRDefault="00BB5BA9" w:rsidP="00BB5BA9">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8236B0">
              <w:rPr>
                <w:rFonts w:ascii="Times New Roman" w:hAnsi="Times New Roman" w:cs="Times New Roman"/>
                <w:w w:val="105"/>
                <w:sz w:val="16"/>
                <w:szCs w:val="16"/>
                <w:lang w:val="uk-UA"/>
              </w:rPr>
              <w:t>Транспортні: квитки економкласу на літак та потяг</w:t>
            </w:r>
          </w:p>
          <w:p w14:paraId="5612F938" w14:textId="77777777" w:rsidR="00BB5BA9" w:rsidRPr="008236B0" w:rsidRDefault="00BB5BA9" w:rsidP="00BB5BA9">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8236B0">
              <w:rPr>
                <w:rFonts w:ascii="Times New Roman" w:hAnsi="Times New Roman" w:cs="Times New Roman"/>
                <w:w w:val="105"/>
                <w:sz w:val="16"/>
                <w:szCs w:val="16"/>
                <w:lang w:val="uk-UA"/>
              </w:rPr>
              <w:t>Проживання: термін не має перевищувати 7 діб</w:t>
            </w:r>
          </w:p>
          <w:p w14:paraId="30EFC65E" w14:textId="77777777" w:rsidR="00BB5BA9" w:rsidRPr="008236B0" w:rsidRDefault="00BB5BA9" w:rsidP="00BB5BA9">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8236B0">
              <w:rPr>
                <w:rFonts w:ascii="Times New Roman" w:hAnsi="Times New Roman" w:cs="Times New Roman"/>
                <w:w w:val="105"/>
                <w:sz w:val="16"/>
                <w:szCs w:val="16"/>
                <w:lang w:val="uk-UA"/>
              </w:rPr>
              <w:t>Реєстраційний збір для участі в заході</w:t>
            </w:r>
          </w:p>
          <w:p w14:paraId="7999C2A3" w14:textId="77777777" w:rsidR="00BB5BA9" w:rsidRPr="008236B0" w:rsidRDefault="00BB5BA9" w:rsidP="00BB5BA9">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8236B0">
              <w:rPr>
                <w:rFonts w:ascii="Times New Roman" w:hAnsi="Times New Roman" w:cs="Times New Roman"/>
                <w:w w:val="105"/>
                <w:sz w:val="16"/>
                <w:szCs w:val="16"/>
                <w:lang w:val="uk-UA"/>
              </w:rPr>
              <w:t>Оформлення страховки на час поїздки</w:t>
            </w:r>
          </w:p>
          <w:p w14:paraId="1ACCD3CA" w14:textId="77777777" w:rsidR="00BB5BA9" w:rsidRPr="008236B0" w:rsidRDefault="00BB5BA9" w:rsidP="00BB5BA9">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8236B0">
              <w:rPr>
                <w:rFonts w:ascii="Times New Roman" w:hAnsi="Times New Roman" w:cs="Times New Roman"/>
                <w:w w:val="105"/>
                <w:sz w:val="16"/>
                <w:szCs w:val="16"/>
                <w:lang w:val="uk-UA"/>
              </w:rPr>
              <w:t>У межах гранту не буде відшкодовуватись покриття дорожніх витрат на паливо.</w:t>
            </w:r>
          </w:p>
          <w:p w14:paraId="3EE5A780" w14:textId="77777777" w:rsidR="00BB5BA9" w:rsidRPr="008236B0" w:rsidRDefault="00BB5BA9" w:rsidP="00BB5BA9">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8236B0">
              <w:rPr>
                <w:rFonts w:ascii="Times New Roman" w:hAnsi="Times New Roman" w:cs="Times New Roman"/>
                <w:w w:val="105"/>
                <w:sz w:val="16"/>
                <w:szCs w:val="16"/>
                <w:lang w:val="uk-UA"/>
              </w:rPr>
              <w:t xml:space="preserve">Виплата грантових коштів відбуватиметься двома траншами: перший транш — основна частина гранту (70%), другий транш (30%) — після отримання повного фінансового звіту на суму різниці між фактичними </w:t>
            </w:r>
            <w:r w:rsidRPr="008236B0">
              <w:rPr>
                <w:rFonts w:ascii="Times New Roman" w:hAnsi="Times New Roman" w:cs="Times New Roman"/>
                <w:w w:val="105"/>
                <w:sz w:val="16"/>
                <w:szCs w:val="16"/>
                <w:lang w:val="uk-UA"/>
              </w:rPr>
              <w:lastRenderedPageBreak/>
              <w:t>витратами та першим платежем, але не більше ніж сума затвердженого бюджету гранту.</w:t>
            </w:r>
          </w:p>
          <w:p w14:paraId="6F5531DE" w14:textId="0B57BF68" w:rsidR="00BB5BA9" w:rsidRPr="008B442D" w:rsidRDefault="00BB5BA9" w:rsidP="00BB5BA9">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8236B0">
              <w:rPr>
                <w:rFonts w:ascii="Times New Roman" w:hAnsi="Times New Roman" w:cs="Times New Roman"/>
                <w:w w:val="105"/>
                <w:sz w:val="16"/>
                <w:szCs w:val="16"/>
                <w:lang w:val="uk-UA"/>
              </w:rPr>
              <w:t>Максимальна сума гранту затверджується фондом індивідуально після розгляду запиту на грант. Термін ухвалення рішення — до 14 календарних днів.</w:t>
            </w:r>
          </w:p>
        </w:tc>
        <w:tc>
          <w:tcPr>
            <w:tcW w:w="1276" w:type="dxa"/>
            <w:shd w:val="clear" w:color="auto" w:fill="FFFFFF" w:themeFill="background1"/>
          </w:tcPr>
          <w:p w14:paraId="3266F5AE" w14:textId="4056AD75" w:rsidR="00BB5BA9" w:rsidRDefault="00BB5BA9" w:rsidP="00BB5BA9">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lastRenderedPageBreak/>
              <w:t>Грант</w:t>
            </w:r>
          </w:p>
        </w:tc>
        <w:tc>
          <w:tcPr>
            <w:tcW w:w="2126" w:type="dxa"/>
            <w:shd w:val="clear" w:color="auto" w:fill="FFFFFF" w:themeFill="background1"/>
          </w:tcPr>
          <w:p w14:paraId="32EBDA92" w14:textId="58492F94" w:rsidR="00BB5BA9" w:rsidRPr="00D21C59" w:rsidRDefault="00C5338B" w:rsidP="00BB5BA9">
            <w:pPr>
              <w:pStyle w:val="TableParagraph"/>
              <w:shd w:val="clear" w:color="auto" w:fill="FFFFFF" w:themeFill="background1"/>
              <w:spacing w:before="10" w:line="266" w:lineRule="auto"/>
              <w:ind w:left="28" w:right="26"/>
              <w:rPr>
                <w:rFonts w:ascii="Times New Roman" w:hAnsi="Times New Roman" w:cs="Times New Roman"/>
                <w:sz w:val="18"/>
                <w:szCs w:val="18"/>
                <w:lang w:val="uk-UA"/>
              </w:rPr>
            </w:pPr>
            <w:hyperlink r:id="rId73" w:history="1">
              <w:r w:rsidR="00BB5BA9" w:rsidRPr="00D21C59">
                <w:rPr>
                  <w:rStyle w:val="a5"/>
                  <w:rFonts w:ascii="Times New Roman" w:hAnsi="Times New Roman" w:cs="Times New Roman"/>
                  <w:sz w:val="18"/>
                  <w:szCs w:val="18"/>
                  <w:lang w:val="ru-RU"/>
                </w:rPr>
                <w:t>https</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chaszmin</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com</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ua</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trevel</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granty</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dlya</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pidpryyemyts</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ta</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predstavnyts</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zhinochyh</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organizatsij</w:t>
              </w:r>
              <w:r w:rsidR="00BB5BA9" w:rsidRPr="00D21C59">
                <w:rPr>
                  <w:rStyle w:val="a5"/>
                  <w:rFonts w:ascii="Times New Roman" w:hAnsi="Times New Roman" w:cs="Times New Roman"/>
                  <w:sz w:val="18"/>
                  <w:szCs w:val="18"/>
                  <w:lang w:val="uk-UA"/>
                </w:rPr>
                <w:t>/</w:t>
              </w:r>
            </w:hyperlink>
            <w:r w:rsidR="00BB5BA9" w:rsidRPr="00D21C59">
              <w:rPr>
                <w:rFonts w:ascii="Times New Roman" w:hAnsi="Times New Roman" w:cs="Times New Roman"/>
                <w:sz w:val="18"/>
                <w:szCs w:val="18"/>
                <w:lang w:val="uk-UA"/>
              </w:rPr>
              <w:t xml:space="preserve"> </w:t>
            </w:r>
          </w:p>
        </w:tc>
        <w:tc>
          <w:tcPr>
            <w:tcW w:w="1417" w:type="dxa"/>
            <w:shd w:val="clear" w:color="auto" w:fill="FFFFFF" w:themeFill="background1"/>
          </w:tcPr>
          <w:p w14:paraId="1D2CDC06" w14:textId="0AB324F3" w:rsidR="00BB5BA9" w:rsidRPr="008B442D" w:rsidRDefault="00BB5BA9" w:rsidP="00BB5BA9">
            <w:pPr>
              <w:rPr>
                <w:rFonts w:ascii="Times New Roman" w:hAnsi="Times New Roman" w:cs="Times New Roman"/>
                <w:spacing w:val="-2"/>
                <w:w w:val="105"/>
                <w:sz w:val="16"/>
                <w:szCs w:val="16"/>
              </w:rPr>
            </w:pPr>
            <w:r>
              <w:rPr>
                <w:rFonts w:ascii="Times New Roman" w:hAnsi="Times New Roman" w:cs="Times New Roman"/>
                <w:spacing w:val="-2"/>
                <w:w w:val="105"/>
                <w:sz w:val="16"/>
                <w:szCs w:val="16"/>
              </w:rPr>
              <w:t>Не пізніше ніж за 3 тижні до запланованої поїздки</w:t>
            </w:r>
          </w:p>
        </w:tc>
        <w:tc>
          <w:tcPr>
            <w:tcW w:w="1276" w:type="dxa"/>
            <w:shd w:val="clear" w:color="auto" w:fill="FFFFFF" w:themeFill="background1"/>
          </w:tcPr>
          <w:p w14:paraId="5D018282" w14:textId="159D2C23" w:rsidR="00BB5BA9" w:rsidRPr="008B442D" w:rsidRDefault="00BB5BA9" w:rsidP="00BB5BA9">
            <w:pPr>
              <w:rPr>
                <w:rFonts w:ascii="Times New Roman" w:hAnsi="Times New Roman" w:cs="Times New Roman"/>
                <w:w w:val="105"/>
                <w:sz w:val="16"/>
                <w:szCs w:val="16"/>
              </w:rPr>
            </w:pPr>
            <w:r>
              <w:rPr>
                <w:rFonts w:ascii="Times New Roman" w:hAnsi="Times New Roman" w:cs="Times New Roman"/>
                <w:w w:val="105"/>
                <w:sz w:val="16"/>
                <w:szCs w:val="16"/>
              </w:rPr>
              <w:t>Для жінок, бізнес,  громадський сектор</w:t>
            </w:r>
          </w:p>
        </w:tc>
        <w:tc>
          <w:tcPr>
            <w:tcW w:w="1418" w:type="dxa"/>
            <w:tcBorders>
              <w:right w:val="single" w:sz="4" w:space="0" w:color="auto"/>
            </w:tcBorders>
            <w:shd w:val="clear" w:color="auto" w:fill="FFFFFF" w:themeFill="background1"/>
          </w:tcPr>
          <w:p w14:paraId="1DF89523" w14:textId="49B2F47C" w:rsidR="00BB5BA9" w:rsidRDefault="00BB5BA9" w:rsidP="00BB5BA9">
            <w:pPr>
              <w:rPr>
                <w:rFonts w:ascii="Times New Roman" w:hAnsi="Times New Roman" w:cs="Times New Roman"/>
                <w:sz w:val="16"/>
                <w:szCs w:val="16"/>
              </w:rPr>
            </w:pPr>
            <w:r>
              <w:rPr>
                <w:rFonts w:ascii="Times New Roman" w:hAnsi="Times New Roman" w:cs="Times New Roman"/>
                <w:sz w:val="16"/>
                <w:szCs w:val="16"/>
              </w:rPr>
              <w:t>Вся Україна</w:t>
            </w:r>
          </w:p>
        </w:tc>
        <w:tc>
          <w:tcPr>
            <w:tcW w:w="1560" w:type="dxa"/>
            <w:tcBorders>
              <w:left w:val="single" w:sz="4" w:space="0" w:color="auto"/>
            </w:tcBorders>
            <w:shd w:val="clear" w:color="auto" w:fill="FFFFFF" w:themeFill="background1"/>
          </w:tcPr>
          <w:p w14:paraId="647E265F" w14:textId="715A149B" w:rsidR="00BB5BA9" w:rsidRPr="008B442D" w:rsidRDefault="00BB5BA9" w:rsidP="00BB5BA9">
            <w:pPr>
              <w:rPr>
                <w:rFonts w:ascii="Times New Roman" w:hAnsi="Times New Roman" w:cs="Times New Roman"/>
                <w:sz w:val="16"/>
                <w:szCs w:val="16"/>
              </w:rPr>
            </w:pPr>
            <w:r>
              <w:rPr>
                <w:rFonts w:ascii="Times New Roman" w:hAnsi="Times New Roman" w:cs="Times New Roman"/>
                <w:sz w:val="16"/>
                <w:szCs w:val="16"/>
              </w:rPr>
              <w:t>Благодійний фонд «Жіночі можливості в Україні»</w:t>
            </w:r>
          </w:p>
        </w:tc>
      </w:tr>
      <w:tr w:rsidR="002D752D" w:rsidRPr="00051398" w14:paraId="688F9CED" w14:textId="77777777" w:rsidTr="00CF6DA4">
        <w:trPr>
          <w:gridAfter w:val="1"/>
          <w:wAfter w:w="10" w:type="dxa"/>
        </w:trPr>
        <w:tc>
          <w:tcPr>
            <w:tcW w:w="1838" w:type="dxa"/>
            <w:shd w:val="clear" w:color="auto" w:fill="FFFFFF" w:themeFill="background1"/>
          </w:tcPr>
          <w:p w14:paraId="3DC57EA8" w14:textId="5BA683FA" w:rsidR="002D752D" w:rsidRPr="00897378" w:rsidRDefault="002D752D" w:rsidP="00BB5BA9">
            <w:pPr>
              <w:jc w:val="center"/>
              <w:rPr>
                <w:rFonts w:ascii="Times New Roman" w:hAnsi="Times New Roman" w:cs="Times New Roman"/>
                <w:b/>
                <w:bCs/>
                <w:spacing w:val="-2"/>
                <w:w w:val="105"/>
                <w:sz w:val="16"/>
                <w:szCs w:val="16"/>
              </w:rPr>
            </w:pPr>
            <w:r w:rsidRPr="002D752D">
              <w:rPr>
                <w:rFonts w:ascii="Times New Roman" w:hAnsi="Times New Roman" w:cs="Times New Roman"/>
                <w:b/>
                <w:bCs/>
                <w:spacing w:val="-2"/>
                <w:w w:val="105"/>
                <w:sz w:val="16"/>
                <w:szCs w:val="16"/>
              </w:rPr>
              <w:t>Грант на навчання в сфері IT</w:t>
            </w:r>
          </w:p>
        </w:tc>
        <w:tc>
          <w:tcPr>
            <w:tcW w:w="4678" w:type="dxa"/>
            <w:shd w:val="clear" w:color="auto" w:fill="FFFFFF" w:themeFill="background1"/>
          </w:tcPr>
          <w:p w14:paraId="4DC521F8" w14:textId="77777777" w:rsidR="002D752D" w:rsidRPr="002D752D" w:rsidRDefault="002D752D" w:rsidP="002D752D">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2D752D">
              <w:rPr>
                <w:rFonts w:ascii="Times New Roman" w:hAnsi="Times New Roman" w:cs="Times New Roman"/>
                <w:w w:val="105"/>
                <w:sz w:val="16"/>
                <w:szCs w:val="16"/>
                <w:lang w:val="uk-UA"/>
              </w:rPr>
              <w:t>Мета програми — це підтримка навчання в IT сфері для осіб (перевага надається жінкам), які відносяться до найбільш вразливого населення та постійно проживають на території України</w:t>
            </w:r>
          </w:p>
          <w:p w14:paraId="22F9EB17" w14:textId="77777777" w:rsidR="002D752D" w:rsidRPr="002D752D" w:rsidRDefault="002D752D" w:rsidP="002D752D">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2D752D">
              <w:rPr>
                <w:rFonts w:ascii="Times New Roman" w:hAnsi="Times New Roman" w:cs="Times New Roman"/>
                <w:w w:val="105"/>
                <w:sz w:val="16"/>
                <w:szCs w:val="16"/>
                <w:lang w:val="uk-UA"/>
              </w:rPr>
              <w:t>Участь у конкурсі можуть брати особи, які мають освіту, досвід, навички в IT сфері й наявність технічного устаткування відповідно до обраного напрямку начання. У першу чергу програма підтримує осіб, які постраждали від збройного конфлікту та мають соціальні та фінансові критерії вразливості:</w:t>
            </w:r>
          </w:p>
          <w:p w14:paraId="68BC99BC" w14:textId="77777777" w:rsidR="002D752D" w:rsidRPr="002D752D" w:rsidRDefault="002D752D" w:rsidP="002D752D">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2D752D">
              <w:rPr>
                <w:rFonts w:ascii="Times New Roman" w:hAnsi="Times New Roman" w:cs="Times New Roman"/>
                <w:w w:val="105"/>
                <w:sz w:val="16"/>
                <w:szCs w:val="16"/>
                <w:lang w:val="uk-UA"/>
              </w:rPr>
              <w:t>— жінки-внутрішньо переміщені особи</w:t>
            </w:r>
          </w:p>
          <w:p w14:paraId="2662ACF9" w14:textId="77777777" w:rsidR="002D752D" w:rsidRPr="002D752D" w:rsidRDefault="002D752D" w:rsidP="002D752D">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2D752D">
              <w:rPr>
                <w:rFonts w:ascii="Times New Roman" w:hAnsi="Times New Roman" w:cs="Times New Roman"/>
                <w:w w:val="105"/>
                <w:sz w:val="16"/>
                <w:szCs w:val="16"/>
                <w:lang w:val="uk-UA"/>
              </w:rPr>
              <w:t>— жінки, які втратили роботу/постійний дохід внаслідок конфлікту або COVID-19</w:t>
            </w:r>
          </w:p>
          <w:p w14:paraId="3292809C" w14:textId="77777777" w:rsidR="002D752D" w:rsidRPr="002D752D" w:rsidRDefault="002D752D" w:rsidP="002D752D">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2D752D">
              <w:rPr>
                <w:rFonts w:ascii="Times New Roman" w:hAnsi="Times New Roman" w:cs="Times New Roman"/>
                <w:w w:val="105"/>
                <w:sz w:val="16"/>
                <w:szCs w:val="16"/>
                <w:lang w:val="uk-UA"/>
              </w:rPr>
              <w:t>— безробітні жінки, освіта яких не дозволяє знайти роботу в районах релокації або в районах, що безпосередньо страждають від конфлікту</w:t>
            </w:r>
          </w:p>
          <w:p w14:paraId="395CA455" w14:textId="77777777" w:rsidR="002D752D" w:rsidRPr="002D752D" w:rsidRDefault="002D752D" w:rsidP="002D752D">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2D752D">
              <w:rPr>
                <w:rFonts w:ascii="Times New Roman" w:hAnsi="Times New Roman" w:cs="Times New Roman"/>
                <w:w w:val="105"/>
                <w:sz w:val="16"/>
                <w:szCs w:val="16"/>
                <w:lang w:val="uk-UA"/>
              </w:rPr>
              <w:t>— жінки-голови родин з неповнолітніми дітьми</w:t>
            </w:r>
          </w:p>
          <w:p w14:paraId="32192B8B" w14:textId="77777777" w:rsidR="002D752D" w:rsidRPr="002D752D" w:rsidRDefault="002D752D" w:rsidP="002D752D">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2D752D">
              <w:rPr>
                <w:rFonts w:ascii="Times New Roman" w:hAnsi="Times New Roman" w:cs="Times New Roman"/>
                <w:w w:val="105"/>
                <w:sz w:val="16"/>
                <w:szCs w:val="16"/>
                <w:lang w:val="uk-UA"/>
              </w:rPr>
              <w:t>— особи (жінка або чоловік) з інвалідністю</w:t>
            </w:r>
          </w:p>
          <w:p w14:paraId="0AA84519" w14:textId="77777777" w:rsidR="002D752D" w:rsidRPr="002D752D" w:rsidRDefault="002D752D" w:rsidP="002D752D">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2D752D">
              <w:rPr>
                <w:rFonts w:ascii="Times New Roman" w:hAnsi="Times New Roman" w:cs="Times New Roman"/>
                <w:w w:val="105"/>
                <w:sz w:val="16"/>
                <w:szCs w:val="16"/>
                <w:lang w:val="uk-UA"/>
              </w:rPr>
              <w:t>— жінки, які доглядають за людьми з інвалідністю, з тяжкими хронічними захворюваннями, або за людьми похилого віку</w:t>
            </w:r>
          </w:p>
          <w:p w14:paraId="746F7C23" w14:textId="77777777" w:rsidR="002D752D" w:rsidRPr="002D752D" w:rsidRDefault="002D752D" w:rsidP="002D752D">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2D752D">
              <w:rPr>
                <w:rFonts w:ascii="Times New Roman" w:hAnsi="Times New Roman" w:cs="Times New Roman"/>
                <w:w w:val="105"/>
                <w:sz w:val="16"/>
                <w:szCs w:val="16"/>
                <w:lang w:val="uk-UA"/>
              </w:rPr>
              <w:t>— батьки (жінка або чоловік) — одинаки</w:t>
            </w:r>
          </w:p>
          <w:p w14:paraId="73FA436C" w14:textId="77777777" w:rsidR="002D752D" w:rsidRPr="002D752D" w:rsidRDefault="002D752D" w:rsidP="002D752D">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2D752D">
              <w:rPr>
                <w:rFonts w:ascii="Times New Roman" w:hAnsi="Times New Roman" w:cs="Times New Roman"/>
                <w:w w:val="105"/>
                <w:sz w:val="16"/>
                <w:szCs w:val="16"/>
                <w:lang w:val="uk-UA"/>
              </w:rPr>
              <w:t>— безробітні жінки з інженерною освітою, яка вже не є актуальною у зв'язку з перевагою інших прогресивних галузей або із закриттям підприємств</w:t>
            </w:r>
          </w:p>
          <w:p w14:paraId="5C98C24E" w14:textId="6F70CA11" w:rsidR="002D752D" w:rsidRPr="008236B0" w:rsidRDefault="002D752D" w:rsidP="002D752D">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2D752D">
              <w:rPr>
                <w:rFonts w:ascii="Times New Roman" w:hAnsi="Times New Roman" w:cs="Times New Roman"/>
                <w:w w:val="105"/>
                <w:sz w:val="16"/>
                <w:szCs w:val="16"/>
                <w:lang w:val="uk-UA"/>
              </w:rPr>
              <w:t>Розмір гранту</w:t>
            </w:r>
            <w:r>
              <w:rPr>
                <w:rFonts w:ascii="Times New Roman" w:hAnsi="Times New Roman" w:cs="Times New Roman"/>
                <w:w w:val="105"/>
                <w:sz w:val="16"/>
                <w:szCs w:val="16"/>
                <w:lang w:val="uk-UA"/>
              </w:rPr>
              <w:t xml:space="preserve"> </w:t>
            </w:r>
            <w:r w:rsidRPr="002D752D">
              <w:rPr>
                <w:rFonts w:ascii="Times New Roman" w:hAnsi="Times New Roman" w:cs="Times New Roman"/>
                <w:w w:val="105"/>
                <w:sz w:val="16"/>
                <w:szCs w:val="16"/>
                <w:lang w:val="uk-UA"/>
              </w:rPr>
              <w:t>до 40 000 UAH</w:t>
            </w:r>
          </w:p>
        </w:tc>
        <w:tc>
          <w:tcPr>
            <w:tcW w:w="1276" w:type="dxa"/>
            <w:shd w:val="clear" w:color="auto" w:fill="FFFFFF" w:themeFill="background1"/>
          </w:tcPr>
          <w:p w14:paraId="6B630AEB" w14:textId="656848DC" w:rsidR="002D752D" w:rsidRDefault="002D752D" w:rsidP="00BB5BA9">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t>Фінансова допомога</w:t>
            </w:r>
          </w:p>
        </w:tc>
        <w:tc>
          <w:tcPr>
            <w:tcW w:w="2126" w:type="dxa"/>
            <w:shd w:val="clear" w:color="auto" w:fill="FFFFFF" w:themeFill="background1"/>
          </w:tcPr>
          <w:p w14:paraId="51A6B861" w14:textId="5CDBCF1D" w:rsidR="002D752D" w:rsidRPr="002D752D" w:rsidRDefault="00C5338B" w:rsidP="00BB5BA9">
            <w:pPr>
              <w:pStyle w:val="TableParagraph"/>
              <w:shd w:val="clear" w:color="auto" w:fill="FFFFFF" w:themeFill="background1"/>
              <w:spacing w:before="10" w:line="266" w:lineRule="auto"/>
              <w:ind w:left="28" w:right="26"/>
              <w:rPr>
                <w:rFonts w:ascii="Times New Roman" w:hAnsi="Times New Roman" w:cs="Times New Roman"/>
                <w:sz w:val="18"/>
                <w:szCs w:val="18"/>
                <w:lang w:val="uk-UA"/>
              </w:rPr>
            </w:pPr>
            <w:hyperlink r:id="rId74" w:history="1">
              <w:r w:rsidR="002D752D" w:rsidRPr="002D752D">
                <w:rPr>
                  <w:rStyle w:val="a5"/>
                  <w:rFonts w:ascii="Times New Roman" w:hAnsi="Times New Roman" w:cs="Times New Roman"/>
                  <w:sz w:val="18"/>
                  <w:szCs w:val="18"/>
                  <w:lang w:val="ru-RU"/>
                </w:rPr>
                <w:t>https</w:t>
              </w:r>
              <w:r w:rsidR="002D752D" w:rsidRPr="002D752D">
                <w:rPr>
                  <w:rStyle w:val="a5"/>
                  <w:rFonts w:ascii="Times New Roman" w:hAnsi="Times New Roman" w:cs="Times New Roman"/>
                  <w:sz w:val="18"/>
                  <w:szCs w:val="18"/>
                  <w:lang w:val="uk-UA"/>
                </w:rPr>
                <w:t>://</w:t>
              </w:r>
              <w:r w:rsidR="002D752D" w:rsidRPr="002D752D">
                <w:rPr>
                  <w:rStyle w:val="a5"/>
                  <w:rFonts w:ascii="Times New Roman" w:hAnsi="Times New Roman" w:cs="Times New Roman"/>
                  <w:sz w:val="18"/>
                  <w:szCs w:val="18"/>
                  <w:lang w:val="ru-RU"/>
                </w:rPr>
                <w:t>business</w:t>
              </w:r>
              <w:r w:rsidR="002D752D" w:rsidRPr="002D752D">
                <w:rPr>
                  <w:rStyle w:val="a5"/>
                  <w:rFonts w:ascii="Times New Roman" w:hAnsi="Times New Roman" w:cs="Times New Roman"/>
                  <w:sz w:val="18"/>
                  <w:szCs w:val="18"/>
                  <w:lang w:val="uk-UA"/>
                </w:rPr>
                <w:t>.</w:t>
              </w:r>
              <w:r w:rsidR="002D752D" w:rsidRPr="002D752D">
                <w:rPr>
                  <w:rStyle w:val="a5"/>
                  <w:rFonts w:ascii="Times New Roman" w:hAnsi="Times New Roman" w:cs="Times New Roman"/>
                  <w:sz w:val="18"/>
                  <w:szCs w:val="18"/>
                  <w:lang w:val="ru-RU"/>
                </w:rPr>
                <w:t>diia</w:t>
              </w:r>
              <w:r w:rsidR="002D752D" w:rsidRPr="002D752D">
                <w:rPr>
                  <w:rStyle w:val="a5"/>
                  <w:rFonts w:ascii="Times New Roman" w:hAnsi="Times New Roman" w:cs="Times New Roman"/>
                  <w:sz w:val="18"/>
                  <w:szCs w:val="18"/>
                  <w:lang w:val="uk-UA"/>
                </w:rPr>
                <w:t>.</w:t>
              </w:r>
              <w:r w:rsidR="002D752D" w:rsidRPr="002D752D">
                <w:rPr>
                  <w:rStyle w:val="a5"/>
                  <w:rFonts w:ascii="Times New Roman" w:hAnsi="Times New Roman" w:cs="Times New Roman"/>
                  <w:sz w:val="18"/>
                  <w:szCs w:val="18"/>
                  <w:lang w:val="ru-RU"/>
                </w:rPr>
                <w:t>gov</w:t>
              </w:r>
              <w:r w:rsidR="002D752D" w:rsidRPr="002D752D">
                <w:rPr>
                  <w:rStyle w:val="a5"/>
                  <w:rFonts w:ascii="Times New Roman" w:hAnsi="Times New Roman" w:cs="Times New Roman"/>
                  <w:sz w:val="18"/>
                  <w:szCs w:val="18"/>
                  <w:lang w:val="uk-UA"/>
                </w:rPr>
                <w:t>.</w:t>
              </w:r>
              <w:r w:rsidR="002D752D" w:rsidRPr="002D752D">
                <w:rPr>
                  <w:rStyle w:val="a5"/>
                  <w:rFonts w:ascii="Times New Roman" w:hAnsi="Times New Roman" w:cs="Times New Roman"/>
                  <w:sz w:val="18"/>
                  <w:szCs w:val="18"/>
                  <w:lang w:val="ru-RU"/>
                </w:rPr>
                <w:t>ua</w:t>
              </w:r>
              <w:r w:rsidR="002D752D" w:rsidRPr="002D752D">
                <w:rPr>
                  <w:rStyle w:val="a5"/>
                  <w:rFonts w:ascii="Times New Roman" w:hAnsi="Times New Roman" w:cs="Times New Roman"/>
                  <w:sz w:val="18"/>
                  <w:szCs w:val="18"/>
                  <w:lang w:val="uk-UA"/>
                </w:rPr>
                <w:t>/</w:t>
              </w:r>
              <w:r w:rsidR="002D752D" w:rsidRPr="002D752D">
                <w:rPr>
                  <w:rStyle w:val="a5"/>
                  <w:rFonts w:ascii="Times New Roman" w:hAnsi="Times New Roman" w:cs="Times New Roman"/>
                  <w:sz w:val="18"/>
                  <w:szCs w:val="18"/>
                  <w:lang w:val="ru-RU"/>
                </w:rPr>
                <w:t>marketplace</w:t>
              </w:r>
              <w:r w:rsidR="002D752D" w:rsidRPr="002D752D">
                <w:rPr>
                  <w:rStyle w:val="a5"/>
                  <w:rFonts w:ascii="Times New Roman" w:hAnsi="Times New Roman" w:cs="Times New Roman"/>
                  <w:sz w:val="18"/>
                  <w:szCs w:val="18"/>
                  <w:lang w:val="uk-UA"/>
                </w:rPr>
                <w:t>/</w:t>
              </w:r>
              <w:r w:rsidR="002D752D" w:rsidRPr="002D752D">
                <w:rPr>
                  <w:rStyle w:val="a5"/>
                  <w:rFonts w:ascii="Times New Roman" w:hAnsi="Times New Roman" w:cs="Times New Roman"/>
                  <w:sz w:val="18"/>
                  <w:szCs w:val="18"/>
                  <w:lang w:val="ru-RU"/>
                </w:rPr>
                <w:t>finansuvanna</w:t>
              </w:r>
              <w:r w:rsidR="002D752D" w:rsidRPr="002D752D">
                <w:rPr>
                  <w:rStyle w:val="a5"/>
                  <w:rFonts w:ascii="Times New Roman" w:hAnsi="Times New Roman" w:cs="Times New Roman"/>
                  <w:sz w:val="18"/>
                  <w:szCs w:val="18"/>
                  <w:lang w:val="uk-UA"/>
                </w:rPr>
                <w:t>/</w:t>
              </w:r>
              <w:r w:rsidR="002D752D" w:rsidRPr="002D752D">
                <w:rPr>
                  <w:rStyle w:val="a5"/>
                  <w:rFonts w:ascii="Times New Roman" w:hAnsi="Times New Roman" w:cs="Times New Roman"/>
                  <w:sz w:val="18"/>
                  <w:szCs w:val="18"/>
                  <w:lang w:val="ru-RU"/>
                </w:rPr>
                <w:t>grant</w:t>
              </w:r>
              <w:r w:rsidR="002D752D" w:rsidRPr="002D752D">
                <w:rPr>
                  <w:rStyle w:val="a5"/>
                  <w:rFonts w:ascii="Times New Roman" w:hAnsi="Times New Roman" w:cs="Times New Roman"/>
                  <w:sz w:val="18"/>
                  <w:szCs w:val="18"/>
                  <w:lang w:val="uk-UA"/>
                </w:rPr>
                <w:t>-</w:t>
              </w:r>
              <w:r w:rsidR="002D752D" w:rsidRPr="002D752D">
                <w:rPr>
                  <w:rStyle w:val="a5"/>
                  <w:rFonts w:ascii="Times New Roman" w:hAnsi="Times New Roman" w:cs="Times New Roman"/>
                  <w:sz w:val="18"/>
                  <w:szCs w:val="18"/>
                  <w:lang w:val="ru-RU"/>
                </w:rPr>
                <w:t>programs</w:t>
              </w:r>
              <w:r w:rsidR="002D752D" w:rsidRPr="002D752D">
                <w:rPr>
                  <w:rStyle w:val="a5"/>
                  <w:rFonts w:ascii="Times New Roman" w:hAnsi="Times New Roman" w:cs="Times New Roman"/>
                  <w:sz w:val="18"/>
                  <w:szCs w:val="18"/>
                  <w:lang w:val="uk-UA"/>
                </w:rPr>
                <w:t>/91291</w:t>
              </w:r>
              <w:r w:rsidR="002D752D" w:rsidRPr="002D752D">
                <w:rPr>
                  <w:rStyle w:val="a5"/>
                  <w:rFonts w:ascii="Times New Roman" w:hAnsi="Times New Roman" w:cs="Times New Roman"/>
                  <w:sz w:val="18"/>
                  <w:szCs w:val="18"/>
                  <w:lang w:val="ru-RU"/>
                </w:rPr>
                <w:t>a</w:t>
              </w:r>
              <w:r w:rsidR="002D752D" w:rsidRPr="002D752D">
                <w:rPr>
                  <w:rStyle w:val="a5"/>
                  <w:rFonts w:ascii="Times New Roman" w:hAnsi="Times New Roman" w:cs="Times New Roman"/>
                  <w:sz w:val="18"/>
                  <w:szCs w:val="18"/>
                  <w:lang w:val="uk-UA"/>
                </w:rPr>
                <w:t>09-2</w:t>
              </w:r>
              <w:r w:rsidR="002D752D" w:rsidRPr="002D752D">
                <w:rPr>
                  <w:rStyle w:val="a5"/>
                  <w:rFonts w:ascii="Times New Roman" w:hAnsi="Times New Roman" w:cs="Times New Roman"/>
                  <w:sz w:val="18"/>
                  <w:szCs w:val="18"/>
                  <w:lang w:val="ru-RU"/>
                </w:rPr>
                <w:t>dab</w:t>
              </w:r>
              <w:r w:rsidR="002D752D" w:rsidRPr="002D752D">
                <w:rPr>
                  <w:rStyle w:val="a5"/>
                  <w:rFonts w:ascii="Times New Roman" w:hAnsi="Times New Roman" w:cs="Times New Roman"/>
                  <w:sz w:val="18"/>
                  <w:szCs w:val="18"/>
                  <w:lang w:val="uk-UA"/>
                </w:rPr>
                <w:t>-46</w:t>
              </w:r>
              <w:r w:rsidR="002D752D" w:rsidRPr="002D752D">
                <w:rPr>
                  <w:rStyle w:val="a5"/>
                  <w:rFonts w:ascii="Times New Roman" w:hAnsi="Times New Roman" w:cs="Times New Roman"/>
                  <w:sz w:val="18"/>
                  <w:szCs w:val="18"/>
                  <w:lang w:val="ru-RU"/>
                </w:rPr>
                <w:t>e</w:t>
              </w:r>
              <w:r w:rsidR="002D752D" w:rsidRPr="002D752D">
                <w:rPr>
                  <w:rStyle w:val="a5"/>
                  <w:rFonts w:ascii="Times New Roman" w:hAnsi="Times New Roman" w:cs="Times New Roman"/>
                  <w:sz w:val="18"/>
                  <w:szCs w:val="18"/>
                  <w:lang w:val="uk-UA"/>
                </w:rPr>
                <w:t>4-</w:t>
              </w:r>
              <w:r w:rsidR="002D752D" w:rsidRPr="002D752D">
                <w:rPr>
                  <w:rStyle w:val="a5"/>
                  <w:rFonts w:ascii="Times New Roman" w:hAnsi="Times New Roman" w:cs="Times New Roman"/>
                  <w:sz w:val="18"/>
                  <w:szCs w:val="18"/>
                  <w:lang w:val="ru-RU"/>
                </w:rPr>
                <w:t>bf</w:t>
              </w:r>
              <w:r w:rsidR="002D752D" w:rsidRPr="002D752D">
                <w:rPr>
                  <w:rStyle w:val="a5"/>
                  <w:rFonts w:ascii="Times New Roman" w:hAnsi="Times New Roman" w:cs="Times New Roman"/>
                  <w:sz w:val="18"/>
                  <w:szCs w:val="18"/>
                  <w:lang w:val="uk-UA"/>
                </w:rPr>
                <w:t>9</w:t>
              </w:r>
              <w:r w:rsidR="002D752D" w:rsidRPr="002D752D">
                <w:rPr>
                  <w:rStyle w:val="a5"/>
                  <w:rFonts w:ascii="Times New Roman" w:hAnsi="Times New Roman" w:cs="Times New Roman"/>
                  <w:sz w:val="18"/>
                  <w:szCs w:val="18"/>
                  <w:lang w:val="ru-RU"/>
                </w:rPr>
                <w:t>d</w:t>
              </w:r>
              <w:r w:rsidR="002D752D" w:rsidRPr="002D752D">
                <w:rPr>
                  <w:rStyle w:val="a5"/>
                  <w:rFonts w:ascii="Times New Roman" w:hAnsi="Times New Roman" w:cs="Times New Roman"/>
                  <w:sz w:val="18"/>
                  <w:szCs w:val="18"/>
                  <w:lang w:val="uk-UA"/>
                </w:rPr>
                <w:t>-</w:t>
              </w:r>
              <w:r w:rsidR="002D752D" w:rsidRPr="002D752D">
                <w:rPr>
                  <w:rStyle w:val="a5"/>
                  <w:rFonts w:ascii="Times New Roman" w:hAnsi="Times New Roman" w:cs="Times New Roman"/>
                  <w:sz w:val="18"/>
                  <w:szCs w:val="18"/>
                  <w:lang w:val="ru-RU"/>
                </w:rPr>
                <w:t>b</w:t>
              </w:r>
              <w:r w:rsidR="002D752D" w:rsidRPr="002D752D">
                <w:rPr>
                  <w:rStyle w:val="a5"/>
                  <w:rFonts w:ascii="Times New Roman" w:hAnsi="Times New Roman" w:cs="Times New Roman"/>
                  <w:sz w:val="18"/>
                  <w:szCs w:val="18"/>
                  <w:lang w:val="uk-UA"/>
                </w:rPr>
                <w:t>8</w:t>
              </w:r>
              <w:r w:rsidR="002D752D" w:rsidRPr="002D752D">
                <w:rPr>
                  <w:rStyle w:val="a5"/>
                  <w:rFonts w:ascii="Times New Roman" w:hAnsi="Times New Roman" w:cs="Times New Roman"/>
                  <w:sz w:val="18"/>
                  <w:szCs w:val="18"/>
                  <w:lang w:val="ru-RU"/>
                </w:rPr>
                <w:t>ce</w:t>
              </w:r>
              <w:r w:rsidR="002D752D" w:rsidRPr="002D752D">
                <w:rPr>
                  <w:rStyle w:val="a5"/>
                  <w:rFonts w:ascii="Times New Roman" w:hAnsi="Times New Roman" w:cs="Times New Roman"/>
                  <w:sz w:val="18"/>
                  <w:szCs w:val="18"/>
                  <w:lang w:val="uk-UA"/>
                </w:rPr>
                <w:t>628</w:t>
              </w:r>
              <w:r w:rsidR="002D752D" w:rsidRPr="002D752D">
                <w:rPr>
                  <w:rStyle w:val="a5"/>
                  <w:rFonts w:ascii="Times New Roman" w:hAnsi="Times New Roman" w:cs="Times New Roman"/>
                  <w:sz w:val="18"/>
                  <w:szCs w:val="18"/>
                  <w:lang w:val="ru-RU"/>
                </w:rPr>
                <w:t>de</w:t>
              </w:r>
              <w:r w:rsidR="002D752D" w:rsidRPr="002D752D">
                <w:rPr>
                  <w:rStyle w:val="a5"/>
                  <w:rFonts w:ascii="Times New Roman" w:hAnsi="Times New Roman" w:cs="Times New Roman"/>
                  <w:sz w:val="18"/>
                  <w:szCs w:val="18"/>
                  <w:lang w:val="uk-UA"/>
                </w:rPr>
                <w:t>39</w:t>
              </w:r>
              <w:r w:rsidR="002D752D" w:rsidRPr="002D752D">
                <w:rPr>
                  <w:rStyle w:val="a5"/>
                  <w:rFonts w:ascii="Times New Roman" w:hAnsi="Times New Roman" w:cs="Times New Roman"/>
                  <w:sz w:val="18"/>
                  <w:szCs w:val="18"/>
                  <w:lang w:val="ru-RU"/>
                </w:rPr>
                <w:t>e</w:t>
              </w:r>
            </w:hyperlink>
            <w:r w:rsidR="002D752D" w:rsidRPr="002D752D">
              <w:rPr>
                <w:rFonts w:ascii="Times New Roman" w:hAnsi="Times New Roman" w:cs="Times New Roman"/>
                <w:sz w:val="18"/>
                <w:szCs w:val="18"/>
                <w:lang w:val="uk-UA"/>
              </w:rPr>
              <w:t xml:space="preserve"> </w:t>
            </w:r>
          </w:p>
        </w:tc>
        <w:tc>
          <w:tcPr>
            <w:tcW w:w="1417" w:type="dxa"/>
            <w:shd w:val="clear" w:color="auto" w:fill="FFFFFF" w:themeFill="background1"/>
          </w:tcPr>
          <w:p w14:paraId="03FC475F" w14:textId="1EDFA94A" w:rsidR="002D752D" w:rsidRDefault="002D752D" w:rsidP="00BB5BA9">
            <w:pPr>
              <w:rPr>
                <w:rFonts w:ascii="Times New Roman" w:hAnsi="Times New Roman" w:cs="Times New Roman"/>
                <w:spacing w:val="-2"/>
                <w:w w:val="105"/>
                <w:sz w:val="16"/>
                <w:szCs w:val="16"/>
              </w:rPr>
            </w:pPr>
            <w:r w:rsidRPr="002D752D">
              <w:rPr>
                <w:rFonts w:ascii="Times New Roman" w:hAnsi="Times New Roman" w:cs="Times New Roman"/>
                <w:spacing w:val="-2"/>
                <w:w w:val="105"/>
                <w:sz w:val="16"/>
                <w:szCs w:val="16"/>
              </w:rPr>
              <w:t>На постійній основі</w:t>
            </w:r>
          </w:p>
        </w:tc>
        <w:tc>
          <w:tcPr>
            <w:tcW w:w="1276" w:type="dxa"/>
            <w:shd w:val="clear" w:color="auto" w:fill="FFFFFF" w:themeFill="background1"/>
          </w:tcPr>
          <w:p w14:paraId="004AAABB" w14:textId="4EC4E9E2" w:rsidR="002D752D" w:rsidRDefault="002D752D" w:rsidP="00BB5BA9">
            <w:pPr>
              <w:rPr>
                <w:rFonts w:ascii="Times New Roman" w:hAnsi="Times New Roman" w:cs="Times New Roman"/>
                <w:w w:val="105"/>
                <w:sz w:val="16"/>
                <w:szCs w:val="16"/>
              </w:rPr>
            </w:pPr>
            <w:r w:rsidRPr="002D752D">
              <w:rPr>
                <w:rFonts w:ascii="Times New Roman" w:hAnsi="Times New Roman" w:cs="Times New Roman"/>
                <w:w w:val="105"/>
                <w:sz w:val="16"/>
                <w:szCs w:val="16"/>
              </w:rPr>
              <w:t>ММСП</w:t>
            </w:r>
          </w:p>
        </w:tc>
        <w:tc>
          <w:tcPr>
            <w:tcW w:w="1418" w:type="dxa"/>
            <w:tcBorders>
              <w:right w:val="single" w:sz="4" w:space="0" w:color="auto"/>
            </w:tcBorders>
            <w:shd w:val="clear" w:color="auto" w:fill="FFFFFF" w:themeFill="background1"/>
          </w:tcPr>
          <w:p w14:paraId="4B8489A5" w14:textId="4193EF23" w:rsidR="002D752D" w:rsidRDefault="002D752D" w:rsidP="00BB5BA9">
            <w:pPr>
              <w:rPr>
                <w:rFonts w:ascii="Times New Roman" w:hAnsi="Times New Roman" w:cs="Times New Roman"/>
                <w:sz w:val="16"/>
                <w:szCs w:val="16"/>
              </w:rPr>
            </w:pPr>
            <w:r>
              <w:rPr>
                <w:rFonts w:ascii="Times New Roman" w:hAnsi="Times New Roman" w:cs="Times New Roman"/>
                <w:sz w:val="16"/>
                <w:szCs w:val="16"/>
              </w:rPr>
              <w:t>Вся Україна</w:t>
            </w:r>
          </w:p>
        </w:tc>
        <w:tc>
          <w:tcPr>
            <w:tcW w:w="1560" w:type="dxa"/>
            <w:tcBorders>
              <w:left w:val="single" w:sz="4" w:space="0" w:color="auto"/>
            </w:tcBorders>
            <w:shd w:val="clear" w:color="auto" w:fill="FFFFFF" w:themeFill="background1"/>
          </w:tcPr>
          <w:p w14:paraId="36A1643F" w14:textId="01E456E6" w:rsidR="002D752D" w:rsidRDefault="002D752D" w:rsidP="00BB5BA9">
            <w:pPr>
              <w:rPr>
                <w:rFonts w:ascii="Times New Roman" w:hAnsi="Times New Roman" w:cs="Times New Roman"/>
                <w:sz w:val="16"/>
                <w:szCs w:val="16"/>
              </w:rPr>
            </w:pPr>
            <w:r w:rsidRPr="002D752D">
              <w:rPr>
                <w:rFonts w:ascii="Times New Roman" w:hAnsi="Times New Roman" w:cs="Times New Roman"/>
                <w:sz w:val="16"/>
                <w:szCs w:val="16"/>
              </w:rPr>
              <w:t>Гуманітарна організація ACTED Ukraine</w:t>
            </w:r>
          </w:p>
        </w:tc>
      </w:tr>
      <w:tr w:rsidR="009570E6" w:rsidRPr="00051398" w14:paraId="3868FE4C" w14:textId="77777777" w:rsidTr="00CF6DA4">
        <w:trPr>
          <w:gridAfter w:val="1"/>
          <w:wAfter w:w="10" w:type="dxa"/>
        </w:trPr>
        <w:tc>
          <w:tcPr>
            <w:tcW w:w="1838" w:type="dxa"/>
            <w:shd w:val="clear" w:color="auto" w:fill="FFFFFF" w:themeFill="background1"/>
          </w:tcPr>
          <w:p w14:paraId="5BBEDBCB" w14:textId="2224DA31" w:rsidR="009570E6" w:rsidRPr="002D752D" w:rsidRDefault="009570E6" w:rsidP="00BB5BA9">
            <w:pPr>
              <w:jc w:val="center"/>
              <w:rPr>
                <w:rFonts w:ascii="Times New Roman" w:hAnsi="Times New Roman" w:cs="Times New Roman"/>
                <w:b/>
                <w:bCs/>
                <w:spacing w:val="-2"/>
                <w:w w:val="105"/>
                <w:sz w:val="16"/>
                <w:szCs w:val="16"/>
              </w:rPr>
            </w:pPr>
            <w:r w:rsidRPr="009570E6">
              <w:rPr>
                <w:rFonts w:ascii="Times New Roman" w:hAnsi="Times New Roman" w:cs="Times New Roman"/>
                <w:b/>
                <w:bCs/>
                <w:spacing w:val="-2"/>
                <w:w w:val="105"/>
                <w:sz w:val="16"/>
                <w:szCs w:val="16"/>
              </w:rPr>
              <w:t>Грантовий конкурс для підтримки жіночого малого підприємництва у Миколаївській області</w:t>
            </w:r>
          </w:p>
        </w:tc>
        <w:tc>
          <w:tcPr>
            <w:tcW w:w="4678" w:type="dxa"/>
            <w:shd w:val="clear" w:color="auto" w:fill="FFFFFF" w:themeFill="background1"/>
          </w:tcPr>
          <w:p w14:paraId="21323024" w14:textId="79293C91" w:rsidR="009570E6" w:rsidRPr="009570E6" w:rsidRDefault="009570E6" w:rsidP="009570E6">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9570E6">
              <w:rPr>
                <w:rFonts w:ascii="Times New Roman" w:hAnsi="Times New Roman" w:cs="Times New Roman"/>
                <w:w w:val="105"/>
                <w:sz w:val="16"/>
                <w:szCs w:val="16"/>
                <w:lang w:val="uk-UA"/>
              </w:rPr>
              <w:t>Участь у грантовому конкурсі можуть взяти підприємства, які здійснюють свою діяльність або були релоковані на територію Миколаївської області, та відповідають таким критеріям:</w:t>
            </w:r>
          </w:p>
          <w:p w14:paraId="6EBFBC10" w14:textId="48B8E3EA" w:rsidR="009570E6" w:rsidRPr="009570E6" w:rsidRDefault="009570E6" w:rsidP="009570E6">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9570E6">
              <w:rPr>
                <w:rFonts w:ascii="Times New Roman" w:hAnsi="Times New Roman" w:cs="Times New Roman"/>
                <w:w w:val="105"/>
                <w:sz w:val="16"/>
                <w:szCs w:val="16"/>
                <w:lang w:val="uk-UA"/>
              </w:rPr>
              <w:t xml:space="preserve">розташовані у сільській або змішаній місько-сільській місцевості, віддаленій від зони активних бойових дій (буде пріоритетом);очолювані жінками.Для підтримки малого підприємництва грантове фінансування надаватиметься для впровадження таких видів господарської діяльності:   </w:t>
            </w:r>
          </w:p>
          <w:p w14:paraId="7CCD0FE4" w14:textId="77777777" w:rsidR="009570E6" w:rsidRPr="009570E6" w:rsidRDefault="009570E6" w:rsidP="009570E6">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9570E6">
              <w:rPr>
                <w:rFonts w:ascii="Times New Roman" w:hAnsi="Times New Roman" w:cs="Times New Roman"/>
                <w:w w:val="105"/>
                <w:sz w:val="16"/>
                <w:szCs w:val="16"/>
                <w:lang w:val="uk-UA"/>
              </w:rPr>
              <w:t xml:space="preserve">Роздрібна та дрібна торгівля </w:t>
            </w:r>
          </w:p>
          <w:p w14:paraId="61E7A6A5" w14:textId="77777777" w:rsidR="009570E6" w:rsidRPr="009570E6" w:rsidRDefault="009570E6" w:rsidP="009570E6">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9570E6">
              <w:rPr>
                <w:rFonts w:ascii="Times New Roman" w:hAnsi="Times New Roman" w:cs="Times New Roman"/>
                <w:w w:val="105"/>
                <w:sz w:val="16"/>
                <w:szCs w:val="16"/>
                <w:lang w:val="uk-UA"/>
              </w:rPr>
              <w:t xml:space="preserve">Готельний бізнес </w:t>
            </w:r>
          </w:p>
          <w:p w14:paraId="0EF0FBDC" w14:textId="77777777" w:rsidR="009570E6" w:rsidRPr="009570E6" w:rsidRDefault="009570E6" w:rsidP="009570E6">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9570E6">
              <w:rPr>
                <w:rFonts w:ascii="Times New Roman" w:hAnsi="Times New Roman" w:cs="Times New Roman"/>
                <w:w w:val="105"/>
                <w:sz w:val="16"/>
                <w:szCs w:val="16"/>
                <w:lang w:val="uk-UA"/>
              </w:rPr>
              <w:t xml:space="preserve">Ресторанний бізнес та ресторанне обслуговування </w:t>
            </w:r>
          </w:p>
          <w:p w14:paraId="4DFADA52" w14:textId="77777777" w:rsidR="009570E6" w:rsidRPr="009570E6" w:rsidRDefault="009570E6" w:rsidP="009570E6">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9570E6">
              <w:rPr>
                <w:rFonts w:ascii="Times New Roman" w:hAnsi="Times New Roman" w:cs="Times New Roman"/>
                <w:w w:val="105"/>
                <w:sz w:val="16"/>
                <w:szCs w:val="16"/>
                <w:lang w:val="uk-UA"/>
              </w:rPr>
              <w:t xml:space="preserve">Виробництво харчової продукції </w:t>
            </w:r>
          </w:p>
          <w:p w14:paraId="2B966CDC" w14:textId="77777777" w:rsidR="009570E6" w:rsidRPr="009570E6" w:rsidRDefault="009570E6" w:rsidP="009570E6">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9570E6">
              <w:rPr>
                <w:rFonts w:ascii="Times New Roman" w:hAnsi="Times New Roman" w:cs="Times New Roman"/>
                <w:w w:val="105"/>
                <w:sz w:val="16"/>
                <w:szCs w:val="16"/>
                <w:lang w:val="uk-UA"/>
              </w:rPr>
              <w:t xml:space="preserve">Переробка продукції, у тому числі сільськогосподарської продукції  </w:t>
            </w:r>
          </w:p>
          <w:p w14:paraId="44DAEB12" w14:textId="77777777" w:rsidR="009570E6" w:rsidRPr="009570E6" w:rsidRDefault="009570E6" w:rsidP="009570E6">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9570E6">
              <w:rPr>
                <w:rFonts w:ascii="Times New Roman" w:hAnsi="Times New Roman" w:cs="Times New Roman"/>
                <w:w w:val="105"/>
                <w:sz w:val="16"/>
                <w:szCs w:val="16"/>
                <w:lang w:val="uk-UA"/>
              </w:rPr>
              <w:t xml:space="preserve">Вирощування птиці та худоби, виробництво яєць, м’яса, молока та іншої продукції </w:t>
            </w:r>
          </w:p>
          <w:p w14:paraId="1D78DF64" w14:textId="77777777" w:rsidR="009570E6" w:rsidRPr="009570E6" w:rsidRDefault="009570E6" w:rsidP="009570E6">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9570E6">
              <w:rPr>
                <w:rFonts w:ascii="Times New Roman" w:hAnsi="Times New Roman" w:cs="Times New Roman"/>
                <w:w w:val="105"/>
                <w:sz w:val="16"/>
                <w:szCs w:val="16"/>
                <w:lang w:val="uk-UA"/>
              </w:rPr>
              <w:t xml:space="preserve">Бджільництво, виробництво меду </w:t>
            </w:r>
          </w:p>
          <w:p w14:paraId="411ECE9A" w14:textId="77777777" w:rsidR="009570E6" w:rsidRPr="009570E6" w:rsidRDefault="009570E6" w:rsidP="009570E6">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9570E6">
              <w:rPr>
                <w:rFonts w:ascii="Times New Roman" w:hAnsi="Times New Roman" w:cs="Times New Roman"/>
                <w:w w:val="105"/>
                <w:sz w:val="16"/>
                <w:szCs w:val="16"/>
                <w:lang w:val="uk-UA"/>
              </w:rPr>
              <w:t xml:space="preserve">Виготовлення текстильної продукції </w:t>
            </w:r>
          </w:p>
          <w:p w14:paraId="55E8CA87" w14:textId="77777777" w:rsidR="009570E6" w:rsidRPr="009570E6" w:rsidRDefault="009570E6" w:rsidP="009570E6">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9570E6">
              <w:rPr>
                <w:rFonts w:ascii="Times New Roman" w:hAnsi="Times New Roman" w:cs="Times New Roman"/>
                <w:w w:val="105"/>
                <w:sz w:val="16"/>
                <w:szCs w:val="16"/>
                <w:lang w:val="uk-UA"/>
              </w:rPr>
              <w:t xml:space="preserve">Виготовлення виробів ручної роботи </w:t>
            </w:r>
          </w:p>
          <w:p w14:paraId="5EAE7C0D" w14:textId="77777777" w:rsidR="009570E6" w:rsidRPr="009570E6" w:rsidRDefault="009570E6" w:rsidP="009570E6">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9570E6">
              <w:rPr>
                <w:rFonts w:ascii="Times New Roman" w:hAnsi="Times New Roman" w:cs="Times New Roman"/>
                <w:w w:val="105"/>
                <w:sz w:val="16"/>
                <w:szCs w:val="16"/>
                <w:lang w:val="uk-UA"/>
              </w:rPr>
              <w:t xml:space="preserve">Виготовлення керамічних виробів </w:t>
            </w:r>
          </w:p>
          <w:p w14:paraId="67D20602" w14:textId="7F3D69C4" w:rsidR="009570E6" w:rsidRPr="009570E6" w:rsidRDefault="009570E6" w:rsidP="009570E6">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9570E6">
              <w:rPr>
                <w:rFonts w:ascii="Times New Roman" w:hAnsi="Times New Roman" w:cs="Times New Roman"/>
                <w:w w:val="105"/>
                <w:sz w:val="16"/>
                <w:szCs w:val="16"/>
                <w:lang w:val="uk-UA"/>
              </w:rPr>
              <w:t>Виготовлення галантерейної продукції</w:t>
            </w:r>
          </w:p>
          <w:p w14:paraId="502D48C6" w14:textId="77777777" w:rsidR="009570E6" w:rsidRPr="009570E6" w:rsidRDefault="009570E6" w:rsidP="009570E6">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9570E6">
              <w:rPr>
                <w:rFonts w:ascii="Times New Roman" w:hAnsi="Times New Roman" w:cs="Times New Roman"/>
                <w:w w:val="105"/>
                <w:sz w:val="16"/>
                <w:szCs w:val="16"/>
                <w:lang w:val="uk-UA"/>
              </w:rPr>
              <w:t xml:space="preserve">Надання послуг у сфері індустрії краси та здоров’я </w:t>
            </w:r>
          </w:p>
          <w:p w14:paraId="744DBC01" w14:textId="77777777" w:rsidR="009570E6" w:rsidRPr="009570E6" w:rsidRDefault="009570E6" w:rsidP="009570E6">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9570E6">
              <w:rPr>
                <w:rFonts w:ascii="Times New Roman" w:hAnsi="Times New Roman" w:cs="Times New Roman"/>
                <w:w w:val="105"/>
                <w:sz w:val="16"/>
                <w:szCs w:val="16"/>
                <w:lang w:val="uk-UA"/>
              </w:rPr>
              <w:t xml:space="preserve">Освітня діяльність </w:t>
            </w:r>
          </w:p>
          <w:p w14:paraId="653257AA" w14:textId="77777777" w:rsidR="009570E6" w:rsidRPr="009570E6" w:rsidRDefault="009570E6" w:rsidP="009570E6">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9570E6">
              <w:rPr>
                <w:rFonts w:ascii="Times New Roman" w:hAnsi="Times New Roman" w:cs="Times New Roman"/>
                <w:w w:val="105"/>
                <w:sz w:val="16"/>
                <w:szCs w:val="16"/>
                <w:lang w:val="uk-UA"/>
              </w:rPr>
              <w:lastRenderedPageBreak/>
              <w:t xml:space="preserve">Надання послуг у сфері творчості, мистецтва та розваг </w:t>
            </w:r>
          </w:p>
          <w:p w14:paraId="575A04C6" w14:textId="77777777" w:rsidR="009570E6" w:rsidRPr="009570E6" w:rsidRDefault="009570E6" w:rsidP="009570E6">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9570E6">
              <w:rPr>
                <w:rFonts w:ascii="Times New Roman" w:hAnsi="Times New Roman" w:cs="Times New Roman"/>
                <w:w w:val="105"/>
                <w:sz w:val="16"/>
                <w:szCs w:val="16"/>
                <w:lang w:val="uk-UA"/>
              </w:rPr>
              <w:t xml:space="preserve">Ремонт та виготовлення меблів </w:t>
            </w:r>
          </w:p>
          <w:p w14:paraId="33760EF9" w14:textId="77777777" w:rsidR="009570E6" w:rsidRPr="009570E6" w:rsidRDefault="009570E6" w:rsidP="009570E6">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9570E6">
              <w:rPr>
                <w:rFonts w:ascii="Times New Roman" w:hAnsi="Times New Roman" w:cs="Times New Roman"/>
                <w:w w:val="105"/>
                <w:sz w:val="16"/>
                <w:szCs w:val="16"/>
                <w:lang w:val="uk-UA"/>
              </w:rPr>
              <w:t>Ремонт та обслуговування інвентаря для сільськогосподарської діяльності</w:t>
            </w:r>
          </w:p>
          <w:p w14:paraId="532947A3" w14:textId="720F8BBF" w:rsidR="009570E6" w:rsidRDefault="009570E6" w:rsidP="009570E6">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9570E6">
              <w:rPr>
                <w:rFonts w:ascii="Times New Roman" w:hAnsi="Times New Roman" w:cs="Times New Roman"/>
                <w:w w:val="105"/>
                <w:sz w:val="16"/>
                <w:szCs w:val="16"/>
                <w:lang w:val="uk-UA"/>
              </w:rPr>
              <w:t xml:space="preserve">Здійснення інших видів господарської діяльності за згодою ACTED  </w:t>
            </w:r>
          </w:p>
          <w:p w14:paraId="59710EDA" w14:textId="0E52C4AF" w:rsidR="009570E6" w:rsidRPr="009570E6" w:rsidRDefault="009570E6" w:rsidP="009570E6">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9570E6">
              <w:rPr>
                <w:rFonts w:ascii="Times New Roman" w:hAnsi="Times New Roman" w:cs="Times New Roman"/>
                <w:w w:val="105"/>
                <w:sz w:val="16"/>
                <w:szCs w:val="16"/>
                <w:lang w:val="uk-UA"/>
              </w:rPr>
              <w:t>Розмір гранту</w:t>
            </w:r>
            <w:r w:rsidRPr="009570E6">
              <w:rPr>
                <w:lang w:val="ru-RU"/>
              </w:rPr>
              <w:t xml:space="preserve"> </w:t>
            </w:r>
            <w:r w:rsidRPr="009570E6">
              <w:rPr>
                <w:rFonts w:ascii="Times New Roman" w:hAnsi="Times New Roman" w:cs="Times New Roman"/>
                <w:w w:val="105"/>
                <w:sz w:val="16"/>
                <w:szCs w:val="16"/>
                <w:lang w:val="uk-UA"/>
              </w:rPr>
              <w:t>від 200 000 до 400 000</w:t>
            </w:r>
            <w:r w:rsidRPr="009570E6">
              <w:rPr>
                <w:lang w:val="ru-RU"/>
              </w:rPr>
              <w:t xml:space="preserve"> </w:t>
            </w:r>
            <w:r w:rsidRPr="009570E6">
              <w:rPr>
                <w:rFonts w:ascii="Times New Roman" w:hAnsi="Times New Roman" w:cs="Times New Roman"/>
                <w:w w:val="105"/>
                <w:sz w:val="16"/>
                <w:szCs w:val="16"/>
                <w:lang w:val="uk-UA"/>
              </w:rPr>
              <w:t>UAH</w:t>
            </w:r>
          </w:p>
          <w:p w14:paraId="4402F3E8" w14:textId="71AE289B" w:rsidR="009570E6" w:rsidRPr="002D752D" w:rsidRDefault="009570E6" w:rsidP="009570E6">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p>
        </w:tc>
        <w:tc>
          <w:tcPr>
            <w:tcW w:w="1276" w:type="dxa"/>
            <w:shd w:val="clear" w:color="auto" w:fill="FFFFFF" w:themeFill="background1"/>
          </w:tcPr>
          <w:p w14:paraId="4053DA1B" w14:textId="16F54E42" w:rsidR="009570E6" w:rsidRDefault="009570E6" w:rsidP="00BB5BA9">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lastRenderedPageBreak/>
              <w:t>Фінансова допомога</w:t>
            </w:r>
          </w:p>
        </w:tc>
        <w:tc>
          <w:tcPr>
            <w:tcW w:w="2126" w:type="dxa"/>
            <w:shd w:val="clear" w:color="auto" w:fill="FFFFFF" w:themeFill="background1"/>
          </w:tcPr>
          <w:p w14:paraId="6BE31AF1" w14:textId="2829DA87" w:rsidR="009570E6" w:rsidRPr="009570E6" w:rsidRDefault="009570E6" w:rsidP="00BB5BA9">
            <w:pPr>
              <w:pStyle w:val="TableParagraph"/>
              <w:shd w:val="clear" w:color="auto" w:fill="FFFFFF" w:themeFill="background1"/>
              <w:spacing w:before="10" w:line="266" w:lineRule="auto"/>
              <w:ind w:left="28" w:right="26"/>
              <w:rPr>
                <w:rFonts w:ascii="Times New Roman" w:hAnsi="Times New Roman" w:cs="Times New Roman"/>
                <w:sz w:val="18"/>
                <w:szCs w:val="18"/>
                <w:lang w:val="uk-UA"/>
              </w:rPr>
            </w:pPr>
            <w:hyperlink r:id="rId75" w:history="1">
              <w:r w:rsidRPr="009570E6">
                <w:rPr>
                  <w:rStyle w:val="a5"/>
                  <w:rFonts w:ascii="Times New Roman" w:hAnsi="Times New Roman" w:cs="Times New Roman"/>
                  <w:sz w:val="18"/>
                  <w:szCs w:val="18"/>
                  <w:lang w:val="ru-RU"/>
                </w:rPr>
                <w:t>https</w:t>
              </w:r>
              <w:r w:rsidRPr="009570E6">
                <w:rPr>
                  <w:rStyle w:val="a5"/>
                  <w:rFonts w:ascii="Times New Roman" w:hAnsi="Times New Roman" w:cs="Times New Roman"/>
                  <w:sz w:val="18"/>
                  <w:szCs w:val="18"/>
                  <w:lang w:val="uk-UA"/>
                </w:rPr>
                <w:t>://</w:t>
              </w:r>
              <w:r w:rsidRPr="009570E6">
                <w:rPr>
                  <w:rStyle w:val="a5"/>
                  <w:rFonts w:ascii="Times New Roman" w:hAnsi="Times New Roman" w:cs="Times New Roman"/>
                  <w:sz w:val="18"/>
                  <w:szCs w:val="18"/>
                  <w:lang w:val="ru-RU"/>
                </w:rPr>
                <w:t>business</w:t>
              </w:r>
              <w:r w:rsidRPr="009570E6">
                <w:rPr>
                  <w:rStyle w:val="a5"/>
                  <w:rFonts w:ascii="Times New Roman" w:hAnsi="Times New Roman" w:cs="Times New Roman"/>
                  <w:sz w:val="18"/>
                  <w:szCs w:val="18"/>
                  <w:lang w:val="uk-UA"/>
                </w:rPr>
                <w:t>.</w:t>
              </w:r>
              <w:r w:rsidRPr="009570E6">
                <w:rPr>
                  <w:rStyle w:val="a5"/>
                  <w:rFonts w:ascii="Times New Roman" w:hAnsi="Times New Roman" w:cs="Times New Roman"/>
                  <w:sz w:val="18"/>
                  <w:szCs w:val="18"/>
                  <w:lang w:val="ru-RU"/>
                </w:rPr>
                <w:t>diia</w:t>
              </w:r>
              <w:r w:rsidRPr="009570E6">
                <w:rPr>
                  <w:rStyle w:val="a5"/>
                  <w:rFonts w:ascii="Times New Roman" w:hAnsi="Times New Roman" w:cs="Times New Roman"/>
                  <w:sz w:val="18"/>
                  <w:szCs w:val="18"/>
                  <w:lang w:val="uk-UA"/>
                </w:rPr>
                <w:t>.</w:t>
              </w:r>
              <w:r w:rsidRPr="009570E6">
                <w:rPr>
                  <w:rStyle w:val="a5"/>
                  <w:rFonts w:ascii="Times New Roman" w:hAnsi="Times New Roman" w:cs="Times New Roman"/>
                  <w:sz w:val="18"/>
                  <w:szCs w:val="18"/>
                  <w:lang w:val="ru-RU"/>
                </w:rPr>
                <w:t>gov</w:t>
              </w:r>
              <w:r w:rsidRPr="009570E6">
                <w:rPr>
                  <w:rStyle w:val="a5"/>
                  <w:rFonts w:ascii="Times New Roman" w:hAnsi="Times New Roman" w:cs="Times New Roman"/>
                  <w:sz w:val="18"/>
                  <w:szCs w:val="18"/>
                  <w:lang w:val="uk-UA"/>
                </w:rPr>
                <w:t>.</w:t>
              </w:r>
              <w:r w:rsidRPr="009570E6">
                <w:rPr>
                  <w:rStyle w:val="a5"/>
                  <w:rFonts w:ascii="Times New Roman" w:hAnsi="Times New Roman" w:cs="Times New Roman"/>
                  <w:sz w:val="18"/>
                  <w:szCs w:val="18"/>
                  <w:lang w:val="ru-RU"/>
                </w:rPr>
                <w:t>ua</w:t>
              </w:r>
              <w:r w:rsidRPr="009570E6">
                <w:rPr>
                  <w:rStyle w:val="a5"/>
                  <w:rFonts w:ascii="Times New Roman" w:hAnsi="Times New Roman" w:cs="Times New Roman"/>
                  <w:sz w:val="18"/>
                  <w:szCs w:val="18"/>
                  <w:lang w:val="uk-UA"/>
                </w:rPr>
                <w:t>/</w:t>
              </w:r>
              <w:r w:rsidRPr="009570E6">
                <w:rPr>
                  <w:rStyle w:val="a5"/>
                  <w:rFonts w:ascii="Times New Roman" w:hAnsi="Times New Roman" w:cs="Times New Roman"/>
                  <w:sz w:val="18"/>
                  <w:szCs w:val="18"/>
                  <w:lang w:val="ru-RU"/>
                </w:rPr>
                <w:t>cases</w:t>
              </w:r>
              <w:r w:rsidRPr="009570E6">
                <w:rPr>
                  <w:rStyle w:val="a5"/>
                  <w:rFonts w:ascii="Times New Roman" w:hAnsi="Times New Roman" w:cs="Times New Roman"/>
                  <w:sz w:val="18"/>
                  <w:szCs w:val="18"/>
                  <w:lang w:val="uk-UA"/>
                </w:rPr>
                <w:t>/</w:t>
              </w:r>
              <w:r w:rsidRPr="009570E6">
                <w:rPr>
                  <w:rStyle w:val="a5"/>
                  <w:rFonts w:ascii="Times New Roman" w:hAnsi="Times New Roman" w:cs="Times New Roman"/>
                  <w:sz w:val="18"/>
                  <w:szCs w:val="18"/>
                  <w:lang w:val="ru-RU"/>
                </w:rPr>
                <w:t>granti</w:t>
              </w:r>
              <w:r w:rsidRPr="009570E6">
                <w:rPr>
                  <w:rStyle w:val="a5"/>
                  <w:rFonts w:ascii="Times New Roman" w:hAnsi="Times New Roman" w:cs="Times New Roman"/>
                  <w:sz w:val="18"/>
                  <w:szCs w:val="18"/>
                  <w:lang w:val="uk-UA"/>
                </w:rPr>
                <w:t>/</w:t>
              </w:r>
              <w:r w:rsidRPr="009570E6">
                <w:rPr>
                  <w:rStyle w:val="a5"/>
                  <w:rFonts w:ascii="Times New Roman" w:hAnsi="Times New Roman" w:cs="Times New Roman"/>
                  <w:sz w:val="18"/>
                  <w:szCs w:val="18"/>
                  <w:lang w:val="ru-RU"/>
                </w:rPr>
                <w:t>grantovij</w:t>
              </w:r>
              <w:r w:rsidRPr="009570E6">
                <w:rPr>
                  <w:rStyle w:val="a5"/>
                  <w:rFonts w:ascii="Times New Roman" w:hAnsi="Times New Roman" w:cs="Times New Roman"/>
                  <w:sz w:val="18"/>
                  <w:szCs w:val="18"/>
                  <w:lang w:val="uk-UA"/>
                </w:rPr>
                <w:t>-</w:t>
              </w:r>
              <w:r w:rsidRPr="009570E6">
                <w:rPr>
                  <w:rStyle w:val="a5"/>
                  <w:rFonts w:ascii="Times New Roman" w:hAnsi="Times New Roman" w:cs="Times New Roman"/>
                  <w:sz w:val="18"/>
                  <w:szCs w:val="18"/>
                  <w:lang w:val="ru-RU"/>
                </w:rPr>
                <w:t>konkurs</w:t>
              </w:r>
              <w:r w:rsidRPr="009570E6">
                <w:rPr>
                  <w:rStyle w:val="a5"/>
                  <w:rFonts w:ascii="Times New Roman" w:hAnsi="Times New Roman" w:cs="Times New Roman"/>
                  <w:sz w:val="18"/>
                  <w:szCs w:val="18"/>
                  <w:lang w:val="uk-UA"/>
                </w:rPr>
                <w:t>-</w:t>
              </w:r>
              <w:r w:rsidRPr="009570E6">
                <w:rPr>
                  <w:rStyle w:val="a5"/>
                  <w:rFonts w:ascii="Times New Roman" w:hAnsi="Times New Roman" w:cs="Times New Roman"/>
                  <w:sz w:val="18"/>
                  <w:szCs w:val="18"/>
                  <w:lang w:val="ru-RU"/>
                </w:rPr>
                <w:t>dla</w:t>
              </w:r>
              <w:r w:rsidRPr="009570E6">
                <w:rPr>
                  <w:rStyle w:val="a5"/>
                  <w:rFonts w:ascii="Times New Roman" w:hAnsi="Times New Roman" w:cs="Times New Roman"/>
                  <w:sz w:val="18"/>
                  <w:szCs w:val="18"/>
                  <w:lang w:val="uk-UA"/>
                </w:rPr>
                <w:t>-</w:t>
              </w:r>
              <w:r w:rsidRPr="009570E6">
                <w:rPr>
                  <w:rStyle w:val="a5"/>
                  <w:rFonts w:ascii="Times New Roman" w:hAnsi="Times New Roman" w:cs="Times New Roman"/>
                  <w:sz w:val="18"/>
                  <w:szCs w:val="18"/>
                  <w:lang w:val="ru-RU"/>
                </w:rPr>
                <w:t>pidtrimki</w:t>
              </w:r>
              <w:r w:rsidRPr="009570E6">
                <w:rPr>
                  <w:rStyle w:val="a5"/>
                  <w:rFonts w:ascii="Times New Roman" w:hAnsi="Times New Roman" w:cs="Times New Roman"/>
                  <w:sz w:val="18"/>
                  <w:szCs w:val="18"/>
                  <w:lang w:val="uk-UA"/>
                </w:rPr>
                <w:t>-</w:t>
              </w:r>
              <w:r w:rsidRPr="009570E6">
                <w:rPr>
                  <w:rStyle w:val="a5"/>
                  <w:rFonts w:ascii="Times New Roman" w:hAnsi="Times New Roman" w:cs="Times New Roman"/>
                  <w:sz w:val="18"/>
                  <w:szCs w:val="18"/>
                  <w:lang w:val="ru-RU"/>
                </w:rPr>
                <w:t>zinocogo</w:t>
              </w:r>
              <w:r w:rsidRPr="009570E6">
                <w:rPr>
                  <w:rStyle w:val="a5"/>
                  <w:rFonts w:ascii="Times New Roman" w:hAnsi="Times New Roman" w:cs="Times New Roman"/>
                  <w:sz w:val="18"/>
                  <w:szCs w:val="18"/>
                  <w:lang w:val="uk-UA"/>
                </w:rPr>
                <w:t>-</w:t>
              </w:r>
              <w:r w:rsidRPr="009570E6">
                <w:rPr>
                  <w:rStyle w:val="a5"/>
                  <w:rFonts w:ascii="Times New Roman" w:hAnsi="Times New Roman" w:cs="Times New Roman"/>
                  <w:sz w:val="18"/>
                  <w:szCs w:val="18"/>
                  <w:lang w:val="ru-RU"/>
                </w:rPr>
                <w:t>malogo</w:t>
              </w:r>
              <w:r w:rsidRPr="009570E6">
                <w:rPr>
                  <w:rStyle w:val="a5"/>
                  <w:rFonts w:ascii="Times New Roman" w:hAnsi="Times New Roman" w:cs="Times New Roman"/>
                  <w:sz w:val="18"/>
                  <w:szCs w:val="18"/>
                  <w:lang w:val="uk-UA"/>
                </w:rPr>
                <w:t>-</w:t>
              </w:r>
              <w:r w:rsidRPr="009570E6">
                <w:rPr>
                  <w:rStyle w:val="a5"/>
                  <w:rFonts w:ascii="Times New Roman" w:hAnsi="Times New Roman" w:cs="Times New Roman"/>
                  <w:sz w:val="18"/>
                  <w:szCs w:val="18"/>
                  <w:lang w:val="ru-RU"/>
                </w:rPr>
                <w:t>pidpriemnictva</w:t>
              </w:r>
              <w:r w:rsidRPr="009570E6">
                <w:rPr>
                  <w:rStyle w:val="a5"/>
                  <w:rFonts w:ascii="Times New Roman" w:hAnsi="Times New Roman" w:cs="Times New Roman"/>
                  <w:sz w:val="18"/>
                  <w:szCs w:val="18"/>
                  <w:lang w:val="uk-UA"/>
                </w:rPr>
                <w:t>-</w:t>
              </w:r>
              <w:r w:rsidRPr="009570E6">
                <w:rPr>
                  <w:rStyle w:val="a5"/>
                  <w:rFonts w:ascii="Times New Roman" w:hAnsi="Times New Roman" w:cs="Times New Roman"/>
                  <w:sz w:val="18"/>
                  <w:szCs w:val="18"/>
                  <w:lang w:val="ru-RU"/>
                </w:rPr>
                <w:t>u</w:t>
              </w:r>
              <w:r w:rsidRPr="009570E6">
                <w:rPr>
                  <w:rStyle w:val="a5"/>
                  <w:rFonts w:ascii="Times New Roman" w:hAnsi="Times New Roman" w:cs="Times New Roman"/>
                  <w:sz w:val="18"/>
                  <w:szCs w:val="18"/>
                  <w:lang w:val="uk-UA"/>
                </w:rPr>
                <w:t>-</w:t>
              </w:r>
              <w:r w:rsidRPr="009570E6">
                <w:rPr>
                  <w:rStyle w:val="a5"/>
                  <w:rFonts w:ascii="Times New Roman" w:hAnsi="Times New Roman" w:cs="Times New Roman"/>
                  <w:sz w:val="18"/>
                  <w:szCs w:val="18"/>
                  <w:lang w:val="ru-RU"/>
                </w:rPr>
                <w:t>mikolaivskij</w:t>
              </w:r>
              <w:r w:rsidRPr="009570E6">
                <w:rPr>
                  <w:rStyle w:val="a5"/>
                  <w:rFonts w:ascii="Times New Roman" w:hAnsi="Times New Roman" w:cs="Times New Roman"/>
                  <w:sz w:val="18"/>
                  <w:szCs w:val="18"/>
                  <w:lang w:val="uk-UA"/>
                </w:rPr>
                <w:t>-</w:t>
              </w:r>
              <w:r w:rsidRPr="009570E6">
                <w:rPr>
                  <w:rStyle w:val="a5"/>
                  <w:rFonts w:ascii="Times New Roman" w:hAnsi="Times New Roman" w:cs="Times New Roman"/>
                  <w:sz w:val="18"/>
                  <w:szCs w:val="18"/>
                  <w:lang w:val="ru-RU"/>
                </w:rPr>
                <w:t>oblasti</w:t>
              </w:r>
            </w:hyperlink>
            <w:r w:rsidRPr="009570E6">
              <w:rPr>
                <w:rFonts w:ascii="Times New Roman" w:hAnsi="Times New Roman" w:cs="Times New Roman"/>
                <w:sz w:val="18"/>
                <w:szCs w:val="18"/>
                <w:lang w:val="uk-UA"/>
              </w:rPr>
              <w:t xml:space="preserve"> </w:t>
            </w:r>
          </w:p>
        </w:tc>
        <w:tc>
          <w:tcPr>
            <w:tcW w:w="1417" w:type="dxa"/>
            <w:shd w:val="clear" w:color="auto" w:fill="FFFFFF" w:themeFill="background1"/>
          </w:tcPr>
          <w:p w14:paraId="028D874A" w14:textId="00134D05" w:rsidR="009570E6" w:rsidRPr="002D752D" w:rsidRDefault="009570E6" w:rsidP="00BB5BA9">
            <w:pPr>
              <w:rPr>
                <w:rFonts w:ascii="Times New Roman" w:hAnsi="Times New Roman" w:cs="Times New Roman"/>
                <w:spacing w:val="-2"/>
                <w:w w:val="105"/>
                <w:sz w:val="16"/>
                <w:szCs w:val="16"/>
              </w:rPr>
            </w:pPr>
            <w:r>
              <w:rPr>
                <w:rFonts w:ascii="Times New Roman" w:hAnsi="Times New Roman" w:cs="Times New Roman"/>
                <w:spacing w:val="-2"/>
                <w:w w:val="105"/>
                <w:sz w:val="16"/>
                <w:szCs w:val="16"/>
              </w:rPr>
              <w:t>08.09.2024</w:t>
            </w:r>
          </w:p>
        </w:tc>
        <w:tc>
          <w:tcPr>
            <w:tcW w:w="1276" w:type="dxa"/>
            <w:shd w:val="clear" w:color="auto" w:fill="FFFFFF" w:themeFill="background1"/>
          </w:tcPr>
          <w:p w14:paraId="0A8BDF8D" w14:textId="3B2D63D6" w:rsidR="009570E6" w:rsidRPr="002D752D" w:rsidRDefault="009570E6" w:rsidP="00BB5BA9">
            <w:pPr>
              <w:rPr>
                <w:rFonts w:ascii="Times New Roman" w:hAnsi="Times New Roman" w:cs="Times New Roman"/>
                <w:w w:val="105"/>
                <w:sz w:val="16"/>
                <w:szCs w:val="16"/>
              </w:rPr>
            </w:pPr>
            <w:r w:rsidRPr="009570E6">
              <w:rPr>
                <w:rFonts w:ascii="Times New Roman" w:hAnsi="Times New Roman" w:cs="Times New Roman"/>
                <w:w w:val="105"/>
                <w:sz w:val="16"/>
                <w:szCs w:val="16"/>
              </w:rPr>
              <w:t>ММСП</w:t>
            </w:r>
          </w:p>
        </w:tc>
        <w:tc>
          <w:tcPr>
            <w:tcW w:w="1418" w:type="dxa"/>
            <w:tcBorders>
              <w:right w:val="single" w:sz="4" w:space="0" w:color="auto"/>
            </w:tcBorders>
            <w:shd w:val="clear" w:color="auto" w:fill="FFFFFF" w:themeFill="background1"/>
          </w:tcPr>
          <w:p w14:paraId="330BEA82" w14:textId="4DE8DB13" w:rsidR="009570E6" w:rsidRDefault="009570E6" w:rsidP="00BB5BA9">
            <w:pPr>
              <w:rPr>
                <w:rFonts w:ascii="Times New Roman" w:hAnsi="Times New Roman" w:cs="Times New Roman"/>
                <w:sz w:val="16"/>
                <w:szCs w:val="16"/>
              </w:rPr>
            </w:pPr>
            <w:r>
              <w:rPr>
                <w:rFonts w:ascii="Times New Roman" w:hAnsi="Times New Roman" w:cs="Times New Roman"/>
                <w:sz w:val="16"/>
                <w:szCs w:val="16"/>
              </w:rPr>
              <w:t>Миколаївська область</w:t>
            </w:r>
          </w:p>
        </w:tc>
        <w:tc>
          <w:tcPr>
            <w:tcW w:w="1560" w:type="dxa"/>
            <w:tcBorders>
              <w:left w:val="single" w:sz="4" w:space="0" w:color="auto"/>
            </w:tcBorders>
            <w:shd w:val="clear" w:color="auto" w:fill="FFFFFF" w:themeFill="background1"/>
          </w:tcPr>
          <w:p w14:paraId="6B30563B" w14:textId="530F6EDB" w:rsidR="009570E6" w:rsidRPr="002D752D" w:rsidRDefault="009570E6" w:rsidP="00BB5BA9">
            <w:pPr>
              <w:rPr>
                <w:rFonts w:ascii="Times New Roman" w:hAnsi="Times New Roman" w:cs="Times New Roman"/>
                <w:sz w:val="16"/>
                <w:szCs w:val="16"/>
              </w:rPr>
            </w:pPr>
            <w:r w:rsidRPr="009570E6">
              <w:rPr>
                <w:rFonts w:ascii="Times New Roman" w:hAnsi="Times New Roman" w:cs="Times New Roman"/>
                <w:sz w:val="16"/>
                <w:szCs w:val="16"/>
              </w:rPr>
              <w:t>Acted за підтримки Міністерства зовнішньої політики Канади</w:t>
            </w:r>
          </w:p>
        </w:tc>
      </w:tr>
      <w:tr w:rsidR="00BB5BA9" w14:paraId="3CF40C8A" w14:textId="77777777" w:rsidTr="00CF6DA4">
        <w:trPr>
          <w:trHeight w:val="549"/>
        </w:trPr>
        <w:tc>
          <w:tcPr>
            <w:tcW w:w="15599" w:type="dxa"/>
            <w:gridSpan w:val="9"/>
            <w:vAlign w:val="center"/>
          </w:tcPr>
          <w:p w14:paraId="417191D2" w14:textId="77777777" w:rsidR="00BB5BA9" w:rsidRPr="00760387" w:rsidRDefault="00BB5BA9" w:rsidP="00BB5BA9">
            <w:pPr>
              <w:jc w:val="center"/>
              <w:rPr>
                <w:rFonts w:ascii="Times New Roman" w:hAnsi="Times New Roman" w:cs="Times New Roman"/>
                <w:b/>
                <w:bCs/>
                <w:sz w:val="18"/>
                <w:szCs w:val="18"/>
              </w:rPr>
            </w:pPr>
            <w:r w:rsidRPr="00760387">
              <w:rPr>
                <w:rFonts w:ascii="Times New Roman" w:hAnsi="Times New Roman" w:cs="Times New Roman"/>
                <w:b/>
                <w:bCs/>
                <w:sz w:val="18"/>
                <w:szCs w:val="18"/>
              </w:rPr>
              <w:t>Стартапи</w:t>
            </w:r>
          </w:p>
        </w:tc>
      </w:tr>
      <w:tr w:rsidR="004605AE" w14:paraId="779DA118" w14:textId="77777777" w:rsidTr="00CF6DA4">
        <w:trPr>
          <w:gridAfter w:val="1"/>
          <w:wAfter w:w="10" w:type="dxa"/>
        </w:trPr>
        <w:tc>
          <w:tcPr>
            <w:tcW w:w="1838" w:type="dxa"/>
            <w:shd w:val="clear" w:color="auto" w:fill="FFFFFF" w:themeFill="background1"/>
          </w:tcPr>
          <w:p w14:paraId="774A5553" w14:textId="5738D9D5" w:rsidR="004605AE" w:rsidRPr="00760387" w:rsidRDefault="004605AE" w:rsidP="004605AE">
            <w:pPr>
              <w:jc w:val="center"/>
              <w:rPr>
                <w:rFonts w:ascii="Times New Roman" w:hAnsi="Times New Roman" w:cs="Times New Roman"/>
                <w:b/>
                <w:bCs/>
                <w:spacing w:val="-2"/>
                <w:w w:val="105"/>
                <w:sz w:val="15"/>
                <w:szCs w:val="15"/>
              </w:rPr>
            </w:pPr>
            <w:r w:rsidRPr="004605AE">
              <w:rPr>
                <w:rFonts w:ascii="Times New Roman" w:hAnsi="Times New Roman" w:cs="Times New Roman"/>
                <w:b/>
                <w:bCs/>
                <w:spacing w:val="-2"/>
                <w:w w:val="105"/>
                <w:sz w:val="15"/>
                <w:szCs w:val="15"/>
              </w:rPr>
              <w:t>Грант для студентських стартапів</w:t>
            </w:r>
          </w:p>
        </w:tc>
        <w:tc>
          <w:tcPr>
            <w:tcW w:w="4678" w:type="dxa"/>
            <w:shd w:val="clear" w:color="auto" w:fill="FFFFFF" w:themeFill="background1"/>
          </w:tcPr>
          <w:p w14:paraId="7A5F5483" w14:textId="77777777" w:rsidR="004605AE" w:rsidRPr="004605AE" w:rsidRDefault="004605AE" w:rsidP="004605AE">
            <w:pPr>
              <w:pStyle w:val="TableParagraph"/>
              <w:spacing w:before="8" w:line="261" w:lineRule="auto"/>
              <w:ind w:firstLine="293"/>
              <w:jc w:val="both"/>
              <w:rPr>
                <w:rFonts w:ascii="Times New Roman" w:hAnsi="Times New Roman" w:cs="Times New Roman"/>
                <w:w w:val="105"/>
                <w:sz w:val="15"/>
                <w:szCs w:val="15"/>
                <w:lang w:val="uk-UA"/>
              </w:rPr>
            </w:pPr>
            <w:r w:rsidRPr="004605AE">
              <w:rPr>
                <w:rFonts w:ascii="Times New Roman" w:hAnsi="Times New Roman" w:cs="Times New Roman"/>
                <w:w w:val="105"/>
                <w:sz w:val="15"/>
                <w:szCs w:val="15"/>
                <w:lang w:val="uk-UA"/>
              </w:rPr>
              <w:t>Мета акселераційної програми для студентських стартапів полягає у підтримці молодих інноваторів та підприємців, надаючи їм необхідні знання, навички та фінансову підтримку для розвитку їхніх бізнес-ідей. Програма допомагає студентам пройти шлях від початкової валідації ідеї до створення продукту, готового до виходу на ринок, забезпечуючи їх менторською підтримкою, експертними консультаціями та можливістю отримати грантове фінансування на кожному етапі</w:t>
            </w:r>
          </w:p>
          <w:p w14:paraId="6C36979E" w14:textId="77777777" w:rsidR="004605AE" w:rsidRPr="004605AE" w:rsidRDefault="004605AE" w:rsidP="004605AE">
            <w:pPr>
              <w:pStyle w:val="TableParagraph"/>
              <w:spacing w:before="8" w:line="261" w:lineRule="auto"/>
              <w:ind w:firstLine="293"/>
              <w:jc w:val="both"/>
              <w:rPr>
                <w:rFonts w:ascii="Times New Roman" w:hAnsi="Times New Roman" w:cs="Times New Roman"/>
                <w:w w:val="105"/>
                <w:sz w:val="15"/>
                <w:szCs w:val="15"/>
                <w:lang w:val="uk-UA"/>
              </w:rPr>
            </w:pPr>
            <w:r w:rsidRPr="004605AE">
              <w:rPr>
                <w:rFonts w:ascii="Times New Roman" w:hAnsi="Times New Roman" w:cs="Times New Roman"/>
                <w:w w:val="105"/>
                <w:sz w:val="15"/>
                <w:szCs w:val="15"/>
                <w:lang w:val="uk-UA"/>
              </w:rPr>
              <w:t>Участь у програмі можуть взяти:</w:t>
            </w:r>
          </w:p>
          <w:p w14:paraId="05636EE7" w14:textId="77777777" w:rsidR="004605AE" w:rsidRPr="004605AE" w:rsidRDefault="004605AE" w:rsidP="004605AE">
            <w:pPr>
              <w:pStyle w:val="TableParagraph"/>
              <w:spacing w:before="8" w:line="261" w:lineRule="auto"/>
              <w:ind w:firstLine="293"/>
              <w:jc w:val="both"/>
              <w:rPr>
                <w:rFonts w:ascii="Times New Roman" w:hAnsi="Times New Roman" w:cs="Times New Roman"/>
                <w:w w:val="105"/>
                <w:sz w:val="15"/>
                <w:szCs w:val="15"/>
                <w:lang w:val="uk-UA"/>
              </w:rPr>
            </w:pPr>
            <w:r w:rsidRPr="004605AE">
              <w:rPr>
                <w:rFonts w:ascii="Times New Roman" w:hAnsi="Times New Roman" w:cs="Times New Roman"/>
                <w:w w:val="105"/>
                <w:sz w:val="15"/>
                <w:szCs w:val="15"/>
                <w:lang w:val="uk-UA"/>
              </w:rPr>
              <w:t>— Студент(ка) будь-якого університету України</w:t>
            </w:r>
          </w:p>
          <w:p w14:paraId="52A259FA" w14:textId="77777777" w:rsidR="004605AE" w:rsidRPr="004605AE" w:rsidRDefault="004605AE" w:rsidP="004605AE">
            <w:pPr>
              <w:pStyle w:val="TableParagraph"/>
              <w:spacing w:before="8" w:line="261" w:lineRule="auto"/>
              <w:ind w:firstLine="293"/>
              <w:jc w:val="both"/>
              <w:rPr>
                <w:rFonts w:ascii="Times New Roman" w:hAnsi="Times New Roman" w:cs="Times New Roman"/>
                <w:w w:val="105"/>
                <w:sz w:val="15"/>
                <w:szCs w:val="15"/>
                <w:lang w:val="uk-UA"/>
              </w:rPr>
            </w:pPr>
            <w:r w:rsidRPr="004605AE">
              <w:rPr>
                <w:rFonts w:ascii="Times New Roman" w:hAnsi="Times New Roman" w:cs="Times New Roman"/>
                <w:w w:val="105"/>
                <w:sz w:val="15"/>
                <w:szCs w:val="15"/>
                <w:lang w:val="uk-UA"/>
              </w:rPr>
              <w:t>— Команда складає до 5 учасників</w:t>
            </w:r>
          </w:p>
          <w:p w14:paraId="39629F4B" w14:textId="77777777" w:rsidR="004605AE" w:rsidRPr="004605AE" w:rsidRDefault="004605AE" w:rsidP="004605AE">
            <w:pPr>
              <w:pStyle w:val="TableParagraph"/>
              <w:spacing w:before="8" w:line="261" w:lineRule="auto"/>
              <w:ind w:firstLine="293"/>
              <w:jc w:val="both"/>
              <w:rPr>
                <w:rFonts w:ascii="Times New Roman" w:hAnsi="Times New Roman" w:cs="Times New Roman"/>
                <w:w w:val="105"/>
                <w:sz w:val="15"/>
                <w:szCs w:val="15"/>
                <w:lang w:val="uk-UA"/>
              </w:rPr>
            </w:pPr>
            <w:r w:rsidRPr="004605AE">
              <w:rPr>
                <w:rFonts w:ascii="Times New Roman" w:hAnsi="Times New Roman" w:cs="Times New Roman"/>
                <w:w w:val="105"/>
                <w:sz w:val="15"/>
                <w:szCs w:val="15"/>
                <w:lang w:val="uk-UA"/>
              </w:rPr>
              <w:t>— Чітко сформована ідея для стартапу</w:t>
            </w:r>
          </w:p>
          <w:p w14:paraId="79B83B2C" w14:textId="51CE633E" w:rsidR="004605AE" w:rsidRPr="00743A20" w:rsidRDefault="004605AE" w:rsidP="004605AE">
            <w:pPr>
              <w:pStyle w:val="TableParagraph"/>
              <w:spacing w:before="8" w:line="261" w:lineRule="auto"/>
              <w:ind w:firstLine="293"/>
              <w:jc w:val="both"/>
              <w:rPr>
                <w:rFonts w:ascii="Times New Roman" w:hAnsi="Times New Roman" w:cs="Times New Roman"/>
                <w:w w:val="105"/>
                <w:sz w:val="15"/>
                <w:szCs w:val="15"/>
                <w:lang w:val="uk-UA"/>
              </w:rPr>
            </w:pPr>
            <w:r w:rsidRPr="004605AE">
              <w:rPr>
                <w:rFonts w:ascii="Times New Roman" w:hAnsi="Times New Roman" w:cs="Times New Roman"/>
                <w:w w:val="105"/>
                <w:sz w:val="15"/>
                <w:szCs w:val="15"/>
                <w:lang w:val="uk-UA"/>
              </w:rPr>
              <w:t>Розмір гранту до 200 000 UAH</w:t>
            </w:r>
          </w:p>
        </w:tc>
        <w:tc>
          <w:tcPr>
            <w:tcW w:w="1276" w:type="dxa"/>
            <w:shd w:val="clear" w:color="auto" w:fill="FFFFFF" w:themeFill="background1"/>
          </w:tcPr>
          <w:p w14:paraId="2BC30816" w14:textId="7FBD13E7" w:rsidR="004605AE" w:rsidRPr="00743A20" w:rsidRDefault="004605AE" w:rsidP="00BB5BA9">
            <w:pPr>
              <w:jc w:val="center"/>
              <w:rPr>
                <w:rFonts w:ascii="Times New Roman" w:hAnsi="Times New Roman" w:cs="Times New Roman"/>
                <w:spacing w:val="-2"/>
                <w:sz w:val="15"/>
                <w:szCs w:val="15"/>
              </w:rPr>
            </w:pPr>
            <w:r>
              <w:rPr>
                <w:rFonts w:ascii="Times New Roman" w:hAnsi="Times New Roman" w:cs="Times New Roman"/>
                <w:spacing w:val="-2"/>
                <w:sz w:val="15"/>
                <w:szCs w:val="15"/>
              </w:rPr>
              <w:t>Фінансова допомога</w:t>
            </w:r>
          </w:p>
        </w:tc>
        <w:tc>
          <w:tcPr>
            <w:tcW w:w="2126" w:type="dxa"/>
            <w:shd w:val="clear" w:color="auto" w:fill="FFFFFF" w:themeFill="background1"/>
          </w:tcPr>
          <w:p w14:paraId="741A0CA1" w14:textId="1E08E921" w:rsidR="004605AE" w:rsidRPr="004605AE" w:rsidRDefault="00C5338B" w:rsidP="00BB5BA9">
            <w:pPr>
              <w:rPr>
                <w:rFonts w:ascii="Times New Roman" w:hAnsi="Times New Roman" w:cs="Times New Roman"/>
                <w:sz w:val="18"/>
                <w:szCs w:val="18"/>
              </w:rPr>
            </w:pPr>
            <w:hyperlink r:id="rId76" w:history="1">
              <w:r w:rsidR="004605AE" w:rsidRPr="004605AE">
                <w:rPr>
                  <w:rStyle w:val="a5"/>
                  <w:rFonts w:ascii="Times New Roman" w:hAnsi="Times New Roman" w:cs="Times New Roman"/>
                  <w:sz w:val="18"/>
                  <w:szCs w:val="18"/>
                </w:rPr>
                <w:t>business.diia.gov.ua/marketplace/finansuvanna/grant-programs/8288c53a-b619-4774-ae6e-4edfa2d0e82c</w:t>
              </w:r>
            </w:hyperlink>
          </w:p>
        </w:tc>
        <w:tc>
          <w:tcPr>
            <w:tcW w:w="1417" w:type="dxa"/>
            <w:shd w:val="clear" w:color="auto" w:fill="FFFFFF" w:themeFill="background1"/>
          </w:tcPr>
          <w:p w14:paraId="2663781F" w14:textId="36363D38" w:rsidR="004605AE" w:rsidRPr="00743A20" w:rsidRDefault="004605AE" w:rsidP="00BB5BA9">
            <w:pPr>
              <w:rPr>
                <w:rFonts w:ascii="Times New Roman" w:hAnsi="Times New Roman" w:cs="Times New Roman"/>
                <w:w w:val="105"/>
                <w:sz w:val="15"/>
                <w:szCs w:val="15"/>
              </w:rPr>
            </w:pPr>
            <w:r w:rsidRPr="004605AE">
              <w:rPr>
                <w:rFonts w:ascii="Times New Roman" w:hAnsi="Times New Roman" w:cs="Times New Roman"/>
                <w:w w:val="105"/>
                <w:sz w:val="15"/>
                <w:szCs w:val="15"/>
              </w:rPr>
              <w:t>25.08.2025</w:t>
            </w:r>
          </w:p>
        </w:tc>
        <w:tc>
          <w:tcPr>
            <w:tcW w:w="1276" w:type="dxa"/>
            <w:shd w:val="clear" w:color="auto" w:fill="FFFFFF" w:themeFill="background1"/>
          </w:tcPr>
          <w:p w14:paraId="51040C03" w14:textId="75FDA881" w:rsidR="004605AE" w:rsidRPr="00743A20" w:rsidRDefault="004605AE" w:rsidP="00BB5BA9">
            <w:pPr>
              <w:rPr>
                <w:rFonts w:ascii="Times New Roman" w:hAnsi="Times New Roman" w:cs="Times New Roman"/>
                <w:w w:val="105"/>
                <w:sz w:val="15"/>
                <w:szCs w:val="15"/>
              </w:rPr>
            </w:pPr>
            <w:r>
              <w:rPr>
                <w:rFonts w:ascii="Times New Roman" w:hAnsi="Times New Roman" w:cs="Times New Roman"/>
                <w:w w:val="105"/>
                <w:sz w:val="15"/>
                <w:szCs w:val="15"/>
              </w:rPr>
              <w:t>Студентські стартапи</w:t>
            </w:r>
          </w:p>
        </w:tc>
        <w:tc>
          <w:tcPr>
            <w:tcW w:w="1418" w:type="dxa"/>
            <w:shd w:val="clear" w:color="auto" w:fill="FFFFFF" w:themeFill="background1"/>
          </w:tcPr>
          <w:p w14:paraId="234DA542" w14:textId="3CCC6F87" w:rsidR="004605AE" w:rsidRPr="00743A20" w:rsidRDefault="004605AE" w:rsidP="00BB5BA9">
            <w:pPr>
              <w:rPr>
                <w:rFonts w:ascii="Times New Roman" w:hAnsi="Times New Roman" w:cs="Times New Roman"/>
                <w:w w:val="105"/>
                <w:sz w:val="15"/>
                <w:szCs w:val="15"/>
              </w:rPr>
            </w:pPr>
            <w:r>
              <w:rPr>
                <w:rFonts w:ascii="Times New Roman" w:hAnsi="Times New Roman" w:cs="Times New Roman"/>
                <w:w w:val="105"/>
                <w:sz w:val="15"/>
                <w:szCs w:val="15"/>
              </w:rPr>
              <w:t>Вся Україна</w:t>
            </w:r>
          </w:p>
        </w:tc>
        <w:tc>
          <w:tcPr>
            <w:tcW w:w="1560" w:type="dxa"/>
            <w:shd w:val="clear" w:color="auto" w:fill="FFFFFF" w:themeFill="background1"/>
          </w:tcPr>
          <w:p w14:paraId="74C9AA78" w14:textId="10AF72CE" w:rsidR="004605AE" w:rsidRPr="00743A20" w:rsidRDefault="004605AE" w:rsidP="00BB5BA9">
            <w:pPr>
              <w:rPr>
                <w:rFonts w:ascii="Times New Roman" w:hAnsi="Times New Roman" w:cs="Times New Roman"/>
                <w:w w:val="105"/>
                <w:sz w:val="15"/>
                <w:szCs w:val="15"/>
              </w:rPr>
            </w:pPr>
            <w:r w:rsidRPr="004605AE">
              <w:rPr>
                <w:rFonts w:ascii="Times New Roman" w:hAnsi="Times New Roman" w:cs="Times New Roman"/>
                <w:w w:val="105"/>
                <w:sz w:val="15"/>
                <w:szCs w:val="15"/>
              </w:rPr>
              <w:t>IdeasLab</w:t>
            </w:r>
          </w:p>
        </w:tc>
      </w:tr>
      <w:tr w:rsidR="00BB5BA9" w14:paraId="17C7C293" w14:textId="77777777" w:rsidTr="00CF6DA4">
        <w:trPr>
          <w:gridAfter w:val="1"/>
          <w:wAfter w:w="10" w:type="dxa"/>
        </w:trPr>
        <w:tc>
          <w:tcPr>
            <w:tcW w:w="1838" w:type="dxa"/>
            <w:shd w:val="clear" w:color="auto" w:fill="FFFFFF" w:themeFill="background1"/>
          </w:tcPr>
          <w:p w14:paraId="61FF9876" w14:textId="351AFED3" w:rsidR="00BB5BA9" w:rsidRPr="00760387" w:rsidRDefault="00C51041" w:rsidP="00BB5BA9">
            <w:pPr>
              <w:jc w:val="center"/>
              <w:rPr>
                <w:rFonts w:ascii="Times New Roman" w:hAnsi="Times New Roman" w:cs="Times New Roman"/>
                <w:b/>
                <w:bCs/>
                <w:spacing w:val="-2"/>
                <w:w w:val="105"/>
                <w:sz w:val="15"/>
                <w:szCs w:val="15"/>
              </w:rPr>
            </w:pPr>
            <w:r w:rsidRPr="00C51041">
              <w:rPr>
                <w:rFonts w:ascii="Times New Roman" w:hAnsi="Times New Roman" w:cs="Times New Roman"/>
                <w:b/>
                <w:bCs/>
                <w:spacing w:val="-2"/>
                <w:w w:val="105"/>
                <w:sz w:val="15"/>
                <w:szCs w:val="15"/>
              </w:rPr>
              <w:t>Грант для українських технологічних стартапів</w:t>
            </w:r>
          </w:p>
        </w:tc>
        <w:tc>
          <w:tcPr>
            <w:tcW w:w="4678" w:type="dxa"/>
            <w:shd w:val="clear" w:color="auto" w:fill="FFFFFF" w:themeFill="background1"/>
          </w:tcPr>
          <w:p w14:paraId="33E6916B" w14:textId="77777777" w:rsidR="00C51041" w:rsidRPr="00C51041" w:rsidRDefault="00C51041" w:rsidP="00C51041">
            <w:pPr>
              <w:pStyle w:val="TableParagraph"/>
              <w:spacing w:before="8" w:line="261" w:lineRule="auto"/>
              <w:ind w:firstLine="293"/>
              <w:jc w:val="both"/>
              <w:rPr>
                <w:rFonts w:ascii="Times New Roman" w:hAnsi="Times New Roman" w:cs="Times New Roman"/>
                <w:w w:val="105"/>
                <w:sz w:val="15"/>
                <w:szCs w:val="15"/>
                <w:lang w:val="uk-UA"/>
              </w:rPr>
            </w:pPr>
            <w:r w:rsidRPr="00C51041">
              <w:rPr>
                <w:rFonts w:ascii="Times New Roman" w:hAnsi="Times New Roman" w:cs="Times New Roman"/>
                <w:w w:val="105"/>
                <w:sz w:val="15"/>
                <w:szCs w:val="15"/>
                <w:lang w:val="uk-UA"/>
              </w:rPr>
              <w:t>Мета програми — це підтримка розвитку стартапам які покликані допомогти долати соціально-економічні виклики, сприяти прозорості, відкритості та боротьбі з корупцією</w:t>
            </w:r>
          </w:p>
          <w:p w14:paraId="651098C1" w14:textId="77777777" w:rsidR="00C51041" w:rsidRPr="00C51041" w:rsidRDefault="00C51041" w:rsidP="00C51041">
            <w:pPr>
              <w:pStyle w:val="TableParagraph"/>
              <w:spacing w:before="8" w:line="261" w:lineRule="auto"/>
              <w:ind w:firstLine="293"/>
              <w:jc w:val="both"/>
              <w:rPr>
                <w:rFonts w:ascii="Times New Roman" w:hAnsi="Times New Roman" w:cs="Times New Roman"/>
                <w:w w:val="105"/>
                <w:sz w:val="15"/>
                <w:szCs w:val="15"/>
                <w:lang w:val="uk-UA"/>
              </w:rPr>
            </w:pPr>
            <w:r w:rsidRPr="00C51041">
              <w:rPr>
                <w:rFonts w:ascii="Times New Roman" w:hAnsi="Times New Roman" w:cs="Times New Roman"/>
                <w:w w:val="105"/>
                <w:sz w:val="15"/>
                <w:szCs w:val="15"/>
                <w:lang w:val="uk-UA"/>
              </w:rPr>
              <w:t>Участь у програмі можуть взяти:</w:t>
            </w:r>
          </w:p>
          <w:p w14:paraId="48C11495" w14:textId="77777777" w:rsidR="00C51041" w:rsidRPr="00C51041" w:rsidRDefault="00C51041" w:rsidP="00C51041">
            <w:pPr>
              <w:pStyle w:val="TableParagraph"/>
              <w:spacing w:before="8" w:line="261" w:lineRule="auto"/>
              <w:ind w:firstLine="293"/>
              <w:jc w:val="both"/>
              <w:rPr>
                <w:rFonts w:ascii="Times New Roman" w:hAnsi="Times New Roman" w:cs="Times New Roman"/>
                <w:w w:val="105"/>
                <w:sz w:val="15"/>
                <w:szCs w:val="15"/>
                <w:lang w:val="uk-UA"/>
              </w:rPr>
            </w:pPr>
            <w:r w:rsidRPr="00C51041">
              <w:rPr>
                <w:rFonts w:ascii="Times New Roman" w:hAnsi="Times New Roman" w:cs="Times New Roman"/>
                <w:w w:val="105"/>
                <w:sz w:val="15"/>
                <w:szCs w:val="15"/>
                <w:lang w:val="uk-UA"/>
              </w:rPr>
              <w:t>— стартапи з України, які вже працюють над реалізацією, розвитком чи масштабуванням проєкту на основі відкритих даних</w:t>
            </w:r>
          </w:p>
          <w:p w14:paraId="323F6442" w14:textId="77777777" w:rsidR="00C51041" w:rsidRPr="00C51041" w:rsidRDefault="00C51041" w:rsidP="00C51041">
            <w:pPr>
              <w:pStyle w:val="TableParagraph"/>
              <w:spacing w:before="8" w:line="261" w:lineRule="auto"/>
              <w:ind w:firstLine="293"/>
              <w:jc w:val="both"/>
              <w:rPr>
                <w:rFonts w:ascii="Times New Roman" w:hAnsi="Times New Roman" w:cs="Times New Roman"/>
                <w:w w:val="105"/>
                <w:sz w:val="15"/>
                <w:szCs w:val="15"/>
                <w:lang w:val="uk-UA"/>
              </w:rPr>
            </w:pPr>
            <w:r w:rsidRPr="00C51041">
              <w:rPr>
                <w:rFonts w:ascii="Times New Roman" w:hAnsi="Times New Roman" w:cs="Times New Roman"/>
                <w:w w:val="105"/>
                <w:sz w:val="15"/>
                <w:szCs w:val="15"/>
                <w:lang w:val="uk-UA"/>
              </w:rPr>
              <w:t>— стартап має бути спрямованим на вирішення соціально-економічних викликів України та сприяти антикорупції, відкритості й прозорості у громадському, державному, науковому чи бізнес-середовищі</w:t>
            </w:r>
          </w:p>
          <w:p w14:paraId="44F6006F" w14:textId="77777777" w:rsidR="00C51041" w:rsidRPr="00C51041" w:rsidRDefault="00C51041" w:rsidP="00C51041">
            <w:pPr>
              <w:pStyle w:val="TableParagraph"/>
              <w:spacing w:before="8" w:line="261" w:lineRule="auto"/>
              <w:ind w:firstLine="293"/>
              <w:jc w:val="both"/>
              <w:rPr>
                <w:rFonts w:ascii="Times New Roman" w:hAnsi="Times New Roman" w:cs="Times New Roman"/>
                <w:w w:val="105"/>
                <w:sz w:val="15"/>
                <w:szCs w:val="15"/>
                <w:lang w:val="uk-UA"/>
              </w:rPr>
            </w:pPr>
            <w:r w:rsidRPr="00C51041">
              <w:rPr>
                <w:rFonts w:ascii="Times New Roman" w:hAnsi="Times New Roman" w:cs="Times New Roman"/>
                <w:w w:val="105"/>
                <w:sz w:val="15"/>
                <w:szCs w:val="15"/>
                <w:lang w:val="uk-UA"/>
              </w:rPr>
              <w:t>— у відборі матимуть перевагу кандидати, які мають чітке бачення того, чому їм необхідна участь в акселераторі та як вона допоможе зростанню стартапу</w:t>
            </w:r>
          </w:p>
          <w:p w14:paraId="2588D8C3" w14:textId="02907C96" w:rsidR="00BB5BA9" w:rsidRPr="00743A20" w:rsidRDefault="00C51041" w:rsidP="00C51041">
            <w:pPr>
              <w:pStyle w:val="TableParagraph"/>
              <w:spacing w:before="8" w:line="261" w:lineRule="auto"/>
              <w:ind w:firstLine="293"/>
              <w:jc w:val="both"/>
              <w:rPr>
                <w:rFonts w:ascii="Times New Roman" w:hAnsi="Times New Roman" w:cs="Times New Roman"/>
                <w:w w:val="105"/>
                <w:sz w:val="15"/>
                <w:szCs w:val="15"/>
                <w:lang w:val="uk-UA"/>
              </w:rPr>
            </w:pPr>
            <w:r w:rsidRPr="00C51041">
              <w:rPr>
                <w:rFonts w:ascii="Times New Roman" w:hAnsi="Times New Roman" w:cs="Times New Roman"/>
                <w:w w:val="105"/>
                <w:sz w:val="15"/>
                <w:szCs w:val="15"/>
                <w:lang w:val="uk-UA"/>
              </w:rPr>
              <w:t>Розмір гранту до 5 800 000 UAH</w:t>
            </w:r>
          </w:p>
        </w:tc>
        <w:tc>
          <w:tcPr>
            <w:tcW w:w="1276" w:type="dxa"/>
            <w:shd w:val="clear" w:color="auto" w:fill="FFFFFF" w:themeFill="background1"/>
          </w:tcPr>
          <w:p w14:paraId="0DF067EA" w14:textId="75469874" w:rsidR="00BB5BA9" w:rsidRPr="00743A20" w:rsidRDefault="00C51041" w:rsidP="00BB5BA9">
            <w:pPr>
              <w:jc w:val="center"/>
              <w:rPr>
                <w:rFonts w:ascii="Times New Roman" w:hAnsi="Times New Roman" w:cs="Times New Roman"/>
                <w:spacing w:val="-2"/>
                <w:sz w:val="15"/>
                <w:szCs w:val="15"/>
              </w:rPr>
            </w:pPr>
            <w:r>
              <w:rPr>
                <w:rFonts w:ascii="Times New Roman" w:hAnsi="Times New Roman" w:cs="Times New Roman"/>
                <w:spacing w:val="-2"/>
                <w:sz w:val="15"/>
                <w:szCs w:val="15"/>
              </w:rPr>
              <w:t>Фінансова допомога</w:t>
            </w:r>
          </w:p>
        </w:tc>
        <w:tc>
          <w:tcPr>
            <w:tcW w:w="2126" w:type="dxa"/>
            <w:shd w:val="clear" w:color="auto" w:fill="FFFFFF" w:themeFill="background1"/>
          </w:tcPr>
          <w:p w14:paraId="5ACF42E3" w14:textId="1A51676D" w:rsidR="00BB5BA9" w:rsidRPr="00C51041" w:rsidRDefault="00C5338B" w:rsidP="00BB5BA9">
            <w:pPr>
              <w:rPr>
                <w:rFonts w:ascii="Times New Roman" w:hAnsi="Times New Roman" w:cs="Times New Roman"/>
                <w:sz w:val="18"/>
                <w:szCs w:val="18"/>
              </w:rPr>
            </w:pPr>
            <w:hyperlink r:id="rId77" w:history="1">
              <w:r w:rsidR="00C51041" w:rsidRPr="00C51041">
                <w:rPr>
                  <w:rStyle w:val="a5"/>
                  <w:rFonts w:ascii="Times New Roman" w:hAnsi="Times New Roman" w:cs="Times New Roman"/>
                  <w:sz w:val="18"/>
                  <w:szCs w:val="18"/>
                </w:rPr>
                <w:t>https://business.diia.gov.ua/marketplace/finansuvanna/grant-programs/9be4a40a-f3b8-4542-80dd-ee7e3af794f8</w:t>
              </w:r>
            </w:hyperlink>
            <w:r w:rsidR="00C51041" w:rsidRPr="00C51041">
              <w:rPr>
                <w:rFonts w:ascii="Times New Roman" w:hAnsi="Times New Roman" w:cs="Times New Roman"/>
                <w:sz w:val="18"/>
                <w:szCs w:val="18"/>
              </w:rPr>
              <w:t xml:space="preserve"> </w:t>
            </w:r>
          </w:p>
        </w:tc>
        <w:tc>
          <w:tcPr>
            <w:tcW w:w="1417" w:type="dxa"/>
            <w:shd w:val="clear" w:color="auto" w:fill="FFFFFF" w:themeFill="background1"/>
          </w:tcPr>
          <w:p w14:paraId="5C45F839" w14:textId="42701497" w:rsidR="00BB5BA9" w:rsidRPr="00743A20" w:rsidRDefault="00C51041" w:rsidP="00BB5BA9">
            <w:pPr>
              <w:rPr>
                <w:rFonts w:ascii="Times New Roman" w:hAnsi="Times New Roman" w:cs="Times New Roman"/>
                <w:w w:val="105"/>
                <w:sz w:val="15"/>
                <w:szCs w:val="15"/>
              </w:rPr>
            </w:pPr>
            <w:r w:rsidRPr="00C51041">
              <w:rPr>
                <w:rFonts w:ascii="Times New Roman" w:hAnsi="Times New Roman" w:cs="Times New Roman"/>
                <w:w w:val="105"/>
                <w:sz w:val="15"/>
                <w:szCs w:val="15"/>
              </w:rPr>
              <w:t>16.08.2024</w:t>
            </w:r>
          </w:p>
        </w:tc>
        <w:tc>
          <w:tcPr>
            <w:tcW w:w="1276" w:type="dxa"/>
            <w:shd w:val="clear" w:color="auto" w:fill="FFFFFF" w:themeFill="background1"/>
          </w:tcPr>
          <w:p w14:paraId="035082EB" w14:textId="4FEF2D8B" w:rsidR="00BB5BA9" w:rsidRPr="00743A20" w:rsidRDefault="00C51041" w:rsidP="00BB5BA9">
            <w:pPr>
              <w:rPr>
                <w:rFonts w:ascii="Times New Roman" w:hAnsi="Times New Roman" w:cs="Times New Roman"/>
                <w:w w:val="105"/>
                <w:sz w:val="15"/>
                <w:szCs w:val="15"/>
              </w:rPr>
            </w:pPr>
            <w:r w:rsidRPr="00C51041">
              <w:rPr>
                <w:rFonts w:ascii="Times New Roman" w:hAnsi="Times New Roman" w:cs="Times New Roman"/>
                <w:w w:val="105"/>
                <w:sz w:val="15"/>
                <w:szCs w:val="15"/>
              </w:rPr>
              <w:t>підтримка розвитку стартапам які покликані допомогти долати соціально-економічні виклики, сприяти прозорості, відкритості та боротьбі з корупцією</w:t>
            </w:r>
          </w:p>
        </w:tc>
        <w:tc>
          <w:tcPr>
            <w:tcW w:w="1418" w:type="dxa"/>
            <w:shd w:val="clear" w:color="auto" w:fill="FFFFFF" w:themeFill="background1"/>
          </w:tcPr>
          <w:p w14:paraId="42BB2D8A" w14:textId="6FBA3AA2" w:rsidR="00BB5BA9" w:rsidRPr="00743A20" w:rsidRDefault="00C51041" w:rsidP="00BB5BA9">
            <w:pPr>
              <w:rPr>
                <w:rFonts w:ascii="Times New Roman" w:hAnsi="Times New Roman" w:cs="Times New Roman"/>
                <w:w w:val="105"/>
                <w:sz w:val="15"/>
                <w:szCs w:val="15"/>
              </w:rPr>
            </w:pPr>
            <w:r>
              <w:rPr>
                <w:rFonts w:ascii="Times New Roman" w:hAnsi="Times New Roman" w:cs="Times New Roman"/>
                <w:w w:val="105"/>
                <w:sz w:val="15"/>
                <w:szCs w:val="15"/>
              </w:rPr>
              <w:t>Вся Україна</w:t>
            </w:r>
          </w:p>
        </w:tc>
        <w:tc>
          <w:tcPr>
            <w:tcW w:w="1560" w:type="dxa"/>
            <w:shd w:val="clear" w:color="auto" w:fill="FFFFFF" w:themeFill="background1"/>
          </w:tcPr>
          <w:p w14:paraId="21CEDB82" w14:textId="276D5F39" w:rsidR="00BB5BA9" w:rsidRPr="00743A20" w:rsidRDefault="00C51041" w:rsidP="00BB5BA9">
            <w:pPr>
              <w:rPr>
                <w:rFonts w:ascii="Times New Roman" w:hAnsi="Times New Roman" w:cs="Times New Roman"/>
                <w:w w:val="105"/>
                <w:sz w:val="15"/>
                <w:szCs w:val="15"/>
              </w:rPr>
            </w:pPr>
            <w:r w:rsidRPr="00C51041">
              <w:rPr>
                <w:rFonts w:ascii="Times New Roman" w:hAnsi="Times New Roman" w:cs="Times New Roman"/>
                <w:w w:val="105"/>
                <w:sz w:val="15"/>
                <w:szCs w:val="15"/>
              </w:rPr>
              <w:t>Міністерство цифрової трансформації України, проєкт «Підтримка цифрової трансформації», Фонд Східна Європа, SocialBoost</w:t>
            </w:r>
          </w:p>
        </w:tc>
      </w:tr>
      <w:tr w:rsidR="00BB5BA9" w14:paraId="17B7877E" w14:textId="77777777" w:rsidTr="00CF6DA4">
        <w:trPr>
          <w:gridAfter w:val="1"/>
          <w:wAfter w:w="10" w:type="dxa"/>
        </w:trPr>
        <w:tc>
          <w:tcPr>
            <w:tcW w:w="1838" w:type="dxa"/>
            <w:shd w:val="clear" w:color="auto" w:fill="FFFFFF" w:themeFill="background1"/>
          </w:tcPr>
          <w:p w14:paraId="4FC98F96" w14:textId="77777777" w:rsidR="00BB5BA9" w:rsidRPr="00760387" w:rsidRDefault="00BB5BA9" w:rsidP="00BB5BA9">
            <w:pPr>
              <w:pStyle w:val="1"/>
              <w:shd w:val="clear" w:color="auto" w:fill="FFFFFF"/>
              <w:spacing w:before="0" w:after="120"/>
              <w:jc w:val="center"/>
              <w:outlineLvl w:val="0"/>
              <w:rPr>
                <w:rFonts w:ascii="Times New Roman" w:hAnsi="Times New Roman" w:cs="Times New Roman"/>
                <w:b/>
                <w:bCs/>
                <w:color w:val="000000"/>
                <w:sz w:val="15"/>
                <w:szCs w:val="15"/>
                <w:lang w:val="uk-UA"/>
              </w:rPr>
            </w:pPr>
            <w:r w:rsidRPr="00760387">
              <w:rPr>
                <w:rFonts w:ascii="Times New Roman" w:hAnsi="Times New Roman" w:cs="Times New Roman"/>
                <w:b/>
                <w:bCs/>
                <w:color w:val="000000"/>
                <w:sz w:val="15"/>
                <w:szCs w:val="15"/>
                <w:lang w:val="uk-UA"/>
              </w:rPr>
              <w:t>BRAVE1 — кластер підтримки DEFENSE TECH розробок в Україні</w:t>
            </w:r>
          </w:p>
          <w:p w14:paraId="21C968E3" w14:textId="77777777" w:rsidR="00BB5BA9" w:rsidRPr="00EC48AF" w:rsidRDefault="00BB5BA9" w:rsidP="00BB5BA9">
            <w:pPr>
              <w:jc w:val="center"/>
              <w:rPr>
                <w:rFonts w:ascii="Times New Roman" w:hAnsi="Times New Roman" w:cs="Times New Roman"/>
                <w:b/>
                <w:bCs/>
                <w:color w:val="000000"/>
                <w:sz w:val="15"/>
                <w:szCs w:val="15"/>
              </w:rPr>
            </w:pPr>
          </w:p>
        </w:tc>
        <w:tc>
          <w:tcPr>
            <w:tcW w:w="4678" w:type="dxa"/>
            <w:shd w:val="clear" w:color="auto" w:fill="FFFFFF" w:themeFill="background1"/>
          </w:tcPr>
          <w:p w14:paraId="02964B75" w14:textId="77777777" w:rsidR="00BB5BA9" w:rsidRPr="00743A20"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Кластер для розвитку Defense Tech в Україні. Команда та профільні експерти кластеру надають стартапам та розробникам фінансову, інформаційну та організаційну підтримку заради технологічної переваги над ворогом та нашої перемоги.</w:t>
            </w:r>
          </w:p>
          <w:p w14:paraId="5AD97270"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Кластер пропонує програму тестування та прийняття розробок на озброєння:</w:t>
            </w:r>
          </w:p>
          <w:p w14:paraId="63080F99"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Військова експертиза</w:t>
            </w:r>
          </w:p>
          <w:p w14:paraId="474B5A6A"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Презентації розробок військовим споживачам</w:t>
            </w:r>
          </w:p>
          <w:p w14:paraId="30D87BAF"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Участь в хакатонах з вирішення військових задач</w:t>
            </w:r>
          </w:p>
          <w:p w14:paraId="7C0DC6FB"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Проведення демонстрацій розробок на полігоні та їх тестування у військах</w:t>
            </w:r>
          </w:p>
          <w:p w14:paraId="3797864B"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Допуск до експлуатації, прийняття на озброєння</w:t>
            </w:r>
            <w:r w:rsidRPr="00743A20">
              <w:rPr>
                <w:rFonts w:ascii="Times New Roman" w:hAnsi="Times New Roman" w:cs="Times New Roman"/>
                <w:sz w:val="24"/>
                <w:szCs w:val="24"/>
                <w:lang w:val="uk-UA"/>
              </w:rPr>
              <w:t xml:space="preserve"> </w:t>
            </w:r>
            <w:r w:rsidRPr="00743A20">
              <w:rPr>
                <w:rFonts w:ascii="Times New Roman" w:hAnsi="Times New Roman" w:cs="Times New Roman"/>
                <w:w w:val="105"/>
                <w:sz w:val="15"/>
                <w:szCs w:val="15"/>
                <w:lang w:val="uk-UA"/>
              </w:rPr>
              <w:t>Фінансування та масштабування</w:t>
            </w:r>
          </w:p>
          <w:p w14:paraId="4B07AF81"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Отримання грантової підтримки</w:t>
            </w:r>
          </w:p>
          <w:p w14:paraId="00E4D3EA"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Залучення інвестицій від інституційних чи приватних інвесторів</w:t>
            </w:r>
          </w:p>
          <w:p w14:paraId="65A268A2"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Супровід з питань масштабування бізнесу</w:t>
            </w:r>
          </w:p>
          <w:p w14:paraId="22950AA3"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Доступ до акселераторів та інкубаторів, R&amp;D resource центру</w:t>
            </w:r>
          </w:p>
          <w:p w14:paraId="4AC5D0DA"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Участь в міжнародних виставках та презентаціях у складі проєкту</w:t>
            </w:r>
          </w:p>
          <w:p w14:paraId="21EA1988"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Бізнес-акселератор з розвитку і масштабування</w:t>
            </w:r>
          </w:p>
          <w:p w14:paraId="2CE2442F"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lastRenderedPageBreak/>
              <w:t>Воркшопи і майстер-класи</w:t>
            </w:r>
          </w:p>
          <w:p w14:paraId="7F5E8760"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Нетворкінг та мітапи</w:t>
            </w:r>
          </w:p>
          <w:p w14:paraId="687C78F1"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Легалізація розробок</w:t>
            </w:r>
          </w:p>
          <w:p w14:paraId="0A389430"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Підтримка створення консорціумів</w:t>
            </w:r>
          </w:p>
          <w:p w14:paraId="46C99512" w14:textId="3799B8B9" w:rsidR="00BB5BA9" w:rsidRPr="00EC48AF"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D82EA4">
              <w:rPr>
                <w:rFonts w:ascii="Times New Roman" w:hAnsi="Times New Roman" w:cs="Times New Roman"/>
                <w:w w:val="105"/>
                <w:sz w:val="15"/>
                <w:szCs w:val="15"/>
                <w:lang w:val="uk-UA"/>
              </w:rPr>
              <w:t xml:space="preserve">Супровід у дотриманні ДСТУ та стандартів </w:t>
            </w:r>
            <w:r w:rsidRPr="00743A20">
              <w:rPr>
                <w:rFonts w:ascii="Times New Roman" w:hAnsi="Times New Roman" w:cs="Times New Roman"/>
                <w:w w:val="105"/>
                <w:sz w:val="15"/>
                <w:szCs w:val="15"/>
              </w:rPr>
              <w:t>NATO</w:t>
            </w:r>
          </w:p>
        </w:tc>
        <w:tc>
          <w:tcPr>
            <w:tcW w:w="1276" w:type="dxa"/>
            <w:shd w:val="clear" w:color="auto" w:fill="FFFFFF" w:themeFill="background1"/>
          </w:tcPr>
          <w:p w14:paraId="3E68ADC1" w14:textId="1F506F65" w:rsidR="00BB5BA9" w:rsidRDefault="00BB5BA9" w:rsidP="00BB5BA9">
            <w:pPr>
              <w:jc w:val="center"/>
              <w:rPr>
                <w:rFonts w:ascii="Times New Roman" w:hAnsi="Times New Roman" w:cs="Times New Roman"/>
                <w:spacing w:val="-2"/>
                <w:w w:val="105"/>
                <w:sz w:val="15"/>
                <w:szCs w:val="15"/>
              </w:rPr>
            </w:pPr>
            <w:r>
              <w:rPr>
                <w:rFonts w:ascii="Times New Roman" w:hAnsi="Times New Roman" w:cs="Times New Roman"/>
                <w:spacing w:val="-2"/>
                <w:w w:val="105"/>
                <w:sz w:val="15"/>
                <w:szCs w:val="15"/>
              </w:rPr>
              <w:lastRenderedPageBreak/>
              <w:t>Ф</w:t>
            </w:r>
            <w:r w:rsidRPr="00743A20">
              <w:rPr>
                <w:rFonts w:ascii="Times New Roman" w:hAnsi="Times New Roman" w:cs="Times New Roman"/>
                <w:spacing w:val="-2"/>
                <w:w w:val="105"/>
                <w:sz w:val="15"/>
                <w:szCs w:val="15"/>
              </w:rPr>
              <w:t>інансова, інформаційна та організаційна підтримка</w:t>
            </w:r>
          </w:p>
        </w:tc>
        <w:tc>
          <w:tcPr>
            <w:tcW w:w="2126" w:type="dxa"/>
            <w:shd w:val="clear" w:color="auto" w:fill="FFFFFF" w:themeFill="background1"/>
          </w:tcPr>
          <w:p w14:paraId="50DE9343" w14:textId="6BCE3587" w:rsidR="00BB5BA9" w:rsidRDefault="00C5338B" w:rsidP="00BB5BA9">
            <w:hyperlink r:id="rId78" w:history="1">
              <w:r w:rsidR="00BB5BA9" w:rsidRPr="007D6BA4">
                <w:rPr>
                  <w:rStyle w:val="a5"/>
                  <w:rFonts w:ascii="Times New Roman" w:hAnsi="Times New Roman" w:cs="Times New Roman"/>
                  <w:sz w:val="16"/>
                  <w:szCs w:val="16"/>
                </w:rPr>
                <w:t>https://chaszmin.com.ua/brave1-klaster-pidtrymky-defense-tech-rozrobok-v-ukrayini/</w:t>
              </w:r>
            </w:hyperlink>
            <w:r w:rsidR="00BB5BA9" w:rsidRPr="007D6BA4">
              <w:rPr>
                <w:rFonts w:ascii="Times New Roman" w:hAnsi="Times New Roman" w:cs="Times New Roman"/>
                <w:sz w:val="16"/>
                <w:szCs w:val="16"/>
              </w:rPr>
              <w:t xml:space="preserve"> </w:t>
            </w:r>
          </w:p>
        </w:tc>
        <w:tc>
          <w:tcPr>
            <w:tcW w:w="1417" w:type="dxa"/>
            <w:shd w:val="clear" w:color="auto" w:fill="FFFFFF" w:themeFill="background1"/>
          </w:tcPr>
          <w:p w14:paraId="05C45C7E" w14:textId="60E872F4" w:rsidR="00BB5BA9" w:rsidRPr="00EC48AF" w:rsidRDefault="00BB5BA9" w:rsidP="00BB5BA9">
            <w:pPr>
              <w:rPr>
                <w:rFonts w:ascii="Times New Roman" w:hAnsi="Times New Roman" w:cs="Times New Roman"/>
                <w:w w:val="105"/>
                <w:sz w:val="15"/>
                <w:szCs w:val="15"/>
              </w:rPr>
            </w:pPr>
            <w:r w:rsidRPr="003D18E9">
              <w:rPr>
                <w:rFonts w:ascii="Times New Roman" w:hAnsi="Times New Roman" w:cs="Times New Roman"/>
                <w:w w:val="105"/>
                <w:sz w:val="15"/>
                <w:szCs w:val="15"/>
              </w:rPr>
              <w:t>Не вказано</w:t>
            </w:r>
          </w:p>
        </w:tc>
        <w:tc>
          <w:tcPr>
            <w:tcW w:w="1276" w:type="dxa"/>
            <w:shd w:val="clear" w:color="auto" w:fill="FFFFFF" w:themeFill="background1"/>
          </w:tcPr>
          <w:p w14:paraId="591CF782" w14:textId="508EDEAB" w:rsidR="00BB5BA9" w:rsidRPr="00EC48AF" w:rsidRDefault="00BB5BA9" w:rsidP="00BB5BA9">
            <w:pPr>
              <w:rPr>
                <w:rFonts w:ascii="Times New Roman" w:hAnsi="Times New Roman" w:cs="Times New Roman"/>
                <w:w w:val="105"/>
                <w:sz w:val="15"/>
                <w:szCs w:val="15"/>
              </w:rPr>
            </w:pPr>
            <w:r w:rsidRPr="003D18E9">
              <w:rPr>
                <w:rFonts w:ascii="Times New Roman" w:hAnsi="Times New Roman" w:cs="Times New Roman"/>
                <w:w w:val="105"/>
                <w:sz w:val="15"/>
                <w:szCs w:val="15"/>
              </w:rPr>
              <w:t>Зареєстровані в Україні суб’єкти підприємницькоі‌ діяльності, особи-громадяни Украі‌ни, діяльність яких може бути спрямована на розвиток технологіи‌ у сфері оборони.</w:t>
            </w:r>
          </w:p>
        </w:tc>
        <w:tc>
          <w:tcPr>
            <w:tcW w:w="1418" w:type="dxa"/>
            <w:shd w:val="clear" w:color="auto" w:fill="FFFFFF" w:themeFill="background1"/>
          </w:tcPr>
          <w:p w14:paraId="475016BC" w14:textId="140132C5" w:rsidR="00BB5BA9" w:rsidRDefault="00BB5BA9" w:rsidP="00BB5BA9">
            <w:pPr>
              <w:rPr>
                <w:rFonts w:ascii="Times New Roman" w:hAnsi="Times New Roman" w:cs="Times New Roman"/>
                <w:w w:val="105"/>
                <w:sz w:val="15"/>
                <w:szCs w:val="15"/>
              </w:rPr>
            </w:pPr>
            <w:r w:rsidRPr="00743A20">
              <w:rPr>
                <w:rFonts w:ascii="Times New Roman" w:hAnsi="Times New Roman" w:cs="Times New Roman"/>
                <w:w w:val="105"/>
                <w:sz w:val="15"/>
                <w:szCs w:val="15"/>
              </w:rPr>
              <w:t>Вся Україна</w:t>
            </w:r>
          </w:p>
        </w:tc>
        <w:tc>
          <w:tcPr>
            <w:tcW w:w="1560" w:type="dxa"/>
            <w:shd w:val="clear" w:color="auto" w:fill="FFFFFF" w:themeFill="background1"/>
          </w:tcPr>
          <w:p w14:paraId="66850256" w14:textId="0D057195" w:rsidR="00BB5BA9" w:rsidRPr="00EC48AF" w:rsidRDefault="00BB5BA9" w:rsidP="00BB5BA9">
            <w:pPr>
              <w:rPr>
                <w:rFonts w:ascii="Times New Roman" w:hAnsi="Times New Roman" w:cs="Times New Roman"/>
                <w:spacing w:val="-2"/>
                <w:w w:val="105"/>
                <w:sz w:val="15"/>
                <w:szCs w:val="15"/>
              </w:rPr>
            </w:pPr>
            <w:r w:rsidRPr="00743A20">
              <w:rPr>
                <w:rFonts w:ascii="Times New Roman" w:hAnsi="Times New Roman" w:cs="Times New Roman"/>
                <w:spacing w:val="-2"/>
                <w:w w:val="105"/>
                <w:sz w:val="15"/>
                <w:szCs w:val="15"/>
              </w:rPr>
              <w:t>Уряд України</w:t>
            </w:r>
          </w:p>
        </w:tc>
      </w:tr>
      <w:tr w:rsidR="00BB5BA9" w14:paraId="4A5BC9B7" w14:textId="77777777" w:rsidTr="00CF6DA4">
        <w:trPr>
          <w:gridAfter w:val="1"/>
          <w:wAfter w:w="10" w:type="dxa"/>
        </w:trPr>
        <w:tc>
          <w:tcPr>
            <w:tcW w:w="1838" w:type="dxa"/>
            <w:shd w:val="clear" w:color="auto" w:fill="FFFFFF" w:themeFill="background1"/>
          </w:tcPr>
          <w:p w14:paraId="07AEA9EA" w14:textId="1DE4289B" w:rsidR="00BB5BA9" w:rsidRPr="00760387" w:rsidRDefault="00BB5BA9" w:rsidP="00BB5BA9">
            <w:pPr>
              <w:pStyle w:val="1"/>
              <w:shd w:val="clear" w:color="auto" w:fill="FFFFFF"/>
              <w:spacing w:before="0" w:after="120"/>
              <w:jc w:val="center"/>
              <w:outlineLvl w:val="0"/>
              <w:rPr>
                <w:rFonts w:ascii="Times New Roman" w:hAnsi="Times New Roman" w:cs="Times New Roman"/>
                <w:b/>
                <w:bCs/>
                <w:color w:val="000000"/>
                <w:sz w:val="15"/>
                <w:szCs w:val="15"/>
                <w:lang w:val="uk-UA"/>
              </w:rPr>
            </w:pPr>
            <w:r w:rsidRPr="00511E82">
              <w:rPr>
                <w:rFonts w:ascii="Times New Roman" w:hAnsi="Times New Roman" w:cs="Times New Roman"/>
                <w:b/>
                <w:bCs/>
                <w:color w:val="000000"/>
                <w:sz w:val="15"/>
                <w:szCs w:val="15"/>
                <w:lang w:val="uk-UA"/>
              </w:rPr>
              <w:t>Грант для розвитку інновацій та виходу стартапів на міжнародний ринок</w:t>
            </w:r>
          </w:p>
        </w:tc>
        <w:tc>
          <w:tcPr>
            <w:tcW w:w="4678" w:type="dxa"/>
            <w:shd w:val="clear" w:color="auto" w:fill="FFFFFF" w:themeFill="background1"/>
          </w:tcPr>
          <w:p w14:paraId="3D53B096" w14:textId="54ED017E" w:rsidR="00BB5BA9" w:rsidRPr="00511E82"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511E82">
              <w:rPr>
                <w:rFonts w:ascii="Times New Roman" w:hAnsi="Times New Roman" w:cs="Times New Roman"/>
                <w:w w:val="105"/>
                <w:sz w:val="15"/>
                <w:szCs w:val="15"/>
                <w:lang w:val="uk-UA"/>
              </w:rPr>
              <w:t>Грант має на меті сприяти розвитку інновацій, економічному зміцненню країни та виходу українських стартапів на міжнародний ринок</w:t>
            </w:r>
          </w:p>
          <w:p w14:paraId="4EAA5138" w14:textId="77777777" w:rsidR="00BB5BA9" w:rsidRPr="00511E82"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511E82">
              <w:rPr>
                <w:rFonts w:ascii="Times New Roman" w:hAnsi="Times New Roman" w:cs="Times New Roman"/>
                <w:w w:val="105"/>
                <w:sz w:val="15"/>
                <w:szCs w:val="15"/>
                <w:lang w:val="uk-UA"/>
              </w:rPr>
              <w:t>Участь у програмі можуть взяти інноваційні МСП, стартапи та скейлапи, які:</w:t>
            </w:r>
          </w:p>
          <w:p w14:paraId="76FAAC4E" w14:textId="77777777" w:rsidR="00BB5BA9" w:rsidRPr="00511E82"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511E82">
              <w:rPr>
                <w:rFonts w:ascii="Times New Roman" w:hAnsi="Times New Roman" w:cs="Times New Roman"/>
                <w:w w:val="105"/>
                <w:sz w:val="15"/>
                <w:szCs w:val="15"/>
                <w:lang w:val="uk-UA"/>
              </w:rPr>
              <w:t>— Зареєстровані в Україні або переміщені до однієї з держав-членів ЄС або асоційованих країн програми Horizon Europe після 24 лютого 2024 року</w:t>
            </w:r>
          </w:p>
          <w:p w14:paraId="09B119CF" w14:textId="77777777" w:rsidR="00BB5BA9" w:rsidRPr="00511E82"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511E82">
              <w:rPr>
                <w:rFonts w:ascii="Times New Roman" w:hAnsi="Times New Roman" w:cs="Times New Roman"/>
                <w:w w:val="105"/>
                <w:sz w:val="15"/>
                <w:szCs w:val="15"/>
                <w:lang w:val="uk-UA"/>
              </w:rPr>
              <w:t>— Мають принаймні одного засновника/співзасновника, який працює в компанії на умовах повної зайнятості</w:t>
            </w:r>
          </w:p>
          <w:p w14:paraId="6A37DC35" w14:textId="77777777" w:rsidR="00BB5BA9" w:rsidRPr="00511E82"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511E82">
              <w:rPr>
                <w:rFonts w:ascii="Times New Roman" w:hAnsi="Times New Roman" w:cs="Times New Roman"/>
                <w:w w:val="105"/>
                <w:sz w:val="15"/>
                <w:szCs w:val="15"/>
                <w:lang w:val="uk-UA"/>
              </w:rPr>
              <w:t>— Мають принаймні одного засновника/співзасновника або топменеджера з українським громадянством</w:t>
            </w:r>
          </w:p>
          <w:p w14:paraId="15A9E965" w14:textId="77777777" w:rsidR="00BB5BA9"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511E82">
              <w:rPr>
                <w:rFonts w:ascii="Times New Roman" w:hAnsi="Times New Roman" w:cs="Times New Roman"/>
                <w:w w:val="105"/>
                <w:sz w:val="15"/>
                <w:szCs w:val="15"/>
                <w:lang w:val="uk-UA"/>
              </w:rPr>
              <w:t>— Спрямовані виключно на цивільне застосування, без наміру використовуватись у військових цілях</w:t>
            </w:r>
          </w:p>
          <w:p w14:paraId="6AC40B64" w14:textId="77777777" w:rsidR="00BB5BA9" w:rsidRPr="00511E82"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511E82">
              <w:rPr>
                <w:rFonts w:ascii="Times New Roman" w:hAnsi="Times New Roman" w:cs="Times New Roman"/>
                <w:w w:val="105"/>
                <w:sz w:val="15"/>
                <w:szCs w:val="15"/>
                <w:lang w:val="uk-UA"/>
              </w:rPr>
              <w:t>Подати заявки можна за такими напрямками:</w:t>
            </w:r>
          </w:p>
          <w:p w14:paraId="7DF5E0DA" w14:textId="77777777" w:rsidR="00BB5BA9" w:rsidRPr="00511E82"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511E82">
              <w:rPr>
                <w:rFonts w:ascii="Times New Roman" w:hAnsi="Times New Roman" w:cs="Times New Roman"/>
                <w:w w:val="105"/>
                <w:sz w:val="15"/>
                <w:szCs w:val="15"/>
                <w:lang w:val="uk-UA"/>
              </w:rPr>
              <w:t>— Інноваційне підприємництво: до 25 000 EUR для забезпечення безперервності бізнесу та підтримки компаній, очолюваних жінками</w:t>
            </w:r>
          </w:p>
          <w:p w14:paraId="5CC0101E" w14:textId="77777777" w:rsidR="00BB5BA9" w:rsidRPr="00511E82"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511E82">
              <w:rPr>
                <w:rFonts w:ascii="Times New Roman" w:hAnsi="Times New Roman" w:cs="Times New Roman"/>
                <w:w w:val="105"/>
                <w:sz w:val="15"/>
                <w:szCs w:val="15"/>
                <w:lang w:val="uk-UA"/>
              </w:rPr>
              <w:t>— Інкубатори глибоких технологій: до 25 000 EUR для стартапів на ранніх етапах, які займаються діяльністю, що передує MVP</w:t>
            </w:r>
          </w:p>
          <w:p w14:paraId="4F3731BA" w14:textId="77777777" w:rsidR="00BB5BA9" w:rsidRPr="00511E82"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511E82">
              <w:rPr>
                <w:rFonts w:ascii="Times New Roman" w:hAnsi="Times New Roman" w:cs="Times New Roman"/>
                <w:w w:val="105"/>
                <w:sz w:val="15"/>
                <w:szCs w:val="15"/>
                <w:lang w:val="uk-UA"/>
              </w:rPr>
              <w:t>— Відбудова України: до 25 000 EUR для технологічних малих та середніх підприємств, які швидко відновлять Україну після завершення війни</w:t>
            </w:r>
          </w:p>
          <w:p w14:paraId="75A1479F" w14:textId="77777777" w:rsidR="00BB5BA9"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511E82">
              <w:rPr>
                <w:rFonts w:ascii="Times New Roman" w:hAnsi="Times New Roman" w:cs="Times New Roman"/>
                <w:w w:val="105"/>
                <w:sz w:val="15"/>
                <w:szCs w:val="15"/>
                <w:lang w:val="uk-UA"/>
              </w:rPr>
              <w:t>— Масштабування та акселерація у сфері глибоких технологій: до 50 000 EUR для компаній, що прагнуть масштабувати прототипи та розширити ринкове охоплення</w:t>
            </w:r>
          </w:p>
          <w:p w14:paraId="52B935D9" w14:textId="1DE47B4E" w:rsidR="00BB5BA9" w:rsidRPr="00511E82" w:rsidRDefault="00DD406A" w:rsidP="00BB5BA9">
            <w:pPr>
              <w:pStyle w:val="TableParagraph"/>
              <w:spacing w:before="8" w:line="261" w:lineRule="auto"/>
              <w:ind w:firstLine="293"/>
              <w:jc w:val="both"/>
              <w:rPr>
                <w:rFonts w:ascii="Times New Roman" w:hAnsi="Times New Roman" w:cs="Times New Roman"/>
                <w:w w:val="105"/>
                <w:sz w:val="15"/>
                <w:szCs w:val="15"/>
              </w:rPr>
            </w:pPr>
            <w:r w:rsidRPr="00DD406A">
              <w:rPr>
                <w:rFonts w:ascii="Times New Roman" w:hAnsi="Times New Roman" w:cs="Times New Roman"/>
                <w:w w:val="105"/>
                <w:sz w:val="15"/>
                <w:szCs w:val="15"/>
                <w:lang w:val="uk-UA"/>
              </w:rPr>
              <w:t xml:space="preserve">Розмір гранту до </w:t>
            </w:r>
            <w:r w:rsidR="00BB5BA9">
              <w:rPr>
                <w:rFonts w:ascii="Times New Roman" w:hAnsi="Times New Roman" w:cs="Times New Roman"/>
                <w:w w:val="105"/>
                <w:sz w:val="15"/>
                <w:szCs w:val="15"/>
                <w:lang w:val="uk-UA"/>
              </w:rPr>
              <w:t xml:space="preserve"> 50 000 </w:t>
            </w:r>
            <w:r w:rsidR="00BB5BA9">
              <w:rPr>
                <w:rFonts w:ascii="Times New Roman" w:hAnsi="Times New Roman" w:cs="Times New Roman"/>
                <w:w w:val="105"/>
                <w:sz w:val="15"/>
                <w:szCs w:val="15"/>
              </w:rPr>
              <w:t>EUR</w:t>
            </w:r>
          </w:p>
        </w:tc>
        <w:tc>
          <w:tcPr>
            <w:tcW w:w="1276" w:type="dxa"/>
            <w:shd w:val="clear" w:color="auto" w:fill="FFFFFF" w:themeFill="background1"/>
          </w:tcPr>
          <w:p w14:paraId="2653A4C2" w14:textId="70A124B0" w:rsidR="00BB5BA9" w:rsidRDefault="00BB5BA9" w:rsidP="00BB5BA9">
            <w:pPr>
              <w:jc w:val="center"/>
              <w:rPr>
                <w:rFonts w:ascii="Times New Roman" w:hAnsi="Times New Roman" w:cs="Times New Roman"/>
                <w:spacing w:val="-2"/>
                <w:w w:val="105"/>
                <w:sz w:val="15"/>
                <w:szCs w:val="15"/>
              </w:rPr>
            </w:pPr>
            <w:r>
              <w:rPr>
                <w:rFonts w:ascii="Times New Roman" w:hAnsi="Times New Roman" w:cs="Times New Roman"/>
                <w:spacing w:val="-2"/>
                <w:w w:val="105"/>
                <w:sz w:val="15"/>
                <w:szCs w:val="15"/>
              </w:rPr>
              <w:t>Фінансова допомога</w:t>
            </w:r>
          </w:p>
        </w:tc>
        <w:tc>
          <w:tcPr>
            <w:tcW w:w="2126" w:type="dxa"/>
            <w:shd w:val="clear" w:color="auto" w:fill="FFFFFF" w:themeFill="background1"/>
          </w:tcPr>
          <w:p w14:paraId="71E47659" w14:textId="4B2F2003" w:rsidR="00BB5BA9" w:rsidRPr="00511E82" w:rsidRDefault="00C5338B" w:rsidP="00BB5BA9">
            <w:pPr>
              <w:rPr>
                <w:sz w:val="18"/>
                <w:szCs w:val="18"/>
              </w:rPr>
            </w:pPr>
            <w:hyperlink r:id="rId79" w:history="1">
              <w:r w:rsidR="00BB5BA9" w:rsidRPr="00511E82">
                <w:rPr>
                  <w:rStyle w:val="a5"/>
                  <w:sz w:val="18"/>
                  <w:szCs w:val="18"/>
                </w:rPr>
                <w:t>https://business.diia.gov.ua/marketplace/finansuvanna/grant-programs/b4f2b0c2-afad-4d9c-8407-fa90d00d0898</w:t>
              </w:r>
            </w:hyperlink>
            <w:r w:rsidR="00BB5BA9" w:rsidRPr="00511E82">
              <w:rPr>
                <w:sz w:val="18"/>
                <w:szCs w:val="18"/>
              </w:rPr>
              <w:t xml:space="preserve"> </w:t>
            </w:r>
          </w:p>
        </w:tc>
        <w:tc>
          <w:tcPr>
            <w:tcW w:w="1417" w:type="dxa"/>
            <w:shd w:val="clear" w:color="auto" w:fill="FFFFFF" w:themeFill="background1"/>
          </w:tcPr>
          <w:p w14:paraId="649D264C" w14:textId="3642FCB1" w:rsidR="00BB5BA9" w:rsidRPr="003D18E9" w:rsidRDefault="00BB5BA9" w:rsidP="00BB5BA9">
            <w:pPr>
              <w:rPr>
                <w:rFonts w:ascii="Times New Roman" w:hAnsi="Times New Roman" w:cs="Times New Roman"/>
                <w:w w:val="105"/>
                <w:sz w:val="15"/>
                <w:szCs w:val="15"/>
              </w:rPr>
            </w:pPr>
            <w:r w:rsidRPr="00511E82">
              <w:rPr>
                <w:rFonts w:ascii="Times New Roman" w:hAnsi="Times New Roman" w:cs="Times New Roman"/>
                <w:w w:val="105"/>
                <w:sz w:val="15"/>
                <w:szCs w:val="15"/>
              </w:rPr>
              <w:t>25.09.2024</w:t>
            </w:r>
          </w:p>
        </w:tc>
        <w:tc>
          <w:tcPr>
            <w:tcW w:w="1276" w:type="dxa"/>
            <w:shd w:val="clear" w:color="auto" w:fill="FFFFFF" w:themeFill="background1"/>
          </w:tcPr>
          <w:p w14:paraId="7BD31616" w14:textId="355B30C2" w:rsidR="00BB5BA9" w:rsidRPr="003D18E9" w:rsidRDefault="00BB5BA9" w:rsidP="00BB5BA9">
            <w:pPr>
              <w:rPr>
                <w:rFonts w:ascii="Times New Roman" w:hAnsi="Times New Roman" w:cs="Times New Roman"/>
                <w:w w:val="105"/>
                <w:sz w:val="15"/>
                <w:szCs w:val="15"/>
              </w:rPr>
            </w:pPr>
            <w:r>
              <w:rPr>
                <w:rFonts w:ascii="Times New Roman" w:hAnsi="Times New Roman" w:cs="Times New Roman"/>
                <w:w w:val="105"/>
                <w:sz w:val="15"/>
                <w:szCs w:val="15"/>
              </w:rPr>
              <w:t>МСП</w:t>
            </w:r>
          </w:p>
        </w:tc>
        <w:tc>
          <w:tcPr>
            <w:tcW w:w="1418" w:type="dxa"/>
            <w:shd w:val="clear" w:color="auto" w:fill="FFFFFF" w:themeFill="background1"/>
          </w:tcPr>
          <w:p w14:paraId="6C033A15" w14:textId="56C14ECA" w:rsidR="00BB5BA9" w:rsidRPr="00743A20" w:rsidRDefault="00BB5BA9" w:rsidP="00BB5BA9">
            <w:pPr>
              <w:rPr>
                <w:rFonts w:ascii="Times New Roman" w:hAnsi="Times New Roman" w:cs="Times New Roman"/>
                <w:w w:val="105"/>
                <w:sz w:val="15"/>
                <w:szCs w:val="15"/>
              </w:rPr>
            </w:pPr>
            <w:r>
              <w:rPr>
                <w:rFonts w:ascii="Times New Roman" w:hAnsi="Times New Roman" w:cs="Times New Roman"/>
                <w:w w:val="105"/>
                <w:sz w:val="15"/>
                <w:szCs w:val="15"/>
              </w:rPr>
              <w:t>Вся Україна</w:t>
            </w:r>
          </w:p>
        </w:tc>
        <w:tc>
          <w:tcPr>
            <w:tcW w:w="1560" w:type="dxa"/>
            <w:shd w:val="clear" w:color="auto" w:fill="FFFFFF" w:themeFill="background1"/>
          </w:tcPr>
          <w:p w14:paraId="52D82DA4" w14:textId="3F26AE84" w:rsidR="00BB5BA9" w:rsidRPr="00743A20" w:rsidRDefault="00BB5BA9" w:rsidP="00BB5BA9">
            <w:pPr>
              <w:rPr>
                <w:rFonts w:ascii="Times New Roman" w:hAnsi="Times New Roman" w:cs="Times New Roman"/>
                <w:spacing w:val="-2"/>
                <w:w w:val="105"/>
                <w:sz w:val="15"/>
                <w:szCs w:val="15"/>
              </w:rPr>
            </w:pPr>
            <w:r w:rsidRPr="00511E82">
              <w:rPr>
                <w:rFonts w:ascii="Times New Roman" w:hAnsi="Times New Roman" w:cs="Times New Roman"/>
                <w:spacing w:val="-2"/>
                <w:w w:val="105"/>
                <w:sz w:val="15"/>
                <w:szCs w:val="15"/>
              </w:rPr>
              <w:t>Seeds of Bravery (UASEEDs)</w:t>
            </w:r>
          </w:p>
        </w:tc>
      </w:tr>
      <w:tr w:rsidR="00BB5BA9" w14:paraId="33917953" w14:textId="77777777" w:rsidTr="00CF6DA4">
        <w:trPr>
          <w:gridAfter w:val="1"/>
          <w:wAfter w:w="10" w:type="dxa"/>
        </w:trPr>
        <w:tc>
          <w:tcPr>
            <w:tcW w:w="1838" w:type="dxa"/>
            <w:shd w:val="clear" w:color="auto" w:fill="FFFFFF" w:themeFill="background1"/>
          </w:tcPr>
          <w:p w14:paraId="199AEE84" w14:textId="77777777" w:rsidR="00BB5BA9" w:rsidRPr="00DE611C" w:rsidRDefault="00BB5BA9" w:rsidP="00BB5BA9">
            <w:pPr>
              <w:jc w:val="center"/>
              <w:rPr>
                <w:rFonts w:ascii="Times New Roman" w:hAnsi="Times New Roman" w:cs="Times New Roman"/>
                <w:b/>
                <w:bCs/>
                <w:spacing w:val="-2"/>
                <w:w w:val="105"/>
                <w:sz w:val="15"/>
                <w:szCs w:val="15"/>
              </w:rPr>
            </w:pPr>
            <w:r w:rsidRPr="00DE611C">
              <w:rPr>
                <w:rFonts w:ascii="Times New Roman" w:hAnsi="Times New Roman" w:cs="Times New Roman"/>
                <w:b/>
                <w:bCs/>
                <w:spacing w:val="-2"/>
                <w:w w:val="105"/>
                <w:sz w:val="15"/>
                <w:szCs w:val="15"/>
              </w:rPr>
              <w:t xml:space="preserve"> Г</w:t>
            </w:r>
            <w:r>
              <w:rPr>
                <w:rFonts w:ascii="Times New Roman" w:hAnsi="Times New Roman" w:cs="Times New Roman"/>
                <w:b/>
                <w:bCs/>
                <w:spacing w:val="-2"/>
                <w:w w:val="105"/>
                <w:sz w:val="15"/>
                <w:szCs w:val="15"/>
              </w:rPr>
              <w:t>рантова програма для українських технологічних компаній від українського фонду стартапів та</w:t>
            </w:r>
            <w:r w:rsidRPr="00DE611C">
              <w:rPr>
                <w:rFonts w:ascii="Times New Roman" w:hAnsi="Times New Roman" w:cs="Times New Roman"/>
                <w:b/>
                <w:bCs/>
                <w:spacing w:val="-2"/>
                <w:w w:val="105"/>
                <w:sz w:val="15"/>
                <w:szCs w:val="15"/>
              </w:rPr>
              <w:t xml:space="preserve"> WNISEF</w:t>
            </w:r>
          </w:p>
          <w:p w14:paraId="27BEC0B5" w14:textId="77777777" w:rsidR="00BB5BA9" w:rsidRPr="00EC48AF" w:rsidRDefault="00BB5BA9" w:rsidP="00BB5BA9">
            <w:pPr>
              <w:jc w:val="center"/>
              <w:rPr>
                <w:rFonts w:ascii="Times New Roman" w:hAnsi="Times New Roman" w:cs="Times New Roman"/>
                <w:b/>
                <w:bCs/>
                <w:color w:val="000000"/>
                <w:sz w:val="15"/>
                <w:szCs w:val="15"/>
              </w:rPr>
            </w:pPr>
          </w:p>
        </w:tc>
        <w:tc>
          <w:tcPr>
            <w:tcW w:w="4678" w:type="dxa"/>
            <w:shd w:val="clear" w:color="auto" w:fill="FFFFFF" w:themeFill="background1"/>
          </w:tcPr>
          <w:p w14:paraId="67BCF878" w14:textId="77777777" w:rsidR="00BB5BA9"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DE611C">
              <w:rPr>
                <w:rFonts w:ascii="Times New Roman" w:hAnsi="Times New Roman" w:cs="Times New Roman"/>
                <w:w w:val="105"/>
                <w:sz w:val="15"/>
                <w:szCs w:val="15"/>
                <w:lang w:val="uk-UA"/>
              </w:rPr>
              <w:t>Український фонд стартапів (УФС) і Western NIS Enterprise Fund (WNISEF) раді оголосити про початок Грантової програми підтримки українських технологічних компаній. Ініціатива спрямована на активний розвиток інновацій, економічне підсилення країни та підвищення глобальної конкурентоспроможності українських проєктів. У рамках програми планується виділити загальну суму 2.5 мільйони доларів США на підтримку перспективних українських компаній на стадіях pre-seed та seed. Дана програма підтримки спрямована на обширний спектр індустрій з особливим акцентом на компанії на ранніх стадіях розвитку.</w:t>
            </w:r>
          </w:p>
          <w:p w14:paraId="5BF398FF" w14:textId="6A3829F8" w:rsidR="00BB5BA9" w:rsidRPr="00A877CC" w:rsidRDefault="00DD406A" w:rsidP="00BB5BA9">
            <w:pPr>
              <w:pStyle w:val="TableParagraph"/>
              <w:spacing w:before="8" w:line="261" w:lineRule="auto"/>
              <w:ind w:firstLine="293"/>
              <w:jc w:val="both"/>
              <w:rPr>
                <w:rFonts w:ascii="Times New Roman" w:hAnsi="Times New Roman" w:cs="Times New Roman"/>
                <w:w w:val="105"/>
                <w:sz w:val="15"/>
                <w:szCs w:val="15"/>
              </w:rPr>
            </w:pPr>
            <w:r w:rsidRPr="00DD406A">
              <w:rPr>
                <w:rFonts w:ascii="Times New Roman" w:hAnsi="Times New Roman" w:cs="Times New Roman"/>
                <w:w w:val="105"/>
                <w:sz w:val="15"/>
                <w:szCs w:val="15"/>
                <w:lang w:val="uk-UA"/>
              </w:rPr>
              <w:t xml:space="preserve">Розмір гранту до </w:t>
            </w:r>
            <w:r w:rsidR="00BB5BA9">
              <w:rPr>
                <w:rFonts w:ascii="Times New Roman" w:hAnsi="Times New Roman" w:cs="Times New Roman"/>
                <w:w w:val="105"/>
                <w:sz w:val="15"/>
                <w:szCs w:val="15"/>
                <w:lang w:val="uk-UA"/>
              </w:rPr>
              <w:t xml:space="preserve"> 50 000 </w:t>
            </w:r>
            <w:r w:rsidR="00BB5BA9">
              <w:rPr>
                <w:rFonts w:ascii="Times New Roman" w:hAnsi="Times New Roman" w:cs="Times New Roman"/>
                <w:w w:val="105"/>
                <w:sz w:val="15"/>
                <w:szCs w:val="15"/>
              </w:rPr>
              <w:t>USD</w:t>
            </w:r>
          </w:p>
        </w:tc>
        <w:tc>
          <w:tcPr>
            <w:tcW w:w="1276" w:type="dxa"/>
            <w:shd w:val="clear" w:color="auto" w:fill="FFFFFF" w:themeFill="background1"/>
          </w:tcPr>
          <w:p w14:paraId="2B416626" w14:textId="0C5933F8" w:rsidR="00BB5BA9" w:rsidRDefault="00BB5BA9" w:rsidP="00BB5BA9">
            <w:pPr>
              <w:jc w:val="center"/>
              <w:rPr>
                <w:rFonts w:ascii="Times New Roman" w:hAnsi="Times New Roman" w:cs="Times New Roman"/>
                <w:spacing w:val="-2"/>
                <w:w w:val="105"/>
                <w:sz w:val="15"/>
                <w:szCs w:val="15"/>
              </w:rPr>
            </w:pPr>
            <w:r>
              <w:rPr>
                <w:rFonts w:ascii="Times New Roman" w:hAnsi="Times New Roman" w:cs="Times New Roman"/>
                <w:spacing w:val="-2"/>
                <w:sz w:val="15"/>
                <w:szCs w:val="15"/>
              </w:rPr>
              <w:t>Грант</w:t>
            </w:r>
          </w:p>
        </w:tc>
        <w:tc>
          <w:tcPr>
            <w:tcW w:w="2126" w:type="dxa"/>
            <w:shd w:val="clear" w:color="auto" w:fill="FFFFFF" w:themeFill="background1"/>
          </w:tcPr>
          <w:p w14:paraId="06F88EC8" w14:textId="552B55CF" w:rsidR="00BB5BA9" w:rsidRPr="00D21C59" w:rsidRDefault="00C5338B" w:rsidP="00BB5BA9">
            <w:pPr>
              <w:rPr>
                <w:rFonts w:ascii="Times New Roman" w:hAnsi="Times New Roman" w:cs="Times New Roman"/>
                <w:sz w:val="18"/>
                <w:szCs w:val="18"/>
              </w:rPr>
            </w:pPr>
            <w:hyperlink r:id="rId80" w:history="1">
              <w:r w:rsidR="00BB5BA9" w:rsidRPr="00D21C59">
                <w:rPr>
                  <w:rStyle w:val="a5"/>
                  <w:rFonts w:ascii="Times New Roman" w:hAnsi="Times New Roman" w:cs="Times New Roman"/>
                  <w:sz w:val="18"/>
                  <w:szCs w:val="18"/>
                </w:rPr>
                <w:t>https://chaszmin.com.ua/do-50-000-dol-grantova-programa-dlya-ukrayinskyh-tehnologichnyh-kompanij-vid-ukrayinskogo-fondu-startapiv-ta-wnisef/</w:t>
              </w:r>
            </w:hyperlink>
            <w:r w:rsidR="00BB5BA9" w:rsidRPr="00D21C59">
              <w:rPr>
                <w:rFonts w:ascii="Times New Roman" w:hAnsi="Times New Roman" w:cs="Times New Roman"/>
                <w:sz w:val="18"/>
                <w:szCs w:val="18"/>
              </w:rPr>
              <w:t xml:space="preserve"> </w:t>
            </w:r>
          </w:p>
        </w:tc>
        <w:tc>
          <w:tcPr>
            <w:tcW w:w="1417" w:type="dxa"/>
            <w:shd w:val="clear" w:color="auto" w:fill="FFFFFF" w:themeFill="background1"/>
          </w:tcPr>
          <w:p w14:paraId="088A535F" w14:textId="7A87C02F" w:rsidR="00BB5BA9" w:rsidRPr="00EC48AF" w:rsidRDefault="00BB5BA9" w:rsidP="00BB5BA9">
            <w:pPr>
              <w:rPr>
                <w:rFonts w:ascii="Times New Roman" w:hAnsi="Times New Roman" w:cs="Times New Roman"/>
                <w:w w:val="105"/>
                <w:sz w:val="15"/>
                <w:szCs w:val="15"/>
              </w:rPr>
            </w:pPr>
            <w:r>
              <w:rPr>
                <w:rFonts w:ascii="Times New Roman" w:hAnsi="Times New Roman" w:cs="Times New Roman"/>
                <w:w w:val="105"/>
                <w:sz w:val="15"/>
                <w:szCs w:val="15"/>
              </w:rPr>
              <w:t>Не вказано</w:t>
            </w:r>
          </w:p>
        </w:tc>
        <w:tc>
          <w:tcPr>
            <w:tcW w:w="1276" w:type="dxa"/>
            <w:shd w:val="clear" w:color="auto" w:fill="FFFFFF" w:themeFill="background1"/>
          </w:tcPr>
          <w:p w14:paraId="44E4D10C" w14:textId="77777777" w:rsidR="00BB5BA9" w:rsidRDefault="00BB5BA9" w:rsidP="00BB5BA9">
            <w:pPr>
              <w:rPr>
                <w:rFonts w:ascii="Times New Roman" w:hAnsi="Times New Roman" w:cs="Times New Roman"/>
                <w:w w:val="105"/>
                <w:sz w:val="15"/>
                <w:szCs w:val="15"/>
              </w:rPr>
            </w:pPr>
            <w:r w:rsidRPr="00DE611C">
              <w:rPr>
                <w:rFonts w:ascii="Times New Roman" w:hAnsi="Times New Roman" w:cs="Times New Roman"/>
                <w:w w:val="105"/>
                <w:sz w:val="15"/>
                <w:szCs w:val="15"/>
              </w:rPr>
              <w:t xml:space="preserve">AR/VR </w:t>
            </w:r>
          </w:p>
          <w:p w14:paraId="19348A82" w14:textId="77777777" w:rsidR="00BB5BA9" w:rsidRDefault="00BB5BA9" w:rsidP="00BB5BA9">
            <w:pPr>
              <w:rPr>
                <w:rFonts w:ascii="Times New Roman" w:hAnsi="Times New Roman" w:cs="Times New Roman"/>
                <w:w w:val="105"/>
                <w:sz w:val="15"/>
                <w:szCs w:val="15"/>
              </w:rPr>
            </w:pPr>
            <w:r w:rsidRPr="00DE611C">
              <w:rPr>
                <w:rFonts w:ascii="Times New Roman" w:hAnsi="Times New Roman" w:cs="Times New Roman"/>
                <w:w w:val="105"/>
                <w:sz w:val="15"/>
                <w:szCs w:val="15"/>
              </w:rPr>
              <w:t xml:space="preserve">Big data Блокчейн Кібербезпека Освітні технології </w:t>
            </w:r>
          </w:p>
          <w:p w14:paraId="0FB26C34" w14:textId="77777777" w:rsidR="00BB5BA9" w:rsidRDefault="00BB5BA9" w:rsidP="00BB5BA9">
            <w:pPr>
              <w:rPr>
                <w:rFonts w:ascii="Times New Roman" w:hAnsi="Times New Roman" w:cs="Times New Roman"/>
                <w:w w:val="105"/>
                <w:sz w:val="15"/>
                <w:szCs w:val="15"/>
              </w:rPr>
            </w:pPr>
            <w:r w:rsidRPr="00DE611C">
              <w:rPr>
                <w:rFonts w:ascii="Times New Roman" w:hAnsi="Times New Roman" w:cs="Times New Roman"/>
                <w:w w:val="105"/>
                <w:sz w:val="15"/>
                <w:szCs w:val="15"/>
              </w:rPr>
              <w:t>Спосіб життя Енергетика та екологія</w:t>
            </w:r>
          </w:p>
          <w:p w14:paraId="4AEDCB99" w14:textId="77777777" w:rsidR="00BB5BA9" w:rsidRDefault="00BB5BA9" w:rsidP="00BB5BA9">
            <w:pPr>
              <w:rPr>
                <w:rFonts w:ascii="Times New Roman" w:hAnsi="Times New Roman" w:cs="Times New Roman"/>
                <w:w w:val="105"/>
                <w:sz w:val="15"/>
                <w:szCs w:val="15"/>
              </w:rPr>
            </w:pPr>
            <w:r w:rsidRPr="00DE611C">
              <w:rPr>
                <w:rFonts w:ascii="Times New Roman" w:hAnsi="Times New Roman" w:cs="Times New Roman"/>
                <w:w w:val="105"/>
                <w:sz w:val="15"/>
                <w:szCs w:val="15"/>
              </w:rPr>
              <w:t>Fintech/Legaltech</w:t>
            </w:r>
          </w:p>
          <w:p w14:paraId="1FA89C14" w14:textId="77777777" w:rsidR="00BB5BA9" w:rsidRDefault="00BB5BA9" w:rsidP="00BB5BA9">
            <w:pPr>
              <w:rPr>
                <w:rFonts w:ascii="Times New Roman" w:hAnsi="Times New Roman" w:cs="Times New Roman"/>
                <w:w w:val="105"/>
                <w:sz w:val="15"/>
                <w:szCs w:val="15"/>
              </w:rPr>
            </w:pPr>
            <w:r w:rsidRPr="00DE611C">
              <w:rPr>
                <w:rFonts w:ascii="Times New Roman" w:hAnsi="Times New Roman" w:cs="Times New Roman"/>
                <w:w w:val="105"/>
                <w:sz w:val="15"/>
                <w:szCs w:val="15"/>
              </w:rPr>
              <w:t>eGovernment</w:t>
            </w:r>
          </w:p>
          <w:p w14:paraId="3DAD0647" w14:textId="22786988" w:rsidR="00BB5BA9" w:rsidRPr="00EC48AF" w:rsidRDefault="00BB5BA9" w:rsidP="00BB5BA9">
            <w:pPr>
              <w:rPr>
                <w:rFonts w:ascii="Times New Roman" w:hAnsi="Times New Roman" w:cs="Times New Roman"/>
                <w:w w:val="105"/>
                <w:sz w:val="15"/>
                <w:szCs w:val="15"/>
              </w:rPr>
            </w:pPr>
            <w:r w:rsidRPr="00DE611C">
              <w:rPr>
                <w:rFonts w:ascii="Times New Roman" w:hAnsi="Times New Roman" w:cs="Times New Roman"/>
                <w:w w:val="105"/>
                <w:sz w:val="15"/>
                <w:szCs w:val="15"/>
              </w:rPr>
              <w:t>Охорона здоров’я Медіа та реклама Роздрібна торгівля Промисловість Штучний</w:t>
            </w:r>
            <w:r>
              <w:rPr>
                <w:rFonts w:ascii="Times New Roman" w:hAnsi="Times New Roman" w:cs="Times New Roman"/>
                <w:w w:val="105"/>
                <w:sz w:val="15"/>
                <w:szCs w:val="15"/>
              </w:rPr>
              <w:t xml:space="preserve"> </w:t>
            </w:r>
            <w:r w:rsidRPr="00DE611C">
              <w:rPr>
                <w:rFonts w:ascii="Times New Roman" w:hAnsi="Times New Roman" w:cs="Times New Roman"/>
                <w:w w:val="105"/>
                <w:sz w:val="15"/>
                <w:szCs w:val="15"/>
              </w:rPr>
              <w:t>інтелект Біотехнології Агротехнології</w:t>
            </w:r>
          </w:p>
        </w:tc>
        <w:tc>
          <w:tcPr>
            <w:tcW w:w="1418" w:type="dxa"/>
            <w:shd w:val="clear" w:color="auto" w:fill="FFFFFF" w:themeFill="background1"/>
          </w:tcPr>
          <w:p w14:paraId="31D6B66C" w14:textId="00755E14" w:rsidR="00BB5BA9" w:rsidRDefault="00BB5BA9" w:rsidP="00BB5BA9">
            <w:pPr>
              <w:rPr>
                <w:rFonts w:ascii="Times New Roman" w:hAnsi="Times New Roman" w:cs="Times New Roman"/>
                <w:w w:val="105"/>
                <w:sz w:val="15"/>
                <w:szCs w:val="15"/>
              </w:rPr>
            </w:pPr>
            <w:r>
              <w:rPr>
                <w:rFonts w:ascii="Times New Roman" w:hAnsi="Times New Roman" w:cs="Times New Roman"/>
                <w:w w:val="105"/>
                <w:sz w:val="15"/>
                <w:szCs w:val="15"/>
              </w:rPr>
              <w:t>Вся Україна</w:t>
            </w:r>
          </w:p>
        </w:tc>
        <w:tc>
          <w:tcPr>
            <w:tcW w:w="1560" w:type="dxa"/>
            <w:shd w:val="clear" w:color="auto" w:fill="FFFFFF" w:themeFill="background1"/>
          </w:tcPr>
          <w:p w14:paraId="152124E7" w14:textId="31A6C64F" w:rsidR="00BB5BA9" w:rsidRPr="00EC48AF" w:rsidRDefault="00BB5BA9" w:rsidP="00BB5BA9">
            <w:pPr>
              <w:rPr>
                <w:rFonts w:ascii="Times New Roman" w:hAnsi="Times New Roman" w:cs="Times New Roman"/>
                <w:spacing w:val="-2"/>
                <w:w w:val="105"/>
                <w:sz w:val="15"/>
                <w:szCs w:val="15"/>
              </w:rPr>
            </w:pPr>
            <w:r w:rsidRPr="00DE611C">
              <w:rPr>
                <w:rFonts w:ascii="Times New Roman" w:hAnsi="Times New Roman" w:cs="Times New Roman"/>
                <w:w w:val="105"/>
                <w:sz w:val="15"/>
                <w:szCs w:val="15"/>
              </w:rPr>
              <w:t>Український фонд стартапів (УФС) і Western NIS Enterprise Fund (WNISEF)</w:t>
            </w:r>
          </w:p>
        </w:tc>
      </w:tr>
      <w:tr w:rsidR="00BB5BA9" w14:paraId="35D50452" w14:textId="77777777" w:rsidTr="00CF6DA4">
        <w:trPr>
          <w:gridAfter w:val="1"/>
          <w:wAfter w:w="10" w:type="dxa"/>
        </w:trPr>
        <w:tc>
          <w:tcPr>
            <w:tcW w:w="1838" w:type="dxa"/>
            <w:shd w:val="clear" w:color="auto" w:fill="FFFFFF" w:themeFill="background1"/>
          </w:tcPr>
          <w:p w14:paraId="7573AAA4" w14:textId="638623B5" w:rsidR="00BB5BA9" w:rsidRPr="00DE611C" w:rsidRDefault="00BB5BA9" w:rsidP="00BB5BA9">
            <w:pPr>
              <w:jc w:val="center"/>
              <w:rPr>
                <w:rFonts w:ascii="Times New Roman" w:hAnsi="Times New Roman" w:cs="Times New Roman"/>
                <w:b/>
                <w:bCs/>
                <w:spacing w:val="-2"/>
                <w:w w:val="105"/>
                <w:sz w:val="15"/>
                <w:szCs w:val="15"/>
              </w:rPr>
            </w:pPr>
            <w:r w:rsidRPr="00760387">
              <w:rPr>
                <w:rFonts w:ascii="Times New Roman" w:eastAsia="Times New Roman" w:hAnsi="Times New Roman" w:cs="Times New Roman"/>
                <w:b/>
                <w:bCs/>
                <w:color w:val="000000"/>
                <w:spacing w:val="-5"/>
                <w:kern w:val="36"/>
                <w:sz w:val="15"/>
                <w:szCs w:val="15"/>
                <w:lang w:eastAsia="uk-UA"/>
              </w:rPr>
              <w:t>Інноваційні ваучери від Українського фонду стартапів</w:t>
            </w:r>
          </w:p>
        </w:tc>
        <w:tc>
          <w:tcPr>
            <w:tcW w:w="4678" w:type="dxa"/>
            <w:shd w:val="clear" w:color="auto" w:fill="FFFFFF" w:themeFill="background1"/>
          </w:tcPr>
          <w:p w14:paraId="2C14B34B" w14:textId="77777777" w:rsidR="00BB5BA9" w:rsidRPr="00743A20" w:rsidRDefault="00BB5BA9" w:rsidP="00BB5BA9">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743A20">
              <w:rPr>
                <w:rFonts w:ascii="Times New Roman" w:hAnsi="Times New Roman" w:cs="Times New Roman"/>
                <w:color w:val="000000"/>
                <w:sz w:val="15"/>
                <w:szCs w:val="15"/>
                <w:shd w:val="clear" w:color="auto" w:fill="FFFFFF"/>
              </w:rPr>
              <w:t>Проєкти повинні бути ініційовані незалежними медіа, які юридично зареєстровані, розташовані, переміщені до, та/або працюють з України й сусідніх країн.</w:t>
            </w:r>
          </w:p>
          <w:p w14:paraId="71665A93" w14:textId="67C2A925" w:rsidR="00BB5BA9" w:rsidRPr="00DE611C" w:rsidRDefault="00DD406A" w:rsidP="00BB5BA9">
            <w:pPr>
              <w:pStyle w:val="TableParagraph"/>
              <w:spacing w:before="8" w:line="261" w:lineRule="auto"/>
              <w:ind w:firstLine="293"/>
              <w:jc w:val="both"/>
              <w:rPr>
                <w:rFonts w:ascii="Times New Roman" w:hAnsi="Times New Roman" w:cs="Times New Roman"/>
                <w:w w:val="105"/>
                <w:sz w:val="15"/>
                <w:szCs w:val="15"/>
                <w:lang w:val="uk-UA"/>
              </w:rPr>
            </w:pPr>
            <w:r w:rsidRPr="00DD406A">
              <w:rPr>
                <w:rFonts w:ascii="Times New Roman" w:hAnsi="Times New Roman" w:cs="Times New Roman"/>
                <w:color w:val="000000"/>
                <w:sz w:val="15"/>
                <w:szCs w:val="15"/>
                <w:shd w:val="clear" w:color="auto" w:fill="FFFFFF"/>
              </w:rPr>
              <w:t xml:space="preserve">Розмір гранту до </w:t>
            </w:r>
            <w:r w:rsidR="00BB5BA9" w:rsidRPr="00743A20">
              <w:rPr>
                <w:rFonts w:ascii="Times New Roman" w:hAnsi="Times New Roman" w:cs="Times New Roman"/>
                <w:color w:val="000000"/>
                <w:sz w:val="15"/>
                <w:szCs w:val="15"/>
                <w:shd w:val="clear" w:color="auto" w:fill="FFFFFF"/>
              </w:rPr>
              <w:t xml:space="preserve"> 10 000 USD</w:t>
            </w:r>
          </w:p>
        </w:tc>
        <w:tc>
          <w:tcPr>
            <w:tcW w:w="1276" w:type="dxa"/>
            <w:shd w:val="clear" w:color="auto" w:fill="FFFFFF" w:themeFill="background1"/>
          </w:tcPr>
          <w:p w14:paraId="7EADA31F" w14:textId="73C25047" w:rsidR="00BB5BA9" w:rsidRDefault="00BB5BA9" w:rsidP="00BB5BA9">
            <w:pPr>
              <w:jc w:val="center"/>
              <w:rPr>
                <w:rFonts w:ascii="Times New Roman" w:hAnsi="Times New Roman" w:cs="Times New Roman"/>
                <w:spacing w:val="-2"/>
                <w:sz w:val="15"/>
                <w:szCs w:val="15"/>
              </w:rPr>
            </w:pPr>
            <w:r w:rsidRPr="00743A20">
              <w:rPr>
                <w:rFonts w:ascii="Times New Roman" w:hAnsi="Times New Roman" w:cs="Times New Roman"/>
                <w:color w:val="000000"/>
                <w:sz w:val="15"/>
                <w:szCs w:val="15"/>
                <w:shd w:val="clear" w:color="auto" w:fill="FFFFFF"/>
              </w:rPr>
              <w:t>Грантова допомога</w:t>
            </w:r>
          </w:p>
        </w:tc>
        <w:tc>
          <w:tcPr>
            <w:tcW w:w="2126" w:type="dxa"/>
            <w:shd w:val="clear" w:color="auto" w:fill="FFFFFF" w:themeFill="background1"/>
          </w:tcPr>
          <w:p w14:paraId="6657E7DA" w14:textId="008EB5DF" w:rsidR="00BB5BA9" w:rsidRPr="00D21C59" w:rsidRDefault="00C5338B" w:rsidP="00BB5BA9">
            <w:pPr>
              <w:rPr>
                <w:rFonts w:ascii="Times New Roman" w:hAnsi="Times New Roman" w:cs="Times New Roman"/>
                <w:sz w:val="18"/>
                <w:szCs w:val="18"/>
              </w:rPr>
            </w:pPr>
            <w:hyperlink r:id="rId81" w:history="1">
              <w:r w:rsidR="00BB5BA9" w:rsidRPr="00D21C59">
                <w:rPr>
                  <w:rStyle w:val="a5"/>
                  <w:rFonts w:ascii="Times New Roman" w:hAnsi="Times New Roman" w:cs="Times New Roman"/>
                  <w:sz w:val="18"/>
                  <w:szCs w:val="18"/>
                </w:rPr>
                <w:t>https://business.diia.gov.ua/marketplace/finansuvanna/grant-</w:t>
              </w:r>
              <w:r w:rsidR="00BB5BA9" w:rsidRPr="00D21C59">
                <w:rPr>
                  <w:rStyle w:val="a5"/>
                  <w:rFonts w:ascii="Times New Roman" w:hAnsi="Times New Roman" w:cs="Times New Roman"/>
                  <w:sz w:val="18"/>
                  <w:szCs w:val="18"/>
                </w:rPr>
                <w:lastRenderedPageBreak/>
                <w:t>programs/d752c9a3-e91c-4516-b5f6-c10c0c195631</w:t>
              </w:r>
            </w:hyperlink>
            <w:r w:rsidR="00BB5BA9" w:rsidRPr="00D21C59">
              <w:rPr>
                <w:rFonts w:ascii="Times New Roman" w:hAnsi="Times New Roman" w:cs="Times New Roman"/>
                <w:sz w:val="18"/>
                <w:szCs w:val="18"/>
              </w:rPr>
              <w:t xml:space="preserve"> </w:t>
            </w:r>
          </w:p>
        </w:tc>
        <w:tc>
          <w:tcPr>
            <w:tcW w:w="1417" w:type="dxa"/>
            <w:shd w:val="clear" w:color="auto" w:fill="FFFFFF" w:themeFill="background1"/>
          </w:tcPr>
          <w:p w14:paraId="55667F52" w14:textId="7DE3EC12" w:rsidR="00BB5BA9" w:rsidRDefault="00BB5BA9" w:rsidP="00BB5BA9">
            <w:pPr>
              <w:rPr>
                <w:rFonts w:ascii="Times New Roman" w:hAnsi="Times New Roman" w:cs="Times New Roman"/>
                <w:w w:val="105"/>
                <w:sz w:val="15"/>
                <w:szCs w:val="15"/>
              </w:rPr>
            </w:pPr>
            <w:r w:rsidRPr="003D18E9">
              <w:rPr>
                <w:rFonts w:ascii="Times New Roman" w:hAnsi="Times New Roman" w:cs="Times New Roman"/>
                <w:color w:val="000000"/>
                <w:sz w:val="15"/>
                <w:szCs w:val="15"/>
                <w:shd w:val="clear" w:color="auto" w:fill="FFFFFF"/>
              </w:rPr>
              <w:lastRenderedPageBreak/>
              <w:t>На постійній основі</w:t>
            </w:r>
          </w:p>
        </w:tc>
        <w:tc>
          <w:tcPr>
            <w:tcW w:w="1276" w:type="dxa"/>
            <w:shd w:val="clear" w:color="auto" w:fill="FFFFFF" w:themeFill="background1"/>
          </w:tcPr>
          <w:p w14:paraId="2BE47A5C" w14:textId="77777777" w:rsidR="00BB5BA9" w:rsidRPr="003D18E9" w:rsidRDefault="00BB5BA9" w:rsidP="00BB5BA9">
            <w:pPr>
              <w:pStyle w:val="a6"/>
              <w:shd w:val="clear" w:color="auto" w:fill="FFFFFF"/>
              <w:spacing w:before="0" w:beforeAutospacing="0" w:after="312" w:afterAutospacing="0"/>
              <w:rPr>
                <w:color w:val="000000"/>
                <w:sz w:val="15"/>
                <w:szCs w:val="15"/>
                <w:shd w:val="clear" w:color="auto" w:fill="FFFFFF"/>
                <w:lang w:val="uk-UA"/>
              </w:rPr>
            </w:pPr>
            <w:r w:rsidRPr="003D18E9">
              <w:rPr>
                <w:color w:val="000000"/>
                <w:sz w:val="15"/>
                <w:szCs w:val="15"/>
                <w:shd w:val="clear" w:color="auto" w:fill="FFFFFF"/>
                <w:lang w:val="uk-UA"/>
              </w:rPr>
              <w:t>МСП</w:t>
            </w:r>
          </w:p>
          <w:p w14:paraId="582F408F" w14:textId="7736D830" w:rsidR="00BB5BA9" w:rsidRPr="00DE611C" w:rsidRDefault="00BB5BA9" w:rsidP="00BB5BA9">
            <w:pPr>
              <w:rPr>
                <w:rFonts w:ascii="Times New Roman" w:hAnsi="Times New Roman" w:cs="Times New Roman"/>
                <w:w w:val="105"/>
                <w:sz w:val="15"/>
                <w:szCs w:val="15"/>
              </w:rPr>
            </w:pPr>
            <w:r w:rsidRPr="003D18E9">
              <w:rPr>
                <w:rFonts w:ascii="Times New Roman" w:hAnsi="Times New Roman" w:cs="Times New Roman"/>
                <w:color w:val="000000"/>
                <w:sz w:val="15"/>
                <w:szCs w:val="15"/>
                <w:shd w:val="clear" w:color="auto" w:fill="FFFFFF"/>
              </w:rPr>
              <w:t>Всі галузі</w:t>
            </w:r>
          </w:p>
        </w:tc>
        <w:tc>
          <w:tcPr>
            <w:tcW w:w="1418" w:type="dxa"/>
            <w:shd w:val="clear" w:color="auto" w:fill="FFFFFF" w:themeFill="background1"/>
          </w:tcPr>
          <w:p w14:paraId="27CC8AA3" w14:textId="0E108F32" w:rsidR="00BB5BA9" w:rsidRDefault="00BB5BA9" w:rsidP="00BB5BA9">
            <w:pPr>
              <w:rPr>
                <w:rFonts w:ascii="Times New Roman" w:hAnsi="Times New Roman" w:cs="Times New Roman"/>
                <w:w w:val="105"/>
                <w:sz w:val="15"/>
                <w:szCs w:val="15"/>
              </w:rPr>
            </w:pPr>
            <w:r w:rsidRPr="00743A20">
              <w:rPr>
                <w:rFonts w:ascii="Times New Roman" w:hAnsi="Times New Roman" w:cs="Times New Roman"/>
                <w:color w:val="000000"/>
                <w:sz w:val="15"/>
                <w:szCs w:val="15"/>
              </w:rPr>
              <w:t>Вся Україна</w:t>
            </w:r>
          </w:p>
        </w:tc>
        <w:tc>
          <w:tcPr>
            <w:tcW w:w="1560" w:type="dxa"/>
            <w:shd w:val="clear" w:color="auto" w:fill="FFFFFF" w:themeFill="background1"/>
          </w:tcPr>
          <w:p w14:paraId="6CEF5D23" w14:textId="2C52180E" w:rsidR="00BB5BA9" w:rsidRPr="00DE611C" w:rsidRDefault="00BB5BA9" w:rsidP="00BB5BA9">
            <w:pPr>
              <w:rPr>
                <w:rFonts w:ascii="Times New Roman" w:hAnsi="Times New Roman" w:cs="Times New Roman"/>
                <w:w w:val="105"/>
                <w:sz w:val="15"/>
                <w:szCs w:val="15"/>
              </w:rPr>
            </w:pPr>
            <w:r w:rsidRPr="00743A20">
              <w:rPr>
                <w:rFonts w:ascii="Times New Roman" w:hAnsi="Times New Roman" w:cs="Times New Roman"/>
                <w:color w:val="000000"/>
                <w:sz w:val="15"/>
                <w:szCs w:val="15"/>
                <w:shd w:val="clear" w:color="auto" w:fill="FFFFFF"/>
              </w:rPr>
              <w:t>Український фонд стартапів</w:t>
            </w:r>
          </w:p>
        </w:tc>
      </w:tr>
      <w:tr w:rsidR="00BB5BA9" w14:paraId="01146294" w14:textId="77777777" w:rsidTr="00CF6DA4">
        <w:tc>
          <w:tcPr>
            <w:tcW w:w="15599" w:type="dxa"/>
            <w:gridSpan w:val="9"/>
            <w:shd w:val="clear" w:color="auto" w:fill="FFFFFF" w:themeFill="background1"/>
          </w:tcPr>
          <w:p w14:paraId="43594463" w14:textId="77777777" w:rsidR="00BB5BA9" w:rsidRPr="005E7A90" w:rsidRDefault="00BB5BA9" w:rsidP="00BB5BA9">
            <w:pPr>
              <w:jc w:val="center"/>
              <w:rPr>
                <w:rFonts w:ascii="Times New Roman" w:hAnsi="Times New Roman" w:cs="Times New Roman"/>
                <w:b/>
                <w:bCs/>
                <w:spacing w:val="-4"/>
                <w:w w:val="105"/>
                <w:sz w:val="18"/>
                <w:szCs w:val="18"/>
              </w:rPr>
            </w:pPr>
            <w:r w:rsidRPr="005E7A90">
              <w:rPr>
                <w:rFonts w:ascii="Times New Roman" w:hAnsi="Times New Roman" w:cs="Times New Roman"/>
                <w:b/>
                <w:bCs/>
                <w:spacing w:val="-4"/>
                <w:w w:val="105"/>
                <w:sz w:val="18"/>
                <w:szCs w:val="18"/>
              </w:rPr>
              <w:t>Енергозабезпечення</w:t>
            </w:r>
          </w:p>
          <w:p w14:paraId="6A6007B4" w14:textId="7E454AF3" w:rsidR="00BB5BA9" w:rsidRPr="009C627E" w:rsidRDefault="00BB5BA9" w:rsidP="00BB5BA9">
            <w:pPr>
              <w:jc w:val="center"/>
              <w:rPr>
                <w:rFonts w:ascii="Times New Roman" w:hAnsi="Times New Roman" w:cs="Times New Roman"/>
                <w:spacing w:val="-2"/>
                <w:w w:val="105"/>
                <w:sz w:val="15"/>
                <w:szCs w:val="15"/>
                <w:lang w:val="en-US"/>
              </w:rPr>
            </w:pPr>
          </w:p>
        </w:tc>
      </w:tr>
      <w:tr w:rsidR="00BB5BA9" w:rsidRPr="005B0C54" w14:paraId="21835377" w14:textId="77777777" w:rsidTr="00CF6DA4">
        <w:trPr>
          <w:gridAfter w:val="1"/>
          <w:wAfter w:w="10" w:type="dxa"/>
        </w:trPr>
        <w:tc>
          <w:tcPr>
            <w:tcW w:w="1838" w:type="dxa"/>
            <w:shd w:val="clear" w:color="auto" w:fill="FFFFFF" w:themeFill="background1"/>
          </w:tcPr>
          <w:p w14:paraId="591B7594"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pacing w:val="-2"/>
                <w:w w:val="105"/>
                <w:sz w:val="15"/>
                <w:szCs w:val="15"/>
              </w:rPr>
              <w:t>Програма кредитування енергоефективних та</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w w:val="105"/>
                <w:sz w:val="15"/>
                <w:szCs w:val="15"/>
              </w:rPr>
              <w:t>енергозберігаючих заходів від Укргазбанку</w:t>
            </w:r>
          </w:p>
        </w:tc>
        <w:tc>
          <w:tcPr>
            <w:tcW w:w="4678" w:type="dxa"/>
            <w:shd w:val="clear" w:color="auto" w:fill="FFFFFF" w:themeFill="background1"/>
          </w:tcPr>
          <w:p w14:paraId="0D7A9472" w14:textId="77777777" w:rsidR="00BB5BA9" w:rsidRPr="00743A20" w:rsidRDefault="00BB5BA9" w:rsidP="00BB5BA9">
            <w:pPr>
              <w:pStyle w:val="TableParagraph"/>
              <w:spacing w:before="8" w:line="261" w:lineRule="auto"/>
              <w:ind w:right="512" w:firstLine="293"/>
              <w:jc w:val="both"/>
              <w:rPr>
                <w:rFonts w:ascii="Times New Roman" w:hAnsi="Times New Roman" w:cs="Times New Roman"/>
                <w:sz w:val="15"/>
                <w:szCs w:val="15"/>
                <w:lang w:val="uk-UA"/>
              </w:rPr>
            </w:pPr>
            <w:r w:rsidRPr="00743A20">
              <w:rPr>
                <w:rFonts w:ascii="Times New Roman" w:hAnsi="Times New Roman" w:cs="Times New Roman"/>
                <w:w w:val="105"/>
                <w:sz w:val="15"/>
                <w:szCs w:val="15"/>
                <w:lang w:val="uk-UA"/>
              </w:rPr>
              <w:t>Укргазбанк</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активно</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надає</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інвестиційні</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кредити</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для</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бізнесу</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для</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реалізації</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енергоефективних та енергозберігаючих проектів.</w:t>
            </w:r>
          </w:p>
          <w:p w14:paraId="329D9F8C" w14:textId="77777777" w:rsidR="00BB5BA9" w:rsidRPr="00743A20" w:rsidRDefault="00BB5BA9" w:rsidP="00BB5BA9">
            <w:pPr>
              <w:pStyle w:val="TableParagraph"/>
              <w:spacing w:line="261" w:lineRule="auto"/>
              <w:ind w:right="123"/>
              <w:jc w:val="both"/>
              <w:rPr>
                <w:rFonts w:ascii="Times New Roman" w:hAnsi="Times New Roman" w:cs="Times New Roman"/>
                <w:sz w:val="15"/>
                <w:szCs w:val="15"/>
                <w:lang w:val="uk-UA"/>
              </w:rPr>
            </w:pPr>
            <w:r w:rsidRPr="00743A20">
              <w:rPr>
                <w:rFonts w:ascii="Times New Roman" w:hAnsi="Times New Roman" w:cs="Times New Roman"/>
                <w:spacing w:val="-2"/>
                <w:w w:val="105"/>
                <w:sz w:val="15"/>
                <w:szCs w:val="15"/>
                <w:lang w:val="uk-UA"/>
              </w:rPr>
              <w:t>Зокрема, придбання генераторів, інверторно - акумуляторних систем</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безперебійного живлення та багато іншого.</w:t>
            </w:r>
          </w:p>
          <w:p w14:paraId="63FE984C" w14:textId="77777777" w:rsidR="00BB5BA9" w:rsidRPr="00743A20" w:rsidRDefault="00BB5BA9" w:rsidP="00BB5BA9">
            <w:pPr>
              <w:pStyle w:val="TableParagraph"/>
              <w:spacing w:line="261" w:lineRule="auto"/>
              <w:ind w:right="123"/>
              <w:jc w:val="both"/>
              <w:rPr>
                <w:rFonts w:ascii="Times New Roman" w:hAnsi="Times New Roman" w:cs="Times New Roman"/>
                <w:sz w:val="15"/>
                <w:szCs w:val="15"/>
                <w:lang w:val="uk-UA"/>
              </w:rPr>
            </w:pPr>
            <w:r w:rsidRPr="00743A20">
              <w:rPr>
                <w:rFonts w:ascii="Times New Roman" w:hAnsi="Times New Roman" w:cs="Times New Roman"/>
                <w:spacing w:val="-2"/>
                <w:w w:val="105"/>
                <w:sz w:val="15"/>
                <w:szCs w:val="15"/>
                <w:lang w:val="uk-UA"/>
              </w:rPr>
              <w:t>Енергоефективні кредити можна комбінувати з програмою 5-7-9 та отримати</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вигідну відсоткову ставку за кредитом</w:t>
            </w:r>
          </w:p>
          <w:p w14:paraId="39257EAA" w14:textId="77777777" w:rsidR="00BB5BA9" w:rsidRPr="00743A20" w:rsidRDefault="00BB5BA9" w:rsidP="00BB5BA9">
            <w:pPr>
              <w:pStyle w:val="TableParagraph"/>
              <w:spacing w:line="158" w:lineRule="exact"/>
              <w:jc w:val="both"/>
              <w:rPr>
                <w:rFonts w:ascii="Times New Roman" w:hAnsi="Times New Roman" w:cs="Times New Roman"/>
                <w:sz w:val="15"/>
                <w:szCs w:val="15"/>
                <w:lang w:val="uk-UA"/>
              </w:rPr>
            </w:pPr>
            <w:r w:rsidRPr="00743A20">
              <w:rPr>
                <w:rFonts w:ascii="Times New Roman" w:hAnsi="Times New Roman" w:cs="Times New Roman"/>
                <w:w w:val="105"/>
                <w:sz w:val="15"/>
                <w:szCs w:val="15"/>
                <w:lang w:val="uk-UA"/>
              </w:rPr>
              <w:t>0</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800</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309</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000</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(безкоштовно</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з</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усіх</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spacing w:val="-2"/>
                <w:w w:val="105"/>
                <w:sz w:val="15"/>
                <w:szCs w:val="15"/>
                <w:lang w:val="uk-UA"/>
              </w:rPr>
              <w:t>телефонів)</w:t>
            </w:r>
          </w:p>
          <w:p w14:paraId="6E791E8A" w14:textId="77777777" w:rsidR="00BB5BA9" w:rsidRPr="005B0C54" w:rsidRDefault="00BB5BA9" w:rsidP="00BB5BA9">
            <w:pPr>
              <w:jc w:val="both"/>
              <w:rPr>
                <w:rFonts w:ascii="Times New Roman" w:hAnsi="Times New Roman" w:cs="Times New Roman"/>
                <w:sz w:val="16"/>
                <w:szCs w:val="16"/>
              </w:rPr>
            </w:pPr>
            <w:r w:rsidRPr="00743A20">
              <w:rPr>
                <w:rFonts w:ascii="Times New Roman" w:hAnsi="Times New Roman" w:cs="Times New Roman"/>
                <w:w w:val="105"/>
                <w:sz w:val="15"/>
                <w:szCs w:val="15"/>
              </w:rPr>
              <w:t>358</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з</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мобільного</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телефона</w:t>
            </w:r>
            <w:r w:rsidRPr="00743A20">
              <w:rPr>
                <w:rFonts w:ascii="Times New Roman" w:hAnsi="Times New Roman" w:cs="Times New Roman"/>
                <w:spacing w:val="-7"/>
                <w:w w:val="105"/>
                <w:sz w:val="15"/>
                <w:szCs w:val="15"/>
              </w:rPr>
              <w:t xml:space="preserve"> </w:t>
            </w:r>
            <w:r w:rsidRPr="00743A20">
              <w:rPr>
                <w:rFonts w:ascii="Times New Roman" w:hAnsi="Times New Roman" w:cs="Times New Roman"/>
                <w:w w:val="105"/>
                <w:sz w:val="15"/>
                <w:szCs w:val="15"/>
              </w:rPr>
              <w:t>(згідно</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з</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тарифами</w:t>
            </w:r>
            <w:r w:rsidRPr="00743A20">
              <w:rPr>
                <w:rFonts w:ascii="Times New Roman" w:hAnsi="Times New Roman" w:cs="Times New Roman"/>
                <w:spacing w:val="-7"/>
                <w:w w:val="105"/>
                <w:sz w:val="15"/>
                <w:szCs w:val="15"/>
              </w:rPr>
              <w:t xml:space="preserve"> </w:t>
            </w:r>
            <w:r w:rsidRPr="00743A20">
              <w:rPr>
                <w:rFonts w:ascii="Times New Roman" w:hAnsi="Times New Roman" w:cs="Times New Roman"/>
                <w:w w:val="105"/>
                <w:sz w:val="15"/>
                <w:szCs w:val="15"/>
              </w:rPr>
              <w:t>Вашого</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оператора</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зв'язку)</w:t>
            </w:r>
            <w:r w:rsidRPr="00743A20">
              <w:rPr>
                <w:rFonts w:ascii="Times New Roman" w:hAnsi="Times New Roman" w:cs="Times New Roman"/>
                <w:spacing w:val="40"/>
                <w:w w:val="105"/>
                <w:sz w:val="15"/>
                <w:szCs w:val="15"/>
              </w:rPr>
              <w:t xml:space="preserve"> </w:t>
            </w:r>
            <w:hyperlink r:id="rId82">
              <w:r w:rsidRPr="00743A20">
                <w:rPr>
                  <w:rFonts w:ascii="Times New Roman" w:hAnsi="Times New Roman" w:cs="Times New Roman"/>
                  <w:spacing w:val="-2"/>
                  <w:w w:val="105"/>
                  <w:sz w:val="15"/>
                  <w:szCs w:val="15"/>
                </w:rPr>
                <w:t>eco@ukrgasbank.com</w:t>
              </w:r>
            </w:hyperlink>
          </w:p>
        </w:tc>
        <w:tc>
          <w:tcPr>
            <w:tcW w:w="1276" w:type="dxa"/>
            <w:shd w:val="clear" w:color="auto" w:fill="FFFFFF" w:themeFill="background1"/>
          </w:tcPr>
          <w:p w14:paraId="37958BB8" w14:textId="77777777" w:rsidR="00BB5BA9" w:rsidRPr="005B0C54" w:rsidRDefault="00BB5BA9" w:rsidP="00BB5BA9">
            <w:pPr>
              <w:jc w:val="center"/>
              <w:rPr>
                <w:rFonts w:ascii="Times New Roman" w:hAnsi="Times New Roman" w:cs="Times New Roman"/>
                <w:sz w:val="16"/>
                <w:szCs w:val="16"/>
              </w:rPr>
            </w:pPr>
            <w:r w:rsidRPr="00743A20">
              <w:rPr>
                <w:rFonts w:ascii="Times New Roman" w:hAnsi="Times New Roman" w:cs="Times New Roman"/>
                <w:spacing w:val="-2"/>
                <w:w w:val="105"/>
                <w:sz w:val="15"/>
                <w:szCs w:val="15"/>
              </w:rPr>
              <w:t>Кредит</w:t>
            </w:r>
          </w:p>
        </w:tc>
        <w:tc>
          <w:tcPr>
            <w:tcW w:w="2126" w:type="dxa"/>
            <w:shd w:val="clear" w:color="auto" w:fill="FFFFFF" w:themeFill="background1"/>
          </w:tcPr>
          <w:p w14:paraId="7F1DE7C8" w14:textId="77777777" w:rsidR="00BB5BA9" w:rsidRPr="00D21C59" w:rsidRDefault="00C5338B" w:rsidP="00BB5BA9">
            <w:pPr>
              <w:pStyle w:val="TableParagraph"/>
              <w:spacing w:before="10" w:line="266" w:lineRule="auto"/>
              <w:ind w:left="28"/>
              <w:rPr>
                <w:rFonts w:ascii="Times New Roman" w:hAnsi="Times New Roman" w:cs="Times New Roman"/>
                <w:color w:val="1154CC"/>
                <w:spacing w:val="40"/>
                <w:w w:val="105"/>
                <w:sz w:val="18"/>
                <w:szCs w:val="18"/>
                <w:u w:val="single" w:color="1154CC"/>
                <w:lang w:val="uk-UA"/>
              </w:rPr>
            </w:pPr>
            <w:hyperlink r:id="rId83">
              <w:r w:rsidR="00BB5BA9" w:rsidRPr="00D21C59">
                <w:rPr>
                  <w:rFonts w:ascii="Times New Roman" w:hAnsi="Times New Roman" w:cs="Times New Roman"/>
                  <w:color w:val="1154CC"/>
                  <w:spacing w:val="-2"/>
                  <w:sz w:val="18"/>
                  <w:szCs w:val="18"/>
                  <w:u w:val="single" w:color="1154CC"/>
                  <w:lang w:val="uk-UA"/>
                </w:rPr>
                <w:t>https://www.ukrga</w:t>
              </w:r>
            </w:hyperlink>
            <w:r w:rsidR="00BB5BA9" w:rsidRPr="00D21C59">
              <w:rPr>
                <w:rFonts w:ascii="Times New Roman" w:hAnsi="Times New Roman" w:cs="Times New Roman"/>
                <w:color w:val="1154CC"/>
                <w:spacing w:val="40"/>
                <w:w w:val="105"/>
                <w:sz w:val="18"/>
                <w:szCs w:val="18"/>
                <w:lang w:val="uk-UA"/>
              </w:rPr>
              <w:t xml:space="preserve"> </w:t>
            </w:r>
            <w:hyperlink r:id="rId84">
              <w:r w:rsidR="00BB5BA9" w:rsidRPr="00D21C59">
                <w:rPr>
                  <w:rFonts w:ascii="Times New Roman" w:hAnsi="Times New Roman" w:cs="Times New Roman"/>
                  <w:color w:val="1154CC"/>
                  <w:spacing w:val="-2"/>
                  <w:w w:val="105"/>
                  <w:sz w:val="18"/>
                  <w:szCs w:val="18"/>
                  <w:u w:val="single" w:color="1154CC"/>
                  <w:lang w:val="uk-UA"/>
                </w:rPr>
                <w:t>sbank.com/eco</w:t>
              </w:r>
              <w:r w:rsidR="00BB5BA9" w:rsidRPr="00D21C59">
                <w:rPr>
                  <w:rFonts w:ascii="Times New Roman" w:hAnsi="Times New Roman" w:cs="Times New Roman"/>
                  <w:color w:val="1154CC"/>
                  <w:spacing w:val="40"/>
                  <w:w w:val="105"/>
                  <w:sz w:val="18"/>
                  <w:szCs w:val="18"/>
                  <w:u w:val="single" w:color="1154CC"/>
                  <w:lang w:val="uk-UA"/>
                </w:rPr>
                <w:t xml:space="preserve"> </w:t>
              </w:r>
            </w:hyperlink>
          </w:p>
          <w:p w14:paraId="3951F0F9" w14:textId="77777777" w:rsidR="00BB5BA9" w:rsidRPr="00D21C59" w:rsidRDefault="00BB5BA9" w:rsidP="00BB5BA9">
            <w:pPr>
              <w:pStyle w:val="TableParagraph"/>
              <w:spacing w:before="10" w:line="266" w:lineRule="auto"/>
              <w:ind w:left="28"/>
              <w:rPr>
                <w:rFonts w:ascii="Times New Roman" w:hAnsi="Times New Roman" w:cs="Times New Roman"/>
                <w:sz w:val="18"/>
                <w:szCs w:val="18"/>
                <w:shd w:val="clear" w:color="auto" w:fill="FFFFFF"/>
                <w:lang w:val="uk-UA"/>
              </w:rPr>
            </w:pPr>
            <w:r w:rsidRPr="00D21C59">
              <w:rPr>
                <w:rFonts w:ascii="Times New Roman" w:hAnsi="Times New Roman" w:cs="Times New Roman"/>
                <w:sz w:val="18"/>
                <w:szCs w:val="18"/>
                <w:shd w:val="clear" w:color="auto" w:fill="FFFFFF"/>
                <w:lang w:val="uk-UA"/>
              </w:rPr>
              <w:t>0 800 309 000 (безкоштовно з усіх телефонів)</w:t>
            </w:r>
          </w:p>
          <w:p w14:paraId="17964A1D" w14:textId="77777777" w:rsidR="00BB5BA9" w:rsidRPr="00D21C59" w:rsidRDefault="00C5338B" w:rsidP="00BB5BA9">
            <w:pPr>
              <w:rPr>
                <w:rFonts w:ascii="Times New Roman" w:hAnsi="Times New Roman" w:cs="Times New Roman"/>
                <w:sz w:val="18"/>
                <w:szCs w:val="18"/>
              </w:rPr>
            </w:pPr>
            <w:hyperlink r:id="rId85" w:history="1">
              <w:r w:rsidR="00BB5BA9" w:rsidRPr="00D21C59">
                <w:rPr>
                  <w:rStyle w:val="a5"/>
                  <w:rFonts w:ascii="Times New Roman" w:hAnsi="Times New Roman" w:cs="Times New Roman"/>
                  <w:sz w:val="18"/>
                  <w:szCs w:val="18"/>
                </w:rPr>
                <w:t>eco@ukrgasbank.com</w:t>
              </w:r>
            </w:hyperlink>
            <w:r w:rsidR="00BB5BA9" w:rsidRPr="00D21C59">
              <w:rPr>
                <w:rFonts w:ascii="Times New Roman" w:hAnsi="Times New Roman" w:cs="Times New Roman"/>
                <w:sz w:val="18"/>
                <w:szCs w:val="18"/>
              </w:rPr>
              <w:t xml:space="preserve"> </w:t>
            </w:r>
          </w:p>
        </w:tc>
        <w:tc>
          <w:tcPr>
            <w:tcW w:w="1417" w:type="dxa"/>
            <w:shd w:val="clear" w:color="auto" w:fill="FFFFFF" w:themeFill="background1"/>
          </w:tcPr>
          <w:p w14:paraId="7BA60336" w14:textId="77777777" w:rsidR="00BB5BA9" w:rsidRPr="00760387" w:rsidRDefault="00BB5BA9" w:rsidP="00BB5BA9">
            <w:pPr>
              <w:rPr>
                <w:rFonts w:ascii="Times New Roman" w:hAnsi="Times New Roman" w:cs="Times New Roman"/>
                <w:sz w:val="16"/>
                <w:szCs w:val="16"/>
              </w:rPr>
            </w:pPr>
            <w:r w:rsidRPr="00760387">
              <w:rPr>
                <w:rFonts w:ascii="Times New Roman" w:hAnsi="Times New Roman" w:cs="Times New Roman"/>
                <w:w w:val="105"/>
                <w:sz w:val="15"/>
                <w:szCs w:val="15"/>
              </w:rPr>
              <w:t>Не</w:t>
            </w:r>
            <w:r w:rsidRPr="00760387">
              <w:rPr>
                <w:rFonts w:ascii="Times New Roman" w:hAnsi="Times New Roman" w:cs="Times New Roman"/>
                <w:spacing w:val="-3"/>
                <w:w w:val="105"/>
                <w:sz w:val="15"/>
                <w:szCs w:val="15"/>
              </w:rPr>
              <w:t xml:space="preserve"> </w:t>
            </w:r>
            <w:r w:rsidRPr="00760387">
              <w:rPr>
                <w:rFonts w:ascii="Times New Roman" w:hAnsi="Times New Roman" w:cs="Times New Roman"/>
                <w:spacing w:val="-2"/>
                <w:w w:val="105"/>
                <w:sz w:val="15"/>
                <w:szCs w:val="15"/>
              </w:rPr>
              <w:t>зазначено</w:t>
            </w:r>
          </w:p>
        </w:tc>
        <w:tc>
          <w:tcPr>
            <w:tcW w:w="1276" w:type="dxa"/>
            <w:shd w:val="clear" w:color="auto" w:fill="FFFFFF" w:themeFill="background1"/>
          </w:tcPr>
          <w:p w14:paraId="2AD6362A"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spacing w:val="-2"/>
                <w:w w:val="105"/>
                <w:sz w:val="15"/>
                <w:szCs w:val="15"/>
              </w:rPr>
              <w:t>Інвестиції в енергоефективні та</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енергозберігаючі</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заходи</w:t>
            </w:r>
          </w:p>
        </w:tc>
        <w:tc>
          <w:tcPr>
            <w:tcW w:w="1418" w:type="dxa"/>
            <w:shd w:val="clear" w:color="auto" w:fill="FFFFFF" w:themeFill="background1"/>
          </w:tcPr>
          <w:p w14:paraId="76E8B35C"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spacing w:val="-4"/>
                <w:w w:val="105"/>
                <w:sz w:val="15"/>
                <w:szCs w:val="15"/>
              </w:rPr>
              <w:t>Усі</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spacing w:val="-2"/>
                <w:sz w:val="15"/>
                <w:szCs w:val="15"/>
              </w:rPr>
              <w:t>підконтрольні</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spacing w:val="-2"/>
                <w:w w:val="105"/>
                <w:sz w:val="15"/>
                <w:szCs w:val="15"/>
              </w:rPr>
              <w:t>уряду</w:t>
            </w:r>
            <w:r w:rsidRPr="00743A20">
              <w:rPr>
                <w:rFonts w:ascii="Times New Roman" w:hAnsi="Times New Roman" w:cs="Times New Roman"/>
                <w:spacing w:val="-6"/>
                <w:w w:val="105"/>
                <w:sz w:val="15"/>
                <w:szCs w:val="15"/>
              </w:rPr>
              <w:t xml:space="preserve"> </w:t>
            </w:r>
            <w:r w:rsidRPr="00743A20">
              <w:rPr>
                <w:rFonts w:ascii="Times New Roman" w:hAnsi="Times New Roman" w:cs="Times New Roman"/>
                <w:spacing w:val="-2"/>
                <w:w w:val="105"/>
                <w:sz w:val="15"/>
                <w:szCs w:val="15"/>
              </w:rPr>
              <w:t>України</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spacing w:val="-2"/>
                <w:w w:val="105"/>
                <w:sz w:val="15"/>
                <w:szCs w:val="15"/>
              </w:rPr>
              <w:t>області</w:t>
            </w:r>
          </w:p>
        </w:tc>
        <w:tc>
          <w:tcPr>
            <w:tcW w:w="1560" w:type="dxa"/>
            <w:shd w:val="clear" w:color="auto" w:fill="FFFFFF" w:themeFill="background1"/>
          </w:tcPr>
          <w:p w14:paraId="5835C2E9"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spacing w:val="-4"/>
                <w:w w:val="105"/>
                <w:sz w:val="15"/>
                <w:szCs w:val="15"/>
              </w:rPr>
              <w:t>Укргазбанк</w:t>
            </w:r>
          </w:p>
        </w:tc>
      </w:tr>
      <w:tr w:rsidR="00BB5BA9" w:rsidRPr="005B0C54" w14:paraId="4201BFD2" w14:textId="77777777" w:rsidTr="00CF6DA4">
        <w:trPr>
          <w:gridAfter w:val="1"/>
          <w:wAfter w:w="10" w:type="dxa"/>
        </w:trPr>
        <w:tc>
          <w:tcPr>
            <w:tcW w:w="1838" w:type="dxa"/>
            <w:shd w:val="clear" w:color="auto" w:fill="FFFFFF" w:themeFill="background1"/>
          </w:tcPr>
          <w:p w14:paraId="4625C882"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z w:val="15"/>
                <w:szCs w:val="15"/>
              </w:rPr>
              <w:t>Програма пільгового кредитування українського</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w w:val="105"/>
                <w:sz w:val="15"/>
                <w:szCs w:val="15"/>
              </w:rPr>
              <w:t>малого бізнесу та підприємців на купівлю електрогенераторів, систем безперебійного</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w w:val="105"/>
                <w:sz w:val="15"/>
                <w:szCs w:val="15"/>
              </w:rPr>
              <w:t>живлення та систем Starlink від ПриватБанк</w:t>
            </w:r>
          </w:p>
        </w:tc>
        <w:tc>
          <w:tcPr>
            <w:tcW w:w="4678" w:type="dxa"/>
            <w:shd w:val="clear" w:color="auto" w:fill="FFFFFF" w:themeFill="background1"/>
          </w:tcPr>
          <w:p w14:paraId="3289F99F" w14:textId="77777777" w:rsidR="00BB5BA9" w:rsidRPr="00743A20" w:rsidRDefault="00BB5BA9" w:rsidP="00BB5BA9">
            <w:pPr>
              <w:pStyle w:val="TableParagraph"/>
              <w:spacing w:before="8"/>
              <w:ind w:firstLine="293"/>
              <w:jc w:val="both"/>
              <w:rPr>
                <w:rFonts w:ascii="Times New Roman" w:hAnsi="Times New Roman" w:cs="Times New Roman"/>
                <w:w w:val="105"/>
                <w:sz w:val="15"/>
                <w:szCs w:val="15"/>
                <w:lang w:val="uk-UA"/>
              </w:rPr>
            </w:pPr>
            <w:r w:rsidRPr="00743A20">
              <w:rPr>
                <w:rFonts w:ascii="Times New Roman" w:hAnsi="Times New Roman" w:cs="Times New Roman"/>
                <w:sz w:val="15"/>
                <w:szCs w:val="15"/>
                <w:lang w:val="uk-UA"/>
              </w:rPr>
              <w:t>Кредит</w:t>
            </w:r>
            <w:r w:rsidRPr="00743A20">
              <w:rPr>
                <w:rFonts w:ascii="Times New Roman" w:hAnsi="Times New Roman" w:cs="Times New Roman"/>
                <w:spacing w:val="13"/>
                <w:sz w:val="15"/>
                <w:szCs w:val="15"/>
                <w:lang w:val="uk-UA"/>
              </w:rPr>
              <w:t xml:space="preserve"> </w:t>
            </w:r>
            <w:r w:rsidRPr="00743A20">
              <w:rPr>
                <w:rFonts w:ascii="Times New Roman" w:hAnsi="Times New Roman" w:cs="Times New Roman"/>
                <w:sz w:val="15"/>
                <w:szCs w:val="15"/>
                <w:lang w:val="uk-UA"/>
              </w:rPr>
              <w:t>на</w:t>
            </w:r>
            <w:r w:rsidRPr="00743A20">
              <w:rPr>
                <w:rFonts w:ascii="Times New Roman" w:hAnsi="Times New Roman" w:cs="Times New Roman"/>
                <w:spacing w:val="13"/>
                <w:sz w:val="15"/>
                <w:szCs w:val="15"/>
                <w:lang w:val="uk-UA"/>
              </w:rPr>
              <w:t xml:space="preserve"> </w:t>
            </w:r>
            <w:r w:rsidRPr="00743A20">
              <w:rPr>
                <w:rFonts w:ascii="Times New Roman" w:hAnsi="Times New Roman" w:cs="Times New Roman"/>
                <w:sz w:val="15"/>
                <w:szCs w:val="15"/>
                <w:lang w:val="uk-UA"/>
              </w:rPr>
              <w:t>забезпечення</w:t>
            </w:r>
            <w:r w:rsidRPr="00743A20">
              <w:rPr>
                <w:rFonts w:ascii="Times New Roman" w:hAnsi="Times New Roman" w:cs="Times New Roman"/>
                <w:spacing w:val="13"/>
                <w:sz w:val="15"/>
                <w:szCs w:val="15"/>
                <w:lang w:val="uk-UA"/>
              </w:rPr>
              <w:t xml:space="preserve"> </w:t>
            </w:r>
            <w:r w:rsidRPr="00743A20">
              <w:rPr>
                <w:rFonts w:ascii="Times New Roman" w:hAnsi="Times New Roman" w:cs="Times New Roman"/>
                <w:sz w:val="15"/>
                <w:szCs w:val="15"/>
                <w:lang w:val="uk-UA"/>
              </w:rPr>
              <w:t>безперебійної</w:t>
            </w:r>
            <w:r w:rsidRPr="00743A20">
              <w:rPr>
                <w:rFonts w:ascii="Times New Roman" w:hAnsi="Times New Roman" w:cs="Times New Roman"/>
                <w:spacing w:val="13"/>
                <w:sz w:val="15"/>
                <w:szCs w:val="15"/>
                <w:lang w:val="uk-UA"/>
              </w:rPr>
              <w:t xml:space="preserve"> </w:t>
            </w:r>
            <w:r w:rsidRPr="00743A20">
              <w:rPr>
                <w:rFonts w:ascii="Times New Roman" w:hAnsi="Times New Roman" w:cs="Times New Roman"/>
                <w:sz w:val="15"/>
                <w:szCs w:val="15"/>
                <w:lang w:val="uk-UA"/>
              </w:rPr>
              <w:t>роботи</w:t>
            </w:r>
            <w:r w:rsidRPr="00743A20">
              <w:rPr>
                <w:rFonts w:ascii="Times New Roman" w:hAnsi="Times New Roman" w:cs="Times New Roman"/>
                <w:spacing w:val="11"/>
                <w:sz w:val="15"/>
                <w:szCs w:val="15"/>
                <w:lang w:val="uk-UA"/>
              </w:rPr>
              <w:t xml:space="preserve"> </w:t>
            </w:r>
            <w:r w:rsidRPr="00743A20">
              <w:rPr>
                <w:rFonts w:ascii="Times New Roman" w:hAnsi="Times New Roman" w:cs="Times New Roman"/>
                <w:sz w:val="15"/>
                <w:szCs w:val="15"/>
                <w:lang w:val="uk-UA"/>
              </w:rPr>
              <w:t>бізнесу</w:t>
            </w:r>
            <w:r w:rsidRPr="00743A20">
              <w:rPr>
                <w:rFonts w:ascii="Times New Roman" w:hAnsi="Times New Roman" w:cs="Times New Roman"/>
                <w:spacing w:val="11"/>
                <w:sz w:val="15"/>
                <w:szCs w:val="15"/>
                <w:lang w:val="uk-UA"/>
              </w:rPr>
              <w:t xml:space="preserve"> </w:t>
            </w:r>
            <w:r w:rsidRPr="00743A20">
              <w:rPr>
                <w:rFonts w:ascii="Times New Roman" w:hAnsi="Times New Roman" w:cs="Times New Roman"/>
                <w:sz w:val="15"/>
                <w:szCs w:val="15"/>
                <w:lang w:val="uk-UA"/>
              </w:rPr>
              <w:t>за</w:t>
            </w:r>
            <w:r w:rsidRPr="00743A20">
              <w:rPr>
                <w:rFonts w:ascii="Times New Roman" w:hAnsi="Times New Roman" w:cs="Times New Roman"/>
                <w:spacing w:val="11"/>
                <w:sz w:val="15"/>
                <w:szCs w:val="15"/>
                <w:lang w:val="uk-UA"/>
              </w:rPr>
              <w:t xml:space="preserve"> </w:t>
            </w:r>
            <w:r w:rsidRPr="00743A20">
              <w:rPr>
                <w:rFonts w:ascii="Times New Roman" w:hAnsi="Times New Roman" w:cs="Times New Roman"/>
                <w:spacing w:val="-2"/>
                <w:sz w:val="15"/>
                <w:szCs w:val="15"/>
                <w:lang w:val="uk-UA"/>
              </w:rPr>
              <w:t>спрощеною</w:t>
            </w:r>
            <w:r>
              <w:rPr>
                <w:rFonts w:ascii="Times New Roman" w:hAnsi="Times New Roman" w:cs="Times New Roman"/>
                <w:spacing w:val="-2"/>
                <w:sz w:val="15"/>
                <w:szCs w:val="15"/>
                <w:lang w:val="uk-UA"/>
              </w:rPr>
              <w:t xml:space="preserve"> </w:t>
            </w:r>
            <w:r w:rsidRPr="00743A20">
              <w:rPr>
                <w:rFonts w:ascii="Times New Roman" w:hAnsi="Times New Roman" w:cs="Times New Roman"/>
                <w:spacing w:val="-2"/>
                <w:w w:val="105"/>
                <w:sz w:val="15"/>
                <w:szCs w:val="15"/>
                <w:lang w:val="uk-UA"/>
              </w:rPr>
              <w:t>процедурою та швидким ухваленням рішення щодо фінансування. Підприємці та</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малий бізнес можуть отримати кредит без застави від 20 до 300 тис. грн з авансом</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10%</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та</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погашенням</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боргу</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рівними</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частинами</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протягом</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року.</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За</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одним</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кредитним договором клієнти мають можливість придбати відразу до пʼяти</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одиниць обладнання, а процентна ставка – від 0% за програмою Доступні кредити 5-7-9%</w:t>
            </w:r>
          </w:p>
          <w:p w14:paraId="723A0CCB" w14:textId="77777777" w:rsidR="00BB5BA9" w:rsidRPr="005B0C54" w:rsidRDefault="00BB5BA9" w:rsidP="00BB5BA9">
            <w:pPr>
              <w:jc w:val="both"/>
              <w:rPr>
                <w:rFonts w:ascii="Times New Roman" w:hAnsi="Times New Roman" w:cs="Times New Roman"/>
                <w:sz w:val="16"/>
                <w:szCs w:val="16"/>
              </w:rPr>
            </w:pPr>
            <w:r w:rsidRPr="00743A20">
              <w:rPr>
                <w:rFonts w:ascii="Times New Roman" w:hAnsi="Times New Roman" w:cs="Times New Roman"/>
                <w:sz w:val="15"/>
                <w:szCs w:val="15"/>
              </w:rPr>
              <w:t>Купівля</w:t>
            </w:r>
            <w:r w:rsidRPr="00743A20">
              <w:rPr>
                <w:rFonts w:ascii="Times New Roman" w:hAnsi="Times New Roman" w:cs="Times New Roman"/>
                <w:spacing w:val="-7"/>
                <w:sz w:val="15"/>
                <w:szCs w:val="15"/>
              </w:rPr>
              <w:t xml:space="preserve"> </w:t>
            </w:r>
            <w:r w:rsidRPr="00743A20">
              <w:rPr>
                <w:rFonts w:ascii="Times New Roman" w:hAnsi="Times New Roman" w:cs="Times New Roman"/>
                <w:sz w:val="15"/>
                <w:szCs w:val="15"/>
              </w:rPr>
              <w:t>електрогенераторів,</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систем</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безперебійного</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живлення, акумуляторів та</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систем</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Starlink</w:t>
            </w:r>
          </w:p>
        </w:tc>
        <w:tc>
          <w:tcPr>
            <w:tcW w:w="1276" w:type="dxa"/>
            <w:shd w:val="clear" w:color="auto" w:fill="FFFFFF" w:themeFill="background1"/>
          </w:tcPr>
          <w:p w14:paraId="3809C540" w14:textId="77777777" w:rsidR="00BB5BA9" w:rsidRPr="005B0C54" w:rsidRDefault="00BB5BA9" w:rsidP="00BB5BA9">
            <w:pPr>
              <w:jc w:val="center"/>
              <w:rPr>
                <w:rFonts w:ascii="Times New Roman" w:hAnsi="Times New Roman" w:cs="Times New Roman"/>
                <w:sz w:val="16"/>
                <w:szCs w:val="16"/>
              </w:rPr>
            </w:pPr>
            <w:r w:rsidRPr="00743A20">
              <w:rPr>
                <w:rFonts w:ascii="Times New Roman" w:hAnsi="Times New Roman" w:cs="Times New Roman"/>
                <w:spacing w:val="-2"/>
                <w:w w:val="105"/>
                <w:sz w:val="15"/>
                <w:szCs w:val="15"/>
              </w:rPr>
              <w:t>Кредит</w:t>
            </w:r>
          </w:p>
        </w:tc>
        <w:tc>
          <w:tcPr>
            <w:tcW w:w="2126" w:type="dxa"/>
            <w:shd w:val="clear" w:color="auto" w:fill="FFFFFF" w:themeFill="background1"/>
          </w:tcPr>
          <w:p w14:paraId="69E10BAD" w14:textId="77777777" w:rsidR="00BB5BA9" w:rsidRPr="00D21C59" w:rsidRDefault="00C5338B" w:rsidP="00BB5BA9">
            <w:pPr>
              <w:pStyle w:val="TableParagraph"/>
              <w:spacing w:before="10" w:line="266" w:lineRule="auto"/>
              <w:ind w:left="28"/>
              <w:rPr>
                <w:rFonts w:ascii="Times New Roman" w:hAnsi="Times New Roman" w:cs="Times New Roman"/>
                <w:sz w:val="18"/>
                <w:szCs w:val="18"/>
                <w:lang w:val="uk-UA"/>
              </w:rPr>
            </w:pPr>
            <w:hyperlink r:id="rId86">
              <w:r w:rsidR="00BB5BA9" w:rsidRPr="00D21C59">
                <w:rPr>
                  <w:rFonts w:ascii="Times New Roman" w:hAnsi="Times New Roman" w:cs="Times New Roman"/>
                  <w:color w:val="1154CC"/>
                  <w:spacing w:val="-2"/>
                  <w:w w:val="105"/>
                  <w:sz w:val="18"/>
                  <w:szCs w:val="18"/>
                  <w:u w:val="single" w:color="1154CC"/>
                  <w:lang w:val="uk-UA"/>
                </w:rPr>
                <w:t>https://privatbank.</w:t>
              </w:r>
            </w:hyperlink>
            <w:r w:rsidR="00BB5BA9" w:rsidRPr="00D21C59">
              <w:rPr>
                <w:rFonts w:ascii="Times New Roman" w:hAnsi="Times New Roman" w:cs="Times New Roman"/>
                <w:color w:val="1154CC"/>
                <w:spacing w:val="40"/>
                <w:w w:val="105"/>
                <w:sz w:val="18"/>
                <w:szCs w:val="18"/>
                <w:lang w:val="uk-UA"/>
              </w:rPr>
              <w:t xml:space="preserve"> </w:t>
            </w:r>
            <w:hyperlink r:id="rId87">
              <w:r w:rsidR="00BB5BA9" w:rsidRPr="00D21C59">
                <w:rPr>
                  <w:rFonts w:ascii="Times New Roman" w:hAnsi="Times New Roman" w:cs="Times New Roman"/>
                  <w:color w:val="1154CC"/>
                  <w:spacing w:val="-2"/>
                  <w:sz w:val="18"/>
                  <w:szCs w:val="18"/>
                  <w:u w:val="single" w:color="1154CC"/>
                  <w:lang w:val="uk-UA"/>
                </w:rPr>
                <w:t>ua/business/credit</w:t>
              </w:r>
            </w:hyperlink>
          </w:p>
          <w:p w14:paraId="7989ED78" w14:textId="77777777" w:rsidR="00BB5BA9" w:rsidRPr="00D21C59" w:rsidRDefault="00C5338B" w:rsidP="00BB5BA9">
            <w:pPr>
              <w:pStyle w:val="TableParagraph"/>
              <w:spacing w:line="266" w:lineRule="auto"/>
              <w:ind w:left="28"/>
              <w:rPr>
                <w:rFonts w:ascii="Times New Roman" w:hAnsi="Times New Roman" w:cs="Times New Roman"/>
                <w:color w:val="1154CC"/>
                <w:spacing w:val="-2"/>
                <w:w w:val="105"/>
                <w:sz w:val="18"/>
                <w:szCs w:val="18"/>
                <w:u w:val="single" w:color="1154CC"/>
                <w:lang w:val="uk-UA"/>
              </w:rPr>
            </w:pPr>
            <w:hyperlink r:id="rId88">
              <w:r w:rsidR="00BB5BA9" w:rsidRPr="00D21C59">
                <w:rPr>
                  <w:rFonts w:ascii="Times New Roman" w:hAnsi="Times New Roman" w:cs="Times New Roman"/>
                  <w:color w:val="1154CC"/>
                  <w:spacing w:val="-2"/>
                  <w:sz w:val="18"/>
                  <w:szCs w:val="18"/>
                  <w:u w:val="single" w:color="1154CC"/>
                  <w:lang w:val="uk-UA"/>
                </w:rPr>
                <w:t>-for-business-</w:t>
              </w:r>
            </w:hyperlink>
            <w:r w:rsidR="00BB5BA9" w:rsidRPr="00D21C59">
              <w:rPr>
                <w:rFonts w:ascii="Times New Roman" w:hAnsi="Times New Roman" w:cs="Times New Roman"/>
                <w:color w:val="1154CC"/>
                <w:spacing w:val="40"/>
                <w:w w:val="105"/>
                <w:sz w:val="18"/>
                <w:szCs w:val="18"/>
                <w:lang w:val="uk-UA"/>
              </w:rPr>
              <w:t xml:space="preserve"> </w:t>
            </w:r>
            <w:hyperlink r:id="rId89">
              <w:r w:rsidR="00BB5BA9" w:rsidRPr="00D21C59">
                <w:rPr>
                  <w:rFonts w:ascii="Times New Roman" w:hAnsi="Times New Roman" w:cs="Times New Roman"/>
                  <w:color w:val="1154CC"/>
                  <w:spacing w:val="-2"/>
                  <w:w w:val="105"/>
                  <w:sz w:val="18"/>
                  <w:szCs w:val="18"/>
                  <w:u w:val="single" w:color="1154CC"/>
                  <w:lang w:val="uk-UA"/>
                </w:rPr>
                <w:t>continuity</w:t>
              </w:r>
            </w:hyperlink>
          </w:p>
          <w:p w14:paraId="3B681DF0" w14:textId="77777777" w:rsidR="00BB5BA9" w:rsidRPr="00D21C59" w:rsidRDefault="00BB5BA9" w:rsidP="00BB5BA9">
            <w:pPr>
              <w:rPr>
                <w:rFonts w:ascii="Times New Roman" w:hAnsi="Times New Roman" w:cs="Times New Roman"/>
                <w:sz w:val="18"/>
                <w:szCs w:val="18"/>
              </w:rPr>
            </w:pPr>
            <w:r w:rsidRPr="00D21C59">
              <w:rPr>
                <w:rFonts w:ascii="Times New Roman" w:hAnsi="Times New Roman" w:cs="Times New Roman"/>
                <w:sz w:val="18"/>
                <w:szCs w:val="18"/>
              </w:rPr>
              <w:t>Для уточнення інформації звернутись у найближче відділення Приватбанку</w:t>
            </w:r>
          </w:p>
        </w:tc>
        <w:tc>
          <w:tcPr>
            <w:tcW w:w="1417" w:type="dxa"/>
            <w:shd w:val="clear" w:color="auto" w:fill="FFFFFF" w:themeFill="background1"/>
          </w:tcPr>
          <w:p w14:paraId="24515815"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Не</w:t>
            </w:r>
            <w:r w:rsidRPr="00743A20">
              <w:rPr>
                <w:rFonts w:ascii="Times New Roman" w:hAnsi="Times New Roman" w:cs="Times New Roman"/>
                <w:spacing w:val="-3"/>
                <w:w w:val="105"/>
                <w:sz w:val="15"/>
                <w:szCs w:val="15"/>
              </w:rPr>
              <w:t xml:space="preserve"> </w:t>
            </w:r>
            <w:r w:rsidRPr="00743A20">
              <w:rPr>
                <w:rFonts w:ascii="Times New Roman" w:hAnsi="Times New Roman" w:cs="Times New Roman"/>
                <w:spacing w:val="-2"/>
                <w:w w:val="105"/>
                <w:sz w:val="15"/>
                <w:szCs w:val="15"/>
              </w:rPr>
              <w:t>зазначено</w:t>
            </w:r>
          </w:p>
        </w:tc>
        <w:tc>
          <w:tcPr>
            <w:tcW w:w="1276" w:type="dxa"/>
            <w:shd w:val="clear" w:color="auto" w:fill="FFFFFF" w:themeFill="background1"/>
          </w:tcPr>
          <w:p w14:paraId="5FACD393"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sz w:val="15"/>
                <w:szCs w:val="15"/>
              </w:rPr>
              <w:t>Всі галузі</w:t>
            </w:r>
          </w:p>
        </w:tc>
        <w:tc>
          <w:tcPr>
            <w:tcW w:w="1418" w:type="dxa"/>
            <w:shd w:val="clear" w:color="auto" w:fill="FFFFFF" w:themeFill="background1"/>
          </w:tcPr>
          <w:p w14:paraId="043DA637"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Вся</w:t>
            </w:r>
            <w:r w:rsidRPr="00743A20">
              <w:rPr>
                <w:rFonts w:ascii="Times New Roman" w:hAnsi="Times New Roman" w:cs="Times New Roman"/>
                <w:spacing w:val="-6"/>
                <w:w w:val="105"/>
                <w:sz w:val="15"/>
                <w:szCs w:val="15"/>
              </w:rPr>
              <w:t xml:space="preserve"> </w:t>
            </w:r>
            <w:r w:rsidRPr="00743A20">
              <w:rPr>
                <w:rFonts w:ascii="Times New Roman" w:hAnsi="Times New Roman" w:cs="Times New Roman"/>
                <w:spacing w:val="-2"/>
                <w:w w:val="105"/>
                <w:sz w:val="15"/>
                <w:szCs w:val="15"/>
              </w:rPr>
              <w:t>Україна</w:t>
            </w:r>
          </w:p>
        </w:tc>
        <w:tc>
          <w:tcPr>
            <w:tcW w:w="1560" w:type="dxa"/>
            <w:shd w:val="clear" w:color="auto" w:fill="FFFFFF" w:themeFill="background1"/>
          </w:tcPr>
          <w:p w14:paraId="4C1E5077"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Приватбанк</w:t>
            </w:r>
          </w:p>
        </w:tc>
      </w:tr>
      <w:tr w:rsidR="00BB5BA9" w:rsidRPr="005B0C54" w14:paraId="23513AB1" w14:textId="77777777" w:rsidTr="00CF6DA4">
        <w:trPr>
          <w:gridAfter w:val="1"/>
          <w:wAfter w:w="10" w:type="dxa"/>
        </w:trPr>
        <w:tc>
          <w:tcPr>
            <w:tcW w:w="1838" w:type="dxa"/>
            <w:shd w:val="clear" w:color="auto" w:fill="FFFFFF" w:themeFill="background1"/>
          </w:tcPr>
          <w:p w14:paraId="5828A5EB" w14:textId="77777777" w:rsidR="00BB5BA9" w:rsidRPr="00760387" w:rsidRDefault="00BB5BA9" w:rsidP="00BB5BA9">
            <w:pPr>
              <w:jc w:val="center"/>
              <w:rPr>
                <w:rFonts w:ascii="Times New Roman" w:hAnsi="Times New Roman" w:cs="Times New Roman"/>
                <w:b/>
                <w:bCs/>
                <w:spacing w:val="-8"/>
                <w:w w:val="105"/>
                <w:sz w:val="15"/>
                <w:szCs w:val="15"/>
              </w:rPr>
            </w:pPr>
            <w:r w:rsidRPr="00760387">
              <w:rPr>
                <w:rFonts w:ascii="Times New Roman" w:hAnsi="Times New Roman" w:cs="Times New Roman"/>
                <w:b/>
                <w:bCs/>
                <w:spacing w:val="-2"/>
                <w:w w:val="105"/>
                <w:sz w:val="15"/>
                <w:szCs w:val="15"/>
              </w:rPr>
              <w:t>Програма "Енергозабезпечення діяльності</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spacing w:val="-2"/>
                <w:w w:val="105"/>
                <w:sz w:val="15"/>
                <w:szCs w:val="15"/>
              </w:rPr>
              <w:t>бізнесу" в рамках кредитування «Доступні</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w w:val="105"/>
                <w:sz w:val="15"/>
                <w:szCs w:val="15"/>
              </w:rPr>
              <w:t>кредити</w:t>
            </w:r>
          </w:p>
          <w:p w14:paraId="2A71FEEA"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w w:val="105"/>
                <w:sz w:val="15"/>
                <w:szCs w:val="15"/>
              </w:rPr>
              <w:t>5-7-9%»</w:t>
            </w:r>
          </w:p>
        </w:tc>
        <w:tc>
          <w:tcPr>
            <w:tcW w:w="4678" w:type="dxa"/>
            <w:shd w:val="clear" w:color="auto" w:fill="FFFFFF" w:themeFill="background1"/>
          </w:tcPr>
          <w:p w14:paraId="724D28FA" w14:textId="77777777" w:rsidR="00BB5BA9" w:rsidRPr="00743A20"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sz w:val="15"/>
                <w:szCs w:val="15"/>
                <w:lang w:val="uk-UA"/>
              </w:rPr>
            </w:pPr>
            <w:r w:rsidRPr="00743A20">
              <w:rPr>
                <w:rFonts w:ascii="Times New Roman" w:hAnsi="Times New Roman" w:cs="Times New Roman"/>
                <w:spacing w:val="-2"/>
                <w:w w:val="105"/>
                <w:sz w:val="15"/>
                <w:szCs w:val="15"/>
                <w:lang w:val="uk-UA"/>
              </w:rPr>
              <w:t>Відтепер, підприємці можуть придбати у компанії "Green System" сонячні</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електростанції, сонячні панелі, електронакопичувачі, акумулятори,</w:t>
            </w:r>
          </w:p>
          <w:p w14:paraId="1529F416" w14:textId="77777777" w:rsidR="00BB5BA9" w:rsidRPr="00743A20" w:rsidRDefault="00BB5BA9" w:rsidP="00BB5BA9">
            <w:pPr>
              <w:pStyle w:val="TableParagraph"/>
              <w:shd w:val="clear" w:color="auto" w:fill="FFFFFF" w:themeFill="background1"/>
              <w:spacing w:line="261" w:lineRule="auto"/>
              <w:ind w:right="71"/>
              <w:jc w:val="both"/>
              <w:rPr>
                <w:rFonts w:ascii="Times New Roman" w:hAnsi="Times New Roman" w:cs="Times New Roman"/>
                <w:sz w:val="15"/>
                <w:szCs w:val="15"/>
                <w:lang w:val="uk-UA"/>
              </w:rPr>
            </w:pPr>
            <w:r w:rsidRPr="00743A20">
              <w:rPr>
                <w:rFonts w:ascii="Times New Roman" w:hAnsi="Times New Roman" w:cs="Times New Roman"/>
                <w:w w:val="105"/>
                <w:sz w:val="15"/>
                <w:szCs w:val="15"/>
                <w:lang w:val="uk-UA"/>
              </w:rPr>
              <w:t>генератори,</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оформивши</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пільговий</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кредит</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за</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ставкою</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0</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w:t>
            </w:r>
            <w:r w:rsidRPr="00743A20">
              <w:rPr>
                <w:rFonts w:ascii="Times New Roman" w:hAnsi="Times New Roman" w:cs="Times New Roman"/>
                <w:spacing w:val="-8"/>
                <w:w w:val="105"/>
                <w:sz w:val="15"/>
                <w:szCs w:val="15"/>
                <w:lang w:val="uk-UA"/>
              </w:rPr>
              <w:t xml:space="preserve"> </w:t>
            </w:r>
            <w:r>
              <w:rPr>
                <w:rFonts w:ascii="Times New Roman" w:hAnsi="Times New Roman" w:cs="Times New Roman"/>
                <w:spacing w:val="-8"/>
                <w:w w:val="105"/>
                <w:sz w:val="15"/>
                <w:szCs w:val="15"/>
                <w:lang w:val="uk-UA"/>
              </w:rPr>
              <w:t xml:space="preserve">у </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Ощадбанку</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за програмою «Енергозабезпечення діяльності бізнесу" в рамках</w:t>
            </w:r>
            <w:r>
              <w:rPr>
                <w:rFonts w:ascii="Times New Roman" w:hAnsi="Times New Roman" w:cs="Times New Roman"/>
                <w:sz w:val="15"/>
                <w:szCs w:val="15"/>
                <w:lang w:val="uk-UA"/>
              </w:rPr>
              <w:t xml:space="preserve"> </w:t>
            </w:r>
            <w:r w:rsidRPr="00743A20">
              <w:rPr>
                <w:rFonts w:ascii="Times New Roman" w:hAnsi="Times New Roman" w:cs="Times New Roman"/>
                <w:spacing w:val="-2"/>
                <w:w w:val="105"/>
                <w:sz w:val="15"/>
                <w:szCs w:val="15"/>
                <w:lang w:val="uk-UA"/>
              </w:rPr>
              <w:t>кредитування «Доступні кредити</w:t>
            </w:r>
            <w:r w:rsidRPr="00743A20">
              <w:rPr>
                <w:rFonts w:ascii="Times New Roman" w:hAnsi="Times New Roman" w:cs="Times New Roman"/>
                <w:spacing w:val="-3"/>
                <w:w w:val="105"/>
                <w:sz w:val="15"/>
                <w:szCs w:val="15"/>
                <w:lang w:val="uk-UA"/>
              </w:rPr>
              <w:t xml:space="preserve"> </w:t>
            </w:r>
            <w:r w:rsidRPr="00743A20">
              <w:rPr>
                <w:rFonts w:ascii="Times New Roman" w:hAnsi="Times New Roman" w:cs="Times New Roman"/>
                <w:spacing w:val="-2"/>
                <w:w w:val="105"/>
                <w:sz w:val="15"/>
                <w:szCs w:val="15"/>
                <w:lang w:val="uk-UA"/>
              </w:rPr>
              <w:t>5-7-9%»</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Головні переваги програми:</w:t>
            </w:r>
          </w:p>
          <w:p w14:paraId="0585ADD0" w14:textId="77777777" w:rsidR="00BB5BA9" w:rsidRPr="00743A20" w:rsidRDefault="00BB5BA9" w:rsidP="00BB5BA9">
            <w:pPr>
              <w:pStyle w:val="TableParagraph"/>
              <w:shd w:val="clear" w:color="auto" w:fill="FFFFFF" w:themeFill="background1"/>
              <w:spacing w:line="168" w:lineRule="exact"/>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максимальна</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сума</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проекту:</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100</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тисяч</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до</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60</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млн</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spacing w:val="-2"/>
                <w:w w:val="105"/>
                <w:sz w:val="15"/>
                <w:szCs w:val="15"/>
                <w:lang w:val="uk-UA"/>
              </w:rPr>
              <w:t>гривень</w:t>
            </w:r>
          </w:p>
          <w:p w14:paraId="7469B26A" w14:textId="77777777" w:rsidR="00BB5BA9" w:rsidRPr="00743A20" w:rsidRDefault="00BB5BA9" w:rsidP="00BB5BA9">
            <w:pPr>
              <w:pStyle w:val="TableParagraph"/>
              <w:shd w:val="clear" w:color="auto" w:fill="FFFFFF" w:themeFill="background1"/>
              <w:spacing w:before="4" w:line="247" w:lineRule="auto"/>
              <w:ind w:right="279"/>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забезпеченням</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кредиту</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(заставою)</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є</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обладнання,</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що</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купується,</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або</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вже</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е</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у власності підприємця не довше 3 місяців;</w:t>
            </w:r>
          </w:p>
          <w:p w14:paraId="15EE9302" w14:textId="77777777" w:rsidR="00BB5BA9" w:rsidRPr="00743A20" w:rsidRDefault="00BB5BA9" w:rsidP="00BB5BA9">
            <w:pPr>
              <w:pStyle w:val="TableParagraph"/>
              <w:shd w:val="clear" w:color="auto" w:fill="FFFFFF" w:themeFill="background1"/>
              <w:spacing w:before="9"/>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термін</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кредиту</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6</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до</w:t>
            </w:r>
            <w:r w:rsidRPr="00743A20">
              <w:rPr>
                <w:rFonts w:ascii="Times New Roman" w:hAnsi="Times New Roman" w:cs="Times New Roman"/>
                <w:spacing w:val="-3"/>
                <w:w w:val="105"/>
                <w:sz w:val="15"/>
                <w:szCs w:val="15"/>
                <w:lang w:val="uk-UA"/>
              </w:rPr>
              <w:t xml:space="preserve"> </w:t>
            </w:r>
            <w:r w:rsidRPr="00743A20">
              <w:rPr>
                <w:rFonts w:ascii="Times New Roman" w:hAnsi="Times New Roman" w:cs="Times New Roman"/>
                <w:w w:val="105"/>
                <w:sz w:val="15"/>
                <w:szCs w:val="15"/>
                <w:lang w:val="uk-UA"/>
              </w:rPr>
              <w:t>60</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spacing w:val="-2"/>
                <w:w w:val="105"/>
                <w:sz w:val="15"/>
                <w:szCs w:val="15"/>
                <w:lang w:val="uk-UA"/>
              </w:rPr>
              <w:t>місяців;</w:t>
            </w:r>
          </w:p>
          <w:p w14:paraId="7C8A68FF" w14:textId="77777777" w:rsidR="00BB5BA9" w:rsidRPr="00743A20" w:rsidRDefault="00BB5BA9" w:rsidP="00BB5BA9">
            <w:pPr>
              <w:pStyle w:val="TableParagraph"/>
              <w:shd w:val="clear" w:color="auto" w:fill="FFFFFF" w:themeFill="background1"/>
              <w:spacing w:before="5"/>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власний</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внесок</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30%</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суми</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spacing w:val="-2"/>
                <w:w w:val="105"/>
                <w:sz w:val="15"/>
                <w:szCs w:val="15"/>
                <w:lang w:val="uk-UA"/>
              </w:rPr>
              <w:t>кредиту;</w:t>
            </w:r>
          </w:p>
          <w:p w14:paraId="64EB0475" w14:textId="77777777" w:rsidR="00BB5BA9" w:rsidRPr="00743A20" w:rsidRDefault="00BB5BA9" w:rsidP="00BB5BA9">
            <w:pPr>
              <w:pStyle w:val="TableParagraph"/>
              <w:shd w:val="clear" w:color="auto" w:fill="FFFFFF" w:themeFill="background1"/>
              <w:spacing w:before="4"/>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оформлення</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застави</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без</w:t>
            </w:r>
            <w:r w:rsidRPr="00743A20">
              <w:rPr>
                <w:rFonts w:ascii="Times New Roman" w:hAnsi="Times New Roman" w:cs="Times New Roman"/>
                <w:spacing w:val="-3"/>
                <w:w w:val="105"/>
                <w:sz w:val="15"/>
                <w:szCs w:val="15"/>
                <w:lang w:val="uk-UA"/>
              </w:rPr>
              <w:t xml:space="preserve"> </w:t>
            </w:r>
            <w:r w:rsidRPr="00743A20">
              <w:rPr>
                <w:rFonts w:ascii="Times New Roman" w:hAnsi="Times New Roman" w:cs="Times New Roman"/>
                <w:spacing w:val="-2"/>
                <w:w w:val="105"/>
                <w:sz w:val="15"/>
                <w:szCs w:val="15"/>
                <w:lang w:val="uk-UA"/>
              </w:rPr>
              <w:t>нотаріуса;</w:t>
            </w:r>
          </w:p>
          <w:p w14:paraId="2716E63B" w14:textId="77777777" w:rsidR="00BB5BA9" w:rsidRPr="00743A20" w:rsidRDefault="00BB5BA9" w:rsidP="00BB5BA9">
            <w:pPr>
              <w:pStyle w:val="TableParagraph"/>
              <w:shd w:val="clear" w:color="auto" w:fill="FFFFFF" w:themeFill="background1"/>
              <w:spacing w:before="5"/>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пільгова</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ставка</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в</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рамках</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продукту</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5-7-9</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spacing w:val="-10"/>
                <w:w w:val="105"/>
                <w:sz w:val="15"/>
                <w:szCs w:val="15"/>
                <w:lang w:val="uk-UA"/>
              </w:rPr>
              <w:t>;</w:t>
            </w:r>
          </w:p>
          <w:p w14:paraId="348B2439" w14:textId="77777777" w:rsidR="00BB5BA9" w:rsidRPr="005B0C54" w:rsidRDefault="00BB5BA9" w:rsidP="00BB5BA9">
            <w:pPr>
              <w:jc w:val="both"/>
              <w:rPr>
                <w:rFonts w:ascii="Times New Roman" w:hAnsi="Times New Roman" w:cs="Times New Roman"/>
                <w:sz w:val="16"/>
                <w:szCs w:val="16"/>
              </w:rPr>
            </w:pPr>
            <w:r w:rsidRPr="00743A20">
              <w:rPr>
                <w:rFonts w:ascii="Segoe UI Emoji" w:hAnsi="Segoe UI Emoji" w:cs="Segoe UI Emoji"/>
                <w:w w:val="105"/>
                <w:sz w:val="15"/>
                <w:szCs w:val="15"/>
              </w:rPr>
              <w:t>✅</w:t>
            </w:r>
            <w:r w:rsidRPr="00743A20">
              <w:rPr>
                <w:rFonts w:ascii="Times New Roman" w:hAnsi="Times New Roman" w:cs="Times New Roman"/>
                <w:w w:val="105"/>
                <w:sz w:val="15"/>
                <w:szCs w:val="15"/>
              </w:rPr>
              <w:t>можливий</w:t>
            </w:r>
            <w:r w:rsidRPr="00743A20">
              <w:rPr>
                <w:rFonts w:ascii="Times New Roman" w:hAnsi="Times New Roman" w:cs="Times New Roman"/>
                <w:spacing w:val="-10"/>
                <w:w w:val="105"/>
                <w:sz w:val="15"/>
                <w:szCs w:val="15"/>
              </w:rPr>
              <w:t xml:space="preserve"> </w:t>
            </w:r>
            <w:r w:rsidRPr="00743A20">
              <w:rPr>
                <w:rFonts w:ascii="Times New Roman" w:hAnsi="Times New Roman" w:cs="Times New Roman"/>
                <w:w w:val="105"/>
                <w:sz w:val="15"/>
                <w:szCs w:val="15"/>
              </w:rPr>
              <w:t>grace</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період</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(користування</w:t>
            </w:r>
            <w:r w:rsidRPr="00743A20">
              <w:rPr>
                <w:rFonts w:ascii="Times New Roman" w:hAnsi="Times New Roman" w:cs="Times New Roman"/>
                <w:spacing w:val="-7"/>
                <w:w w:val="105"/>
                <w:sz w:val="15"/>
                <w:szCs w:val="15"/>
              </w:rPr>
              <w:t xml:space="preserve"> </w:t>
            </w:r>
            <w:r w:rsidRPr="00743A20">
              <w:rPr>
                <w:rFonts w:ascii="Times New Roman" w:hAnsi="Times New Roman" w:cs="Times New Roman"/>
                <w:w w:val="105"/>
                <w:sz w:val="15"/>
                <w:szCs w:val="15"/>
              </w:rPr>
              <w:t>кредитними</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коштами</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без</w:t>
            </w:r>
            <w:r w:rsidRPr="00743A20">
              <w:rPr>
                <w:rFonts w:ascii="Times New Roman" w:hAnsi="Times New Roman" w:cs="Times New Roman"/>
                <w:spacing w:val="-7"/>
                <w:w w:val="105"/>
                <w:sz w:val="15"/>
                <w:szCs w:val="15"/>
              </w:rPr>
              <w:t xml:space="preserve"> </w:t>
            </w:r>
            <w:r w:rsidRPr="00743A20">
              <w:rPr>
                <w:rFonts w:ascii="Times New Roman" w:hAnsi="Times New Roman" w:cs="Times New Roman"/>
                <w:w w:val="105"/>
                <w:sz w:val="15"/>
                <w:szCs w:val="15"/>
              </w:rPr>
              <w:t>нарахування</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відсотків) до 3-х місяців</w:t>
            </w:r>
          </w:p>
        </w:tc>
        <w:tc>
          <w:tcPr>
            <w:tcW w:w="1276" w:type="dxa"/>
            <w:shd w:val="clear" w:color="auto" w:fill="FFFFFF" w:themeFill="background1"/>
          </w:tcPr>
          <w:p w14:paraId="58F980C9" w14:textId="77777777" w:rsidR="00BB5BA9" w:rsidRPr="005B0C54" w:rsidRDefault="00BB5BA9" w:rsidP="00BB5BA9">
            <w:pPr>
              <w:jc w:val="center"/>
              <w:rPr>
                <w:rFonts w:ascii="Times New Roman" w:hAnsi="Times New Roman" w:cs="Times New Roman"/>
                <w:sz w:val="16"/>
                <w:szCs w:val="16"/>
              </w:rPr>
            </w:pPr>
            <w:r w:rsidRPr="00743A20">
              <w:rPr>
                <w:rFonts w:ascii="Times New Roman" w:hAnsi="Times New Roman" w:cs="Times New Roman"/>
                <w:w w:val="105"/>
                <w:sz w:val="15"/>
                <w:szCs w:val="15"/>
              </w:rPr>
              <w:t>Кредит</w:t>
            </w:r>
          </w:p>
        </w:tc>
        <w:tc>
          <w:tcPr>
            <w:tcW w:w="2126" w:type="dxa"/>
            <w:shd w:val="clear" w:color="auto" w:fill="FFFFFF" w:themeFill="background1"/>
          </w:tcPr>
          <w:p w14:paraId="76CE964D" w14:textId="77777777" w:rsidR="00BB5BA9" w:rsidRPr="00D21C59" w:rsidRDefault="00C5338B" w:rsidP="00BB5BA9">
            <w:pPr>
              <w:pStyle w:val="TableParagraph"/>
              <w:shd w:val="clear" w:color="auto" w:fill="FFFFFF" w:themeFill="background1"/>
              <w:spacing w:before="10" w:line="266" w:lineRule="auto"/>
              <w:ind w:left="28"/>
              <w:rPr>
                <w:rFonts w:ascii="Times New Roman" w:hAnsi="Times New Roman" w:cs="Times New Roman"/>
                <w:sz w:val="18"/>
                <w:szCs w:val="18"/>
                <w:lang w:val="uk-UA"/>
              </w:rPr>
            </w:pPr>
            <w:hyperlink r:id="rId90">
              <w:r w:rsidR="00BB5BA9" w:rsidRPr="00D21C59">
                <w:rPr>
                  <w:rFonts w:ascii="Times New Roman" w:hAnsi="Times New Roman" w:cs="Times New Roman"/>
                  <w:color w:val="1154CC"/>
                  <w:spacing w:val="-2"/>
                  <w:w w:val="105"/>
                  <w:sz w:val="18"/>
                  <w:szCs w:val="18"/>
                  <w:u w:val="single" w:color="1154CC"/>
                  <w:lang w:val="uk-UA"/>
                </w:rPr>
                <w:t>Кредитування</w:t>
              </w:r>
            </w:hyperlink>
            <w:r w:rsidR="00BB5BA9" w:rsidRPr="00D21C59">
              <w:rPr>
                <w:rFonts w:ascii="Times New Roman" w:hAnsi="Times New Roman" w:cs="Times New Roman"/>
                <w:color w:val="1154CC"/>
                <w:spacing w:val="40"/>
                <w:w w:val="105"/>
                <w:sz w:val="18"/>
                <w:szCs w:val="18"/>
                <w:lang w:val="uk-UA"/>
              </w:rPr>
              <w:t xml:space="preserve"> </w:t>
            </w:r>
            <w:hyperlink r:id="rId91">
              <w:r w:rsidR="00BB5BA9" w:rsidRPr="00D21C59">
                <w:rPr>
                  <w:rFonts w:ascii="Times New Roman" w:hAnsi="Times New Roman" w:cs="Times New Roman"/>
                  <w:color w:val="1154CC"/>
                  <w:spacing w:val="-2"/>
                  <w:w w:val="105"/>
                  <w:sz w:val="18"/>
                  <w:szCs w:val="18"/>
                  <w:u w:val="single" w:color="1154CC"/>
                  <w:lang w:val="uk-UA"/>
                </w:rPr>
                <w:t>енергозабезпече</w:t>
              </w:r>
            </w:hyperlink>
            <w:r w:rsidR="00BB5BA9" w:rsidRPr="00D21C59">
              <w:rPr>
                <w:rFonts w:ascii="Times New Roman" w:hAnsi="Times New Roman" w:cs="Times New Roman"/>
                <w:color w:val="1154CC"/>
                <w:spacing w:val="40"/>
                <w:w w:val="105"/>
                <w:sz w:val="18"/>
                <w:szCs w:val="18"/>
                <w:lang w:val="uk-UA"/>
              </w:rPr>
              <w:t xml:space="preserve"> </w:t>
            </w:r>
            <w:hyperlink r:id="rId92">
              <w:r w:rsidR="00BB5BA9" w:rsidRPr="00D21C59">
                <w:rPr>
                  <w:rFonts w:ascii="Times New Roman" w:hAnsi="Times New Roman" w:cs="Times New Roman"/>
                  <w:color w:val="1154CC"/>
                  <w:w w:val="105"/>
                  <w:sz w:val="18"/>
                  <w:szCs w:val="18"/>
                  <w:u w:val="single" w:color="1154CC"/>
                  <w:lang w:val="uk-UA"/>
                </w:rPr>
                <w:t>ння</w:t>
              </w:r>
              <w:r w:rsidR="00BB5BA9" w:rsidRPr="00D21C59">
                <w:rPr>
                  <w:rFonts w:ascii="Times New Roman" w:hAnsi="Times New Roman" w:cs="Times New Roman"/>
                  <w:color w:val="1154CC"/>
                  <w:spacing w:val="-4"/>
                  <w:w w:val="105"/>
                  <w:sz w:val="18"/>
                  <w:szCs w:val="18"/>
                  <w:u w:val="single" w:color="1154CC"/>
                  <w:lang w:val="uk-UA"/>
                </w:rPr>
                <w:t xml:space="preserve"> </w:t>
              </w:r>
              <w:r w:rsidR="00BB5BA9" w:rsidRPr="00D21C59">
                <w:rPr>
                  <w:rFonts w:ascii="Times New Roman" w:hAnsi="Times New Roman" w:cs="Times New Roman"/>
                  <w:color w:val="1154CC"/>
                  <w:w w:val="105"/>
                  <w:sz w:val="18"/>
                  <w:szCs w:val="18"/>
                  <w:u w:val="single" w:color="1154CC"/>
                  <w:lang w:val="uk-UA"/>
                </w:rPr>
                <w:t>5-7-9%</w:t>
              </w:r>
            </w:hyperlink>
            <w:r w:rsidR="00BB5BA9" w:rsidRPr="00D21C59">
              <w:rPr>
                <w:rFonts w:ascii="Times New Roman" w:hAnsi="Times New Roman" w:cs="Times New Roman"/>
                <w:color w:val="1154CC"/>
                <w:spacing w:val="40"/>
                <w:w w:val="105"/>
                <w:sz w:val="18"/>
                <w:szCs w:val="18"/>
                <w:lang w:val="uk-UA"/>
              </w:rPr>
              <w:t xml:space="preserve"> </w:t>
            </w:r>
            <w:hyperlink r:id="rId93">
              <w:r w:rsidR="00BB5BA9" w:rsidRPr="00D21C59">
                <w:rPr>
                  <w:rFonts w:ascii="Times New Roman" w:hAnsi="Times New Roman" w:cs="Times New Roman"/>
                  <w:color w:val="1154CC"/>
                  <w:spacing w:val="-2"/>
                  <w:sz w:val="18"/>
                  <w:szCs w:val="18"/>
                  <w:u w:val="single" w:color="1154CC"/>
                  <w:lang w:val="uk-UA"/>
                </w:rPr>
                <w:t>(greensystem.com</w:t>
              </w:r>
            </w:hyperlink>
          </w:p>
          <w:p w14:paraId="6E690EC4" w14:textId="77777777" w:rsidR="00BB5BA9" w:rsidRPr="00D21C59" w:rsidRDefault="00C5338B" w:rsidP="00BB5BA9">
            <w:pPr>
              <w:pStyle w:val="TableParagraph"/>
              <w:shd w:val="clear" w:color="auto" w:fill="FFFFFF" w:themeFill="background1"/>
              <w:spacing w:line="149" w:lineRule="exact"/>
              <w:rPr>
                <w:rFonts w:ascii="Times New Roman" w:hAnsi="Times New Roman" w:cs="Times New Roman"/>
                <w:color w:val="1154CC"/>
                <w:spacing w:val="-4"/>
                <w:w w:val="105"/>
                <w:sz w:val="18"/>
                <w:szCs w:val="18"/>
                <w:u w:val="single" w:color="1154CC"/>
                <w:lang w:val="uk-UA"/>
              </w:rPr>
            </w:pPr>
            <w:hyperlink r:id="rId94">
              <w:r w:rsidR="00BB5BA9" w:rsidRPr="00D21C59">
                <w:rPr>
                  <w:rFonts w:ascii="Times New Roman" w:hAnsi="Times New Roman" w:cs="Times New Roman"/>
                  <w:color w:val="1154CC"/>
                  <w:spacing w:val="-4"/>
                  <w:w w:val="105"/>
                  <w:sz w:val="18"/>
                  <w:szCs w:val="18"/>
                  <w:u w:val="single" w:color="1154CC"/>
                  <w:lang w:val="uk-UA"/>
                </w:rPr>
                <w:t>.ua)</w:t>
              </w:r>
            </w:hyperlink>
          </w:p>
          <w:p w14:paraId="4F686CB7" w14:textId="77777777" w:rsidR="00BB5BA9" w:rsidRPr="00D21C59" w:rsidRDefault="00BB5BA9" w:rsidP="00BB5BA9">
            <w:pPr>
              <w:pStyle w:val="TableParagraph"/>
              <w:shd w:val="clear" w:color="auto" w:fill="FFFFFF" w:themeFill="background1"/>
              <w:spacing w:line="149" w:lineRule="exact"/>
              <w:ind w:left="28"/>
              <w:rPr>
                <w:rFonts w:ascii="Times New Roman" w:hAnsi="Times New Roman" w:cs="Times New Roman"/>
                <w:spacing w:val="-2"/>
                <w:sz w:val="18"/>
                <w:szCs w:val="18"/>
                <w:lang w:val="uk-UA"/>
              </w:rPr>
            </w:pPr>
            <w:r w:rsidRPr="00D21C59">
              <w:rPr>
                <w:rFonts w:ascii="Times New Roman" w:hAnsi="Times New Roman" w:cs="Times New Roman"/>
                <w:sz w:val="18"/>
                <w:szCs w:val="18"/>
                <w:lang w:val="uk-UA"/>
              </w:rPr>
              <w:t>Отримати</w:t>
            </w:r>
            <w:r w:rsidRPr="00D21C59">
              <w:rPr>
                <w:rFonts w:ascii="Times New Roman" w:hAnsi="Times New Roman" w:cs="Times New Roman"/>
                <w:spacing w:val="14"/>
                <w:sz w:val="18"/>
                <w:szCs w:val="18"/>
                <w:lang w:val="uk-UA"/>
              </w:rPr>
              <w:t xml:space="preserve"> </w:t>
            </w:r>
            <w:r w:rsidRPr="00D21C59">
              <w:rPr>
                <w:rFonts w:ascii="Times New Roman" w:hAnsi="Times New Roman" w:cs="Times New Roman"/>
                <w:sz w:val="18"/>
                <w:szCs w:val="18"/>
                <w:lang w:val="uk-UA"/>
              </w:rPr>
              <w:t>консультацію</w:t>
            </w:r>
            <w:r w:rsidRPr="00D21C59">
              <w:rPr>
                <w:rFonts w:ascii="Times New Roman" w:hAnsi="Times New Roman" w:cs="Times New Roman"/>
                <w:spacing w:val="13"/>
                <w:sz w:val="18"/>
                <w:szCs w:val="18"/>
                <w:lang w:val="uk-UA"/>
              </w:rPr>
              <w:t xml:space="preserve"> </w:t>
            </w:r>
            <w:r w:rsidRPr="00D21C59">
              <w:rPr>
                <w:rFonts w:ascii="Times New Roman" w:hAnsi="Times New Roman" w:cs="Times New Roman"/>
                <w:sz w:val="18"/>
                <w:szCs w:val="18"/>
                <w:lang w:val="uk-UA"/>
              </w:rPr>
              <w:t>можна</w:t>
            </w:r>
            <w:r w:rsidRPr="00D21C59">
              <w:rPr>
                <w:rFonts w:ascii="Times New Roman" w:hAnsi="Times New Roman" w:cs="Times New Roman"/>
                <w:spacing w:val="16"/>
                <w:sz w:val="18"/>
                <w:szCs w:val="18"/>
                <w:lang w:val="uk-UA"/>
              </w:rPr>
              <w:t xml:space="preserve"> </w:t>
            </w:r>
            <w:r w:rsidRPr="00D21C59">
              <w:rPr>
                <w:rFonts w:ascii="Times New Roman" w:hAnsi="Times New Roman" w:cs="Times New Roman"/>
                <w:sz w:val="18"/>
                <w:szCs w:val="18"/>
                <w:lang w:val="uk-UA"/>
              </w:rPr>
              <w:t>за</w:t>
            </w:r>
            <w:r w:rsidRPr="00D21C59">
              <w:rPr>
                <w:rFonts w:ascii="Times New Roman" w:hAnsi="Times New Roman" w:cs="Times New Roman"/>
                <w:spacing w:val="14"/>
                <w:sz w:val="18"/>
                <w:szCs w:val="18"/>
                <w:lang w:val="uk-UA"/>
              </w:rPr>
              <w:t xml:space="preserve"> </w:t>
            </w:r>
            <w:r w:rsidRPr="00D21C59">
              <w:rPr>
                <w:rFonts w:ascii="Times New Roman" w:hAnsi="Times New Roman" w:cs="Times New Roman"/>
                <w:sz w:val="18"/>
                <w:szCs w:val="18"/>
                <w:lang w:val="uk-UA"/>
              </w:rPr>
              <w:t>телефонами:</w:t>
            </w:r>
            <w:r w:rsidRPr="00D21C59">
              <w:rPr>
                <w:rFonts w:ascii="Times New Roman" w:hAnsi="Times New Roman" w:cs="Times New Roman"/>
                <w:spacing w:val="15"/>
                <w:sz w:val="18"/>
                <w:szCs w:val="18"/>
                <w:lang w:val="uk-UA"/>
              </w:rPr>
              <w:t xml:space="preserve"> </w:t>
            </w:r>
            <w:r w:rsidRPr="00D21C59">
              <w:rPr>
                <w:rFonts w:ascii="Times New Roman" w:hAnsi="Times New Roman" w:cs="Times New Roman"/>
                <w:sz w:val="18"/>
                <w:szCs w:val="18"/>
                <w:lang w:val="uk-UA"/>
              </w:rPr>
              <w:t>0676120309,</w:t>
            </w:r>
            <w:r w:rsidRPr="00D21C59">
              <w:rPr>
                <w:rFonts w:ascii="Times New Roman" w:hAnsi="Times New Roman" w:cs="Times New Roman"/>
                <w:spacing w:val="14"/>
                <w:sz w:val="18"/>
                <w:szCs w:val="18"/>
                <w:lang w:val="uk-UA"/>
              </w:rPr>
              <w:t xml:space="preserve"> </w:t>
            </w:r>
            <w:r w:rsidRPr="00D21C59">
              <w:rPr>
                <w:rFonts w:ascii="Times New Roman" w:hAnsi="Times New Roman" w:cs="Times New Roman"/>
                <w:spacing w:val="-2"/>
                <w:sz w:val="18"/>
                <w:szCs w:val="18"/>
                <w:lang w:val="uk-UA"/>
              </w:rPr>
              <w:t>0503417708</w:t>
            </w:r>
          </w:p>
          <w:p w14:paraId="741F7787" w14:textId="77777777" w:rsidR="00BB5BA9" w:rsidRPr="00D21C59" w:rsidRDefault="00BB5BA9" w:rsidP="00BB5BA9">
            <w:pPr>
              <w:rPr>
                <w:rFonts w:ascii="Times New Roman" w:hAnsi="Times New Roman" w:cs="Times New Roman"/>
                <w:sz w:val="18"/>
                <w:szCs w:val="18"/>
              </w:rPr>
            </w:pPr>
            <w:r w:rsidRPr="00D21C59">
              <w:rPr>
                <w:rFonts w:ascii="Times New Roman" w:hAnsi="Times New Roman" w:cs="Times New Roman"/>
                <w:spacing w:val="-2"/>
                <w:w w:val="105"/>
                <w:sz w:val="18"/>
                <w:szCs w:val="18"/>
              </w:rPr>
              <w:t>або звернутись до відділень Ощадбанку</w:t>
            </w:r>
          </w:p>
        </w:tc>
        <w:tc>
          <w:tcPr>
            <w:tcW w:w="1417" w:type="dxa"/>
            <w:shd w:val="clear" w:color="auto" w:fill="FFFFFF" w:themeFill="background1"/>
          </w:tcPr>
          <w:p w14:paraId="76396815"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Не</w:t>
            </w:r>
            <w:r w:rsidRPr="00743A20">
              <w:rPr>
                <w:rFonts w:ascii="Times New Roman" w:hAnsi="Times New Roman" w:cs="Times New Roman"/>
                <w:spacing w:val="-3"/>
                <w:w w:val="105"/>
                <w:sz w:val="15"/>
                <w:szCs w:val="15"/>
              </w:rPr>
              <w:t xml:space="preserve"> </w:t>
            </w:r>
            <w:r w:rsidRPr="00743A20">
              <w:rPr>
                <w:rFonts w:ascii="Times New Roman" w:hAnsi="Times New Roman" w:cs="Times New Roman"/>
                <w:spacing w:val="-2"/>
                <w:w w:val="105"/>
                <w:sz w:val="15"/>
                <w:szCs w:val="15"/>
              </w:rPr>
              <w:t>зазначено</w:t>
            </w:r>
          </w:p>
        </w:tc>
        <w:tc>
          <w:tcPr>
            <w:tcW w:w="1276" w:type="dxa"/>
            <w:shd w:val="clear" w:color="auto" w:fill="FFFFFF" w:themeFill="background1"/>
          </w:tcPr>
          <w:p w14:paraId="135AD927"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sz w:val="15"/>
                <w:szCs w:val="15"/>
              </w:rPr>
              <w:t>Всі галузі</w:t>
            </w:r>
          </w:p>
        </w:tc>
        <w:tc>
          <w:tcPr>
            <w:tcW w:w="1418" w:type="dxa"/>
            <w:shd w:val="clear" w:color="auto" w:fill="FFFFFF" w:themeFill="background1"/>
          </w:tcPr>
          <w:p w14:paraId="1F4979D2"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Вся</w:t>
            </w:r>
            <w:r w:rsidRPr="00743A20">
              <w:rPr>
                <w:rFonts w:ascii="Times New Roman" w:hAnsi="Times New Roman" w:cs="Times New Roman"/>
                <w:spacing w:val="-6"/>
                <w:w w:val="105"/>
                <w:sz w:val="15"/>
                <w:szCs w:val="15"/>
              </w:rPr>
              <w:t xml:space="preserve"> </w:t>
            </w:r>
            <w:r w:rsidRPr="00743A20">
              <w:rPr>
                <w:rFonts w:ascii="Times New Roman" w:hAnsi="Times New Roman" w:cs="Times New Roman"/>
                <w:spacing w:val="-2"/>
                <w:w w:val="105"/>
                <w:sz w:val="15"/>
                <w:szCs w:val="15"/>
              </w:rPr>
              <w:t>Україна</w:t>
            </w:r>
          </w:p>
        </w:tc>
        <w:tc>
          <w:tcPr>
            <w:tcW w:w="1560" w:type="dxa"/>
            <w:shd w:val="clear" w:color="auto" w:fill="FFFFFF" w:themeFill="background1"/>
          </w:tcPr>
          <w:p w14:paraId="60D34028"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Ощадбанк</w:t>
            </w:r>
          </w:p>
        </w:tc>
      </w:tr>
      <w:tr w:rsidR="00BB5BA9" w:rsidRPr="005B0C54" w14:paraId="2DA53639" w14:textId="77777777" w:rsidTr="00CF6DA4">
        <w:tc>
          <w:tcPr>
            <w:tcW w:w="15599" w:type="dxa"/>
            <w:gridSpan w:val="9"/>
            <w:shd w:val="clear" w:color="auto" w:fill="FFFFFF" w:themeFill="background1"/>
          </w:tcPr>
          <w:p w14:paraId="16491963" w14:textId="77777777" w:rsidR="00BB5BA9" w:rsidRPr="009850A6" w:rsidRDefault="00BB5BA9" w:rsidP="00BB5BA9">
            <w:pPr>
              <w:jc w:val="center"/>
              <w:rPr>
                <w:rFonts w:ascii="Times New Roman" w:hAnsi="Times New Roman" w:cs="Times New Roman"/>
                <w:b/>
                <w:bCs/>
                <w:w w:val="105"/>
                <w:sz w:val="20"/>
                <w:szCs w:val="20"/>
              </w:rPr>
            </w:pPr>
            <w:r w:rsidRPr="009850A6">
              <w:rPr>
                <w:rFonts w:ascii="Times New Roman" w:hAnsi="Times New Roman" w:cs="Times New Roman"/>
                <w:b/>
                <w:bCs/>
                <w:w w:val="105"/>
                <w:sz w:val="20"/>
                <w:szCs w:val="20"/>
              </w:rPr>
              <w:t>Навчання</w:t>
            </w:r>
          </w:p>
          <w:p w14:paraId="6C6D06A7" w14:textId="20C08F60" w:rsidR="00BB5BA9" w:rsidRPr="009850A6" w:rsidRDefault="00BB5BA9" w:rsidP="00BB5BA9">
            <w:pPr>
              <w:jc w:val="center"/>
              <w:rPr>
                <w:rFonts w:ascii="Times New Roman" w:hAnsi="Times New Roman" w:cs="Times New Roman"/>
                <w:b/>
                <w:bCs/>
                <w:w w:val="105"/>
                <w:sz w:val="20"/>
                <w:szCs w:val="20"/>
              </w:rPr>
            </w:pPr>
          </w:p>
        </w:tc>
      </w:tr>
      <w:tr w:rsidR="00BB5BA9" w:rsidRPr="005B0C54" w14:paraId="4B2CB0CE" w14:textId="77777777" w:rsidTr="00CF6DA4">
        <w:trPr>
          <w:gridAfter w:val="1"/>
          <w:wAfter w:w="10" w:type="dxa"/>
          <w:trHeight w:val="1858"/>
        </w:trPr>
        <w:tc>
          <w:tcPr>
            <w:tcW w:w="1838" w:type="dxa"/>
            <w:shd w:val="clear" w:color="auto" w:fill="FFFFFF" w:themeFill="background1"/>
          </w:tcPr>
          <w:p w14:paraId="5A67AB4B" w14:textId="44B1DF9A" w:rsidR="00BB5BA9" w:rsidRPr="00760387" w:rsidRDefault="00BB5BA9" w:rsidP="00BB5BA9">
            <w:pPr>
              <w:jc w:val="center"/>
              <w:rPr>
                <w:rFonts w:ascii="Times New Roman" w:hAnsi="Times New Roman" w:cs="Times New Roman"/>
                <w:b/>
                <w:bCs/>
                <w:spacing w:val="-2"/>
                <w:w w:val="105"/>
                <w:sz w:val="15"/>
                <w:szCs w:val="15"/>
              </w:rPr>
            </w:pPr>
            <w:r w:rsidRPr="005F2CA4">
              <w:rPr>
                <w:rFonts w:ascii="Times New Roman" w:hAnsi="Times New Roman" w:cs="Times New Roman"/>
                <w:b/>
                <w:bCs/>
                <w:spacing w:val="-2"/>
                <w:w w:val="105"/>
                <w:sz w:val="15"/>
                <w:szCs w:val="15"/>
              </w:rPr>
              <w:t>Онлайн-курс психологічної допомоги командам та бізнесам</w:t>
            </w:r>
          </w:p>
        </w:tc>
        <w:tc>
          <w:tcPr>
            <w:tcW w:w="4678" w:type="dxa"/>
            <w:shd w:val="clear" w:color="auto" w:fill="FFFFFF" w:themeFill="background1"/>
          </w:tcPr>
          <w:p w14:paraId="3589DDA7" w14:textId="77777777" w:rsidR="00BB5BA9" w:rsidRPr="005F2CA4"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5F2CA4">
              <w:rPr>
                <w:rFonts w:ascii="Times New Roman" w:hAnsi="Times New Roman" w:cs="Times New Roman"/>
                <w:spacing w:val="-2"/>
                <w:w w:val="105"/>
                <w:sz w:val="15"/>
                <w:szCs w:val="15"/>
                <w:lang w:val="uk-UA"/>
              </w:rPr>
              <w:t xml:space="preserve">ГО «Точка опори ЮА» спільно з EdEra запустили безоплатний онлайн-курс психологічної допомоги командам та бізнесам. Цей курс — частина великого проєкту «Точка Турботи», який допомагає українському бізнесу побудувати інклюзивну психологічну підтримку для своїх команд під час війни. </w:t>
            </w:r>
          </w:p>
          <w:p w14:paraId="56234BAA" w14:textId="65A2E04E" w:rsidR="00BB5BA9" w:rsidRPr="00743A20"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5F2CA4">
              <w:rPr>
                <w:rFonts w:ascii="Times New Roman" w:hAnsi="Times New Roman" w:cs="Times New Roman"/>
                <w:spacing w:val="-2"/>
                <w:w w:val="105"/>
                <w:sz w:val="15"/>
                <w:szCs w:val="15"/>
                <w:lang w:val="uk-UA"/>
              </w:rPr>
              <w:t>Підтримка доступна для різних груп людей, включно з особами з різними фізичними та психічними здібностями, різних культур, релігійних переконань, сексуальної орієнтації та гендерної ідентичності.</w:t>
            </w:r>
          </w:p>
        </w:tc>
        <w:tc>
          <w:tcPr>
            <w:tcW w:w="1276" w:type="dxa"/>
            <w:shd w:val="clear" w:color="auto" w:fill="FFFFFF" w:themeFill="background1"/>
          </w:tcPr>
          <w:p w14:paraId="231A966C" w14:textId="6E3A731B" w:rsidR="00BB5BA9" w:rsidRPr="00743A20" w:rsidRDefault="00DD406A" w:rsidP="00BB5BA9">
            <w:pPr>
              <w:jc w:val="center"/>
              <w:rPr>
                <w:rFonts w:ascii="Times New Roman" w:hAnsi="Times New Roman" w:cs="Times New Roman"/>
                <w:w w:val="105"/>
                <w:sz w:val="15"/>
                <w:szCs w:val="15"/>
              </w:rPr>
            </w:pPr>
            <w:r>
              <w:rPr>
                <w:rFonts w:ascii="Times New Roman" w:hAnsi="Times New Roman" w:cs="Times New Roman"/>
                <w:w w:val="105"/>
                <w:sz w:val="15"/>
                <w:szCs w:val="15"/>
              </w:rPr>
              <w:t>Навчання</w:t>
            </w:r>
          </w:p>
        </w:tc>
        <w:tc>
          <w:tcPr>
            <w:tcW w:w="2126" w:type="dxa"/>
            <w:shd w:val="clear" w:color="auto" w:fill="FFFFFF" w:themeFill="background1"/>
          </w:tcPr>
          <w:p w14:paraId="4E0962A8" w14:textId="5D6706B8" w:rsidR="00BB5BA9" w:rsidRPr="005E7A90" w:rsidRDefault="00C5338B" w:rsidP="00BB5BA9">
            <w:pPr>
              <w:pStyle w:val="TableParagraph"/>
              <w:shd w:val="clear" w:color="auto" w:fill="FFFFFF" w:themeFill="background1"/>
              <w:spacing w:before="10" w:line="266" w:lineRule="auto"/>
              <w:ind w:left="28"/>
              <w:rPr>
                <w:rFonts w:ascii="Times New Roman" w:hAnsi="Times New Roman" w:cs="Times New Roman"/>
                <w:sz w:val="18"/>
                <w:szCs w:val="18"/>
                <w:lang w:val="uk-UA"/>
              </w:rPr>
            </w:pPr>
            <w:hyperlink r:id="rId95" w:history="1">
              <w:r w:rsidR="00BB5BA9" w:rsidRPr="005E7A90">
                <w:rPr>
                  <w:rStyle w:val="a5"/>
                  <w:rFonts w:ascii="Times New Roman" w:hAnsi="Times New Roman" w:cs="Times New Roman"/>
                  <w:sz w:val="18"/>
                  <w:szCs w:val="18"/>
                  <w:lang w:val="uk-UA"/>
                </w:rPr>
                <w:t>https://business.diia.gov.ua/cases/iniciativi/onlajn-kurs-psihologicnoi-dopomogi-komandam-ta-biznesam</w:t>
              </w:r>
            </w:hyperlink>
            <w:r w:rsidR="00BB5BA9" w:rsidRPr="005E7A90">
              <w:rPr>
                <w:rFonts w:ascii="Times New Roman" w:hAnsi="Times New Roman" w:cs="Times New Roman"/>
                <w:sz w:val="18"/>
                <w:szCs w:val="18"/>
                <w:lang w:val="uk-UA"/>
              </w:rPr>
              <w:t xml:space="preserve"> </w:t>
            </w:r>
          </w:p>
        </w:tc>
        <w:tc>
          <w:tcPr>
            <w:tcW w:w="1417" w:type="dxa"/>
            <w:shd w:val="clear" w:color="auto" w:fill="FFFFFF" w:themeFill="background1"/>
          </w:tcPr>
          <w:p w14:paraId="591AB46D" w14:textId="21892509" w:rsidR="00BB5BA9" w:rsidRPr="00743A20" w:rsidRDefault="00BB5BA9" w:rsidP="00BB5BA9">
            <w:pPr>
              <w:rPr>
                <w:rFonts w:ascii="Times New Roman" w:hAnsi="Times New Roman" w:cs="Times New Roman"/>
                <w:w w:val="105"/>
                <w:sz w:val="15"/>
                <w:szCs w:val="15"/>
              </w:rPr>
            </w:pPr>
            <w:r>
              <w:rPr>
                <w:rFonts w:ascii="Times New Roman" w:hAnsi="Times New Roman" w:cs="Times New Roman"/>
                <w:w w:val="105"/>
                <w:sz w:val="15"/>
                <w:szCs w:val="15"/>
              </w:rPr>
              <w:t>На постійній основі</w:t>
            </w:r>
          </w:p>
        </w:tc>
        <w:tc>
          <w:tcPr>
            <w:tcW w:w="1276" w:type="dxa"/>
            <w:shd w:val="clear" w:color="auto" w:fill="FFFFFF" w:themeFill="background1"/>
          </w:tcPr>
          <w:p w14:paraId="44AB3362" w14:textId="77777777" w:rsidR="00BB5BA9" w:rsidRPr="005F2CA4" w:rsidRDefault="00BB5BA9" w:rsidP="00BB5BA9">
            <w:pPr>
              <w:rPr>
                <w:rFonts w:ascii="Times New Roman" w:hAnsi="Times New Roman" w:cs="Times New Roman"/>
                <w:sz w:val="15"/>
                <w:szCs w:val="15"/>
              </w:rPr>
            </w:pPr>
            <w:r w:rsidRPr="005F2CA4">
              <w:rPr>
                <w:rFonts w:ascii="Times New Roman" w:hAnsi="Times New Roman" w:cs="Times New Roman"/>
                <w:sz w:val="15"/>
                <w:szCs w:val="15"/>
              </w:rPr>
              <w:t>HR-спеціалісти та спеціалістки</w:t>
            </w:r>
          </w:p>
          <w:p w14:paraId="76DF019A" w14:textId="77777777" w:rsidR="00BB5BA9" w:rsidRPr="005F2CA4" w:rsidRDefault="00BB5BA9" w:rsidP="00BB5BA9">
            <w:pPr>
              <w:rPr>
                <w:rFonts w:ascii="Times New Roman" w:hAnsi="Times New Roman" w:cs="Times New Roman"/>
                <w:sz w:val="15"/>
                <w:szCs w:val="15"/>
              </w:rPr>
            </w:pPr>
            <w:r w:rsidRPr="005F2CA4">
              <w:rPr>
                <w:rFonts w:ascii="Times New Roman" w:hAnsi="Times New Roman" w:cs="Times New Roman"/>
                <w:sz w:val="15"/>
                <w:szCs w:val="15"/>
              </w:rPr>
              <w:t>CEO та COO компаній</w:t>
            </w:r>
          </w:p>
          <w:p w14:paraId="644D6A54" w14:textId="77777777" w:rsidR="00BB5BA9" w:rsidRPr="005F2CA4" w:rsidRDefault="00BB5BA9" w:rsidP="00BB5BA9">
            <w:pPr>
              <w:rPr>
                <w:rFonts w:ascii="Times New Roman" w:hAnsi="Times New Roman" w:cs="Times New Roman"/>
                <w:sz w:val="15"/>
                <w:szCs w:val="15"/>
              </w:rPr>
            </w:pPr>
            <w:r w:rsidRPr="005F2CA4">
              <w:rPr>
                <w:rFonts w:ascii="Times New Roman" w:hAnsi="Times New Roman" w:cs="Times New Roman"/>
                <w:sz w:val="15"/>
                <w:szCs w:val="15"/>
              </w:rPr>
              <w:t>Психологи та психологині</w:t>
            </w:r>
          </w:p>
          <w:p w14:paraId="70889AED" w14:textId="08F4FC40" w:rsidR="00BB5BA9" w:rsidRPr="00743A20" w:rsidRDefault="00BB5BA9" w:rsidP="00BB5BA9">
            <w:pPr>
              <w:rPr>
                <w:rFonts w:ascii="Times New Roman" w:hAnsi="Times New Roman" w:cs="Times New Roman"/>
                <w:sz w:val="15"/>
                <w:szCs w:val="15"/>
              </w:rPr>
            </w:pPr>
            <w:r w:rsidRPr="005F2CA4">
              <w:rPr>
                <w:rFonts w:ascii="Times New Roman" w:hAnsi="Times New Roman" w:cs="Times New Roman"/>
                <w:sz w:val="15"/>
                <w:szCs w:val="15"/>
              </w:rPr>
              <w:t>Усі, кого цікавить підтримка ментального здоров’я на роботі</w:t>
            </w:r>
          </w:p>
        </w:tc>
        <w:tc>
          <w:tcPr>
            <w:tcW w:w="1418" w:type="dxa"/>
            <w:shd w:val="clear" w:color="auto" w:fill="FFFFFF" w:themeFill="background1"/>
          </w:tcPr>
          <w:p w14:paraId="43AC746D" w14:textId="5D6C4815" w:rsidR="00BB5BA9" w:rsidRPr="00743A20" w:rsidRDefault="00BB5BA9" w:rsidP="00BB5BA9">
            <w:pPr>
              <w:rPr>
                <w:rFonts w:ascii="Times New Roman" w:hAnsi="Times New Roman" w:cs="Times New Roman"/>
                <w:w w:val="105"/>
                <w:sz w:val="15"/>
                <w:szCs w:val="15"/>
              </w:rPr>
            </w:pPr>
            <w:r>
              <w:rPr>
                <w:rFonts w:ascii="Times New Roman" w:hAnsi="Times New Roman" w:cs="Times New Roman"/>
                <w:w w:val="105"/>
                <w:sz w:val="15"/>
                <w:szCs w:val="15"/>
              </w:rPr>
              <w:t>Вся Україна</w:t>
            </w:r>
          </w:p>
        </w:tc>
        <w:tc>
          <w:tcPr>
            <w:tcW w:w="1560" w:type="dxa"/>
            <w:shd w:val="clear" w:color="auto" w:fill="FFFFFF" w:themeFill="background1"/>
          </w:tcPr>
          <w:p w14:paraId="49FB5D07" w14:textId="763165E3" w:rsidR="00BB5BA9" w:rsidRPr="00743A20" w:rsidRDefault="00BB5BA9" w:rsidP="00BB5BA9">
            <w:pPr>
              <w:rPr>
                <w:rFonts w:ascii="Times New Roman" w:hAnsi="Times New Roman" w:cs="Times New Roman"/>
                <w:w w:val="105"/>
                <w:sz w:val="15"/>
                <w:szCs w:val="15"/>
              </w:rPr>
            </w:pPr>
            <w:r w:rsidRPr="005F2CA4">
              <w:rPr>
                <w:rFonts w:ascii="Times New Roman" w:hAnsi="Times New Roman" w:cs="Times New Roman"/>
                <w:w w:val="105"/>
                <w:sz w:val="15"/>
                <w:szCs w:val="15"/>
              </w:rPr>
              <w:t>ГО «Точка опори ЮА» спільно з EdEra</w:t>
            </w:r>
          </w:p>
        </w:tc>
      </w:tr>
    </w:tbl>
    <w:p w14:paraId="0986F600" w14:textId="77777777" w:rsidR="007F5E18" w:rsidRDefault="007F5E18"/>
    <w:sectPr w:rsidR="007F5E18" w:rsidSect="00D82EA4">
      <w:pgSz w:w="16838" w:h="11906" w:orient="landscape"/>
      <w:pgMar w:top="426" w:right="850" w:bottom="42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982"/>
    <w:multiLevelType w:val="multilevel"/>
    <w:tmpl w:val="53A41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94112"/>
    <w:multiLevelType w:val="hybridMultilevel"/>
    <w:tmpl w:val="41D4C314"/>
    <w:lvl w:ilvl="0" w:tplc="910AD630">
      <w:numFmt w:val="bullet"/>
      <w:lvlText w:val="-"/>
      <w:lvlJc w:val="left"/>
      <w:pPr>
        <w:ind w:left="24" w:hanging="56"/>
      </w:pPr>
      <w:rPr>
        <w:rFonts w:ascii="Carlito" w:eastAsia="Carlito" w:hAnsi="Carlito" w:cs="Carlito" w:hint="default"/>
        <w:b w:val="0"/>
        <w:bCs w:val="0"/>
        <w:i w:val="0"/>
        <w:iCs w:val="0"/>
        <w:spacing w:val="0"/>
        <w:w w:val="105"/>
        <w:sz w:val="10"/>
        <w:szCs w:val="10"/>
        <w:lang w:val="uk-UA" w:eastAsia="en-US" w:bidi="ar-SA"/>
      </w:rPr>
    </w:lvl>
    <w:lvl w:ilvl="1" w:tplc="91F28A00">
      <w:numFmt w:val="bullet"/>
      <w:lvlText w:val="•"/>
      <w:lvlJc w:val="left"/>
      <w:pPr>
        <w:ind w:left="278" w:hanging="56"/>
      </w:pPr>
      <w:rPr>
        <w:rFonts w:hint="default"/>
        <w:lang w:val="uk-UA" w:eastAsia="en-US" w:bidi="ar-SA"/>
      </w:rPr>
    </w:lvl>
    <w:lvl w:ilvl="2" w:tplc="C94861C8">
      <w:numFmt w:val="bullet"/>
      <w:lvlText w:val="•"/>
      <w:lvlJc w:val="left"/>
      <w:pPr>
        <w:ind w:left="536" w:hanging="56"/>
      </w:pPr>
      <w:rPr>
        <w:rFonts w:hint="default"/>
        <w:lang w:val="uk-UA" w:eastAsia="en-US" w:bidi="ar-SA"/>
      </w:rPr>
    </w:lvl>
    <w:lvl w:ilvl="3" w:tplc="C4EC0C76">
      <w:numFmt w:val="bullet"/>
      <w:lvlText w:val="•"/>
      <w:lvlJc w:val="left"/>
      <w:pPr>
        <w:ind w:left="795" w:hanging="56"/>
      </w:pPr>
      <w:rPr>
        <w:rFonts w:hint="default"/>
        <w:lang w:val="uk-UA" w:eastAsia="en-US" w:bidi="ar-SA"/>
      </w:rPr>
    </w:lvl>
    <w:lvl w:ilvl="4" w:tplc="4D3455A4">
      <w:numFmt w:val="bullet"/>
      <w:lvlText w:val="•"/>
      <w:lvlJc w:val="left"/>
      <w:pPr>
        <w:ind w:left="1053" w:hanging="56"/>
      </w:pPr>
      <w:rPr>
        <w:rFonts w:hint="default"/>
        <w:lang w:val="uk-UA" w:eastAsia="en-US" w:bidi="ar-SA"/>
      </w:rPr>
    </w:lvl>
    <w:lvl w:ilvl="5" w:tplc="0BEA6E56">
      <w:numFmt w:val="bullet"/>
      <w:lvlText w:val="•"/>
      <w:lvlJc w:val="left"/>
      <w:pPr>
        <w:ind w:left="1312" w:hanging="56"/>
      </w:pPr>
      <w:rPr>
        <w:rFonts w:hint="default"/>
        <w:lang w:val="uk-UA" w:eastAsia="en-US" w:bidi="ar-SA"/>
      </w:rPr>
    </w:lvl>
    <w:lvl w:ilvl="6" w:tplc="768AF372">
      <w:numFmt w:val="bullet"/>
      <w:lvlText w:val="•"/>
      <w:lvlJc w:val="left"/>
      <w:pPr>
        <w:ind w:left="1570" w:hanging="56"/>
      </w:pPr>
      <w:rPr>
        <w:rFonts w:hint="default"/>
        <w:lang w:val="uk-UA" w:eastAsia="en-US" w:bidi="ar-SA"/>
      </w:rPr>
    </w:lvl>
    <w:lvl w:ilvl="7" w:tplc="DC0E947C">
      <w:numFmt w:val="bullet"/>
      <w:lvlText w:val="•"/>
      <w:lvlJc w:val="left"/>
      <w:pPr>
        <w:ind w:left="1828" w:hanging="56"/>
      </w:pPr>
      <w:rPr>
        <w:rFonts w:hint="default"/>
        <w:lang w:val="uk-UA" w:eastAsia="en-US" w:bidi="ar-SA"/>
      </w:rPr>
    </w:lvl>
    <w:lvl w:ilvl="8" w:tplc="C3B46A8E">
      <w:numFmt w:val="bullet"/>
      <w:lvlText w:val="•"/>
      <w:lvlJc w:val="left"/>
      <w:pPr>
        <w:ind w:left="2087" w:hanging="56"/>
      </w:pPr>
      <w:rPr>
        <w:rFonts w:hint="default"/>
        <w:lang w:val="uk-UA" w:eastAsia="en-US" w:bidi="ar-SA"/>
      </w:rPr>
    </w:lvl>
  </w:abstractNum>
  <w:abstractNum w:abstractNumId="2" w15:restartNumberingAfterBreak="0">
    <w:nsid w:val="37491960"/>
    <w:multiLevelType w:val="hybridMultilevel"/>
    <w:tmpl w:val="3BF46536"/>
    <w:lvl w:ilvl="0" w:tplc="04190001">
      <w:start w:val="1"/>
      <w:numFmt w:val="bullet"/>
      <w:lvlText w:val=""/>
      <w:lvlJc w:val="left"/>
      <w:pPr>
        <w:ind w:left="885" w:hanging="360"/>
      </w:pPr>
      <w:rPr>
        <w:rFonts w:ascii="Symbol" w:hAnsi="Symbol" w:hint="default"/>
      </w:rPr>
    </w:lvl>
    <w:lvl w:ilvl="1" w:tplc="04220003" w:tentative="1">
      <w:start w:val="1"/>
      <w:numFmt w:val="bullet"/>
      <w:lvlText w:val="o"/>
      <w:lvlJc w:val="left"/>
      <w:pPr>
        <w:ind w:left="1605" w:hanging="360"/>
      </w:pPr>
      <w:rPr>
        <w:rFonts w:ascii="Courier New" w:hAnsi="Courier New" w:cs="Courier New" w:hint="default"/>
      </w:rPr>
    </w:lvl>
    <w:lvl w:ilvl="2" w:tplc="04220005" w:tentative="1">
      <w:start w:val="1"/>
      <w:numFmt w:val="bullet"/>
      <w:lvlText w:val=""/>
      <w:lvlJc w:val="left"/>
      <w:pPr>
        <w:ind w:left="2325" w:hanging="360"/>
      </w:pPr>
      <w:rPr>
        <w:rFonts w:ascii="Wingdings" w:hAnsi="Wingdings" w:hint="default"/>
      </w:rPr>
    </w:lvl>
    <w:lvl w:ilvl="3" w:tplc="04220001" w:tentative="1">
      <w:start w:val="1"/>
      <w:numFmt w:val="bullet"/>
      <w:lvlText w:val=""/>
      <w:lvlJc w:val="left"/>
      <w:pPr>
        <w:ind w:left="3045" w:hanging="360"/>
      </w:pPr>
      <w:rPr>
        <w:rFonts w:ascii="Symbol" w:hAnsi="Symbol" w:hint="default"/>
      </w:rPr>
    </w:lvl>
    <w:lvl w:ilvl="4" w:tplc="04220003" w:tentative="1">
      <w:start w:val="1"/>
      <w:numFmt w:val="bullet"/>
      <w:lvlText w:val="o"/>
      <w:lvlJc w:val="left"/>
      <w:pPr>
        <w:ind w:left="3765" w:hanging="360"/>
      </w:pPr>
      <w:rPr>
        <w:rFonts w:ascii="Courier New" w:hAnsi="Courier New" w:cs="Courier New" w:hint="default"/>
      </w:rPr>
    </w:lvl>
    <w:lvl w:ilvl="5" w:tplc="04220005" w:tentative="1">
      <w:start w:val="1"/>
      <w:numFmt w:val="bullet"/>
      <w:lvlText w:val=""/>
      <w:lvlJc w:val="left"/>
      <w:pPr>
        <w:ind w:left="4485" w:hanging="360"/>
      </w:pPr>
      <w:rPr>
        <w:rFonts w:ascii="Wingdings" w:hAnsi="Wingdings" w:hint="default"/>
      </w:rPr>
    </w:lvl>
    <w:lvl w:ilvl="6" w:tplc="04220001" w:tentative="1">
      <w:start w:val="1"/>
      <w:numFmt w:val="bullet"/>
      <w:lvlText w:val=""/>
      <w:lvlJc w:val="left"/>
      <w:pPr>
        <w:ind w:left="5205" w:hanging="360"/>
      </w:pPr>
      <w:rPr>
        <w:rFonts w:ascii="Symbol" w:hAnsi="Symbol" w:hint="default"/>
      </w:rPr>
    </w:lvl>
    <w:lvl w:ilvl="7" w:tplc="04220003" w:tentative="1">
      <w:start w:val="1"/>
      <w:numFmt w:val="bullet"/>
      <w:lvlText w:val="o"/>
      <w:lvlJc w:val="left"/>
      <w:pPr>
        <w:ind w:left="5925" w:hanging="360"/>
      </w:pPr>
      <w:rPr>
        <w:rFonts w:ascii="Courier New" w:hAnsi="Courier New" w:cs="Courier New" w:hint="default"/>
      </w:rPr>
    </w:lvl>
    <w:lvl w:ilvl="8" w:tplc="04220005" w:tentative="1">
      <w:start w:val="1"/>
      <w:numFmt w:val="bullet"/>
      <w:lvlText w:val=""/>
      <w:lvlJc w:val="left"/>
      <w:pPr>
        <w:ind w:left="6645" w:hanging="360"/>
      </w:pPr>
      <w:rPr>
        <w:rFonts w:ascii="Wingdings" w:hAnsi="Wingdings" w:hint="default"/>
      </w:rPr>
    </w:lvl>
  </w:abstractNum>
  <w:abstractNum w:abstractNumId="3" w15:restartNumberingAfterBreak="0">
    <w:nsid w:val="437F24AB"/>
    <w:multiLevelType w:val="hybridMultilevel"/>
    <w:tmpl w:val="918647D0"/>
    <w:lvl w:ilvl="0" w:tplc="FE1624F2">
      <w:start w:val="1"/>
      <w:numFmt w:val="decimal"/>
      <w:lvlText w:val="%1)"/>
      <w:lvlJc w:val="left"/>
      <w:pPr>
        <w:ind w:left="165" w:hanging="140"/>
      </w:pPr>
      <w:rPr>
        <w:rFonts w:ascii="Carlito" w:eastAsia="Carlito" w:hAnsi="Carlito" w:cs="Carlito" w:hint="default"/>
        <w:b w:val="0"/>
        <w:bCs w:val="0"/>
        <w:i w:val="0"/>
        <w:iCs w:val="0"/>
        <w:spacing w:val="-1"/>
        <w:w w:val="103"/>
        <w:sz w:val="13"/>
        <w:szCs w:val="13"/>
        <w:lang w:val="uk-UA" w:eastAsia="en-US" w:bidi="ar-SA"/>
      </w:rPr>
    </w:lvl>
    <w:lvl w:ilvl="1" w:tplc="D0280B48">
      <w:numFmt w:val="bullet"/>
      <w:lvlText w:val="-"/>
      <w:lvlJc w:val="left"/>
      <w:pPr>
        <w:ind w:left="314" w:hanging="360"/>
      </w:pPr>
      <w:rPr>
        <w:rFonts w:ascii="Carlito" w:eastAsia="Carlito" w:hAnsi="Carlito" w:cs="Carlito" w:hint="default"/>
        <w:b w:val="0"/>
        <w:bCs w:val="0"/>
        <w:i w:val="0"/>
        <w:iCs w:val="0"/>
        <w:spacing w:val="0"/>
        <w:w w:val="103"/>
        <w:sz w:val="13"/>
        <w:szCs w:val="13"/>
        <w:lang w:val="uk-UA" w:eastAsia="en-US" w:bidi="ar-SA"/>
      </w:rPr>
    </w:lvl>
    <w:lvl w:ilvl="2" w:tplc="2566395A">
      <w:numFmt w:val="bullet"/>
      <w:lvlText w:val="•"/>
      <w:lvlJc w:val="left"/>
      <w:pPr>
        <w:ind w:left="675" w:hanging="72"/>
      </w:pPr>
      <w:rPr>
        <w:rFonts w:hint="default"/>
        <w:lang w:val="uk-UA" w:eastAsia="en-US" w:bidi="ar-SA"/>
      </w:rPr>
    </w:lvl>
    <w:lvl w:ilvl="3" w:tplc="C090CEC0">
      <w:numFmt w:val="bullet"/>
      <w:lvlText w:val="•"/>
      <w:lvlJc w:val="left"/>
      <w:pPr>
        <w:ind w:left="1190" w:hanging="72"/>
      </w:pPr>
      <w:rPr>
        <w:rFonts w:hint="default"/>
        <w:lang w:val="uk-UA" w:eastAsia="en-US" w:bidi="ar-SA"/>
      </w:rPr>
    </w:lvl>
    <w:lvl w:ilvl="4" w:tplc="4A0C0B0C">
      <w:numFmt w:val="bullet"/>
      <w:lvlText w:val="•"/>
      <w:lvlJc w:val="left"/>
      <w:pPr>
        <w:ind w:left="1705" w:hanging="72"/>
      </w:pPr>
      <w:rPr>
        <w:rFonts w:hint="default"/>
        <w:lang w:val="uk-UA" w:eastAsia="en-US" w:bidi="ar-SA"/>
      </w:rPr>
    </w:lvl>
    <w:lvl w:ilvl="5" w:tplc="19009926">
      <w:numFmt w:val="bullet"/>
      <w:lvlText w:val="•"/>
      <w:lvlJc w:val="left"/>
      <w:pPr>
        <w:ind w:left="2220" w:hanging="72"/>
      </w:pPr>
      <w:rPr>
        <w:rFonts w:hint="default"/>
        <w:lang w:val="uk-UA" w:eastAsia="en-US" w:bidi="ar-SA"/>
      </w:rPr>
    </w:lvl>
    <w:lvl w:ilvl="6" w:tplc="D7AC77B0">
      <w:numFmt w:val="bullet"/>
      <w:lvlText w:val="•"/>
      <w:lvlJc w:val="left"/>
      <w:pPr>
        <w:ind w:left="2735" w:hanging="72"/>
      </w:pPr>
      <w:rPr>
        <w:rFonts w:hint="default"/>
        <w:lang w:val="uk-UA" w:eastAsia="en-US" w:bidi="ar-SA"/>
      </w:rPr>
    </w:lvl>
    <w:lvl w:ilvl="7" w:tplc="37A2C1C2">
      <w:numFmt w:val="bullet"/>
      <w:lvlText w:val="•"/>
      <w:lvlJc w:val="left"/>
      <w:pPr>
        <w:ind w:left="3250" w:hanging="72"/>
      </w:pPr>
      <w:rPr>
        <w:rFonts w:hint="default"/>
        <w:lang w:val="uk-UA" w:eastAsia="en-US" w:bidi="ar-SA"/>
      </w:rPr>
    </w:lvl>
    <w:lvl w:ilvl="8" w:tplc="C0401154">
      <w:numFmt w:val="bullet"/>
      <w:lvlText w:val="•"/>
      <w:lvlJc w:val="left"/>
      <w:pPr>
        <w:ind w:left="3765" w:hanging="72"/>
      </w:pPr>
      <w:rPr>
        <w:rFonts w:hint="default"/>
        <w:lang w:val="uk-UA" w:eastAsia="en-US" w:bidi="ar-SA"/>
      </w:rPr>
    </w:lvl>
  </w:abstractNum>
  <w:abstractNum w:abstractNumId="4" w15:restartNumberingAfterBreak="0">
    <w:nsid w:val="563D3900"/>
    <w:multiLevelType w:val="hybridMultilevel"/>
    <w:tmpl w:val="8F5081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7E92082"/>
    <w:multiLevelType w:val="hybridMultilevel"/>
    <w:tmpl w:val="C9C0672A"/>
    <w:lvl w:ilvl="0" w:tplc="15A4A802">
      <w:numFmt w:val="bullet"/>
      <w:lvlText w:val="-"/>
      <w:lvlJc w:val="left"/>
      <w:pPr>
        <w:ind w:left="26" w:hanging="72"/>
      </w:pPr>
      <w:rPr>
        <w:rFonts w:ascii="Carlito" w:eastAsia="Carlito" w:hAnsi="Carlito" w:cs="Carlito" w:hint="default"/>
        <w:b w:val="0"/>
        <w:bCs w:val="0"/>
        <w:i w:val="0"/>
        <w:iCs w:val="0"/>
        <w:spacing w:val="0"/>
        <w:w w:val="103"/>
        <w:sz w:val="13"/>
        <w:szCs w:val="13"/>
        <w:lang w:val="uk-UA" w:eastAsia="en-US" w:bidi="ar-SA"/>
      </w:rPr>
    </w:lvl>
    <w:lvl w:ilvl="1" w:tplc="F9FA98C4">
      <w:numFmt w:val="bullet"/>
      <w:lvlText w:val="•"/>
      <w:lvlJc w:val="left"/>
      <w:pPr>
        <w:ind w:left="278" w:hanging="72"/>
      </w:pPr>
      <w:rPr>
        <w:rFonts w:hint="default"/>
        <w:lang w:val="uk-UA" w:eastAsia="en-US" w:bidi="ar-SA"/>
      </w:rPr>
    </w:lvl>
    <w:lvl w:ilvl="2" w:tplc="3342D8FE">
      <w:numFmt w:val="bullet"/>
      <w:lvlText w:val="•"/>
      <w:lvlJc w:val="left"/>
      <w:pPr>
        <w:ind w:left="536" w:hanging="72"/>
      </w:pPr>
      <w:rPr>
        <w:rFonts w:hint="default"/>
        <w:lang w:val="uk-UA" w:eastAsia="en-US" w:bidi="ar-SA"/>
      </w:rPr>
    </w:lvl>
    <w:lvl w:ilvl="3" w:tplc="00D2D82A">
      <w:numFmt w:val="bullet"/>
      <w:lvlText w:val="•"/>
      <w:lvlJc w:val="left"/>
      <w:pPr>
        <w:ind w:left="795" w:hanging="72"/>
      </w:pPr>
      <w:rPr>
        <w:rFonts w:hint="default"/>
        <w:lang w:val="uk-UA" w:eastAsia="en-US" w:bidi="ar-SA"/>
      </w:rPr>
    </w:lvl>
    <w:lvl w:ilvl="4" w:tplc="72D01722">
      <w:numFmt w:val="bullet"/>
      <w:lvlText w:val="•"/>
      <w:lvlJc w:val="left"/>
      <w:pPr>
        <w:ind w:left="1053" w:hanging="72"/>
      </w:pPr>
      <w:rPr>
        <w:rFonts w:hint="default"/>
        <w:lang w:val="uk-UA" w:eastAsia="en-US" w:bidi="ar-SA"/>
      </w:rPr>
    </w:lvl>
    <w:lvl w:ilvl="5" w:tplc="BE680D78">
      <w:numFmt w:val="bullet"/>
      <w:lvlText w:val="•"/>
      <w:lvlJc w:val="left"/>
      <w:pPr>
        <w:ind w:left="1312" w:hanging="72"/>
      </w:pPr>
      <w:rPr>
        <w:rFonts w:hint="default"/>
        <w:lang w:val="uk-UA" w:eastAsia="en-US" w:bidi="ar-SA"/>
      </w:rPr>
    </w:lvl>
    <w:lvl w:ilvl="6" w:tplc="1332EAB2">
      <w:numFmt w:val="bullet"/>
      <w:lvlText w:val="•"/>
      <w:lvlJc w:val="left"/>
      <w:pPr>
        <w:ind w:left="1570" w:hanging="72"/>
      </w:pPr>
      <w:rPr>
        <w:rFonts w:hint="default"/>
        <w:lang w:val="uk-UA" w:eastAsia="en-US" w:bidi="ar-SA"/>
      </w:rPr>
    </w:lvl>
    <w:lvl w:ilvl="7" w:tplc="4F7E2C1E">
      <w:numFmt w:val="bullet"/>
      <w:lvlText w:val="•"/>
      <w:lvlJc w:val="left"/>
      <w:pPr>
        <w:ind w:left="1828" w:hanging="72"/>
      </w:pPr>
      <w:rPr>
        <w:rFonts w:hint="default"/>
        <w:lang w:val="uk-UA" w:eastAsia="en-US" w:bidi="ar-SA"/>
      </w:rPr>
    </w:lvl>
    <w:lvl w:ilvl="8" w:tplc="D5B05C98">
      <w:numFmt w:val="bullet"/>
      <w:lvlText w:val="•"/>
      <w:lvlJc w:val="left"/>
      <w:pPr>
        <w:ind w:left="2087" w:hanging="72"/>
      </w:pPr>
      <w:rPr>
        <w:rFonts w:hint="default"/>
        <w:lang w:val="uk-UA" w:eastAsia="en-US" w:bidi="ar-SA"/>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18"/>
    <w:rsid w:val="0002437D"/>
    <w:rsid w:val="00041C71"/>
    <w:rsid w:val="00043F0E"/>
    <w:rsid w:val="00056C4F"/>
    <w:rsid w:val="000A4408"/>
    <w:rsid w:val="000C53A8"/>
    <w:rsid w:val="000F7E8C"/>
    <w:rsid w:val="00123370"/>
    <w:rsid w:val="0019183B"/>
    <w:rsid w:val="00194599"/>
    <w:rsid w:val="001B3B7D"/>
    <w:rsid w:val="001D1256"/>
    <w:rsid w:val="00211F4E"/>
    <w:rsid w:val="00257C0D"/>
    <w:rsid w:val="00260572"/>
    <w:rsid w:val="00284C06"/>
    <w:rsid w:val="002D752D"/>
    <w:rsid w:val="003221FD"/>
    <w:rsid w:val="00385EE7"/>
    <w:rsid w:val="003C5104"/>
    <w:rsid w:val="003C54C9"/>
    <w:rsid w:val="003D18E9"/>
    <w:rsid w:val="003D232E"/>
    <w:rsid w:val="00441950"/>
    <w:rsid w:val="00447AE7"/>
    <w:rsid w:val="004605AE"/>
    <w:rsid w:val="0046285E"/>
    <w:rsid w:val="00472BAF"/>
    <w:rsid w:val="00511E82"/>
    <w:rsid w:val="00522C2F"/>
    <w:rsid w:val="005239DD"/>
    <w:rsid w:val="0058344C"/>
    <w:rsid w:val="005D095A"/>
    <w:rsid w:val="005D2FD3"/>
    <w:rsid w:val="005E12B1"/>
    <w:rsid w:val="005E7A90"/>
    <w:rsid w:val="005F2CA4"/>
    <w:rsid w:val="006723B5"/>
    <w:rsid w:val="00673738"/>
    <w:rsid w:val="006B0C72"/>
    <w:rsid w:val="006D0A51"/>
    <w:rsid w:val="006E125E"/>
    <w:rsid w:val="006E37DC"/>
    <w:rsid w:val="006F27BD"/>
    <w:rsid w:val="00726383"/>
    <w:rsid w:val="00760387"/>
    <w:rsid w:val="007A6F5B"/>
    <w:rsid w:val="007E4814"/>
    <w:rsid w:val="007F5E18"/>
    <w:rsid w:val="00813EA6"/>
    <w:rsid w:val="008236B0"/>
    <w:rsid w:val="0087733D"/>
    <w:rsid w:val="00897378"/>
    <w:rsid w:val="008B442D"/>
    <w:rsid w:val="008E1467"/>
    <w:rsid w:val="008F7934"/>
    <w:rsid w:val="009107A1"/>
    <w:rsid w:val="00941BBE"/>
    <w:rsid w:val="009545D8"/>
    <w:rsid w:val="009570E6"/>
    <w:rsid w:val="009850A6"/>
    <w:rsid w:val="009C627E"/>
    <w:rsid w:val="00A30D32"/>
    <w:rsid w:val="00A61A6F"/>
    <w:rsid w:val="00A877CC"/>
    <w:rsid w:val="00AE49DB"/>
    <w:rsid w:val="00B31FCD"/>
    <w:rsid w:val="00B75E08"/>
    <w:rsid w:val="00B939C5"/>
    <w:rsid w:val="00BB48E7"/>
    <w:rsid w:val="00BB5BA9"/>
    <w:rsid w:val="00BE5DFC"/>
    <w:rsid w:val="00C10B7B"/>
    <w:rsid w:val="00C326A9"/>
    <w:rsid w:val="00C51041"/>
    <w:rsid w:val="00C5338B"/>
    <w:rsid w:val="00CC1462"/>
    <w:rsid w:val="00CF6DA4"/>
    <w:rsid w:val="00D21C59"/>
    <w:rsid w:val="00D32E80"/>
    <w:rsid w:val="00D82EA4"/>
    <w:rsid w:val="00DC0016"/>
    <w:rsid w:val="00DD406A"/>
    <w:rsid w:val="00E067B3"/>
    <w:rsid w:val="00E776D7"/>
    <w:rsid w:val="00E84DE0"/>
    <w:rsid w:val="00F0498A"/>
    <w:rsid w:val="00F52E42"/>
    <w:rsid w:val="00F55D5C"/>
    <w:rsid w:val="00FD78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B26C"/>
  <w15:chartTrackingRefBased/>
  <w15:docId w15:val="{AAE2C374-E44B-4A6B-9579-AA36C99B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5E18"/>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3">
    <w:name w:val="heading 3"/>
    <w:basedOn w:val="a"/>
    <w:next w:val="a"/>
    <w:link w:val="30"/>
    <w:uiPriority w:val="9"/>
    <w:semiHidden/>
    <w:unhideWhenUsed/>
    <w:qFormat/>
    <w:rsid w:val="008236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7F5E18"/>
    <w:pPr>
      <w:keepNext/>
      <w:keepLines/>
      <w:spacing w:before="40" w:after="0"/>
      <w:outlineLvl w:val="3"/>
    </w:pPr>
    <w:rPr>
      <w:rFonts w:asciiTheme="majorHAnsi" w:eastAsiaTheme="majorEastAsia" w:hAnsiTheme="majorHAnsi" w:cstheme="majorBidi"/>
      <w:i/>
      <w:iCs/>
      <w:color w:val="2F5496" w:themeColor="accent1" w:themeShade="B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5E18"/>
    <w:rPr>
      <w:rFonts w:asciiTheme="majorHAnsi" w:eastAsiaTheme="majorEastAsia" w:hAnsiTheme="majorHAnsi" w:cstheme="majorBidi"/>
      <w:color w:val="2F5496" w:themeColor="accent1" w:themeShade="BF"/>
      <w:sz w:val="32"/>
      <w:szCs w:val="32"/>
      <w:lang w:val="en-US"/>
    </w:rPr>
  </w:style>
  <w:style w:type="character" w:customStyle="1" w:styleId="40">
    <w:name w:val="Заголовок 4 Знак"/>
    <w:basedOn w:val="a0"/>
    <w:link w:val="4"/>
    <w:uiPriority w:val="9"/>
    <w:semiHidden/>
    <w:rsid w:val="007F5E18"/>
    <w:rPr>
      <w:rFonts w:asciiTheme="majorHAnsi" w:eastAsiaTheme="majorEastAsia" w:hAnsiTheme="majorHAnsi" w:cstheme="majorBidi"/>
      <w:i/>
      <w:iCs/>
      <w:color w:val="2F5496" w:themeColor="accent1" w:themeShade="BF"/>
      <w:lang w:val="en-US"/>
    </w:rPr>
  </w:style>
  <w:style w:type="table" w:styleId="a3">
    <w:name w:val="Table Grid"/>
    <w:basedOn w:val="a1"/>
    <w:uiPriority w:val="39"/>
    <w:rsid w:val="007F5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rsid w:val="007F5E18"/>
    <w:pPr>
      <w:ind w:left="26"/>
    </w:pPr>
    <w:rPr>
      <w:lang w:val="en-US"/>
    </w:rPr>
  </w:style>
  <w:style w:type="character" w:styleId="a4">
    <w:name w:val="Strong"/>
    <w:basedOn w:val="a0"/>
    <w:uiPriority w:val="22"/>
    <w:qFormat/>
    <w:rsid w:val="007F5E18"/>
    <w:rPr>
      <w:b/>
      <w:bCs/>
    </w:rPr>
  </w:style>
  <w:style w:type="character" w:styleId="a5">
    <w:name w:val="Hyperlink"/>
    <w:basedOn w:val="a0"/>
    <w:uiPriority w:val="99"/>
    <w:unhideWhenUsed/>
    <w:rsid w:val="007F5E18"/>
    <w:rPr>
      <w:color w:val="0000FF"/>
      <w:u w:val="single"/>
    </w:rPr>
  </w:style>
  <w:style w:type="paragraph" w:styleId="a6">
    <w:name w:val="Normal (Web)"/>
    <w:basedOn w:val="a"/>
    <w:uiPriority w:val="99"/>
    <w:unhideWhenUsed/>
    <w:rsid w:val="007F5E18"/>
    <w:pPr>
      <w:spacing w:before="100" w:beforeAutospacing="1" w:after="100" w:afterAutospacing="1"/>
    </w:pPr>
    <w:rPr>
      <w:rFonts w:ascii="Times New Roman" w:eastAsia="Times New Roman" w:hAnsi="Times New Roman" w:cs="Times New Roman"/>
      <w:sz w:val="24"/>
      <w:szCs w:val="24"/>
      <w:lang w:val="en-US" w:eastAsia="uk-UA"/>
    </w:rPr>
  </w:style>
  <w:style w:type="character" w:styleId="a7">
    <w:name w:val="Unresolved Mention"/>
    <w:basedOn w:val="a0"/>
    <w:uiPriority w:val="99"/>
    <w:semiHidden/>
    <w:unhideWhenUsed/>
    <w:rsid w:val="007F5E18"/>
    <w:rPr>
      <w:color w:val="605E5C"/>
      <w:shd w:val="clear" w:color="auto" w:fill="E1DFDD"/>
    </w:rPr>
  </w:style>
  <w:style w:type="paragraph" w:styleId="a8">
    <w:name w:val="List Paragraph"/>
    <w:basedOn w:val="a"/>
    <w:uiPriority w:val="34"/>
    <w:qFormat/>
    <w:rsid w:val="007F5E18"/>
    <w:pPr>
      <w:ind w:left="720"/>
      <w:contextualSpacing/>
    </w:pPr>
  </w:style>
  <w:style w:type="paragraph" w:styleId="a9">
    <w:name w:val="header"/>
    <w:basedOn w:val="a"/>
    <w:link w:val="aa"/>
    <w:uiPriority w:val="99"/>
    <w:unhideWhenUsed/>
    <w:rsid w:val="007F5E18"/>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7F5E18"/>
  </w:style>
  <w:style w:type="paragraph" w:styleId="ab">
    <w:name w:val="footer"/>
    <w:basedOn w:val="a"/>
    <w:link w:val="ac"/>
    <w:uiPriority w:val="99"/>
    <w:unhideWhenUsed/>
    <w:rsid w:val="007F5E18"/>
    <w:pPr>
      <w:tabs>
        <w:tab w:val="center" w:pos="4819"/>
        <w:tab w:val="right" w:pos="9639"/>
      </w:tabs>
      <w:spacing w:after="0" w:line="240" w:lineRule="auto"/>
    </w:pPr>
  </w:style>
  <w:style w:type="character" w:customStyle="1" w:styleId="ac">
    <w:name w:val="Нижний колонтитул Знак"/>
    <w:basedOn w:val="a0"/>
    <w:link w:val="ab"/>
    <w:uiPriority w:val="99"/>
    <w:rsid w:val="007F5E18"/>
  </w:style>
  <w:style w:type="character" w:styleId="ad">
    <w:name w:val="FollowedHyperlink"/>
    <w:basedOn w:val="a0"/>
    <w:uiPriority w:val="99"/>
    <w:semiHidden/>
    <w:unhideWhenUsed/>
    <w:rsid w:val="00284C06"/>
    <w:rPr>
      <w:color w:val="954F72" w:themeColor="followedHyperlink"/>
      <w:u w:val="single"/>
    </w:rPr>
  </w:style>
  <w:style w:type="character" w:customStyle="1" w:styleId="30">
    <w:name w:val="Заголовок 3 Знак"/>
    <w:basedOn w:val="a0"/>
    <w:link w:val="3"/>
    <w:uiPriority w:val="9"/>
    <w:semiHidden/>
    <w:rsid w:val="008236B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2702">
      <w:bodyDiv w:val="1"/>
      <w:marLeft w:val="0"/>
      <w:marRight w:val="0"/>
      <w:marTop w:val="0"/>
      <w:marBottom w:val="0"/>
      <w:divBdr>
        <w:top w:val="none" w:sz="0" w:space="0" w:color="auto"/>
        <w:left w:val="none" w:sz="0" w:space="0" w:color="auto"/>
        <w:bottom w:val="none" w:sz="0" w:space="0" w:color="auto"/>
        <w:right w:val="none" w:sz="0" w:space="0" w:color="auto"/>
      </w:divBdr>
    </w:div>
    <w:div w:id="12801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usiness.diia.gov.ua/cases/iniciativi/peremoga-u-business-bridge-ofis-z-rozvitku-pidpriemnictva-ta-eksportu-spilno-z-partnerami-zalucae-375-mln-evro-dla-ukrainskogo-biznesu" TargetMode="External"/><Relationship Id="rId21" Type="http://schemas.openxmlformats.org/officeDocument/2006/relationships/hyperlink" Target="https://business.diia.gov.ua/cases/iniciativi/peremoga-u-business-bridge-ofis-z-rozvitku-pidpriemnictva-ta-eksportu-spilno-z-partnerami-zalucae-375-mln-evro-dla-ukrainskogo-biznesu" TargetMode="External"/><Relationship Id="rId42" Type="http://schemas.openxmlformats.org/officeDocument/2006/relationships/hyperlink" Target="https://business.diia.gov.ua/marketplace/finansuvanna/grant-programs/1959cbeb-bb75-45cd-b801-a453f98166dd" TargetMode="External"/><Relationship Id="rId47" Type="http://schemas.openxmlformats.org/officeDocument/2006/relationships/hyperlink" Target="https://dyhai.org/grants-program/" TargetMode="External"/><Relationship Id="rId63" Type="http://schemas.openxmlformats.org/officeDocument/2006/relationships/hyperlink" Target="https://diia.gov.ua/services/kredit-na-zhitlo-dlya-vpo" TargetMode="External"/><Relationship Id="rId68" Type="http://schemas.openxmlformats.org/officeDocument/2006/relationships/hyperlink" Target="https://business.diia.gov.ua/cases/novini/robotodavci-zmozut-otrimati-do-100-000-grn-na-oblastuvanna-robocih-misc" TargetMode="External"/><Relationship Id="rId84" Type="http://schemas.openxmlformats.org/officeDocument/2006/relationships/hyperlink" Target="https://www.ukrgasbank.com/eco" TargetMode="External"/><Relationship Id="rId89" Type="http://schemas.openxmlformats.org/officeDocument/2006/relationships/hyperlink" Target="https://privatbank.ua/business/credit-for-business-continuity" TargetMode="External"/><Relationship Id="rId16" Type="http://schemas.openxmlformats.org/officeDocument/2006/relationships/hyperlink" Target="https://business.diia.gov.ua/marketplace/finansuvanna/grant-programs/5cc976b9-8407-44e1-9c31-b285e3268625" TargetMode="External"/><Relationship Id="rId11" Type="http://schemas.openxmlformats.org/officeDocument/2006/relationships/hyperlink" Target="https://diia.gov.ua/services/grant-na-teplicyu" TargetMode="External"/><Relationship Id="rId32" Type="http://schemas.openxmlformats.org/officeDocument/2006/relationships/hyperlink" Target="https://veterans-and-bees.com/ua/" TargetMode="External"/><Relationship Id="rId37" Type="http://schemas.openxmlformats.org/officeDocument/2006/relationships/hyperlink" Target="https://www.oschadbank.ua/credit/eib-i-eif?fbclid=IwAR1Yl59SmzNHxDeuZh3Re8Z5I7yewp8SPDg1Q9IyS2877rVO8JgA7GAExxU" TargetMode="External"/><Relationship Id="rId53" Type="http://schemas.openxmlformats.org/officeDocument/2006/relationships/hyperlink" Target="https://veteranfund.com.ua/projects/20000-2/" TargetMode="External"/><Relationship Id="rId58" Type="http://schemas.openxmlformats.org/officeDocument/2006/relationships/hyperlink" Target="https://diia.gov.ua/services/kompensaciya-za-pracevlashtuvannya-vpo" TargetMode="External"/><Relationship Id="rId74" Type="http://schemas.openxmlformats.org/officeDocument/2006/relationships/hyperlink" Target="https://business.diia.gov.ua/marketplace/finansuvanna/grant-programs/91291a09-2dab-46e4-bf9d-b8ce628de39e" TargetMode="External"/><Relationship Id="rId79" Type="http://schemas.openxmlformats.org/officeDocument/2006/relationships/hyperlink" Target="https://business.diia.gov.ua/marketplace/finansuvanna/grant-programs/b4f2b0c2-afad-4d9c-8407-fa90d00d0898" TargetMode="External"/><Relationship Id="rId5" Type="http://schemas.openxmlformats.org/officeDocument/2006/relationships/webSettings" Target="webSettings.xml"/><Relationship Id="rId90" Type="http://schemas.openxmlformats.org/officeDocument/2006/relationships/hyperlink" Target="https://greensystem.com.ua/kredituvannya-energozabezpecennya-5-7-9" TargetMode="External"/><Relationship Id="rId95" Type="http://schemas.openxmlformats.org/officeDocument/2006/relationships/hyperlink" Target="https://business.diia.gov.ua/cases/iniciativi/onlajn-kurs-psihologicnoi-dopomogi-komandam-ta-biznesam" TargetMode="External"/><Relationship Id="rId22" Type="http://schemas.openxmlformats.org/officeDocument/2006/relationships/hyperlink" Target="https://business.diia.gov.ua/cases/iniciativi/peremoga-u-business-bridge-ofis-z-rozvitku-pidpriemnictva-ta-eksportu-spilno-z-partnerami-zalucae-375-mln-evro-dla-ukrainskogo-biznesu" TargetMode="External"/><Relationship Id="rId27" Type="http://schemas.openxmlformats.org/officeDocument/2006/relationships/hyperlink" Target="https://business.diia.gov.ua/cases/iniciativi/peremoga-u-business-bridge-ofis-z-rozvitku-pidpriemnictva-ta-eksportu-spilno-z-partnerami-zalucae-375-mln-evro-dla-ukrainskogo-biznesu" TargetMode="External"/><Relationship Id="rId43" Type="http://schemas.openxmlformats.org/officeDocument/2006/relationships/hyperlink" Target="https://business.diia.gov.ua/marketplace/finansuvanna/grant-programs/0623f560-08ee-4a82-b310-83ae202653c7" TargetMode="External"/><Relationship Id="rId48" Type="http://schemas.openxmlformats.org/officeDocument/2006/relationships/hyperlink" Target="http://goo.su/eJaV3" TargetMode="External"/><Relationship Id="rId64" Type="http://schemas.openxmlformats.org/officeDocument/2006/relationships/hyperlink" Target="mailto:support@molod-kredit.gov.ua" TargetMode="External"/><Relationship Id="rId69" Type="http://schemas.openxmlformats.org/officeDocument/2006/relationships/hyperlink" Target="https://business.diia.gov.ua/cases/novini/robotodavci-zmozut-otrimati-do-100-000-grn-na-oblastuvanna-robocih-misc" TargetMode="External"/><Relationship Id="rId80" Type="http://schemas.openxmlformats.org/officeDocument/2006/relationships/hyperlink" Target="https://chaszmin.com.ua/do-50-000-dol-grantova-programa-dlya-ukrayinskyh-tehnologichnyh-kompanij-vid-ukrayinskogo-fondu-startapiv-ta-wnisef/" TargetMode="External"/><Relationship Id="rId85" Type="http://schemas.openxmlformats.org/officeDocument/2006/relationships/hyperlink" Target="mailto:eco@ukrgasbank.com" TargetMode="External"/><Relationship Id="rId3" Type="http://schemas.openxmlformats.org/officeDocument/2006/relationships/styles" Target="styles.xml"/><Relationship Id="rId12" Type="http://schemas.openxmlformats.org/officeDocument/2006/relationships/hyperlink" Target="https://granty.org.ua/grantova-pidtrymka-malogo-ta-serednogo-biznesu-vidkryvayemo-pryjom-zayavok.html" TargetMode="External"/><Relationship Id="rId17" Type="http://schemas.openxmlformats.org/officeDocument/2006/relationships/hyperlink" Target="https://www.grantsense.com.ua/grants2024/2-000-000-ye-vro-spivfinansuvannya-dlya-biznesu-na-proyekti-vidbudovi-ukrayini" TargetMode="External"/><Relationship Id="rId25" Type="http://schemas.openxmlformats.org/officeDocument/2006/relationships/hyperlink" Target="https://business.diia.gov.ua/cases/iniciativi/peremoga-u-business-bridge-ofis-z-rozvitku-pidpriemnictva-ta-eksportu-spilno-z-partnerami-zalucae-375-mln-evro-dla-ukrainskogo-biznesu" TargetMode="External"/><Relationship Id="rId33" Type="http://schemas.openxmlformats.org/officeDocument/2006/relationships/hyperlink" Target="https://veterans-and-bees.com/ua/" TargetMode="External"/><Relationship Id="rId38" Type="http://schemas.openxmlformats.org/officeDocument/2006/relationships/hyperlink" Target="https://www.oschadbank.ua/credit/eib-i-eif?fbclid=IwAR1Yl59SmzNHxDeuZh3Re8Z5I7yewp8SPDg1Q9IyS2877rVO8JgA7GAExxU" TargetMode="External"/><Relationship Id="rId46" Type="http://schemas.openxmlformats.org/officeDocument/2006/relationships/hyperlink" Target="https://dyhai.org/grants-program/" TargetMode="External"/><Relationship Id="rId59" Type="http://schemas.openxmlformats.org/officeDocument/2006/relationships/hyperlink" Target="https://diia.gov.ua/services/kompensaciya-za-pracevlashtuvannya-vpo" TargetMode="External"/><Relationship Id="rId67" Type="http://schemas.openxmlformats.org/officeDocument/2006/relationships/hyperlink" Target="https://business.diia.gov.ua/cases/novini/robotodavci-zmozut-otrimati-do-100-000-grn-na-oblastuvanna-robocih-misc" TargetMode="External"/><Relationship Id="rId20" Type="http://schemas.openxmlformats.org/officeDocument/2006/relationships/hyperlink" Target="https://business.diia.gov.ua/cases/iniciativi/peremoga-u-business-bridge-ofis-z-rozvitku-pidpriemnictva-ta-eksportu-spilno-z-partnerami-zalucae-375-mln-evro-dla-ukrainskogo-biznesu" TargetMode="External"/><Relationship Id="rId41" Type="http://schemas.openxmlformats.org/officeDocument/2006/relationships/hyperlink" Target="https://chaszmin.com.ua/do-10-000-000-dol-grantova-programa-vidnovlennya-promyslovosti-shlyahom-transferu-yaponskyh-tehnologij-v-ukrayinu-unido/" TargetMode="External"/><Relationship Id="rId54" Type="http://schemas.openxmlformats.org/officeDocument/2006/relationships/hyperlink" Target="https://veteranfund.com.ua/projects/20000-2/" TargetMode="External"/><Relationship Id="rId62" Type="http://schemas.openxmlformats.org/officeDocument/2006/relationships/hyperlink" Target="https://diia.gov.ua/services/kompensaciya-za-pracevlashtuvannya-vpo" TargetMode="External"/><Relationship Id="rId70" Type="http://schemas.openxmlformats.org/officeDocument/2006/relationships/hyperlink" Target="https://business.diia.gov.ua/cases/novini/robotodavci-zmozut-otrimati-do-100-000-grn-na-oblastuvanna-robocih-misc" TargetMode="External"/><Relationship Id="rId75" Type="http://schemas.openxmlformats.org/officeDocument/2006/relationships/hyperlink" Target="https://business.diia.gov.ua/cases/granti/grantovij-konkurs-dla-pidtrimki-zinocogo-malogo-pidpriemnictva-u-mikolaivskij-oblasti" TargetMode="External"/><Relationship Id="rId83" Type="http://schemas.openxmlformats.org/officeDocument/2006/relationships/hyperlink" Target="https://www.ukrgasbank.com/eco" TargetMode="External"/><Relationship Id="rId88" Type="http://schemas.openxmlformats.org/officeDocument/2006/relationships/hyperlink" Target="https://privatbank.ua/business/credit-for-business-continuity" TargetMode="External"/><Relationship Id="rId91" Type="http://schemas.openxmlformats.org/officeDocument/2006/relationships/hyperlink" Target="https://greensystem.com.ua/kredituvannya-energozabezpecennya-5-7-9"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iia.gov.ua/services/grant-na-vlasnu-spravu" TargetMode="External"/><Relationship Id="rId15" Type="http://schemas.openxmlformats.org/officeDocument/2006/relationships/hyperlink" Target="https://business.diia.gov.ua/marketplace/finansuvanna/grant-programs/b5fa5635-64c3-4930-8896-76e2c710b585" TargetMode="External"/><Relationship Id="rId23" Type="http://schemas.openxmlformats.org/officeDocument/2006/relationships/hyperlink" Target="https://business.diia.gov.ua/cases/iniciativi/peremoga-u-business-bridge-ofis-z-rozvitku-pidpriemnictva-ta-eksportu-spilno-z-partnerami-zalucae-375-mln-evro-dla-ukrainskogo-biznesu" TargetMode="External"/><Relationship Id="rId28" Type="http://schemas.openxmlformats.org/officeDocument/2006/relationships/hyperlink" Target="https://business.diia.gov.ua/cases/iniciativi/peremoga-u-business-bridge-ofis-z-rozvitku-pidpriemnictva-ta-eksportu-spilno-z-partnerami-zalucae-375-mln-evro-dla-ukrainskogo-biznesu" TargetMode="External"/><Relationship Id="rId36" Type="http://schemas.openxmlformats.org/officeDocument/2006/relationships/hyperlink" Target="https://www.oschadbank.ua/credit/eib-i-eif?fbclid=IwAR1Yl59SmzNHxDeuZh3Re8Z5I7yewp8SPDg1Q9IyS2877rVO8JgA7GAExxU" TargetMode="External"/><Relationship Id="rId49" Type="http://schemas.openxmlformats.org/officeDocument/2006/relationships/hyperlink" Target="https://business.diia.gov.ua/marketplace/finansuvanna/grant-programs/994f9191-39c0-4ee4-b22e-32ef49655d07" TargetMode="External"/><Relationship Id="rId57" Type="http://schemas.openxmlformats.org/officeDocument/2006/relationships/hyperlink" Target="https://veteranfund.com.ua/projects/20000-2/" TargetMode="External"/><Relationship Id="rId10" Type="http://schemas.openxmlformats.org/officeDocument/2006/relationships/hyperlink" Target="https://diia.gov.ua/services/grant-na-pererobne-pidpriyemstvo" TargetMode="External"/><Relationship Id="rId31" Type="http://schemas.openxmlformats.org/officeDocument/2006/relationships/hyperlink" Target="https://chaszmin.com.ua/programa-kompensatsiyi-vartosti-silgosptehniky-dlya-agro-biznesu/" TargetMode="External"/><Relationship Id="rId44" Type="http://schemas.openxmlformats.org/officeDocument/2006/relationships/hyperlink" Target="https://business.diia.gov.ua/marketplace/finansuvanna/grant-programs/96ee32f4-d1c5-4b03-96e7-22534ac825f8" TargetMode="External"/><Relationship Id="rId52" Type="http://schemas.openxmlformats.org/officeDocument/2006/relationships/hyperlink" Target="https://diia.gov.ua/services/grant-dlya-veteraniv-ta-chleniv-yihnih-simej" TargetMode="External"/><Relationship Id="rId60" Type="http://schemas.openxmlformats.org/officeDocument/2006/relationships/hyperlink" Target="https://diia.gov.ua/services/kompensaciya-za-pracevlashtuvannya-vpo" TargetMode="External"/><Relationship Id="rId65" Type="http://schemas.openxmlformats.org/officeDocument/2006/relationships/hyperlink" Target="https://business.diia.gov.ua/cases/novini/robotodavci-mozut-otrimati-kompensaciu-za-oblastuvanna-robocih-misc-dla-osib-z-invalidnistu-cerez-diu" TargetMode="External"/><Relationship Id="rId73" Type="http://schemas.openxmlformats.org/officeDocument/2006/relationships/hyperlink" Target="https://chaszmin.com.ua/trevel-granty-dlya-pidpryyemyts-ta-predstavnyts-zhinochyh-organizatsij/" TargetMode="External"/><Relationship Id="rId78" Type="http://schemas.openxmlformats.org/officeDocument/2006/relationships/hyperlink" Target="https://chaszmin.com.ua/brave1-klaster-pidtrymky-defense-tech-rozrobok-v-ukrayini/" TargetMode="External"/><Relationship Id="rId81" Type="http://schemas.openxmlformats.org/officeDocument/2006/relationships/hyperlink" Target="https://business.diia.gov.ua/marketplace/finansuvanna/grant-programs/d752c9a3-e91c-4516-b5f6-c10c0c195631" TargetMode="External"/><Relationship Id="rId86" Type="http://schemas.openxmlformats.org/officeDocument/2006/relationships/hyperlink" Target="https://privatbank.ua/business/credit-for-business-continuity" TargetMode="External"/><Relationship Id="rId94" Type="http://schemas.openxmlformats.org/officeDocument/2006/relationships/hyperlink" Target="https://greensystem.com.ua/kredituvannya-energozabezpecennya-5-7-9" TargetMode="External"/><Relationship Id="rId4" Type="http://schemas.openxmlformats.org/officeDocument/2006/relationships/settings" Target="settings.xml"/><Relationship Id="rId9" Type="http://schemas.openxmlformats.org/officeDocument/2006/relationships/hyperlink" Target="https://diia.gov.ua/services/grant-na-sad" TargetMode="External"/><Relationship Id="rId13" Type="http://schemas.openxmlformats.org/officeDocument/2006/relationships/hyperlink" Target="https://chaszmin.com.ua/do-10-000-000-dol-grantova-programa-vidnovlennya-promyslovosti-shlyahom-transferu-yaponskyh-tehnologij-v-ukrayinu-unido/" TargetMode="External"/><Relationship Id="rId18" Type="http://schemas.openxmlformats.org/officeDocument/2006/relationships/hyperlink" Target="https://business.diia.gov.ua/businessbridge-ready4eu" TargetMode="External"/><Relationship Id="rId39" Type="http://schemas.openxmlformats.org/officeDocument/2006/relationships/hyperlink" Target="https://www.oschadbank.ua/credit/eib-i-eif?fbclid=IwAR1Yl59SmzNHxDeuZh3Re8Z5I7yewp8SPDg1Q9IyS2877rVO8JgA7GAExxU" TargetMode="External"/><Relationship Id="rId34" Type="http://schemas.openxmlformats.org/officeDocument/2006/relationships/hyperlink" Target="https://www.oschadbank.ua/credit/eib-i-eif?fbclid=IwAR1Yl59SmzNHxDeuZh3Re8Z5I7yewp8SPDg1Q9IyS2877rVO8JgA7GAExxU" TargetMode="External"/><Relationship Id="rId50" Type="http://schemas.openxmlformats.org/officeDocument/2006/relationships/hyperlink" Target="https://business.diia.gov.ua/marketplace/finansuvanna/grant-programs/afb56e5e-3c4e-4933-9422-9006c763a30f" TargetMode="External"/><Relationship Id="rId55" Type="http://schemas.openxmlformats.org/officeDocument/2006/relationships/hyperlink" Target="https://veteranfund.com.ua/projects/20000-2/" TargetMode="External"/><Relationship Id="rId76" Type="http://schemas.openxmlformats.org/officeDocument/2006/relationships/hyperlink" Target="https://business.diia.gov.ua/marketplace/finansuvanna/grant-programs/8288c53a-b619-4774-ae6e-4edfa2d0e82c" TargetMode="External"/><Relationship Id="rId97" Type="http://schemas.openxmlformats.org/officeDocument/2006/relationships/theme" Target="theme/theme1.xml"/><Relationship Id="rId7" Type="http://schemas.openxmlformats.org/officeDocument/2006/relationships/hyperlink" Target="https://diia.gov.ua/services/grant-na-vlasnu-spravu" TargetMode="External"/><Relationship Id="rId71" Type="http://schemas.openxmlformats.org/officeDocument/2006/relationships/hyperlink" Target="https://business.diia.gov.ua/cases/novini/robotodavci-zmozut-otrimati-do-100-000-grn-na-oblastuvanna-robocih-misc" TargetMode="External"/><Relationship Id="rId92" Type="http://schemas.openxmlformats.org/officeDocument/2006/relationships/hyperlink" Target="https://greensystem.com.ua/kredituvannya-energozabezpecennya-5-7-9" TargetMode="External"/><Relationship Id="rId2" Type="http://schemas.openxmlformats.org/officeDocument/2006/relationships/numbering" Target="numbering.xml"/><Relationship Id="rId29" Type="http://schemas.openxmlformats.org/officeDocument/2006/relationships/hyperlink" Target="https://business.diia.gov.ua/cases/iniciativi/peremoga-u-business-bridge-ofis-z-rozvitku-pidpriemnictva-ta-eksportu-spilno-z-partnerami-zalucae-375-mln-evro-dla-ukrainskogo-biznesu" TargetMode="External"/><Relationship Id="rId24" Type="http://schemas.openxmlformats.org/officeDocument/2006/relationships/hyperlink" Target="https://business.diia.gov.ua/cases/iniciativi/peremoga-u-business-bridge-ofis-z-rozvitku-pidpriemnictva-ta-eksportu-spilno-z-partnerami-zalucae-375-mln-evro-dla-ukrainskogo-biznesu" TargetMode="External"/><Relationship Id="rId40" Type="http://schemas.openxmlformats.org/officeDocument/2006/relationships/hyperlink" Target="https://chaszmin.com.ua/grantova-pidtrymka-konsaltyngovyh-proyektiv-yebrr/" TargetMode="External"/><Relationship Id="rId45" Type="http://schemas.openxmlformats.org/officeDocument/2006/relationships/hyperlink" Target="https://business.diia.gov.ua/marketplace/finansuvanna/grant-programs/80c792fb-3aac-42ad-b6a0-adbdcdab8318" TargetMode="External"/><Relationship Id="rId66" Type="http://schemas.openxmlformats.org/officeDocument/2006/relationships/hyperlink" Target="https://business.diia.gov.ua/cases/novini/robotodavci-zmozut-otrimati-do-100-000-grn-na-oblastuvanna-robocih-misc" TargetMode="External"/><Relationship Id="rId87" Type="http://schemas.openxmlformats.org/officeDocument/2006/relationships/hyperlink" Target="https://privatbank.ua/business/credit-for-business-continuity" TargetMode="External"/><Relationship Id="rId61" Type="http://schemas.openxmlformats.org/officeDocument/2006/relationships/hyperlink" Target="https://diia.gov.ua/services/kompensaciya-za-pracevlashtuvannya-vpo" TargetMode="External"/><Relationship Id="rId82" Type="http://schemas.openxmlformats.org/officeDocument/2006/relationships/hyperlink" Target="mailto:eco@ukrgasbank.com" TargetMode="External"/><Relationship Id="rId19" Type="http://schemas.openxmlformats.org/officeDocument/2006/relationships/hyperlink" Target="https://business.diia.gov.ua/cases/iniciativi/peremoga-u-business-bridge-ofis-z-rozvitku-pidpriemnictva-ta-eksportu-spilno-z-partnerami-zalucae-375-mln-evro-dla-ukrainskogo-biznesu" TargetMode="External"/><Relationship Id="rId14" Type="http://schemas.openxmlformats.org/officeDocument/2006/relationships/hyperlink" Target="https://business.diia.gov.ua/marketplace/finansuvanna/grant-programs/c21307bb-678a-40fa-bac9-7bbb117d0127" TargetMode="External"/><Relationship Id="rId30" Type="http://schemas.openxmlformats.org/officeDocument/2006/relationships/hyperlink" Target="https://business.diia.gov.ua/cases/iniciativi/peremoga-u-business-bridge-ofis-z-rozvitku-pidpriemnictva-ta-eksportu-spilno-z-partnerami-zalucae-375-mln-evro-dla-ukrainskogo-biznesu" TargetMode="External"/><Relationship Id="rId35" Type="http://schemas.openxmlformats.org/officeDocument/2006/relationships/hyperlink" Target="https://www.oschadbank.ua/credit/eib-i-eif?fbclid=IwAR1Yl59SmzNHxDeuZh3Re8Z5I7yewp8SPDg1Q9IyS2877rVO8JgA7GAExxU" TargetMode="External"/><Relationship Id="rId56" Type="http://schemas.openxmlformats.org/officeDocument/2006/relationships/hyperlink" Target="https://veteranfund.com.ua/projects/20000-2/" TargetMode="External"/><Relationship Id="rId77" Type="http://schemas.openxmlformats.org/officeDocument/2006/relationships/hyperlink" Target="https://business.diia.gov.ua/marketplace/finansuvanna/grant-programs/9be4a40a-f3b8-4542-80dd-ee7e3af794f8" TargetMode="External"/><Relationship Id="rId8" Type="http://schemas.openxmlformats.org/officeDocument/2006/relationships/hyperlink" Target="https://diia.gov.ua/services/grant-na-vlasnu-spravu" TargetMode="External"/><Relationship Id="rId51" Type="http://schemas.openxmlformats.org/officeDocument/2006/relationships/hyperlink" Target="https://business.diia.gov.ua/marketplace/finansuvanna/grant-programs/dad42196-a027-45f9-b1ae-bc2498622c68" TargetMode="External"/><Relationship Id="rId72" Type="http://schemas.openxmlformats.org/officeDocument/2006/relationships/hyperlink" Target="https://business.diia.gov.ua/cases/novini/robotodavci-zmozut-otrimati-do-100-000-grn-na-oblastuvanna-robocih-misc" TargetMode="External"/><Relationship Id="rId93" Type="http://schemas.openxmlformats.org/officeDocument/2006/relationships/hyperlink" Target="https://greensystem.com.ua/kredituvannya-energozabezpecennya-5-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7E851-F25A-43E5-832F-C2752F14A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37340</Words>
  <Characters>21285</Characters>
  <Application>Microsoft Office Word</Application>
  <DocSecurity>0</DocSecurity>
  <Lines>177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User538</dc:creator>
  <cp:keywords/>
  <dc:description/>
  <cp:lastModifiedBy>geyko.om@gmail.com</cp:lastModifiedBy>
  <cp:revision>5</cp:revision>
  <cp:lastPrinted>2024-06-20T13:27:00Z</cp:lastPrinted>
  <dcterms:created xsi:type="dcterms:W3CDTF">2024-08-05T08:31:00Z</dcterms:created>
  <dcterms:modified xsi:type="dcterms:W3CDTF">2024-08-09T08:37:00Z</dcterms:modified>
</cp:coreProperties>
</file>