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73" w:rsidRPr="00501373" w:rsidRDefault="00501373" w:rsidP="00501373">
      <w:pPr>
        <w:spacing w:before="60" w:after="60"/>
        <w:ind w:left="5040"/>
        <w:rPr>
          <w:bCs/>
          <w:sz w:val="24"/>
          <w:szCs w:val="24"/>
          <w:lang w:val="uk-UA"/>
        </w:rPr>
      </w:pPr>
      <w:bookmarkStart w:id="0" w:name="_GoBack"/>
      <w:bookmarkEnd w:id="0"/>
      <w:r w:rsidRPr="00501373">
        <w:rPr>
          <w:bCs/>
          <w:sz w:val="24"/>
          <w:szCs w:val="24"/>
          <w:lang w:val="uk-UA"/>
        </w:rPr>
        <w:t>Додаток 19</w:t>
      </w:r>
    </w:p>
    <w:p w:rsidR="00501373" w:rsidRPr="00501373" w:rsidRDefault="00501373" w:rsidP="00501373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501373">
        <w:rPr>
          <w:bCs/>
          <w:sz w:val="24"/>
          <w:szCs w:val="24"/>
          <w:lang w:val="uk-UA"/>
        </w:rPr>
        <w:t>Затверджено:</w:t>
      </w:r>
    </w:p>
    <w:p w:rsidR="00501373" w:rsidRPr="00501373" w:rsidRDefault="00501373" w:rsidP="00501373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501373">
        <w:rPr>
          <w:sz w:val="24"/>
          <w:szCs w:val="24"/>
          <w:lang w:val="uk-UA"/>
        </w:rPr>
        <w:t xml:space="preserve">Наказ Управління державного </w:t>
      </w:r>
      <w:r w:rsidRPr="00501373">
        <w:rPr>
          <w:bCs/>
          <w:sz w:val="24"/>
          <w:szCs w:val="24"/>
          <w:lang w:val="uk-UA"/>
        </w:rPr>
        <w:t>архітектурно-будівельного контролю</w:t>
      </w:r>
      <w:r w:rsidRPr="00501373">
        <w:rPr>
          <w:color w:val="000000"/>
          <w:sz w:val="24"/>
          <w:szCs w:val="24"/>
        </w:rPr>
        <w:t xml:space="preserve"> </w:t>
      </w:r>
      <w:r w:rsidRPr="00501373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501373" w:rsidRPr="00501373" w:rsidRDefault="00501373" w:rsidP="00501373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501373">
        <w:rPr>
          <w:sz w:val="26"/>
          <w:szCs w:val="24"/>
          <w:lang w:val="uk-UA"/>
        </w:rPr>
        <w:t xml:space="preserve">        </w:t>
      </w:r>
      <w:r w:rsidRPr="00501373">
        <w:rPr>
          <w:sz w:val="26"/>
          <w:szCs w:val="24"/>
          <w:u w:val="single"/>
          <w:lang w:val="uk-UA"/>
        </w:rPr>
        <w:t>від  06.01.2025  № 3</w:t>
      </w:r>
    </w:p>
    <w:p w:rsidR="00501373" w:rsidRPr="00501373" w:rsidRDefault="00501373" w:rsidP="00501373">
      <w:pPr>
        <w:jc w:val="center"/>
        <w:rPr>
          <w:b/>
          <w:sz w:val="26"/>
          <w:szCs w:val="24"/>
          <w:lang w:val="uk-UA"/>
        </w:rPr>
      </w:pPr>
    </w:p>
    <w:p w:rsidR="00501373" w:rsidRPr="00501373" w:rsidRDefault="00501373" w:rsidP="00501373">
      <w:pPr>
        <w:jc w:val="center"/>
        <w:rPr>
          <w:b/>
          <w:sz w:val="26"/>
          <w:szCs w:val="24"/>
          <w:lang w:val="uk-UA"/>
        </w:rPr>
      </w:pPr>
      <w:r w:rsidRPr="00501373">
        <w:rPr>
          <w:b/>
          <w:sz w:val="26"/>
          <w:szCs w:val="24"/>
          <w:lang w:val="uk-UA"/>
        </w:rPr>
        <w:t>Інформаційна картка адміністративної послуги з внесення до Реєстру</w:t>
      </w:r>
    </w:p>
    <w:p w:rsidR="00501373" w:rsidRPr="00501373" w:rsidRDefault="00501373" w:rsidP="00501373">
      <w:pPr>
        <w:jc w:val="center"/>
        <w:rPr>
          <w:b/>
          <w:sz w:val="26"/>
          <w:szCs w:val="24"/>
          <w:lang w:val="uk-UA"/>
        </w:rPr>
      </w:pPr>
      <w:r w:rsidRPr="00501373">
        <w:rPr>
          <w:b/>
          <w:sz w:val="26"/>
          <w:szCs w:val="24"/>
          <w:lang w:val="uk-UA"/>
        </w:rPr>
        <w:t>будівельної діяльності інформації, зазначеної у повідомленні про зміну даних</w:t>
      </w:r>
    </w:p>
    <w:p w:rsidR="00501373" w:rsidRPr="00501373" w:rsidRDefault="00501373" w:rsidP="00501373">
      <w:pPr>
        <w:jc w:val="center"/>
        <w:rPr>
          <w:b/>
          <w:sz w:val="26"/>
          <w:szCs w:val="24"/>
          <w:lang w:val="uk-UA"/>
        </w:rPr>
      </w:pPr>
      <w:r w:rsidRPr="00501373">
        <w:rPr>
          <w:b/>
          <w:sz w:val="26"/>
          <w:szCs w:val="24"/>
          <w:lang w:val="uk-UA"/>
        </w:rPr>
        <w:t>у зареєстрованій в установленому порядку декларації про початок виконання</w:t>
      </w:r>
    </w:p>
    <w:p w:rsidR="00501373" w:rsidRPr="00501373" w:rsidRDefault="00501373" w:rsidP="00501373">
      <w:pPr>
        <w:jc w:val="center"/>
        <w:rPr>
          <w:sz w:val="26"/>
          <w:szCs w:val="24"/>
          <w:lang w:val="uk-UA"/>
        </w:rPr>
      </w:pPr>
      <w:r w:rsidRPr="00501373">
        <w:rPr>
          <w:b/>
          <w:sz w:val="26"/>
          <w:szCs w:val="24"/>
          <w:lang w:val="uk-UA"/>
        </w:rPr>
        <w:t>підготовчих робіт</w:t>
      </w:r>
      <w:r w:rsidRPr="00501373">
        <w:rPr>
          <w:b/>
          <w:sz w:val="26"/>
          <w:szCs w:val="24"/>
          <w:lang w:val="uk-UA"/>
        </w:rPr>
        <w:cr/>
      </w:r>
      <w:r w:rsidRPr="00501373">
        <w:rPr>
          <w:sz w:val="26"/>
          <w:szCs w:val="24"/>
          <w:lang w:val="uk-UA"/>
        </w:rPr>
        <w:t xml:space="preserve">(щодо об’єктів, що за класом наслідків (відповідальності) належать до об’єктів з незначними (СС1) наслідками,  розташованих в межах міста Миколаєва)   </w:t>
      </w:r>
    </w:p>
    <w:p w:rsidR="00501373" w:rsidRPr="00501373" w:rsidRDefault="00501373" w:rsidP="00501373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501373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501373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501373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p w:rsidR="00501373" w:rsidRPr="00501373" w:rsidRDefault="00501373" w:rsidP="00501373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501373" w:rsidRPr="00501373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54026, Миколаївська обл., Миколаївський район, Миколаївська територіальна громада,            м. Миколаїв, Херсонське шосе, 48/8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Понеділок – п'ятниця з 8.30 до 17.00,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 xml:space="preserve">перерва з 12.30 до 13.00, 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приймальні дні: вівторок,четвер з 09.00 до 12.00.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 xml:space="preserve">тел.; (0512) </w:t>
            </w:r>
            <w:r w:rsidRPr="00501373">
              <w:rPr>
                <w:sz w:val="26"/>
                <w:szCs w:val="26"/>
                <w:lang w:val="uk-UA"/>
              </w:rPr>
              <w:t>53-31-18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en-US"/>
              </w:rPr>
              <w:t xml:space="preserve">E-mail: </w:t>
            </w:r>
            <w:hyperlink r:id="rId5" w:history="1">
              <w:r w:rsidRPr="00501373">
                <w:rPr>
                  <w:color w:val="0000FF"/>
                  <w:sz w:val="26"/>
                  <w:szCs w:val="24"/>
                  <w:u w:val="single"/>
                  <w:lang w:val="en-US"/>
                </w:rPr>
                <w:t>dabimk@mkrada.gov.ua</w:t>
              </w:r>
            </w:hyperlink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501373" w:rsidRPr="00501373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Закон України «Про регулювання містобудівної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діяльності» ст..26</w:t>
            </w:r>
            <w:r w:rsidRPr="00501373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501373">
              <w:rPr>
                <w:sz w:val="26"/>
                <w:szCs w:val="24"/>
                <w:lang w:val="uk-UA"/>
              </w:rPr>
              <w:t>,39</w:t>
            </w:r>
            <w:r w:rsidRPr="00501373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501373">
              <w:rPr>
                <w:sz w:val="26"/>
                <w:szCs w:val="24"/>
                <w:lang w:val="uk-UA"/>
              </w:rPr>
              <w:t>.</w:t>
            </w:r>
            <w:r w:rsidRPr="00501373">
              <w:rPr>
                <w:lang w:val="uk-UA"/>
              </w:rPr>
              <w:t xml:space="preserve"> </w:t>
            </w:r>
            <w:r w:rsidRPr="00501373">
              <w:rPr>
                <w:sz w:val="26"/>
                <w:szCs w:val="24"/>
                <w:lang w:val="uk-UA"/>
              </w:rPr>
              <w:t>Постанова Кабінету Міністрів України від 13 квітня 2011 р. № 466 «Деякі питання виконання підготовчих та будівельних робіт»;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Постанова Кабінету Міністрів України від 13 квітня 2011 р. № 466 «Деякі питання виконання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підготовчих та будівельних робіт»;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послуг»,</w:t>
            </w:r>
          </w:p>
          <w:p w:rsidR="00501373" w:rsidRPr="00501373" w:rsidRDefault="00501373" w:rsidP="00501373">
            <w:pPr>
              <w:jc w:val="both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ідентифікатор 01189.</w:t>
            </w:r>
          </w:p>
        </w:tc>
      </w:tr>
      <w:tr w:rsidR="00501373" w:rsidRPr="00501373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6"/>
                <w:lang w:val="uk-UA"/>
              </w:rPr>
            </w:pPr>
            <w:r w:rsidRPr="00501373">
              <w:rPr>
                <w:sz w:val="26"/>
                <w:szCs w:val="26"/>
                <w:lang w:val="uk-UA"/>
              </w:rPr>
              <w:t>повідомлення щодо виконання підготовчих робіт на об’єкті за формою, із виправленими (достовірними) даними щодо інформації, яка потребує змін.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Для отримання адміністративної послуги подається повідомлення щодо виконання підготовчих 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Якщо документи подаються особисто, замовник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пред’являє документ, що відповідно до закону посвідчує особу.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У разі подання документів уповноваженою ним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особою, додатково пред’являється документ, що засвідчує його повноваження.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Документи подаються за вибором замовника: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- через електронний кабінет користувача Єдиної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Безоплатно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6"/>
                <w:lang w:val="uk-UA"/>
              </w:rPr>
            </w:pPr>
            <w:r w:rsidRPr="00501373">
              <w:rPr>
                <w:sz w:val="26"/>
                <w:szCs w:val="26"/>
                <w:lang w:val="uk-UA"/>
              </w:rPr>
              <w:t>Два робочих дні.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Відсутні</w:t>
            </w:r>
            <w:r w:rsidRPr="00501373">
              <w:rPr>
                <w:sz w:val="26"/>
                <w:szCs w:val="24"/>
                <w:vertAlign w:val="superscript"/>
                <w:lang w:val="uk-UA"/>
              </w:rPr>
              <w:t>1.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501373" w:rsidRPr="00501373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Доступ замовника до результатів надання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адміністративної послуги здійснюється: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- через портал Єдиної державної електронної системи у сфері будівництва (https://e-construction.gov.ua);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- через електронний кабінет користувача Єдиної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 xml:space="preserve">державної електронної системи у сфері будівництва або електронний кабінет </w:t>
            </w:r>
            <w:r w:rsidRPr="00501373">
              <w:rPr>
                <w:sz w:val="26"/>
                <w:szCs w:val="24"/>
                <w:lang w:val="uk-UA"/>
              </w:rPr>
              <w:lastRenderedPageBreak/>
              <w:t>користувача Єдиного державного веб-порталу електронних послуг «Портал Дія»;</w:t>
            </w:r>
          </w:p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501373" w:rsidRPr="00501373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501373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lang w:val="uk-UA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3" w:rsidRPr="00501373" w:rsidRDefault="00501373" w:rsidP="00501373">
            <w:pPr>
              <w:jc w:val="both"/>
              <w:rPr>
                <w:sz w:val="26"/>
                <w:szCs w:val="24"/>
                <w:lang w:val="uk-UA"/>
              </w:rPr>
            </w:pPr>
            <w:r w:rsidRPr="00501373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501373">
              <w:rPr>
                <w:sz w:val="26"/>
                <w:szCs w:val="24"/>
                <w:lang w:val="uk-UA"/>
              </w:rPr>
              <w:t>Подання документів з порушенням вимог, визначених статтею 26</w:t>
            </w:r>
            <w:r w:rsidRPr="00501373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501373">
              <w:rPr>
                <w:sz w:val="26"/>
                <w:szCs w:val="24"/>
                <w:lang w:val="uk-UA"/>
              </w:rPr>
              <w:t xml:space="preserve"> 39</w:t>
            </w:r>
            <w:r w:rsidRPr="00501373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501373">
              <w:rPr>
                <w:sz w:val="26"/>
                <w:szCs w:val="24"/>
                <w:lang w:val="uk-UA"/>
              </w:rPr>
              <w:t xml:space="preserve">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 </w:t>
            </w:r>
          </w:p>
        </w:tc>
      </w:tr>
    </w:tbl>
    <w:p w:rsidR="00533181" w:rsidRPr="00533181" w:rsidRDefault="00533181" w:rsidP="00501373">
      <w:pPr>
        <w:rPr>
          <w:lang w:val="uk-UA"/>
        </w:rPr>
      </w:pPr>
    </w:p>
    <w:sectPr w:rsidR="00533181" w:rsidRPr="00533181" w:rsidSect="00913C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20729E"/>
    <w:rsid w:val="00216C86"/>
    <w:rsid w:val="00501373"/>
    <w:rsid w:val="00533181"/>
    <w:rsid w:val="006249EE"/>
    <w:rsid w:val="007C79F7"/>
    <w:rsid w:val="00872A35"/>
    <w:rsid w:val="008D1D1B"/>
    <w:rsid w:val="008E7A0A"/>
    <w:rsid w:val="00913C40"/>
    <w:rsid w:val="00A54377"/>
    <w:rsid w:val="00A57550"/>
    <w:rsid w:val="00AE43A6"/>
    <w:rsid w:val="00AF00AA"/>
    <w:rsid w:val="00C9432F"/>
    <w:rsid w:val="00D56E79"/>
    <w:rsid w:val="00E15A9E"/>
    <w:rsid w:val="00E2346F"/>
    <w:rsid w:val="00EC14D3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2025-01-10T07:10:00Z</dcterms:created>
  <dcterms:modified xsi:type="dcterms:W3CDTF">2025-01-10T07:10:00Z</dcterms:modified>
</cp:coreProperties>
</file>