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14:paraId="7A88647C" w14:textId="77777777" w:rsidTr="00167F0B">
        <w:trPr>
          <w:trHeight w:val="1976"/>
        </w:trPr>
        <w:tc>
          <w:tcPr>
            <w:tcW w:w="3296" w:type="dxa"/>
            <w:shd w:val="clear" w:color="auto" w:fill="auto"/>
          </w:tcPr>
          <w:p w14:paraId="7AC7F9CC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14:paraId="64C6F9E6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14:paraId="406DD0E2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14:paraId="4FF35042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45ACBDE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6A4BDFF5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14:paraId="7BDBB1D0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14:paraId="36416369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14:paraId="058F8DE3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14:paraId="6F42EFAA" w14:textId="77777777"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14:paraId="75F1416B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14:paraId="43679F08" w14:textId="77777777"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14:paraId="794CC4CD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14:paraId="1126F6F1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14:paraId="1EDC48CE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14:paraId="03E1C4BB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14:paraId="0744EEC3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14:paraId="5D83EB58" w14:textId="77777777"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14:paraId="28E88A61" w14:textId="77777777"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026"/>
        <w:gridCol w:w="4649"/>
      </w:tblGrid>
      <w:tr w:rsidR="00D56DAF" w:rsidRPr="00E13E2F" w14:paraId="0B18EDE1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7C1164EE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14:paraId="4259F96B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14:paraId="10C25A90" w14:textId="77777777" w:rsidR="00BE32A7" w:rsidRPr="00BE32A7" w:rsidRDefault="00A81E73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(ІДЕНТИФІКАТОР ПОСЛУГИ </w:t>
            </w:r>
            <w:r w:rsidR="00F35305" w:rsidRPr="00BE2F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01479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14:paraId="4ED509DC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566A809E" w14:textId="77777777" w:rsidR="00D56DAF" w:rsidRPr="00F35305" w:rsidRDefault="00F35305" w:rsidP="00A81E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305">
              <w:rPr>
                <w:rFonts w:ascii="Times New Roman" w:hAnsi="Times New Roman"/>
                <w:sz w:val="28"/>
                <w:szCs w:val="28"/>
                <w:lang w:val="uk-UA"/>
              </w:rPr>
              <w:t>Видача довідки про те, що земельна ділянка не приватизована</w:t>
            </w:r>
          </w:p>
        </w:tc>
      </w:tr>
      <w:tr w:rsidR="00D56DAF" w:rsidRPr="00E13E2F" w14:paraId="2C92BEF1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5DE81C4E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14:paraId="5846346A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14B3FEE4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14:paraId="7C0834B5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18559A35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14:paraId="2709929C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shd w:val="clear" w:color="auto" w:fill="auto"/>
          </w:tcPr>
          <w:p w14:paraId="354A3CB8" w14:textId="77777777"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14:paraId="1632D1E8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61DB0A19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14:paraId="2B1F5526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shd w:val="clear" w:color="auto" w:fill="auto"/>
          </w:tcPr>
          <w:p w14:paraId="6C125424" w14:textId="77777777"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14:paraId="6EBE1938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36AB6941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14:paraId="68F1B063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shd w:val="clear" w:color="auto" w:fill="auto"/>
          </w:tcPr>
          <w:p w14:paraId="1B08B4A3" w14:textId="77777777"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14:paraId="38068F8E" w14:textId="77777777"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14:paraId="29944456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0DDA62FF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14:paraId="0E14889D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shd w:val="clear" w:color="auto" w:fill="auto"/>
          </w:tcPr>
          <w:p w14:paraId="44C99673" w14:textId="77777777"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14:paraId="049D8216" w14:textId="77777777"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14:paraId="180D3E3E" w14:textId="77777777" w:rsidTr="001356F3">
        <w:trPr>
          <w:tblCellSpacing w:w="20" w:type="dxa"/>
        </w:trPr>
        <w:tc>
          <w:tcPr>
            <w:tcW w:w="9591" w:type="dxa"/>
            <w:gridSpan w:val="3"/>
            <w:shd w:val="clear" w:color="auto" w:fill="auto"/>
          </w:tcPr>
          <w:p w14:paraId="380E4F84" w14:textId="77777777"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F35305" w14:paraId="78B5DE19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4F198858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14:paraId="21907E2C" w14:textId="77777777"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29" w:type="dxa"/>
            <w:shd w:val="clear" w:color="auto" w:fill="auto"/>
          </w:tcPr>
          <w:p w14:paraId="3F452E88" w14:textId="77777777" w:rsidR="00F35305" w:rsidRPr="00F35305" w:rsidRDefault="00CC58BA" w:rsidP="00A81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anchor="Text" w:tgtFrame="_blank" w:history="1">
              <w:r w:rsidR="00F35305" w:rsidRPr="00F3530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України "Про місцеве самоврядування в Україні" ст. 1</w:t>
              </w:r>
            </w:hyperlink>
            <w:r w:rsidR="00F35305" w:rsidRPr="00F3530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C16FB5C" w14:textId="77777777" w:rsidR="00D56DAF" w:rsidRPr="00F35305" w:rsidRDefault="00F35305" w:rsidP="00A8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3530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Наказ ЦОВВ від 17.01.2014 №32 "Про затвердження Порядку видачі довідки про наявність у фізичної особи земельних ділянок та її форми"</w:t>
            </w:r>
            <w:r w:rsidRPr="00F35305">
              <w:rPr>
                <w:rFonts w:ascii="Arial" w:hAnsi="Arial" w:cs="Arial"/>
                <w:shd w:val="clear" w:color="auto" w:fill="FFFFFF"/>
                <w:lang w:val="uk-UA"/>
              </w:rPr>
              <w:t xml:space="preserve"> </w:t>
            </w:r>
            <w:r w:rsidRPr="00F3530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10095" w:rsidRPr="00E13E2F" w14:paraId="1D85B892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74165193" w14:textId="77777777" w:rsidR="00210095" w:rsidRPr="008E6518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14:paraId="17447535" w14:textId="77777777" w:rsidR="00210095" w:rsidRPr="008E6518" w:rsidRDefault="00210095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29" w:type="dxa"/>
            <w:shd w:val="clear" w:color="auto" w:fill="auto"/>
          </w:tcPr>
          <w:p w14:paraId="38512F06" w14:textId="77777777" w:rsidR="00210095" w:rsidRPr="00210095" w:rsidRDefault="00CC58BA" w:rsidP="00A81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D56DAF" w:rsidRPr="00E13E2F" w14:paraId="4B54E965" w14:textId="77777777" w:rsidTr="001356F3">
        <w:trPr>
          <w:tblCellSpacing w:w="20" w:type="dxa"/>
        </w:trPr>
        <w:tc>
          <w:tcPr>
            <w:tcW w:w="9591" w:type="dxa"/>
            <w:gridSpan w:val="3"/>
            <w:shd w:val="clear" w:color="auto" w:fill="auto"/>
          </w:tcPr>
          <w:p w14:paraId="2E068624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B67F44" w:rsidRPr="00E4225C" w14:paraId="60EB95F5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138AAB20" w14:textId="77777777"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14:paraId="49D39F86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shd w:val="clear" w:color="auto" w:fill="auto"/>
          </w:tcPr>
          <w:p w14:paraId="569BBAA9" w14:textId="77777777"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</w:t>
            </w:r>
            <w:r w:rsidR="00A81E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видачи довідки про </w:t>
            </w:r>
            <w:r w:rsidR="00F35305">
              <w:rPr>
                <w:rFonts w:ascii="Times New Roman" w:hAnsi="Times New Roman"/>
                <w:sz w:val="28"/>
                <w:szCs w:val="28"/>
                <w:lang w:val="uk-UA"/>
              </w:rPr>
              <w:t>те, що земельна ділянка не приватизована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F54BD36" w14:textId="77777777" w:rsidR="00D56DAF" w:rsidRPr="00236A1B" w:rsidRDefault="002F604B" w:rsidP="00A81E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на ім’я </w:t>
            </w:r>
            <w:r w:rsidR="00A81E7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начальника управління земельних ресурсів Миколаївської міської ради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14:paraId="0BB9EBB0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48E4D3EF" w14:textId="77777777"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14:paraId="0DA3624D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shd w:val="clear" w:color="auto" w:fill="auto"/>
          </w:tcPr>
          <w:p w14:paraId="4FFEDBB8" w14:textId="77777777"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A81E73">
              <w:rPr>
                <w:rFonts w:ascii="Times New Roman" w:hAnsi="Times New Roman"/>
                <w:sz w:val="28"/>
                <w:szCs w:val="28"/>
                <w:lang w:val="uk-UA"/>
              </w:rPr>
              <w:t>довідки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</w:p>
          <w:p w14:paraId="7F400113" w14:textId="77777777" w:rsidR="00F35305" w:rsidRPr="00F35305" w:rsidRDefault="00F35305" w:rsidP="00F35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права власності на нерухоме майно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14:paraId="557630EF" w14:textId="77777777" w:rsidR="00F35305" w:rsidRPr="00F35305" w:rsidRDefault="00F35305" w:rsidP="00F35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реєстраційного номеру облікової картки платника податків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14:paraId="3240248E" w14:textId="77777777" w:rsidR="00F35305" w:rsidRPr="00F35305" w:rsidRDefault="00F35305" w:rsidP="00F35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3.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паспорта (1, 2 та всі сторінки з відмітками про реєстрацію та приватизацію)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14:paraId="61C72C5B" w14:textId="77777777" w:rsidR="00F35305" w:rsidRPr="00F35305" w:rsidRDefault="00F35305" w:rsidP="00F35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4.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технічного паспорту на об’єкт нерухомого майна</w:t>
            </w:r>
            <w:r w:rsidRPr="00F35305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14:paraId="30FD97EB" w14:textId="77777777" w:rsidR="00A752A3" w:rsidRPr="00F35305" w:rsidRDefault="00A752A3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B67F44" w:rsidRPr="00AC2E04" w14:paraId="0487BCF2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76938631" w14:textId="77777777"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14:paraId="148FFC0A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shd w:val="clear" w:color="auto" w:fill="auto"/>
          </w:tcPr>
          <w:p w14:paraId="72C4D762" w14:textId="77777777"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14:paraId="42E6C005" w14:textId="77777777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14:paraId="66684A95" w14:textId="77777777"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14:paraId="4A021896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shd w:val="clear" w:color="auto" w:fill="auto"/>
          </w:tcPr>
          <w:p w14:paraId="4D75FFE5" w14:textId="77777777"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14:paraId="492A693A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296152C4" w14:textId="77777777"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shd w:val="clear" w:color="auto" w:fill="auto"/>
          </w:tcPr>
          <w:p w14:paraId="15B0DF9B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14:paraId="3D7EEBD7" w14:textId="77777777" w:rsidR="00D56DAF" w:rsidRPr="00F35305" w:rsidRDefault="00F35305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3530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7 днів (календарні)</w:t>
            </w:r>
          </w:p>
        </w:tc>
      </w:tr>
      <w:tr w:rsidR="00B67F44" w:rsidRPr="00AF31FB" w14:paraId="367C2576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7B13B2E7" w14:textId="77777777"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shd w:val="clear" w:color="auto" w:fill="auto"/>
          </w:tcPr>
          <w:p w14:paraId="3DC34A25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14:paraId="08003B98" w14:textId="77777777"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BFAFB02" w14:textId="77777777"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14:paraId="1587662F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53B60060" w14:textId="77777777"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shd w:val="clear" w:color="auto" w:fill="auto"/>
          </w:tcPr>
          <w:p w14:paraId="08393AEB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14:paraId="16960D42" w14:textId="2B5E341A" w:rsidR="00D56DAF" w:rsidRPr="00A81E73" w:rsidRDefault="00A81E73" w:rsidP="00A75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Довідка про </w:t>
            </w:r>
            <w:r w:rsidR="00AC2E04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те, що земельна ділянка не приватизована.</w:t>
            </w:r>
          </w:p>
        </w:tc>
      </w:tr>
      <w:tr w:rsidR="00B67F44" w:rsidRPr="00E13E2F" w14:paraId="4FDFA269" w14:textId="77777777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14:paraId="0667DE50" w14:textId="77777777"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shd w:val="clear" w:color="auto" w:fill="auto"/>
          </w:tcPr>
          <w:p w14:paraId="59C8503E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14:paraId="74BB48AA" w14:textId="77777777"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14:paraId="51666B56" w14:textId="77777777" w:rsidR="00D56DAF" w:rsidRPr="00C8731C" w:rsidRDefault="00D56DAF" w:rsidP="00D56DAF">
      <w:pPr>
        <w:rPr>
          <w:lang w:val="uk-UA"/>
        </w:rPr>
      </w:pPr>
    </w:p>
    <w:p w14:paraId="6130B03C" w14:textId="77777777"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0F55B8"/>
    <w:rsid w:val="00121256"/>
    <w:rsid w:val="001356F3"/>
    <w:rsid w:val="00166B52"/>
    <w:rsid w:val="001D3885"/>
    <w:rsid w:val="00210095"/>
    <w:rsid w:val="00236A1B"/>
    <w:rsid w:val="0024572E"/>
    <w:rsid w:val="00286438"/>
    <w:rsid w:val="002F604B"/>
    <w:rsid w:val="00355C89"/>
    <w:rsid w:val="003B5778"/>
    <w:rsid w:val="00413A73"/>
    <w:rsid w:val="00417459"/>
    <w:rsid w:val="0043149C"/>
    <w:rsid w:val="005375DB"/>
    <w:rsid w:val="005B4D1A"/>
    <w:rsid w:val="005B5A49"/>
    <w:rsid w:val="005C4E14"/>
    <w:rsid w:val="0066718A"/>
    <w:rsid w:val="00781741"/>
    <w:rsid w:val="007E76ED"/>
    <w:rsid w:val="008A3D18"/>
    <w:rsid w:val="00903A5A"/>
    <w:rsid w:val="009353C1"/>
    <w:rsid w:val="00A334E9"/>
    <w:rsid w:val="00A752A3"/>
    <w:rsid w:val="00A81E73"/>
    <w:rsid w:val="00A8217C"/>
    <w:rsid w:val="00A8332C"/>
    <w:rsid w:val="00AC2E04"/>
    <w:rsid w:val="00B323E1"/>
    <w:rsid w:val="00B67F44"/>
    <w:rsid w:val="00BB3A4C"/>
    <w:rsid w:val="00BE32A7"/>
    <w:rsid w:val="00C3288E"/>
    <w:rsid w:val="00C56981"/>
    <w:rsid w:val="00C57883"/>
    <w:rsid w:val="00C65729"/>
    <w:rsid w:val="00CC0ADF"/>
    <w:rsid w:val="00CC0C95"/>
    <w:rsid w:val="00CC58BA"/>
    <w:rsid w:val="00D56DAF"/>
    <w:rsid w:val="00E121EC"/>
    <w:rsid w:val="00E65EA9"/>
    <w:rsid w:val="00EE3204"/>
    <w:rsid w:val="00F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2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5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5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2023-10-03T13:29:00Z</dcterms:created>
  <dcterms:modified xsi:type="dcterms:W3CDTF">2023-10-03T13:29:00Z</dcterms:modified>
</cp:coreProperties>
</file>