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2979"/>
        <w:gridCol w:w="3296"/>
      </w:tblGrid>
      <w:tr w:rsidR="00D56DAF" w:rsidRPr="00287516" w:rsidTr="00167F0B">
        <w:trPr>
          <w:trHeight w:val="1976"/>
        </w:trPr>
        <w:tc>
          <w:tcPr>
            <w:tcW w:w="3296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val="uk-UA"/>
              </w:rPr>
              <w:t>«ПОГОДЖЕНО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Андрієнко Ю.Г.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заступник міського голови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____________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  <w:tc>
          <w:tcPr>
            <w:tcW w:w="2979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96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«ЗАТВЕРДЖЕНО»</w:t>
            </w:r>
          </w:p>
          <w:p w:rsidR="00D56DAF" w:rsidRDefault="00C56981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Горішня М.Л.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начальник управління земельних ресурсів Миколаївської міської ради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______________________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</w:tr>
    </w:tbl>
    <w:p w:rsidR="00D56DAF" w:rsidRDefault="00D56DAF" w:rsidP="00D56DAF">
      <w:pPr>
        <w:spacing w:after="0" w:line="240" w:lineRule="auto"/>
        <w:ind w:left="6804"/>
        <w:rPr>
          <w:rFonts w:ascii="Times New Roman" w:hAnsi="Times New Roman"/>
          <w:sz w:val="28"/>
          <w:szCs w:val="28"/>
          <w:lang w:val="uk-UA"/>
        </w:rPr>
      </w:pPr>
    </w:p>
    <w:p w:rsidR="00D56DAF" w:rsidRPr="00E13E2F" w:rsidRDefault="00D56DAF" w:rsidP="00D56DAF">
      <w:pPr>
        <w:spacing w:after="0"/>
        <w:rPr>
          <w:vanish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4003"/>
        <w:gridCol w:w="52"/>
        <w:gridCol w:w="4615"/>
      </w:tblGrid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 xml:space="preserve">Інформаційна картка 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>адміністративної послуги</w:t>
            </w:r>
          </w:p>
          <w:p w:rsidR="00BE32A7" w:rsidRPr="00BE32A7" w:rsidRDefault="00A81E73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(ІДЕНТИФІКАТОР ПОСЛУГИ </w:t>
            </w:r>
            <w:r w:rsidR="00A752A3" w:rsidRPr="001B5C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01309</w:t>
            </w:r>
            <w:r w:rsidR="00BE32A7" w:rsidRPr="00BE32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A752A3" w:rsidRDefault="00A752A3" w:rsidP="00A81E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52A3">
              <w:rPr>
                <w:rFonts w:ascii="Times New Roman" w:hAnsi="Times New Roman"/>
                <w:sz w:val="28"/>
                <w:szCs w:val="28"/>
                <w:lang w:val="uk-UA"/>
              </w:rPr>
              <w:t>Видача довідки про суміжних землевласників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Управління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земельних ресурсів</w:t>
            </w: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Департамент з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адміністративних послуг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B67F44" w:rsidRPr="00E13E2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</w:p>
        </w:tc>
        <w:tc>
          <w:tcPr>
            <w:tcW w:w="3942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Найменування центру надання адміністративних послуг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Департамент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з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надання адміністративних послуг Миколаївської міської ради </w:t>
            </w:r>
          </w:p>
        </w:tc>
      </w:tr>
      <w:tr w:rsidR="00B67F44" w:rsidRPr="00E13E2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3942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Місцезнаходження центру надання адміністративних послуг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54001, м"/>
              </w:smartTagPr>
              <w:r w:rsidRPr="00C53B2C">
                <w:rPr>
                  <w:rFonts w:ascii="Times New Roman" w:eastAsia="Times New Roman" w:hAnsi="Times New Roman"/>
                  <w:sz w:val="28"/>
                  <w:szCs w:val="28"/>
                  <w:lang w:val="uk-UA" w:eastAsia="uk-UA"/>
                </w:rPr>
                <w:t>54001, м</w:t>
              </w:r>
            </w:smartTag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Миколаїв,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                            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вул. Адміральська, 20 (перший поверх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третя парадна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)</w:t>
            </w:r>
          </w:p>
        </w:tc>
      </w:tr>
      <w:tr w:rsidR="00B67F44" w:rsidRPr="00E13E2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3. </w:t>
            </w:r>
          </w:p>
        </w:tc>
        <w:tc>
          <w:tcPr>
            <w:tcW w:w="3942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Режим роботи центру надання адміністративних послуг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D56DAF" w:rsidRDefault="00CC0C95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Понеділок,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вівторок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четвер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 з 0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:00 до 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17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D56DAF" w:rsidRPr="00C53B2C" w:rsidRDefault="00D56DAF" w:rsidP="00CC0C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Середа з 09:00 до 20:00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п’ятниця,субота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 з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 до 16:00 (без перерви на обід).</w:t>
            </w:r>
          </w:p>
        </w:tc>
      </w:tr>
      <w:tr w:rsidR="00B67F44" w:rsidRPr="006D1FC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4. </w:t>
            </w:r>
          </w:p>
        </w:tc>
        <w:tc>
          <w:tcPr>
            <w:tcW w:w="3942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(0512)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37-03-38, 37-00-04</w:t>
            </w:r>
          </w:p>
          <w:p w:rsidR="00D56DAF" w:rsidRPr="00407A7E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depap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@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mkrada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gov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ua</w:t>
            </w:r>
          </w:p>
        </w:tc>
      </w:tr>
      <w:tr w:rsidR="00D56DAF" w:rsidRPr="00E13E2F" w:rsidTr="001356F3">
        <w:trPr>
          <w:tblCellSpacing w:w="20" w:type="dxa"/>
        </w:trPr>
        <w:tc>
          <w:tcPr>
            <w:tcW w:w="9591" w:type="dxa"/>
            <w:gridSpan w:val="4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67F44" w:rsidRPr="00E13E2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5. </w:t>
            </w:r>
          </w:p>
        </w:tc>
        <w:tc>
          <w:tcPr>
            <w:tcW w:w="3942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Закони України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A752A3" w:rsidRPr="00A752A3" w:rsidRDefault="00CB25D9" w:rsidP="00A81E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anchor="Text" w:tgtFrame="_blank" w:history="1">
              <w:r w:rsidR="00A752A3" w:rsidRPr="00A752A3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  <w:lang w:val="uk-UA"/>
                </w:rPr>
                <w:t>Земельний кодекс України</w:t>
              </w:r>
              <w:r w:rsidR="00A752A3" w:rsidRPr="00A752A3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 xml:space="preserve"> глава 17</w:t>
              </w:r>
            </w:hyperlink>
          </w:p>
          <w:p w:rsidR="00D56DAF" w:rsidRPr="00A81E73" w:rsidRDefault="00CB25D9" w:rsidP="00A81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hyperlink r:id="rId7" w:anchor="Text" w:tgtFrame="_blank" w:history="1">
              <w:r w:rsidR="00A752A3" w:rsidRPr="00A752A3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Закон України "Про місцеве самоврядування в Україні" ст. 1</w:t>
              </w:r>
            </w:hyperlink>
          </w:p>
        </w:tc>
      </w:tr>
      <w:tr w:rsidR="00210095" w:rsidRPr="00E13E2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210095" w:rsidRPr="008E6518" w:rsidRDefault="00210095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3942" w:type="dxa"/>
            <w:shd w:val="clear" w:color="auto" w:fill="auto"/>
          </w:tcPr>
          <w:p w:rsidR="00210095" w:rsidRPr="008E6518" w:rsidRDefault="00210095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210095" w:rsidRPr="00210095" w:rsidRDefault="00CB25D9" w:rsidP="00A81E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anchor="Text" w:tgtFrame="_blank" w:history="1">
              <w:r w:rsidR="00210095" w:rsidRPr="00210095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</w:hyperlink>
          </w:p>
        </w:tc>
      </w:tr>
      <w:tr w:rsidR="00D56DAF" w:rsidRPr="00E13E2F" w:rsidTr="001356F3">
        <w:trPr>
          <w:tblCellSpacing w:w="20" w:type="dxa"/>
        </w:trPr>
        <w:tc>
          <w:tcPr>
            <w:tcW w:w="9591" w:type="dxa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Умови отримання адміністративної послуги</w:t>
            </w:r>
          </w:p>
        </w:tc>
      </w:tr>
      <w:tr w:rsidR="00B67F44" w:rsidRPr="00E4225C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210095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7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3942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2F604B" w:rsidRDefault="002F604B" w:rsidP="002F6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Для </w:t>
            </w:r>
            <w:r w:rsidR="00A81E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видачи довідки про </w:t>
            </w:r>
            <w:r w:rsidR="00A752A3">
              <w:rPr>
                <w:rFonts w:ascii="Times New Roman" w:hAnsi="Times New Roman"/>
                <w:sz w:val="28"/>
                <w:szCs w:val="28"/>
                <w:lang w:val="uk-UA"/>
              </w:rPr>
              <w:t>суміжних землевласників</w:t>
            </w:r>
            <w:r w:rsidR="00BE32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D56DAF" w:rsidRPr="00236A1B" w:rsidRDefault="002F604B" w:rsidP="00A81E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заява на ім’я </w:t>
            </w:r>
            <w:r w:rsidR="00A81E7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начальника </w:t>
            </w:r>
            <w:r w:rsidR="00A81E7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управління земельних ресурсів Миколаївської міської ради</w:t>
            </w:r>
            <w:r w:rsidR="00236A1B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B67F44" w:rsidRPr="00E13E2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210095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8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42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Вичерпний перелік документів, необхідних для отримання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адміністративної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послуги, а також вимоги до них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236A1B" w:rsidRPr="00236A1B" w:rsidRDefault="00D56DAF" w:rsidP="00167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  <w:r w:rsidR="00236A1B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Для видачі </w:t>
            </w:r>
            <w:r w:rsidR="00A81E73">
              <w:rPr>
                <w:rFonts w:ascii="Times New Roman" w:hAnsi="Times New Roman"/>
                <w:sz w:val="28"/>
                <w:szCs w:val="28"/>
                <w:lang w:val="uk-UA"/>
              </w:rPr>
              <w:t>довідки</w:t>
            </w:r>
            <w:r w:rsidR="00236A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:</w:t>
            </w:r>
          </w:p>
          <w:p w:rsidR="00B323E1" w:rsidRPr="00A752A3" w:rsidRDefault="00A752A3" w:rsidP="00210095">
            <w:pPr>
              <w:shd w:val="clear" w:color="auto" w:fill="FFFFFF"/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  <w:r w:rsidRPr="00A752A3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Паспорт особи, що звернулась за довідкою</w:t>
            </w:r>
            <w:r w:rsidRPr="00A752A3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A752A3" w:rsidRPr="00A752A3" w:rsidRDefault="00A752A3" w:rsidP="00210095">
            <w:pPr>
              <w:shd w:val="clear" w:color="auto" w:fill="FFFFFF"/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  <w:r w:rsidRPr="00A752A3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 xml:space="preserve">2. </w:t>
            </w:r>
            <w:r w:rsidRPr="00A752A3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Акт погодження меж</w:t>
            </w:r>
            <w:r w:rsidRPr="00A752A3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A752A3" w:rsidRPr="00A752A3" w:rsidRDefault="00A752A3" w:rsidP="00210095">
            <w:pPr>
              <w:shd w:val="clear" w:color="auto" w:fill="FFFFFF"/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  <w:r w:rsidRPr="00A752A3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3.</w:t>
            </w:r>
            <w:r w:rsidRPr="00A752A3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 xml:space="preserve"> Кадастровий план земельної ділянки</w:t>
            </w:r>
            <w:r w:rsidRPr="00A752A3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B67F44" w:rsidRPr="00A752A3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210095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42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D56DAF" w:rsidRPr="00094155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Документи подаються до адміністраторів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відділу центру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надання адміністративних послуг, які здійснюють прийом суб’єктів господарювання в приміщенні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департаменту з надання адміністративних послуг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Миколаївської міської ради</w:t>
            </w:r>
          </w:p>
        </w:tc>
      </w:tr>
      <w:tr w:rsidR="00B67F44" w:rsidRPr="00E13E2F" w:rsidTr="00236A1B">
        <w:trPr>
          <w:trHeight w:val="296"/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A334E9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42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Платність (безоплатність)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Безоплатно</w:t>
            </w:r>
          </w:p>
        </w:tc>
      </w:tr>
      <w:tr w:rsidR="00B67F44" w:rsidRPr="00CE70C8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A334E9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Строк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77" w:type="dxa"/>
            <w:shd w:val="clear" w:color="auto" w:fill="auto"/>
          </w:tcPr>
          <w:p w:rsidR="00D56DAF" w:rsidRPr="00A752A3" w:rsidRDefault="00A752A3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752A3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У місячний строк</w:t>
            </w:r>
          </w:p>
        </w:tc>
      </w:tr>
      <w:tr w:rsidR="00B67F44" w:rsidRPr="00AF31FB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A334E9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11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577" w:type="dxa"/>
            <w:shd w:val="clear" w:color="auto" w:fill="auto"/>
          </w:tcPr>
          <w:p w:rsidR="00D56DAF" w:rsidRDefault="00D56DAF" w:rsidP="00167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AAA">
              <w:rPr>
                <w:rFonts w:ascii="Times New Roman" w:hAnsi="Times New Roman"/>
                <w:sz w:val="28"/>
                <w:szCs w:val="28"/>
                <w:lang w:val="uk-UA"/>
              </w:rPr>
              <w:t>- виявлення в документах, поданих замовником, недостовірних відомостей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E76ED" w:rsidRPr="00936F36" w:rsidRDefault="007E76ED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інші визначені законодавством підстави.</w:t>
            </w:r>
          </w:p>
        </w:tc>
      </w:tr>
      <w:tr w:rsidR="00B67F44" w:rsidRPr="00CC0AD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A334E9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12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Результат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77" w:type="dxa"/>
            <w:shd w:val="clear" w:color="auto" w:fill="auto"/>
          </w:tcPr>
          <w:p w:rsidR="00D56DAF" w:rsidRPr="00A81E73" w:rsidRDefault="00A81E73" w:rsidP="00A75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81E73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 xml:space="preserve">Довідка про </w:t>
            </w:r>
            <w:r w:rsidR="00A752A3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суміжних землевласників</w:t>
            </w:r>
            <w:r w:rsidRPr="00A81E73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B67F44" w:rsidRPr="00E13E2F" w:rsidTr="00236A1B">
        <w:trPr>
          <w:tblCellSpacing w:w="20" w:type="dxa"/>
        </w:trPr>
        <w:tc>
          <w:tcPr>
            <w:tcW w:w="940" w:type="dxa"/>
            <w:shd w:val="clear" w:color="auto" w:fill="auto"/>
          </w:tcPr>
          <w:p w:rsidR="00D56DAF" w:rsidRPr="00E13E2F" w:rsidRDefault="00A334E9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13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4577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Особисто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департаменті з надання адміністративних послуг Миколаївської міської ради</w:t>
            </w:r>
          </w:p>
        </w:tc>
      </w:tr>
    </w:tbl>
    <w:p w:rsidR="00D56DAF" w:rsidRPr="00C8731C" w:rsidRDefault="00D56DAF" w:rsidP="00D56DAF">
      <w:pPr>
        <w:rPr>
          <w:lang w:val="uk-UA"/>
        </w:rPr>
      </w:pPr>
    </w:p>
    <w:p w:rsidR="0024572E" w:rsidRPr="00D56DAF" w:rsidRDefault="0024572E">
      <w:pPr>
        <w:rPr>
          <w:lang w:val="uk-UA"/>
        </w:rPr>
      </w:pPr>
    </w:p>
    <w:sectPr w:rsidR="0024572E" w:rsidRPr="00D56DAF" w:rsidSect="00EE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1F04"/>
    <w:multiLevelType w:val="hybridMultilevel"/>
    <w:tmpl w:val="1D28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56DAF"/>
    <w:rsid w:val="00054490"/>
    <w:rsid w:val="000F55B8"/>
    <w:rsid w:val="00121256"/>
    <w:rsid w:val="001356F3"/>
    <w:rsid w:val="00166B52"/>
    <w:rsid w:val="001D3885"/>
    <w:rsid w:val="00210095"/>
    <w:rsid w:val="00236A1B"/>
    <w:rsid w:val="0024572E"/>
    <w:rsid w:val="00286438"/>
    <w:rsid w:val="002F604B"/>
    <w:rsid w:val="00355C89"/>
    <w:rsid w:val="003B5778"/>
    <w:rsid w:val="00413A73"/>
    <w:rsid w:val="00417459"/>
    <w:rsid w:val="0043149C"/>
    <w:rsid w:val="005375DB"/>
    <w:rsid w:val="005B4D1A"/>
    <w:rsid w:val="005B5A49"/>
    <w:rsid w:val="0066718A"/>
    <w:rsid w:val="00781741"/>
    <w:rsid w:val="007E76ED"/>
    <w:rsid w:val="008A3D18"/>
    <w:rsid w:val="00903A5A"/>
    <w:rsid w:val="009353C1"/>
    <w:rsid w:val="00A334E9"/>
    <w:rsid w:val="00A752A3"/>
    <w:rsid w:val="00A81E73"/>
    <w:rsid w:val="00A8217C"/>
    <w:rsid w:val="00A8332C"/>
    <w:rsid w:val="00B323E1"/>
    <w:rsid w:val="00B67F44"/>
    <w:rsid w:val="00BB3A4C"/>
    <w:rsid w:val="00BE32A7"/>
    <w:rsid w:val="00C3288E"/>
    <w:rsid w:val="00C56981"/>
    <w:rsid w:val="00C57883"/>
    <w:rsid w:val="00C65729"/>
    <w:rsid w:val="00CB25D9"/>
    <w:rsid w:val="00CC0ADF"/>
    <w:rsid w:val="00CC0C95"/>
    <w:rsid w:val="00D56DAF"/>
    <w:rsid w:val="00E121EC"/>
    <w:rsid w:val="00E65EA9"/>
    <w:rsid w:val="00EE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6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100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67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07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9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5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5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34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2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7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7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39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6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0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0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2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6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3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4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2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9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1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9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6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1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7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7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51-2012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80/97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768-1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user510a</dc:creator>
  <cp:lastModifiedBy>user21</cp:lastModifiedBy>
  <cp:revision>2</cp:revision>
  <dcterms:created xsi:type="dcterms:W3CDTF">2023-10-03T07:31:00Z</dcterms:created>
  <dcterms:modified xsi:type="dcterms:W3CDTF">2023-10-03T07:31:00Z</dcterms:modified>
</cp:coreProperties>
</file>