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5EF2" w14:textId="77777777" w:rsidR="009E56B2" w:rsidRDefault="009E56B2" w:rsidP="009E56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lk200446893"/>
      <w:r>
        <w:rPr>
          <w:rFonts w:ascii="Times New Roman" w:eastAsia="Times New Roman" w:hAnsi="Times New Roman"/>
          <w:sz w:val="20"/>
          <w:szCs w:val="20"/>
        </w:rPr>
        <w:t>s-dj-154</w:t>
      </w:r>
    </w:p>
    <w:p w14:paraId="00E53BAA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52EA2C0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9269039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7778C15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045F65E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57094DFD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B01B496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B799185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71D0698A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36DC53F" w14:textId="77777777" w:rsidR="009E56B2" w:rsidRDefault="009E56B2" w:rsidP="009E56B2">
      <w:pPr>
        <w:tabs>
          <w:tab w:val="left" w:pos="2655"/>
          <w:tab w:val="left" w:pos="3135"/>
        </w:tabs>
        <w:spacing w:after="0" w:line="240" w:lineRule="auto"/>
        <w:ind w:right="467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</w:t>
      </w:r>
      <w:bookmarkStart w:id="1" w:name="_Hlk195709644"/>
      <w:r>
        <w:rPr>
          <w:rFonts w:ascii="Times New Roman" w:hAnsi="Times New Roman"/>
          <w:sz w:val="28"/>
          <w:szCs w:val="28"/>
        </w:rPr>
        <w:t xml:space="preserve">від 19.12.2024 № 39/98 «Про затвердження </w:t>
      </w:r>
      <w:bookmarkStart w:id="2" w:name="_Hlk181976843"/>
      <w:r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 Миколаєва на 2025-2029 роки</w:t>
      </w:r>
      <w:bookmarkEnd w:id="2"/>
      <w:r>
        <w:rPr>
          <w:rFonts w:ascii="Times New Roman" w:hAnsi="Times New Roman"/>
          <w:sz w:val="28"/>
          <w:szCs w:val="28"/>
        </w:rPr>
        <w:t>» (зі змінами та доповненнями)</w:t>
      </w:r>
    </w:p>
    <w:bookmarkEnd w:id="1"/>
    <w:p w14:paraId="0534F44E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D15D2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B100D" w14:textId="77777777" w:rsidR="009E56B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47F398BD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77894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5619B183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BD013" w14:textId="77777777" w:rsidR="009E56B2" w:rsidRDefault="009E56B2" w:rsidP="009E56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Програми реформування та розвитку житлово-комунального господарства міста Миколаєва на 2025-2029 роки </w:t>
      </w:r>
      <w:r>
        <w:rPr>
          <w:rFonts w:ascii="Times New Roman" w:hAnsi="Times New Roman"/>
          <w:sz w:val="28"/>
          <w:szCs w:val="28"/>
        </w:rPr>
        <w:br/>
        <w:t>(далі – Програма), затвердженої рішенням міської ради від 19.12.2024 № 39/98 «Про затвердження Програми реформування та розвитку житлово-комунального господарства міста Миколаєва на 2025-2029 роки»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(зі змінами та доповненнями).</w:t>
      </w:r>
    </w:p>
    <w:p w14:paraId="6A2A2870" w14:textId="77777777" w:rsidR="009E56B2" w:rsidRDefault="009E56B2" w:rsidP="009E56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5E5216" w14:textId="77777777" w:rsidR="009E56B2" w:rsidRDefault="009E56B2" w:rsidP="009E56B2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>
        <w:rPr>
          <w:rFonts w:ascii="Times New Roman" w:eastAsia="Times New Roman" w:hAnsi="Times New Roman"/>
          <w:sz w:val="28"/>
          <w:szCs w:val="28"/>
        </w:rPr>
        <w:t>У додатку 1 до Програми «Паспорт Програми реформування і розвитку житлово-комунального господарства міста Миколаєва на 2025-2029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.»:</w:t>
      </w:r>
    </w:p>
    <w:p w14:paraId="33800A6F" w14:textId="5A0A41EC" w:rsidR="009E56B2" w:rsidRDefault="009E56B2" w:rsidP="009E5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3E63E1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8 «Обсяги фінансування» викласти в такій редакції:</w:t>
      </w:r>
    </w:p>
    <w:p w14:paraId="521D024A" w14:textId="77777777" w:rsidR="009E56B2" w:rsidRDefault="009E56B2" w:rsidP="009E5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5"/>
        <w:gridCol w:w="357"/>
        <w:gridCol w:w="1381"/>
        <w:gridCol w:w="1497"/>
        <w:gridCol w:w="1400"/>
        <w:gridCol w:w="1180"/>
      </w:tblGrid>
      <w:tr w:rsidR="009E56B2" w14:paraId="3A6A80B1" w14:textId="77777777" w:rsidTr="00227B19"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30A" w14:textId="3871A9A6" w:rsidR="009E56B2" w:rsidRDefault="0017400D" w:rsidP="00227B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_Hlk200465788"/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9E56B2">
              <w:rPr>
                <w:rFonts w:ascii="Times New Roman" w:eastAsia="Times New Roman" w:hAnsi="Times New Roman"/>
                <w:sz w:val="28"/>
                <w:szCs w:val="28"/>
              </w:rPr>
              <w:t>8. Обсяги фінансування:</w:t>
            </w:r>
          </w:p>
          <w:p w14:paraId="62FA5E86" w14:textId="77777777" w:rsidR="009E56B2" w:rsidRDefault="009E56B2" w:rsidP="00227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916FE" w14:textId="77777777" w:rsidR="009E56B2" w:rsidRDefault="009E56B2" w:rsidP="00227B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65 940 397,208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рахунок коштів бюджету Миколаївської міської територіальної громади)*</w:t>
            </w:r>
          </w:p>
          <w:p w14:paraId="09C3DFB9" w14:textId="77777777" w:rsidR="009E56B2" w:rsidRDefault="009E56B2" w:rsidP="00227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56B2" w14:paraId="268931C8" w14:textId="77777777" w:rsidTr="00227B19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E0E4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</w:p>
          <w:p w14:paraId="4EDB5575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Програмі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400C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E55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Фінансування за роками, тис. грн</w:t>
            </w:r>
          </w:p>
        </w:tc>
      </w:tr>
      <w:tr w:rsidR="009E56B2" w14:paraId="74048CE5" w14:textId="77777777" w:rsidTr="00227B19">
        <w:trPr>
          <w:trHeight w:val="280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8365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AD4E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6DAB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 етап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4EA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II етап</w:t>
            </w:r>
          </w:p>
        </w:tc>
      </w:tr>
      <w:tr w:rsidR="009E56B2" w14:paraId="7CD79F0E" w14:textId="77777777" w:rsidTr="00227B19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2FD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2918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68A4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3D23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2E38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179F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2393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9E56B2" w14:paraId="36248615" w14:textId="77777777" w:rsidTr="00227B19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E86C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7FAF" w14:textId="77777777" w:rsidR="009E56B2" w:rsidRDefault="009E56B2" w:rsidP="00227B19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66033268,368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10735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8972120,548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CE63A9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10669830,04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D1F0FC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12771562,73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16BBED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15295944,77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345EC5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18323810,28</w:t>
            </w:r>
          </w:p>
        </w:tc>
      </w:tr>
      <w:tr w:rsidR="009E56B2" w14:paraId="20043EC1" w14:textId="77777777" w:rsidTr="00227B19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974A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CC8C" w14:textId="77777777" w:rsidR="009E56B2" w:rsidRDefault="009E56B2" w:rsidP="00227B19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65940397,208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83E874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8959640,548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79A2EC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10654854,04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6C3071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12753591,53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8B50CB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15274379,33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A74B66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18297931,76</w:t>
            </w:r>
          </w:p>
        </w:tc>
      </w:tr>
      <w:tr w:rsidR="009E56B2" w14:paraId="64D18E43" w14:textId="77777777" w:rsidTr="00227B19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3C84" w14:textId="77777777" w:rsidR="009E56B2" w:rsidRDefault="009E56B2" w:rsidP="00227B19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7BF4" w14:textId="77777777" w:rsidR="009E56B2" w:rsidRDefault="009E56B2" w:rsidP="00227B19">
            <w:pPr>
              <w:spacing w:after="0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92871,17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AE1DFA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C0CD99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C2EE3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BF9F2B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4A1341" w14:textId="77777777" w:rsidR="009E56B2" w:rsidRDefault="009E56B2" w:rsidP="00227B19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</w:tr>
      <w:bookmarkEnd w:id="3"/>
    </w:tbl>
    <w:p w14:paraId="564B7EAC" w14:textId="77777777" w:rsidR="009E56B2" w:rsidRDefault="009E56B2" w:rsidP="009E56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A2F337E" w14:textId="77777777" w:rsidR="00862416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У додатку 2 «Перелік завдань та заходів Програми реформування та розвитку житлово-комунального господарства міста Миколаєва на 2025</w:t>
      </w:r>
      <w:r>
        <w:rPr>
          <w:rFonts w:ascii="Times New Roman" w:hAnsi="Times New Roman"/>
          <w:sz w:val="28"/>
          <w:szCs w:val="28"/>
        </w:rPr>
        <w:noBreakHyphen/>
        <w:t>2029 роки» до Програми</w:t>
      </w:r>
      <w:r w:rsidR="003E63E1">
        <w:rPr>
          <w:rFonts w:ascii="Times New Roman" w:hAnsi="Times New Roman"/>
          <w:sz w:val="28"/>
          <w:szCs w:val="28"/>
        </w:rPr>
        <w:t>:</w:t>
      </w:r>
    </w:p>
    <w:p w14:paraId="371E426F" w14:textId="1D3ECE91" w:rsidR="009E56B2" w:rsidRDefault="00862416" w:rsidP="008624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ч</w:t>
      </w:r>
      <w:r w:rsidR="003E63E1">
        <w:rPr>
          <w:rFonts w:ascii="Times New Roman" w:hAnsi="Times New Roman"/>
          <w:sz w:val="28"/>
          <w:szCs w:val="28"/>
        </w:rPr>
        <w:t>.</w:t>
      </w:r>
      <w:r w:rsidR="009E56B2">
        <w:rPr>
          <w:rFonts w:ascii="Times New Roman" w:hAnsi="Times New Roman"/>
          <w:sz w:val="28"/>
          <w:szCs w:val="28"/>
        </w:rPr>
        <w:t xml:space="preserve"> ІV «Інша діяльність та заходи у сфері житлово-комунального господарства» доповнити п</w:t>
      </w:r>
      <w:r w:rsidR="003E63E1">
        <w:rPr>
          <w:rFonts w:ascii="Times New Roman" w:hAnsi="Times New Roman"/>
          <w:sz w:val="28"/>
          <w:szCs w:val="28"/>
        </w:rPr>
        <w:t>.</w:t>
      </w:r>
      <w:r w:rsidR="009E56B2">
        <w:rPr>
          <w:rFonts w:ascii="Times New Roman" w:hAnsi="Times New Roman"/>
          <w:sz w:val="28"/>
          <w:szCs w:val="28"/>
        </w:rPr>
        <w:t> 22 «Технічна інвентаризація завершених (повністю або частково) будівництвом об’єктів» (додається)</w:t>
      </w:r>
      <w:r w:rsidR="0017400D">
        <w:rPr>
          <w:rFonts w:ascii="Times New Roman" w:hAnsi="Times New Roman"/>
          <w:sz w:val="28"/>
          <w:szCs w:val="28"/>
        </w:rPr>
        <w:t>:</w:t>
      </w:r>
      <w:bookmarkStart w:id="4" w:name="_GoBack"/>
      <w:bookmarkEnd w:id="4"/>
    </w:p>
    <w:p w14:paraId="0EA71290" w14:textId="5CAF4AB1" w:rsidR="003E63E1" w:rsidRDefault="003E63E1" w:rsidP="003E63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рядки «По частині 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», «По Програмі» викласти в новій редакції (додаються).</w:t>
      </w:r>
    </w:p>
    <w:p w14:paraId="7882AE14" w14:textId="3A7FD4DC" w:rsidR="003E63E1" w:rsidRDefault="003E63E1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E75AAB" w14:textId="4FF60984" w:rsidR="009E56B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У додатку 3 «Результативні показники виконання Програми реформування та розвитку житлово-комунального господарства міста Миколаєва на 202</w:t>
      </w:r>
      <w:r w:rsidR="00862416">
        <w:rPr>
          <w:rFonts w:ascii="Times New Roman" w:hAnsi="Times New Roman"/>
          <w:sz w:val="28"/>
          <w:szCs w:val="28"/>
        </w:rPr>
        <w:t>5-2029 роки» до Програми ч.</w:t>
      </w:r>
      <w:r>
        <w:rPr>
          <w:rFonts w:ascii="Times New Roman" w:hAnsi="Times New Roman"/>
          <w:sz w:val="28"/>
          <w:szCs w:val="28"/>
        </w:rPr>
        <w:t xml:space="preserve"> ІV «Інша діяльність та заходи у сфері житлово-комунального господар</w:t>
      </w:r>
      <w:r w:rsidR="00862416">
        <w:rPr>
          <w:rFonts w:ascii="Times New Roman" w:hAnsi="Times New Roman"/>
          <w:sz w:val="28"/>
          <w:szCs w:val="28"/>
        </w:rPr>
        <w:t>ства» доповнити п.</w:t>
      </w:r>
      <w:r>
        <w:rPr>
          <w:rFonts w:ascii="Times New Roman" w:hAnsi="Times New Roman"/>
          <w:sz w:val="28"/>
          <w:szCs w:val="28"/>
        </w:rPr>
        <w:t xml:space="preserve"> 22 «Технічна інвентаризація завершених (повністю або частково) будівництвом об’єктів» (додається)</w:t>
      </w:r>
      <w:r w:rsidR="003E63E1">
        <w:rPr>
          <w:rFonts w:ascii="Times New Roman" w:hAnsi="Times New Roman"/>
          <w:sz w:val="28"/>
          <w:szCs w:val="28"/>
        </w:rPr>
        <w:t>.</w:t>
      </w:r>
    </w:p>
    <w:p w14:paraId="603187FA" w14:textId="77777777" w:rsidR="009E56B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3A6001" w14:textId="77777777" w:rsidR="009E56B2" w:rsidRDefault="009E56B2" w:rsidP="009E5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/>
          <w:sz w:val="28"/>
          <w:szCs w:val="28"/>
        </w:rPr>
        <w:t>діджиталізації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(Іванова), заступника міського голови Андрієнка Ю.Г.</w:t>
      </w:r>
    </w:p>
    <w:p w14:paraId="4581EC91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D473A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8239AA" w14:textId="77777777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AEE14" w14:textId="452977D2" w:rsidR="009E56B2" w:rsidRDefault="009E56B2" w:rsidP="009E5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О. СЄНКЕВИЧ</w:t>
      </w:r>
      <w:bookmarkEnd w:id="0"/>
    </w:p>
    <w:p w14:paraId="5C22F437" w14:textId="43FFDB37" w:rsidR="009E56B2" w:rsidRDefault="009E56B2"/>
    <w:p w14:paraId="0DA06F92" w14:textId="77777777" w:rsidR="009E56B2" w:rsidRDefault="009E56B2">
      <w:pPr>
        <w:sectPr w:rsidR="009E56B2" w:rsidSect="009E56B2">
          <w:headerReference w:type="default" r:id="rId7"/>
          <w:headerReference w:type="first" r:id="rId8"/>
          <w:pgSz w:w="11907" w:h="16840" w:code="9"/>
          <w:pgMar w:top="1134" w:right="567" w:bottom="1134" w:left="1701" w:header="709" w:footer="720" w:gutter="0"/>
          <w:cols w:space="708"/>
          <w:titlePg/>
          <w:docGrid w:linePitch="381"/>
        </w:sectPr>
      </w:pPr>
    </w:p>
    <w:p w14:paraId="78F104BD" w14:textId="77777777" w:rsidR="009E56B2" w:rsidRDefault="009E56B2" w:rsidP="009E56B2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514FCAAF" w14:textId="77777777" w:rsidR="009E56B2" w:rsidRDefault="009E56B2" w:rsidP="009E56B2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7D1F7782" w14:textId="77777777" w:rsidR="009E56B2" w:rsidRDefault="009E56B2" w:rsidP="009E56B2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3B38B18F" w14:textId="77777777" w:rsidR="009E56B2" w:rsidRDefault="009E56B2" w:rsidP="009E56B2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№  _________________________</w:t>
      </w:r>
    </w:p>
    <w:p w14:paraId="09009431" w14:textId="77777777" w:rsidR="009E56B2" w:rsidRDefault="009E56B2" w:rsidP="009E56B2">
      <w:pPr>
        <w:spacing w:after="0" w:line="240" w:lineRule="auto"/>
        <w:ind w:left="3261" w:firstLine="10773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2 </w:t>
      </w:r>
    </w:p>
    <w:p w14:paraId="7641DC16" w14:textId="77777777" w:rsidR="009E56B2" w:rsidRDefault="009E56B2" w:rsidP="009E56B2">
      <w:pPr>
        <w:spacing w:after="0" w:line="240" w:lineRule="auto"/>
        <w:ind w:left="3261" w:firstLine="10773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57A53259" w14:textId="77777777" w:rsidR="009E56B2" w:rsidRDefault="009E56B2" w:rsidP="009E56B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78971FF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ЗАВДАНЬ ТА ЗАХОДІВ</w:t>
      </w:r>
    </w:p>
    <w:p w14:paraId="6EE73287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ПРОГРАМИ РЕФОРМУВАННЯ ТА РОЗВИТКУ ЖИТЛОВО-КОМУНАЛЬНОГО ГОСПОДАРСТВА МІСТА МИКОЛАЄВА НА 2025-2029 РОКИ</w:t>
      </w:r>
    </w:p>
    <w:p w14:paraId="368A5EA7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415"/>
        <w:gridCol w:w="1136"/>
        <w:gridCol w:w="2106"/>
        <w:gridCol w:w="1440"/>
        <w:gridCol w:w="1275"/>
        <w:gridCol w:w="1276"/>
        <w:gridCol w:w="1237"/>
        <w:gridCol w:w="1173"/>
        <w:gridCol w:w="1276"/>
        <w:gridCol w:w="1705"/>
      </w:tblGrid>
      <w:tr w:rsidR="009E56B2" w14:paraId="5055CD92" w14:textId="77777777" w:rsidTr="00227B19">
        <w:trPr>
          <w:trHeight w:val="2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FF03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5" w:name="_Hlk200465526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320D07D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460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579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 виконання, роки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9FB6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F11E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A3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9E56B2" w14:paraId="5CA31B2A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48D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EC34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36EB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BFC5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CE19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4D4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7F79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2744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E56B2" w14:paraId="057F1F74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14B0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9C80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9804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B02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0584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4CA8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893F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2E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A5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7C9C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478F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E56B2" w14:paraId="3AAB5700" w14:textId="77777777" w:rsidTr="00227B19">
        <w:trPr>
          <w:trHeight w:val="283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66B32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ІV. Інша діяльність та заходи у сфері житлово-комунального господарства</w:t>
            </w:r>
          </w:p>
        </w:tc>
      </w:tr>
      <w:tr w:rsidR="009E56B2" w14:paraId="1CCD8640" w14:textId="77777777" w:rsidTr="00227B19">
        <w:trPr>
          <w:trHeight w:val="84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5BF6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22.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D8B7" w14:textId="77777777" w:rsidR="009E56B2" w:rsidRDefault="009E56B2" w:rsidP="00227B19">
            <w:pPr>
              <w:ind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Технічна інвентаризація завершених (повністю або частково) будівництвом об’єктів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B0FB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787A" w14:textId="77777777" w:rsidR="009E56B2" w:rsidRDefault="009E56B2" w:rsidP="00227B19">
            <w:pPr>
              <w:spacing w:after="0"/>
              <w:ind w:right="-1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E4B8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3F2F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CDD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437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F2F6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B33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414,72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0E4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 об’єктів благоустрою належною технічною документацією та обслуговуванням</w:t>
            </w:r>
          </w:p>
        </w:tc>
      </w:tr>
      <w:tr w:rsidR="009E56B2" w14:paraId="431EA2C0" w14:textId="77777777" w:rsidTr="00227B19">
        <w:trPr>
          <w:trHeight w:val="28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114E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9ED3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50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29BE" w14:textId="77777777" w:rsidR="009E56B2" w:rsidRDefault="009E56B2" w:rsidP="00227B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2595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A84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512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897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A62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8B99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414,72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4D78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E56B2" w14:paraId="40F32126" w14:textId="77777777" w:rsidTr="00227B19">
        <w:trPr>
          <w:trHeight w:val="86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566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EC5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558F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0832" w14:textId="77777777" w:rsidR="009E56B2" w:rsidRDefault="009E56B2" w:rsidP="00227B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3750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C70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8F5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EC19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FB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A0C8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0693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E56B2" w14:paraId="5B1628B6" w14:textId="77777777" w:rsidTr="00227B19">
        <w:trPr>
          <w:trHeight w:val="2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9049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66C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 частині 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D847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C380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100B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4A4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1088710,955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DFFC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1269055,146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9DFD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1521750,175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CBC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1825812,21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551B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2191226,652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AF0D" w14:textId="77777777" w:rsidR="009E56B2" w:rsidRDefault="009E56B2" w:rsidP="00227B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E56B2" w14:paraId="5B0FE270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C7A6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1CF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4510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5107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47B2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3C73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1088710,955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D7DF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1269055,146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8CE2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1521750,175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922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1825812,21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5953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2191226,652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B4B8" w14:textId="77777777" w:rsidR="009E56B2" w:rsidRDefault="009E56B2" w:rsidP="00227B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E56B2" w14:paraId="14FE9BA8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DC9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A15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4713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7905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9BD9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7DF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638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689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6ECC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613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1D7" w14:textId="77777777" w:rsidR="009E56B2" w:rsidRDefault="009E56B2" w:rsidP="00227B1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E56B2" w14:paraId="3294D619" w14:textId="77777777" w:rsidTr="00227B19">
        <w:trPr>
          <w:trHeight w:val="2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3881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5061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 Програмі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76D2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5179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5A1C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C52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8972120,548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5E7A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10669830,04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3FD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12771562,73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0CED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15295944,77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048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18323810,28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C5C4" w14:textId="77777777" w:rsidR="009E56B2" w:rsidRDefault="009E56B2" w:rsidP="00227B1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9E56B2" w14:paraId="554729C2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48D6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5B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44BA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816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0FFF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9B2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8959640,548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0821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10654854,04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8F1E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12753591,53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1D10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15274379,33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A247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18297931,76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6695" w14:textId="77777777" w:rsidR="009E56B2" w:rsidRDefault="009E56B2" w:rsidP="00227B1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9E56B2" w14:paraId="7C9AE647" w14:textId="77777777" w:rsidTr="00227B19">
        <w:trPr>
          <w:trHeight w:val="28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EA32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372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062D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9D80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1756" w14:textId="77777777" w:rsidR="009E56B2" w:rsidRDefault="009E56B2" w:rsidP="00227B19">
            <w:pPr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FDEE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7C6F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9A85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C53E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CF24" w14:textId="77777777" w:rsidR="009E56B2" w:rsidRDefault="009E56B2" w:rsidP="00227B19">
            <w:pPr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5F9" w14:textId="77777777" w:rsidR="009E56B2" w:rsidRDefault="009E56B2" w:rsidP="00227B1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bookmarkEnd w:id="5"/>
    </w:tbl>
    <w:p w14:paraId="5D81342B" w14:textId="77777777" w:rsidR="009E56B2" w:rsidRDefault="009E56B2" w:rsidP="009E56B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4989A2C6" w14:textId="7E95D5B8" w:rsidR="009E56B2" w:rsidRDefault="009E56B2">
      <w:r>
        <w:br w:type="page"/>
      </w:r>
    </w:p>
    <w:p w14:paraId="5C4F26DB" w14:textId="77777777" w:rsidR="003E63E1" w:rsidRDefault="003E63E1" w:rsidP="003E63E1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" w:name="_Hlk200465553"/>
      <w:bookmarkStart w:id="7" w:name="_Hlk202517600"/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6392780C" w14:textId="77777777" w:rsidR="003E63E1" w:rsidRDefault="003E63E1" w:rsidP="003E63E1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0514520F" w14:textId="77777777" w:rsidR="003E63E1" w:rsidRDefault="003E63E1" w:rsidP="003E63E1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779CB9ED" w14:textId="77777777" w:rsidR="003E63E1" w:rsidRDefault="003E63E1" w:rsidP="003E63E1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№  _________________________</w:t>
      </w:r>
    </w:p>
    <w:p w14:paraId="3F3143BF" w14:textId="77777777" w:rsidR="009E56B2" w:rsidRDefault="009E56B2" w:rsidP="003E63E1">
      <w:pPr>
        <w:spacing w:after="0" w:line="240" w:lineRule="auto"/>
        <w:ind w:firstLine="14034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3</w:t>
      </w:r>
    </w:p>
    <w:p w14:paraId="6000C7AF" w14:textId="77777777" w:rsidR="009E56B2" w:rsidRDefault="009E56B2" w:rsidP="003E63E1">
      <w:pPr>
        <w:spacing w:after="0" w:line="240" w:lineRule="auto"/>
        <w:ind w:firstLine="14034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Програми</w:t>
      </w:r>
    </w:p>
    <w:p w14:paraId="18F9617D" w14:textId="77777777" w:rsidR="009E56B2" w:rsidRDefault="009E56B2" w:rsidP="009E56B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21DB4E1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8" w:name="_Hlk200461099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РЕЗУЛЬТАТИВНІ ПОКАЗНИКИ</w:t>
      </w:r>
    </w:p>
    <w:p w14:paraId="38B0E59E" w14:textId="77777777" w:rsidR="009E56B2" w:rsidRDefault="009E56B2" w:rsidP="009E56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 ПРОГРАМИ РЕФОРМУВАННЯ ТА РОЗВИТКУ ЖИТЛОВО-КОМУНАЛЬНОГО ГОСПОДАРСТВА МІСТА МИКОЛАЄВА НА 2025-2029 РОКИ</w:t>
      </w:r>
    </w:p>
    <w:bookmarkEnd w:id="6"/>
    <w:bookmarkEnd w:id="8"/>
    <w:p w14:paraId="7565BBFB" w14:textId="77777777" w:rsidR="009E56B2" w:rsidRDefault="009E56B2" w:rsidP="009E56B2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73"/>
        <w:gridCol w:w="1320"/>
        <w:gridCol w:w="1666"/>
        <w:gridCol w:w="1666"/>
        <w:gridCol w:w="1666"/>
        <w:gridCol w:w="1666"/>
        <w:gridCol w:w="1670"/>
      </w:tblGrid>
      <w:tr w:rsidR="009E56B2" w14:paraId="59F94D74" w14:textId="77777777" w:rsidTr="00227B19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875D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9" w:name="_Hlk200465726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4BFAEC4D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26ED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показника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53F4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Одиниці виміру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62E0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DC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</w:tr>
      <w:tr w:rsidR="009E56B2" w14:paraId="7CCDEDBF" w14:textId="77777777" w:rsidTr="00227B19">
        <w:trPr>
          <w:trHeight w:val="53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4CE2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499A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6813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4D30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EB53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C008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24A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437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9E56B2" w14:paraId="0FC466AC" w14:textId="77777777" w:rsidTr="00227B19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A26A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0E1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ІV. Інша діяльність та заходи у сфері житлово-комунального господарства</w:t>
            </w:r>
          </w:p>
        </w:tc>
      </w:tr>
      <w:tr w:rsidR="009E56B2" w14:paraId="76874152" w14:textId="77777777" w:rsidTr="00227B19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37F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6620" w14:textId="77777777" w:rsidR="009E56B2" w:rsidRDefault="009E56B2" w:rsidP="00227B19">
            <w:pPr>
              <w:ind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Технічна інвентаризація завершених (повністю або частково) будівництвом об’єктів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E30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52A2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D75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D257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3F5A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412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6A800980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EF29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C1DA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Показник затрат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8662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54AA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C95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B2D3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31C8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7310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3209AA38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586E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4124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Обсяг видатків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B8FF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44F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657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20B4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5C99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572A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414,72</w:t>
            </w:r>
          </w:p>
        </w:tc>
      </w:tr>
      <w:tr w:rsidR="009E56B2" w14:paraId="650DBE10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685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0D6E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Показник продукту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108E2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A5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D778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ED96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68E9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8F2F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03D164D4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A4C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2152" w14:textId="77777777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обʼєктів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що потребують проведення інвентаризації та оцінки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2D38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7C83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5CA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B2B2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5F56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25B5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E56B2" w14:paraId="5ADFB86D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C4DA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9CA3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Показник ефективності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F0F6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B561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123ED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3C33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492B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BE3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225D97DD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1C31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18A" w14:textId="50AF0B1F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 витрати на проведення інвентаризації та оцінки 1</w:t>
            </w:r>
            <w:r w:rsidR="003E63E1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обʼєкт</w:t>
            </w:r>
            <w:r w:rsidR="003E63E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786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A8F4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7A59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7CC7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ACF8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31795,2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754B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38154,24</w:t>
            </w:r>
          </w:p>
        </w:tc>
      </w:tr>
      <w:tr w:rsidR="009E56B2" w14:paraId="1F68710A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60C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F67B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Показник якості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7391" w14:textId="77777777" w:rsidR="009E56B2" w:rsidRDefault="009E56B2" w:rsidP="00227B1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18C4B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495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E214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ECF6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6F15" w14:textId="77777777" w:rsidR="009E56B2" w:rsidRDefault="009E56B2" w:rsidP="00227B19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</w:tr>
      <w:tr w:rsidR="009E56B2" w14:paraId="26C22521" w14:textId="77777777" w:rsidTr="00227B19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6281" w14:textId="77777777" w:rsidR="009E56B2" w:rsidRDefault="009E56B2" w:rsidP="00227B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A87C" w14:textId="08416BD0" w:rsidR="009E56B2" w:rsidRDefault="009E56B2" w:rsidP="00227B19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Питома вага кількості об</w:t>
            </w:r>
            <w:r w:rsidR="003E63E1" w:rsidRPr="00862416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єктів, по яких проведено інвентаризацію та оцінку до кількості об’єктів, що ї</w:t>
            </w:r>
            <w:r w:rsidR="003E63E1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>
              <w:rPr>
                <w:rFonts w:ascii="Times New Roman" w:hAnsi="Times New Roman"/>
                <w:sz w:val="20"/>
                <w:szCs w:val="20"/>
              </w:rPr>
              <w:t>потребують на рік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6AA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938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0FE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D4FC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91F4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FF47" w14:textId="77777777" w:rsidR="009E56B2" w:rsidRDefault="009E56B2" w:rsidP="00227B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bookmarkEnd w:id="7"/>
      <w:bookmarkEnd w:id="9"/>
    </w:tbl>
    <w:p w14:paraId="5534E044" w14:textId="4683B64F" w:rsidR="009E56B2" w:rsidRDefault="009E56B2" w:rsidP="00576479">
      <w:pPr>
        <w:spacing w:after="0" w:line="240" w:lineRule="auto"/>
        <w:jc w:val="both"/>
      </w:pPr>
    </w:p>
    <w:sectPr w:rsidR="009E56B2" w:rsidSect="00576479">
      <w:headerReference w:type="first" r:id="rId9"/>
      <w:pgSz w:w="16840" w:h="11907" w:orient="landscape" w:code="9"/>
      <w:pgMar w:top="1701" w:right="567" w:bottom="567" w:left="56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5FD4B" w14:textId="77777777" w:rsidR="00613485" w:rsidRDefault="00613485" w:rsidP="009E56B2">
      <w:pPr>
        <w:spacing w:after="0" w:line="240" w:lineRule="auto"/>
      </w:pPr>
      <w:r>
        <w:separator/>
      </w:r>
    </w:p>
  </w:endnote>
  <w:endnote w:type="continuationSeparator" w:id="0">
    <w:p w14:paraId="1469F763" w14:textId="77777777" w:rsidR="00613485" w:rsidRDefault="00613485" w:rsidP="009E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D7E54" w14:textId="77777777" w:rsidR="00613485" w:rsidRDefault="00613485" w:rsidP="009E56B2">
      <w:pPr>
        <w:spacing w:after="0" w:line="240" w:lineRule="auto"/>
      </w:pPr>
      <w:r>
        <w:separator/>
      </w:r>
    </w:p>
  </w:footnote>
  <w:footnote w:type="continuationSeparator" w:id="0">
    <w:p w14:paraId="72137F79" w14:textId="77777777" w:rsidR="00613485" w:rsidRDefault="00613485" w:rsidP="009E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6085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799BC24" w14:textId="4203A55A" w:rsidR="009E56B2" w:rsidRPr="009E56B2" w:rsidRDefault="009E56B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9E56B2">
          <w:rPr>
            <w:rFonts w:ascii="Times New Roman" w:hAnsi="Times New Roman"/>
            <w:sz w:val="28"/>
            <w:szCs w:val="28"/>
          </w:rPr>
          <w:fldChar w:fldCharType="begin"/>
        </w:r>
        <w:r w:rsidRPr="009E56B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56B2">
          <w:rPr>
            <w:rFonts w:ascii="Times New Roman" w:hAnsi="Times New Roman"/>
            <w:sz w:val="28"/>
            <w:szCs w:val="28"/>
          </w:rPr>
          <w:fldChar w:fldCharType="separate"/>
        </w:r>
        <w:r w:rsidR="00862416" w:rsidRPr="00862416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9E56B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BB8A" w14:textId="623D3128" w:rsidR="009E56B2" w:rsidRPr="009E56B2" w:rsidRDefault="009E56B2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623581"/>
      <w:docPartObj>
        <w:docPartGallery w:val="Page Numbers (Top of Page)"/>
        <w:docPartUnique/>
      </w:docPartObj>
    </w:sdtPr>
    <w:sdtEndPr/>
    <w:sdtContent>
      <w:p w14:paraId="59A19904" w14:textId="77777777" w:rsidR="002F2AD3" w:rsidRDefault="007863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78201F" w14:textId="77777777" w:rsidR="002F2AD3" w:rsidRDefault="006134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B2"/>
    <w:rsid w:val="0017400D"/>
    <w:rsid w:val="001B4033"/>
    <w:rsid w:val="0035387F"/>
    <w:rsid w:val="003E63E1"/>
    <w:rsid w:val="00576479"/>
    <w:rsid w:val="00613485"/>
    <w:rsid w:val="00751C8B"/>
    <w:rsid w:val="00786385"/>
    <w:rsid w:val="00862416"/>
    <w:rsid w:val="008D6204"/>
    <w:rsid w:val="009E56B2"/>
    <w:rsid w:val="00B57CBA"/>
    <w:rsid w:val="00B71A51"/>
    <w:rsid w:val="00E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D4E6"/>
  <w15:chartTrackingRefBased/>
  <w15:docId w15:val="{C35A481D-5A4D-4D98-AECB-731637B1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B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56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6B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56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6B2"/>
    <w:rPr>
      <w:rFonts w:ascii="Calibri" w:eastAsia="Calibri" w:hAnsi="Calibri" w:cs="Times New Roman"/>
      <w:lang w:eastAsia="ru-RU"/>
    </w:rPr>
  </w:style>
  <w:style w:type="character" w:styleId="a8">
    <w:name w:val="Hyperlink"/>
    <w:uiPriority w:val="99"/>
    <w:unhideWhenUsed/>
    <w:rsid w:val="009E5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3430</Words>
  <Characters>1956</Characters>
  <Application>Microsoft Office Word</Application>
  <DocSecurity>0</DocSecurity>
  <Lines>16</Lines>
  <Paragraphs>10</Paragraphs>
  <ScaleCrop>false</ScaleCrop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Гордій Вікторія</dc:creator>
  <cp:keywords/>
  <dc:description/>
  <cp:lastModifiedBy>Ольга</cp:lastModifiedBy>
  <cp:revision>4</cp:revision>
  <cp:lastPrinted>2025-07-04T08:44:00Z</cp:lastPrinted>
  <dcterms:created xsi:type="dcterms:W3CDTF">2025-07-04T08:47:00Z</dcterms:created>
  <dcterms:modified xsi:type="dcterms:W3CDTF">2025-07-11T11:49:00Z</dcterms:modified>
</cp:coreProperties>
</file>