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4B03" w14:textId="6B1BEDC1" w:rsidR="00435DC9" w:rsidRPr="00DF26A0" w:rsidRDefault="00831B17" w:rsidP="00A17A2D">
      <w:pPr>
        <w:spacing w:after="0" w:line="340" w:lineRule="exact"/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s</w:t>
      </w:r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0"/>
          <w:lang w:val="en-US" w:eastAsia="ru-RU"/>
        </w:rPr>
        <w:t>zr</w:t>
      </w:r>
      <w:proofErr w:type="spellEnd"/>
      <w:r w:rsidRPr="00DF26A0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-255/</w:t>
      </w:r>
      <w:r w:rsidR="00394F2C">
        <w:rPr>
          <w:rFonts w:ascii="Times New Roman" w:eastAsia="Times New Roman" w:hAnsi="Times New Roman" w:cs="Times New Roman"/>
          <w:spacing w:val="-4"/>
          <w:sz w:val="28"/>
          <w:szCs w:val="20"/>
          <w:lang w:val="ru-RU" w:eastAsia="ru-RU"/>
        </w:rPr>
        <w:t>107</w:t>
      </w:r>
    </w:p>
    <w:p w14:paraId="265A9F56" w14:textId="77777777" w:rsidR="00435DC9" w:rsidRPr="00435DC9" w:rsidRDefault="00435DC9" w:rsidP="00A17A2D">
      <w:pPr>
        <w:spacing w:after="0" w:line="340" w:lineRule="exact"/>
        <w:ind w:firstLine="709"/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</w:pPr>
    </w:p>
    <w:p w14:paraId="7D9F79A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6A0A426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26A30BC4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8073292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11546B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  </w:t>
      </w:r>
    </w:p>
    <w:p w14:paraId="272BF91C" w14:textId="77777777" w:rsidR="00435DC9" w:rsidRPr="0011546B" w:rsidRDefault="00435DC9" w:rsidP="00A17A2D">
      <w:pPr>
        <w:shd w:val="clear" w:color="auto" w:fill="FFFFFF"/>
        <w:spacing w:after="0" w:line="340" w:lineRule="exact"/>
        <w:ind w:left="427"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</w:p>
    <w:p w14:paraId="5D007A7E" w14:textId="77777777" w:rsidR="00435DC9" w:rsidRDefault="00435DC9" w:rsidP="00A17A2D">
      <w:pPr>
        <w:spacing w:after="0" w:line="340" w:lineRule="exact"/>
        <w:ind w:right="340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985205" w14:textId="2AF0CBD8" w:rsidR="00435DC9" w:rsidRDefault="00435DC9" w:rsidP="006C7B53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Hlk181957291"/>
      <w:bookmarkStart w:id="1" w:name="_Hlk188602451"/>
      <w:bookmarkStart w:id="2" w:name="_Hlk182217060"/>
      <w:r w:rsidRPr="00115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надання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 власність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831B17">
        <w:rPr>
          <w:rFonts w:ascii="Times New Roman" w:eastAsia="Times New Roman" w:hAnsi="Times New Roman" w:cs="Times New Roman"/>
          <w:sz w:val="28"/>
          <w:szCs w:val="20"/>
          <w:lang w:eastAsia="ru-RU"/>
        </w:rPr>
        <w:t>ці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Гніліченко</w:t>
      </w:r>
      <w:proofErr w:type="spellEnd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Станіславівні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F26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земельної ділянки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1775710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(кадастровий номер 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900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9:00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044B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bookmarkEnd w:id="3"/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будівництва та обслуговування житлового будинку, господарських будівель і споруд (присадибна ділянка)</w:t>
      </w:r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</w:t>
      </w:r>
      <w:proofErr w:type="spellStart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55267D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bookmarkEnd w:id="0"/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4" w:name="_Hlk188436549"/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bookmarkEnd w:id="4"/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 Лінія, 44 у </w:t>
      </w:r>
      <w:proofErr w:type="spellStart"/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D7243F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bookmarkEnd w:id="1"/>
    </w:p>
    <w:bookmarkEnd w:id="2"/>
    <w:p w14:paraId="031E45BA" w14:textId="3B659450" w:rsidR="00141E7C" w:rsidRDefault="00141E7C" w:rsidP="00A17A2D">
      <w:pPr>
        <w:spacing w:after="0" w:line="340" w:lineRule="exact"/>
        <w:ind w:right="340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60B35E" w14:textId="03E41BE8" w:rsidR="00574DFC" w:rsidRDefault="00141E7C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_Hlk188602465"/>
      <w:bookmarkStart w:id="6" w:name="_Hlk181957361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Розглянувши звернення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>громадян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>ки</w:t>
      </w:r>
      <w:r w:rsidR="006C7B5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Гніліченко</w:t>
      </w:r>
      <w:proofErr w:type="spellEnd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Людмили Станіславівни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, дозвільну справу</w:t>
      </w:r>
      <w:r w:rsidR="00A421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A17C7" w:rsidRP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6D6F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№19.04-06/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29888</w:t>
      </w:r>
      <w:r w:rsidR="003A10D5" w:rsidRPr="003A10D5">
        <w:rPr>
          <w:rFonts w:ascii="Times New Roman" w:eastAsia="Times New Roman" w:hAnsi="Times New Roman" w:cs="Times New Roman"/>
          <w:sz w:val="28"/>
          <w:szCs w:val="20"/>
          <w:lang w:eastAsia="ru-RU"/>
        </w:rPr>
        <w:t>/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bookmarkEnd w:id="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містобудівну документацію м.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Миколаєва, 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наявну земельно-кадастрову інформацію, рекомендації постійної </w:t>
      </w:r>
      <w:bookmarkStart w:id="7" w:name="_Hlk181775545"/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комісії міської </w:t>
      </w:r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</w:t>
      </w:r>
      <w:r w:rsidR="009A17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Законами України</w:t>
      </w:r>
      <w:r w:rsidR="00304BF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"Про землеустрій", "Про місцеве самоврядування</w:t>
      </w:r>
      <w:r w:rsidR="00D37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Україні</w:t>
      </w:r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", </w:t>
      </w:r>
      <w:bookmarkEnd w:id="6"/>
      <w:r w:rsidR="00574DFC"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міська рада</w:t>
      </w:r>
      <w:bookmarkEnd w:id="7"/>
    </w:p>
    <w:p w14:paraId="00D66534" w14:textId="77777777" w:rsidR="00597434" w:rsidRDefault="00597434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E22AA1F" w14:textId="3411AB6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ВИРІШИЛА:</w:t>
      </w:r>
    </w:p>
    <w:p w14:paraId="24EA7075" w14:textId="0D28EBAE" w:rsidR="00574DFC" w:rsidRDefault="00574DFC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7551EF" w14:textId="555F69EE" w:rsidR="009C3E44" w:rsidRDefault="00EC0BE9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bookmarkStart w:id="8" w:name="_Hlk188602499"/>
      <w:r w:rsidR="009E31C5">
        <w:rPr>
          <w:rFonts w:ascii="Times New Roman" w:eastAsia="Times New Roman" w:hAnsi="Times New Roman" w:cs="Times New Roman"/>
          <w:sz w:val="28"/>
          <w:szCs w:val="20"/>
          <w:lang w:eastAsia="ru-RU"/>
        </w:rPr>
        <w:t>Затвердити технічну документацію із землеустрою щодо встановлення (відновлення) меж земель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ної ділянки в натурі (на місцевості) площею 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563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394F2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900</w:t>
      </w:r>
      <w:r w:rsidR="00394F2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94F2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94F2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9:00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94F2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з метою передачі у власність з цільовим призначенням згідно з класифікатором видів цільового призначення земельних ділянок: 02.01 </w:t>
      </w:r>
      <w:bookmarkStart w:id="9" w:name="_Hlk181776830"/>
      <w:r w:rsidR="00E069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9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8 Лінія,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44 у </w:t>
      </w:r>
      <w:proofErr w:type="spellStart"/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ділянка)</w:t>
      </w:r>
      <w:r w:rsidR="007B303E">
        <w:rPr>
          <w:rFonts w:ascii="Times New Roman" w:hAnsi="Times New Roman" w:cs="Times New Roman"/>
          <w:sz w:val="28"/>
          <w:szCs w:val="28"/>
        </w:rPr>
        <w:t>.</w:t>
      </w:r>
    </w:p>
    <w:p w14:paraId="60D3FADB" w14:textId="52BDA525" w:rsidR="00E069B4" w:rsidRDefault="00E069B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Обмеження на </w:t>
      </w:r>
      <w:bookmarkStart w:id="10" w:name="_Hlk18177704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10"/>
    </w:p>
    <w:p w14:paraId="673B05FB" w14:textId="32579062" w:rsidR="00E069B4" w:rsidRDefault="00E069B4" w:rsidP="00F044BC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1" w:name="_Hlk181777128"/>
      <w:bookmarkEnd w:id="8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bookmarkStart w:id="12" w:name="_Hlk188602513"/>
      <w:bookmarkStart w:id="13" w:name="_Hlk181957707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B7C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громадянці </w:t>
      </w:r>
      <w:proofErr w:type="spellStart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Гніліченко</w:t>
      </w:r>
      <w:proofErr w:type="spellEnd"/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Людмилі Станіславівні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земельну ділянку (кадастровий номер </w:t>
      </w:r>
      <w:r w:rsidR="00394F2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4810136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900</w:t>
      </w:r>
      <w:r w:rsidR="00394F2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94F2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:0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394F2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9:00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94F2C" w:rsidRP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площею 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563</w:t>
      </w:r>
      <w:r w:rsidR="00F70FC0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proofErr w:type="spellStart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</w:t>
      </w:r>
      <w:r w:rsidR="00F946A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 за </w:t>
      </w:r>
      <w:proofErr w:type="spellStart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адресою</w:t>
      </w:r>
      <w:proofErr w:type="spellEnd"/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="007D50EC" w:rsidRP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 Лінія, 44 у </w:t>
      </w:r>
      <w:proofErr w:type="spellStart"/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Інгульському</w:t>
      </w:r>
      <w:proofErr w:type="spellEnd"/>
      <w:r w:rsidR="007D50EC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районі м.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="007B303E" w:rsidRPr="00D7243F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Миколаєва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 w:rsidRPr="007F1593">
        <w:rPr>
          <w:rFonts w:ascii="Times New Roman" w:hAnsi="Times New Roman" w:cs="Times New Roman"/>
          <w:sz w:val="28"/>
          <w:szCs w:val="28"/>
        </w:rPr>
        <w:t>(забудована земельна ділянка</w:t>
      </w:r>
      <w:r w:rsidR="00C360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право власності на нерухоме майно згідно із відомостями з державного реєстру речових прав: реєстраційний номер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об'єкта нерухомого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майна:</w:t>
      </w:r>
      <w:r w:rsidR="0049729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2335778548101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 w:rsidR="00C214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7B303E" w:rsidRP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 відомостей про речове право: 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51452478 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22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08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2023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B30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зареєстровано 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підставі</w:t>
      </w:r>
      <w:r w:rsidR="00007A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ору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купівлі-продажу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житлового будинку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, серія та номер: 465, видан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="00394F2C" w:rsidRP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22.08.2023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CC1C84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7D50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висновку департаменту архітектури та містобудування Миколаївської міської ради </w:t>
      </w:r>
      <w:r w:rsidR="00FA7FC8" w:rsidRPr="00FA7F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0A183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06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="00B55C8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8B2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394F2C">
        <w:rPr>
          <w:rFonts w:ascii="Times New Roman" w:eastAsia="Times New Roman" w:hAnsi="Times New Roman" w:cs="Times New Roman"/>
          <w:sz w:val="28"/>
          <w:szCs w:val="20"/>
          <w:lang w:eastAsia="ru-RU"/>
        </w:rPr>
        <w:t>32706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/12.0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1-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F044BC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/2</w:t>
      </w:r>
      <w:r w:rsidR="007368CE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597434" w:rsidRP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-2</w:t>
      </w:r>
      <w:r w:rsidR="0059743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bookmarkEnd w:id="12"/>
    </w:p>
    <w:p w14:paraId="4446AE6A" w14:textId="77777777" w:rsidR="009C3E44" w:rsidRDefault="009C3E44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Hlk181777151"/>
      <w:bookmarkEnd w:id="11"/>
      <w:bookmarkEnd w:id="13"/>
    </w:p>
    <w:p w14:paraId="18580FEB" w14:textId="03AAA348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7A66284" w14:textId="1664F666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63645624" w14:textId="3A4D53F0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EA3E450" w14:textId="4399F075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9C3E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виконувати обов'язки землевласника відповідно до вимог Земельного кодексу України.</w:t>
      </w:r>
    </w:p>
    <w:bookmarkEnd w:id="14"/>
    <w:p w14:paraId="6183CE43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E1D64BD" w14:textId="77777777" w:rsidR="00B55C85" w:rsidRDefault="00B55C85" w:rsidP="00A17A2D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5" w:name="_Hlk181777175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bookmarkEnd w:id="15"/>
    <w:p w14:paraId="13857D2E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E2D435" w14:textId="77777777" w:rsidR="00B55C85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8CE226" w14:textId="45B406BC" w:rsidR="00B55C85" w:rsidRPr="00EC0BE9" w:rsidRDefault="00B55C85" w:rsidP="00A17A2D">
      <w:pPr>
        <w:spacing w:after="0" w:line="3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О. СЄНКЕВИЧ</w:t>
      </w:r>
    </w:p>
    <w:sectPr w:rsidR="00B55C85" w:rsidRPr="00EC0BE9" w:rsidSect="00DF26A0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01E2" w14:textId="77777777" w:rsidR="00D7274F" w:rsidRDefault="00D7274F" w:rsidP="008B465D">
      <w:pPr>
        <w:spacing w:after="0" w:line="240" w:lineRule="auto"/>
      </w:pPr>
      <w:r>
        <w:separator/>
      </w:r>
    </w:p>
  </w:endnote>
  <w:endnote w:type="continuationSeparator" w:id="0">
    <w:p w14:paraId="530D1930" w14:textId="77777777" w:rsidR="00D7274F" w:rsidRDefault="00D7274F" w:rsidP="008B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DC8B" w14:textId="77777777" w:rsidR="00D7274F" w:rsidRDefault="00D7274F" w:rsidP="008B465D">
      <w:pPr>
        <w:spacing w:after="0" w:line="240" w:lineRule="auto"/>
      </w:pPr>
      <w:r>
        <w:separator/>
      </w:r>
    </w:p>
  </w:footnote>
  <w:footnote w:type="continuationSeparator" w:id="0">
    <w:p w14:paraId="695FD9AA" w14:textId="77777777" w:rsidR="00D7274F" w:rsidRDefault="00D7274F" w:rsidP="008B4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1950"/>
      <w:docPartObj>
        <w:docPartGallery w:val="Page Numbers (Top of Page)"/>
        <w:docPartUnique/>
      </w:docPartObj>
    </w:sdtPr>
    <w:sdtEndPr/>
    <w:sdtContent>
      <w:p w14:paraId="2A433DC0" w14:textId="7951C152" w:rsidR="008B465D" w:rsidRDefault="008B46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803AF03" w14:textId="77777777" w:rsidR="008B465D" w:rsidRDefault="008B46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14738"/>
    <w:multiLevelType w:val="hybridMultilevel"/>
    <w:tmpl w:val="04D473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E4"/>
    <w:rsid w:val="00007A67"/>
    <w:rsid w:val="00026DCD"/>
    <w:rsid w:val="00066129"/>
    <w:rsid w:val="00095DED"/>
    <w:rsid w:val="000A183B"/>
    <w:rsid w:val="000F22AC"/>
    <w:rsid w:val="00137F0E"/>
    <w:rsid w:val="00141E7C"/>
    <w:rsid w:val="00143EB1"/>
    <w:rsid w:val="00160B2E"/>
    <w:rsid w:val="00162505"/>
    <w:rsid w:val="001905CC"/>
    <w:rsid w:val="00190C10"/>
    <w:rsid w:val="001D2D80"/>
    <w:rsid w:val="001D3C7F"/>
    <w:rsid w:val="001D7208"/>
    <w:rsid w:val="001D7C20"/>
    <w:rsid w:val="001E3366"/>
    <w:rsid w:val="00203E39"/>
    <w:rsid w:val="00280EAC"/>
    <w:rsid w:val="00304BFA"/>
    <w:rsid w:val="00382AA7"/>
    <w:rsid w:val="00383620"/>
    <w:rsid w:val="00394F2C"/>
    <w:rsid w:val="003A10D5"/>
    <w:rsid w:val="003A354C"/>
    <w:rsid w:val="003B1A1F"/>
    <w:rsid w:val="003E4725"/>
    <w:rsid w:val="00435DC9"/>
    <w:rsid w:val="0044048D"/>
    <w:rsid w:val="00452E5A"/>
    <w:rsid w:val="00470F8B"/>
    <w:rsid w:val="00497295"/>
    <w:rsid w:val="004C6604"/>
    <w:rsid w:val="004C7110"/>
    <w:rsid w:val="004D271B"/>
    <w:rsid w:val="004F2F6C"/>
    <w:rsid w:val="0053213D"/>
    <w:rsid w:val="0055171A"/>
    <w:rsid w:val="0055267D"/>
    <w:rsid w:val="00574DFC"/>
    <w:rsid w:val="0058392C"/>
    <w:rsid w:val="00597434"/>
    <w:rsid w:val="005B3D53"/>
    <w:rsid w:val="005D5BC8"/>
    <w:rsid w:val="0063352A"/>
    <w:rsid w:val="00686CA4"/>
    <w:rsid w:val="006C7B53"/>
    <w:rsid w:val="006D6FFB"/>
    <w:rsid w:val="006E620E"/>
    <w:rsid w:val="00715DF0"/>
    <w:rsid w:val="007368CE"/>
    <w:rsid w:val="00754733"/>
    <w:rsid w:val="00763434"/>
    <w:rsid w:val="00771F72"/>
    <w:rsid w:val="007B24F0"/>
    <w:rsid w:val="007B303E"/>
    <w:rsid w:val="007D50EC"/>
    <w:rsid w:val="008219C2"/>
    <w:rsid w:val="00831B17"/>
    <w:rsid w:val="00845CD7"/>
    <w:rsid w:val="00892B6D"/>
    <w:rsid w:val="008B465D"/>
    <w:rsid w:val="008F7D8C"/>
    <w:rsid w:val="009318B2"/>
    <w:rsid w:val="00962D62"/>
    <w:rsid w:val="00971560"/>
    <w:rsid w:val="009A17C7"/>
    <w:rsid w:val="009C3E44"/>
    <w:rsid w:val="009E31C5"/>
    <w:rsid w:val="00A17A2D"/>
    <w:rsid w:val="00A204EA"/>
    <w:rsid w:val="00A30041"/>
    <w:rsid w:val="00A42188"/>
    <w:rsid w:val="00A546DC"/>
    <w:rsid w:val="00A92615"/>
    <w:rsid w:val="00B55C85"/>
    <w:rsid w:val="00B604F8"/>
    <w:rsid w:val="00B94389"/>
    <w:rsid w:val="00BC5F26"/>
    <w:rsid w:val="00BE5EB5"/>
    <w:rsid w:val="00C153DB"/>
    <w:rsid w:val="00C2141C"/>
    <w:rsid w:val="00C24CD1"/>
    <w:rsid w:val="00C33A98"/>
    <w:rsid w:val="00C36062"/>
    <w:rsid w:val="00C54B69"/>
    <w:rsid w:val="00C921A0"/>
    <w:rsid w:val="00CA7E8D"/>
    <w:rsid w:val="00CB7C49"/>
    <w:rsid w:val="00CC1C84"/>
    <w:rsid w:val="00D266D0"/>
    <w:rsid w:val="00D32127"/>
    <w:rsid w:val="00D3703E"/>
    <w:rsid w:val="00D66909"/>
    <w:rsid w:val="00D7243F"/>
    <w:rsid w:val="00D7274F"/>
    <w:rsid w:val="00D92A81"/>
    <w:rsid w:val="00DE350D"/>
    <w:rsid w:val="00DF26A0"/>
    <w:rsid w:val="00E069B4"/>
    <w:rsid w:val="00E1055C"/>
    <w:rsid w:val="00E722B7"/>
    <w:rsid w:val="00E76F7A"/>
    <w:rsid w:val="00E93D34"/>
    <w:rsid w:val="00EC0BE9"/>
    <w:rsid w:val="00F044BC"/>
    <w:rsid w:val="00F24B07"/>
    <w:rsid w:val="00F31603"/>
    <w:rsid w:val="00F70FC0"/>
    <w:rsid w:val="00F91EE4"/>
    <w:rsid w:val="00F946A3"/>
    <w:rsid w:val="00FA7FC8"/>
    <w:rsid w:val="00FB71E4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C26E2"/>
  <w15:chartTrackingRefBased/>
  <w15:docId w15:val="{E6008458-6436-4253-B1F8-3E98E6D8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0B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465D"/>
  </w:style>
  <w:style w:type="paragraph" w:styleId="a6">
    <w:name w:val="footer"/>
    <w:basedOn w:val="a"/>
    <w:link w:val="a7"/>
    <w:uiPriority w:val="99"/>
    <w:unhideWhenUsed/>
    <w:rsid w:val="008B465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4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2031</Words>
  <Characters>1158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7</cp:revision>
  <cp:lastPrinted>2025-01-13T14:04:00Z</cp:lastPrinted>
  <dcterms:created xsi:type="dcterms:W3CDTF">2025-01-24T14:33:00Z</dcterms:created>
  <dcterms:modified xsi:type="dcterms:W3CDTF">2025-06-25T09:33:00Z</dcterms:modified>
</cp:coreProperties>
</file>