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F3F94" w14:textId="77777777" w:rsidR="005D051C" w:rsidRDefault="00070601" w:rsidP="005D051C">
      <w:pPr>
        <w:ind w:firstLine="0"/>
        <w:jc w:val="center"/>
        <w:rPr>
          <w:spacing w:val="40"/>
        </w:rPr>
      </w:pPr>
      <w:r>
        <w:rPr>
          <w:spacing w:val="40"/>
        </w:rPr>
        <w:object w:dxaOrig="1440" w:dyaOrig="1440" w14:anchorId="1D359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mso-width-relative:page;mso-height-relative:page" o:preferrelative="f">
            <v:imagedata r:id="rId6" o:title=""/>
            <o:lock v:ext="edit" aspectratio="f"/>
          </v:shape>
          <o:OLEObject Type="Embed" ProgID="Word.Picture.8" ShapeID="_x0000_s1026" DrawAspect="Content" ObjectID="_1814272374" r:id="rId7"/>
        </w:object>
      </w:r>
    </w:p>
    <w:p w14:paraId="5676EB6E" w14:textId="77777777" w:rsidR="005D051C" w:rsidRDefault="005D051C" w:rsidP="005D051C">
      <w:pPr>
        <w:ind w:firstLine="0"/>
        <w:jc w:val="center"/>
        <w:rPr>
          <w:spacing w:val="40"/>
        </w:rPr>
      </w:pPr>
    </w:p>
    <w:p w14:paraId="2B32AC8F" w14:textId="77777777" w:rsidR="005D051C" w:rsidRDefault="005D051C" w:rsidP="005D051C">
      <w:pPr>
        <w:ind w:firstLine="0"/>
        <w:jc w:val="center"/>
        <w:rPr>
          <w:spacing w:val="40"/>
        </w:rPr>
      </w:pPr>
    </w:p>
    <w:p w14:paraId="5212BC5F" w14:textId="77777777" w:rsidR="005D051C" w:rsidRDefault="005D051C" w:rsidP="005D051C">
      <w:pPr>
        <w:ind w:firstLine="0"/>
        <w:jc w:val="center"/>
        <w:rPr>
          <w:spacing w:val="40"/>
        </w:rPr>
      </w:pPr>
    </w:p>
    <w:p w14:paraId="33D15ADC" w14:textId="77777777" w:rsidR="005D051C" w:rsidRDefault="005D051C" w:rsidP="005D051C">
      <w:pPr>
        <w:ind w:firstLine="0"/>
        <w:jc w:val="center"/>
        <w:rPr>
          <w:spacing w:val="40"/>
        </w:rPr>
      </w:pPr>
    </w:p>
    <w:p w14:paraId="0197754E" w14:textId="77777777" w:rsidR="005D051C" w:rsidRDefault="005D051C" w:rsidP="005D051C">
      <w:pPr>
        <w:ind w:firstLine="0"/>
        <w:jc w:val="center"/>
        <w:rPr>
          <w:spacing w:val="40"/>
        </w:rPr>
      </w:pPr>
      <w:r>
        <w:rPr>
          <w:spacing w:val="40"/>
        </w:rPr>
        <w:t>МИКОЛАЇВСЬКА МІСЬКА РАДА</w:t>
      </w:r>
    </w:p>
    <w:p w14:paraId="2A7BDA79" w14:textId="77777777" w:rsidR="005D051C" w:rsidRPr="007D75BF" w:rsidRDefault="005D051C" w:rsidP="005D051C">
      <w:pPr>
        <w:ind w:firstLine="0"/>
        <w:jc w:val="center"/>
        <w:rPr>
          <w:spacing w:val="40"/>
          <w:sz w:val="20"/>
        </w:rPr>
      </w:pPr>
    </w:p>
    <w:p w14:paraId="6C792315" w14:textId="77777777" w:rsidR="005D051C" w:rsidRDefault="005D051C" w:rsidP="005D051C">
      <w:pPr>
        <w:ind w:firstLine="0"/>
        <w:jc w:val="center"/>
        <w:rPr>
          <w:b/>
          <w:bCs/>
          <w:spacing w:val="40"/>
          <w:sz w:val="32"/>
          <w:szCs w:val="32"/>
        </w:rPr>
      </w:pPr>
      <w:r>
        <w:rPr>
          <w:b/>
          <w:bCs/>
          <w:spacing w:val="40"/>
          <w:sz w:val="32"/>
          <w:szCs w:val="32"/>
        </w:rPr>
        <w:t>ВІДКРИТЕ ГОЛОСУВАННЯ</w:t>
      </w:r>
    </w:p>
    <w:p w14:paraId="7E43BAC6" w14:textId="219E6905" w:rsidR="005D051C" w:rsidRDefault="00F60D3C" w:rsidP="005D051C">
      <w:pPr>
        <w:ind w:firstLine="0"/>
        <w:jc w:val="center"/>
        <w:rPr>
          <w:spacing w:val="40"/>
        </w:rPr>
      </w:pPr>
      <w:r w:rsidRPr="00F60D3C">
        <w:rPr>
          <w:spacing w:val="40"/>
          <w:lang w:val="ru-RU"/>
        </w:rPr>
        <w:t>4</w:t>
      </w:r>
      <w:r w:rsidR="001875EB">
        <w:rPr>
          <w:spacing w:val="40"/>
          <w:lang w:val="ru-RU"/>
        </w:rPr>
        <w:t>5</w:t>
      </w:r>
      <w:r w:rsidR="005D051C">
        <w:rPr>
          <w:spacing w:val="40"/>
        </w:rPr>
        <w:t xml:space="preserve"> сесія Миколаївської міської ради </w:t>
      </w:r>
      <w:r w:rsidR="005D051C">
        <w:rPr>
          <w:spacing w:val="40"/>
          <w:lang w:val="en-US"/>
        </w:rPr>
        <w:t>VIII</w:t>
      </w:r>
      <w:r w:rsidR="005D051C">
        <w:rPr>
          <w:spacing w:val="40"/>
        </w:rPr>
        <w:t xml:space="preserve"> скликання</w:t>
      </w:r>
    </w:p>
    <w:p w14:paraId="076133F2" w14:textId="77777777" w:rsidR="005D051C" w:rsidRDefault="005D051C" w:rsidP="005D051C">
      <w:pPr>
        <w:ind w:firstLine="0"/>
        <w:jc w:val="center"/>
        <w:rPr>
          <w:spacing w:val="40"/>
        </w:rPr>
      </w:pPr>
    </w:p>
    <w:p w14:paraId="371281B0" w14:textId="28C399E6" w:rsidR="005D051C" w:rsidRDefault="005D051C" w:rsidP="005D051C">
      <w:pPr>
        <w:ind w:firstLine="0"/>
      </w:pPr>
      <w:r>
        <w:t xml:space="preserve">від </w:t>
      </w:r>
      <w:r w:rsidR="007E6B03">
        <w:t>17</w:t>
      </w:r>
      <w:r>
        <w:t>.</w:t>
      </w:r>
      <w:r w:rsidR="00F60D3C" w:rsidRPr="00F60D3C">
        <w:t>0</w:t>
      </w:r>
      <w:r w:rsidR="001875EB">
        <w:t>7</w:t>
      </w:r>
      <w:r>
        <w:t>.202</w:t>
      </w:r>
      <w:r w:rsidR="00F60D3C" w:rsidRPr="007A79F8">
        <w:t>5</w:t>
      </w:r>
      <w:r>
        <w:t xml:space="preserve">                                                                                            м. Миколаїв</w:t>
      </w:r>
    </w:p>
    <w:p w14:paraId="646E331F" w14:textId="77777777" w:rsidR="00842C1E" w:rsidRDefault="00842C1E" w:rsidP="005D051C">
      <w:pPr>
        <w:ind w:firstLine="0"/>
      </w:pPr>
    </w:p>
    <w:p w14:paraId="6F5FD093" w14:textId="77777777" w:rsidR="005D051C" w:rsidRPr="00D664CC" w:rsidRDefault="005D051C" w:rsidP="005D051C">
      <w:pPr>
        <w:ind w:firstLine="0"/>
        <w:jc w:val="center"/>
        <w:rPr>
          <w:b/>
          <w:bCs/>
        </w:rPr>
      </w:pPr>
      <w:r w:rsidRPr="00D664CC">
        <w:rPr>
          <w:b/>
          <w:bCs/>
        </w:rPr>
        <w:t>ПАКЕТНЕ ГОЛОСУВАННЯ</w:t>
      </w:r>
    </w:p>
    <w:p w14:paraId="24C80FFD" w14:textId="72AC2425" w:rsidR="00DE3669" w:rsidRDefault="00DE3669" w:rsidP="005D051C">
      <w:pPr>
        <w:ind w:firstLine="0"/>
        <w:jc w:val="center"/>
        <w:rPr>
          <w:b/>
          <w:bCs/>
          <w:szCs w:val="28"/>
        </w:rPr>
      </w:pPr>
    </w:p>
    <w:p w14:paraId="50F39142" w14:textId="77777777" w:rsidR="00842C1E" w:rsidRPr="001F01DC" w:rsidRDefault="00842C1E" w:rsidP="005D051C">
      <w:pPr>
        <w:ind w:firstLine="0"/>
        <w:jc w:val="center"/>
        <w:rPr>
          <w:b/>
          <w:bCs/>
          <w:szCs w:val="28"/>
        </w:rPr>
      </w:pPr>
    </w:p>
    <w:tbl>
      <w:tblPr>
        <w:tblStyle w:val="a5"/>
        <w:tblW w:w="9639" w:type="dxa"/>
        <w:tblLayout w:type="fixed"/>
        <w:tblLook w:val="04A0" w:firstRow="1" w:lastRow="0" w:firstColumn="1" w:lastColumn="0" w:noHBand="0" w:noVBand="1"/>
      </w:tblPr>
      <w:tblGrid>
        <w:gridCol w:w="1773"/>
        <w:gridCol w:w="7866"/>
      </w:tblGrid>
      <w:tr w:rsidR="00326DC3" w14:paraId="018C8251" w14:textId="77777777" w:rsidTr="00115E41">
        <w:tc>
          <w:tcPr>
            <w:tcW w:w="1773" w:type="dxa"/>
          </w:tcPr>
          <w:p w14:paraId="15806AD9" w14:textId="402B084B" w:rsidR="00326DC3" w:rsidRPr="00D07E68" w:rsidRDefault="00115E41" w:rsidP="00326DC3">
            <w:pPr>
              <w:spacing w:line="228" w:lineRule="auto"/>
              <w:ind w:firstLine="0"/>
              <w:rPr>
                <w:szCs w:val="28"/>
              </w:rPr>
            </w:pPr>
            <w:r>
              <w:rPr>
                <w:b/>
              </w:rPr>
              <w:t>s-zr-200/284</w:t>
            </w:r>
          </w:p>
        </w:tc>
        <w:tc>
          <w:tcPr>
            <w:tcW w:w="7866" w:type="dxa"/>
          </w:tcPr>
          <w:p w14:paraId="49D537D2" w14:textId="43B8C5D5" w:rsidR="001875EB" w:rsidRPr="00115E41" w:rsidRDefault="00115E41" w:rsidP="00115E41">
            <w:pPr>
              <w:ind w:firstLine="0"/>
            </w:pPr>
            <w:r w:rsidRPr="00115E41">
              <w:t xml:space="preserve">Про надання дозволу на проведення експертної грошової оцінки земельної ділянки (кадастровий номер 4810136300:03:002:0015), яка підлягає продажу </w:t>
            </w:r>
            <w:r>
              <w:br/>
            </w:r>
            <w:r w:rsidRPr="00115E41">
              <w:t>ТОВ «Р-Технопарк» по вул. 1 Слобідській, 62 у Заводському районі м. Миколаєва (забудована земельна ділянка)</w:t>
            </w:r>
          </w:p>
          <w:p w14:paraId="78557593" w14:textId="451ADB91" w:rsidR="00326DC3" w:rsidRPr="00284F22" w:rsidRDefault="00326DC3" w:rsidP="00284F22">
            <w:pPr>
              <w:ind w:firstLine="0"/>
              <w:rPr>
                <w:b/>
                <w:bCs/>
                <w:spacing w:val="-6"/>
                <w:szCs w:val="28"/>
              </w:rPr>
            </w:pPr>
          </w:p>
        </w:tc>
      </w:tr>
      <w:tr w:rsidR="00326DC3" w14:paraId="12896957" w14:textId="77777777" w:rsidTr="00115E41">
        <w:tc>
          <w:tcPr>
            <w:tcW w:w="1773" w:type="dxa"/>
          </w:tcPr>
          <w:p w14:paraId="11935EA2" w14:textId="6829969E" w:rsidR="00326DC3" w:rsidRPr="00D07E68" w:rsidRDefault="00115E41" w:rsidP="00326DC3">
            <w:pPr>
              <w:spacing w:line="228" w:lineRule="auto"/>
              <w:ind w:firstLine="0"/>
              <w:rPr>
                <w:szCs w:val="28"/>
              </w:rPr>
            </w:pPr>
            <w:r>
              <w:rPr>
                <w:b/>
              </w:rPr>
              <w:t>s-zr-200/289</w:t>
            </w:r>
          </w:p>
        </w:tc>
        <w:tc>
          <w:tcPr>
            <w:tcW w:w="7866" w:type="dxa"/>
          </w:tcPr>
          <w:p w14:paraId="706FF816" w14:textId="128D6219" w:rsidR="00326DC3" w:rsidRDefault="00115E41" w:rsidP="001A1F6E">
            <w:pPr>
              <w:ind w:firstLine="0"/>
            </w:pPr>
            <w:r w:rsidRPr="001A1F6E">
              <w:t>Про надання дозволу на проведення експертної грошової оцінки земельної ділянки, яка підлягає продажу ТОВ «РЕЙДЕР-М» по вул. Вінграновського, 51 В в Інгульському районі м. Миколаєва (забудована земельна ділянка)</w:t>
            </w:r>
          </w:p>
          <w:p w14:paraId="3024E59C" w14:textId="3F7E6EDD" w:rsidR="001A1F6E" w:rsidRPr="001A1F6E" w:rsidRDefault="001A1F6E" w:rsidP="001A1F6E">
            <w:pPr>
              <w:ind w:firstLine="0"/>
            </w:pPr>
          </w:p>
        </w:tc>
      </w:tr>
      <w:tr w:rsidR="00326DC3" w14:paraId="13FD1D26" w14:textId="77777777" w:rsidTr="00115E41">
        <w:tc>
          <w:tcPr>
            <w:tcW w:w="1773" w:type="dxa"/>
          </w:tcPr>
          <w:p w14:paraId="1FDCAEE7" w14:textId="0AD8955A" w:rsidR="00326DC3" w:rsidRPr="00D07E68" w:rsidRDefault="001A1F6E" w:rsidP="00326DC3">
            <w:pPr>
              <w:spacing w:line="228" w:lineRule="auto"/>
              <w:ind w:firstLine="0"/>
              <w:rPr>
                <w:szCs w:val="28"/>
              </w:rPr>
            </w:pPr>
            <w:r>
              <w:rPr>
                <w:b/>
              </w:rPr>
              <w:t>s-zr-200/282</w:t>
            </w:r>
          </w:p>
        </w:tc>
        <w:tc>
          <w:tcPr>
            <w:tcW w:w="7866" w:type="dxa"/>
          </w:tcPr>
          <w:p w14:paraId="60F687B2" w14:textId="77777777" w:rsidR="00326DC3" w:rsidRDefault="001A1F6E" w:rsidP="001A1F6E">
            <w:pPr>
              <w:ind w:firstLine="0"/>
            </w:pPr>
            <w:r w:rsidRPr="001A1F6E">
              <w:t>Про надання дозволу на проведення експертної грошової оцінки земельної ділянки (кадастровий номер 4810136600:06:043:0043), яка підлягає продажу ТОВ «БУТАН ІМПЕКС» по вул. Фонтанній, 198 у Корабельному районі м. Миколаєва (забудована земельна ділянка)</w:t>
            </w:r>
          </w:p>
          <w:p w14:paraId="466E63F2" w14:textId="38599D5B" w:rsidR="001A1F6E" w:rsidRPr="001A1F6E" w:rsidRDefault="001A1F6E" w:rsidP="001A1F6E">
            <w:pPr>
              <w:ind w:firstLine="0"/>
            </w:pPr>
          </w:p>
        </w:tc>
      </w:tr>
      <w:tr w:rsidR="00326DC3" w14:paraId="71179717" w14:textId="77777777" w:rsidTr="00115E41">
        <w:tc>
          <w:tcPr>
            <w:tcW w:w="1773" w:type="dxa"/>
          </w:tcPr>
          <w:p w14:paraId="5FA9A929" w14:textId="5374B966" w:rsidR="00326DC3" w:rsidRPr="00D07E68" w:rsidRDefault="00E16842" w:rsidP="00326DC3">
            <w:pPr>
              <w:spacing w:line="228" w:lineRule="auto"/>
              <w:ind w:firstLine="0"/>
              <w:rPr>
                <w:szCs w:val="28"/>
              </w:rPr>
            </w:pPr>
            <w:r>
              <w:rPr>
                <w:b/>
              </w:rPr>
              <w:t>S-zr-200/280</w:t>
            </w:r>
          </w:p>
        </w:tc>
        <w:tc>
          <w:tcPr>
            <w:tcW w:w="7866" w:type="dxa"/>
          </w:tcPr>
          <w:p w14:paraId="3C4D0077" w14:textId="03CAE2C0" w:rsidR="00326DC3" w:rsidRPr="003C1196" w:rsidRDefault="00E16842" w:rsidP="003C1196">
            <w:pPr>
              <w:ind w:firstLine="0"/>
            </w:pPr>
            <w:r w:rsidRPr="003C1196">
              <w:t>Про</w:t>
            </w:r>
            <w:r w:rsidR="003C1196">
              <w:t xml:space="preserve"> </w:t>
            </w:r>
            <w:r w:rsidRPr="003C1196">
              <w:t>надання дозволу ТОВ «БМ 66» на розроблення</w:t>
            </w:r>
            <w:r w:rsidR="003C1196">
              <w:t xml:space="preserve"> </w:t>
            </w:r>
            <w:r w:rsidRPr="003C1196">
              <w:t>проєкту землеустрою щодо відведення земель</w:t>
            </w:r>
            <w:r w:rsidRPr="003C1196">
              <w:t>ної ділянки</w:t>
            </w:r>
            <w:r w:rsidR="003C1196">
              <w:t xml:space="preserve"> </w:t>
            </w:r>
            <w:r w:rsidRPr="003C1196">
              <w:t>комунальної власності з метою встановлення обмеженого</w:t>
            </w:r>
            <w:r w:rsidR="003C1196">
              <w:t xml:space="preserve"> </w:t>
            </w:r>
            <w:r w:rsidRPr="003C1196">
              <w:t>платного земельного сервітуту по вул. Великій Морській,</w:t>
            </w:r>
            <w:r w:rsidR="003C1196">
              <w:t xml:space="preserve"> </w:t>
            </w:r>
            <w:r w:rsidRPr="003C1196">
              <w:t>66</w:t>
            </w:r>
            <w:r w:rsidR="003C1196">
              <w:t xml:space="preserve"> </w:t>
            </w:r>
            <w:r w:rsidRPr="003C1196">
              <w:t>в Центральному районі м. Миколаєва</w:t>
            </w:r>
          </w:p>
        </w:tc>
      </w:tr>
    </w:tbl>
    <w:p w14:paraId="209A36BC" w14:textId="77777777" w:rsidR="00842C1E" w:rsidRDefault="00842C1E" w:rsidP="00284F22">
      <w:pPr>
        <w:ind w:firstLine="0"/>
        <w:jc w:val="center"/>
        <w:rPr>
          <w:b/>
          <w:bCs/>
          <w:szCs w:val="28"/>
        </w:rPr>
      </w:pPr>
    </w:p>
    <w:p w14:paraId="4C11ECEC" w14:textId="77777777" w:rsidR="00842C1E" w:rsidRDefault="00842C1E" w:rsidP="00284F22">
      <w:pPr>
        <w:ind w:firstLine="0"/>
        <w:jc w:val="center"/>
        <w:rPr>
          <w:b/>
          <w:bCs/>
          <w:szCs w:val="28"/>
        </w:rPr>
      </w:pPr>
    </w:p>
    <w:p w14:paraId="43885955" w14:textId="57329F31" w:rsidR="005D051C" w:rsidRPr="00974E10" w:rsidRDefault="005D051C" w:rsidP="00284F22">
      <w:pPr>
        <w:ind w:firstLine="0"/>
        <w:jc w:val="center"/>
        <w:rPr>
          <w:b/>
          <w:bCs/>
          <w:szCs w:val="28"/>
        </w:rPr>
      </w:pPr>
      <w:r w:rsidRPr="00974E10">
        <w:rPr>
          <w:b/>
          <w:bCs/>
          <w:szCs w:val="28"/>
        </w:rPr>
        <w:t>Рішення ухвалює</w:t>
      </w:r>
    </w:p>
    <w:p w14:paraId="60D7DE27" w14:textId="2DDDCE90" w:rsidR="005D051C" w:rsidRDefault="005D051C" w:rsidP="00284F22">
      <w:pPr>
        <w:ind w:firstLine="0"/>
        <w:jc w:val="center"/>
        <w:rPr>
          <w:b/>
          <w:bCs/>
          <w:szCs w:val="28"/>
        </w:rPr>
      </w:pPr>
      <w:r w:rsidRPr="00974E10">
        <w:rPr>
          <w:b/>
          <w:bCs/>
          <w:szCs w:val="28"/>
        </w:rPr>
        <w:t>БІЛЬШІСТЬ ВІД ЗАГАЛЬНОГО СКЛАДУ</w:t>
      </w:r>
    </w:p>
    <w:p w14:paraId="314A4188" w14:textId="77777777" w:rsidR="004D20F6" w:rsidRPr="00842C1E" w:rsidRDefault="004D20F6" w:rsidP="00284F22">
      <w:pPr>
        <w:ind w:firstLine="0"/>
        <w:jc w:val="center"/>
        <w:rPr>
          <w:szCs w:val="28"/>
        </w:rPr>
      </w:pPr>
    </w:p>
    <w:tbl>
      <w:tblPr>
        <w:tblStyle w:val="a5"/>
        <w:tblW w:w="0" w:type="auto"/>
        <w:tblLook w:val="04A0" w:firstRow="1" w:lastRow="0" w:firstColumn="1" w:lastColumn="0" w:noHBand="0" w:noVBand="1"/>
      </w:tblPr>
      <w:tblGrid>
        <w:gridCol w:w="704"/>
        <w:gridCol w:w="6946"/>
        <w:gridCol w:w="1978"/>
      </w:tblGrid>
      <w:tr w:rsidR="005D051C" w:rsidRPr="007D75BF" w14:paraId="73BA8220" w14:textId="77777777" w:rsidTr="00F475A8">
        <w:tc>
          <w:tcPr>
            <w:tcW w:w="704" w:type="dxa"/>
            <w:vAlign w:val="center"/>
          </w:tcPr>
          <w:p w14:paraId="54727AEC" w14:textId="77777777" w:rsidR="005D051C" w:rsidRPr="007D75BF" w:rsidRDefault="005D051C" w:rsidP="00284F22">
            <w:pPr>
              <w:ind w:firstLine="0"/>
              <w:jc w:val="center"/>
              <w:rPr>
                <w:b/>
                <w:bCs/>
                <w:sz w:val="26"/>
                <w:szCs w:val="26"/>
              </w:rPr>
            </w:pPr>
            <w:r w:rsidRPr="007D75BF">
              <w:rPr>
                <w:b/>
                <w:bCs/>
                <w:sz w:val="26"/>
                <w:szCs w:val="26"/>
              </w:rPr>
              <w:t>№ п/п</w:t>
            </w:r>
          </w:p>
        </w:tc>
        <w:tc>
          <w:tcPr>
            <w:tcW w:w="6946" w:type="dxa"/>
            <w:vAlign w:val="center"/>
          </w:tcPr>
          <w:p w14:paraId="46E29A22" w14:textId="77777777" w:rsidR="005D051C" w:rsidRPr="007D75BF" w:rsidRDefault="005D051C" w:rsidP="00284F22">
            <w:pPr>
              <w:ind w:firstLine="0"/>
              <w:jc w:val="center"/>
              <w:rPr>
                <w:b/>
                <w:bCs/>
                <w:sz w:val="26"/>
                <w:szCs w:val="26"/>
              </w:rPr>
            </w:pPr>
            <w:r w:rsidRPr="007D75BF">
              <w:rPr>
                <w:b/>
                <w:bCs/>
                <w:sz w:val="26"/>
                <w:szCs w:val="26"/>
              </w:rPr>
              <w:t xml:space="preserve">Прізвище, ім’я, по-батькові </w:t>
            </w:r>
          </w:p>
        </w:tc>
        <w:tc>
          <w:tcPr>
            <w:tcW w:w="1978" w:type="dxa"/>
            <w:vAlign w:val="center"/>
          </w:tcPr>
          <w:p w14:paraId="7E3FE17D" w14:textId="77777777" w:rsidR="005D051C" w:rsidRPr="007D75BF" w:rsidRDefault="005D051C" w:rsidP="00284F22">
            <w:pPr>
              <w:ind w:firstLine="0"/>
              <w:jc w:val="center"/>
              <w:rPr>
                <w:b/>
                <w:bCs/>
                <w:sz w:val="26"/>
                <w:szCs w:val="26"/>
              </w:rPr>
            </w:pPr>
            <w:r w:rsidRPr="007D75BF">
              <w:rPr>
                <w:b/>
                <w:bCs/>
                <w:sz w:val="26"/>
                <w:szCs w:val="26"/>
              </w:rPr>
              <w:t xml:space="preserve">Вибір </w:t>
            </w:r>
          </w:p>
        </w:tc>
      </w:tr>
      <w:tr w:rsidR="00EA4D3C" w:rsidRPr="007D75BF" w14:paraId="7AE1D407" w14:textId="77777777" w:rsidTr="00F475A8">
        <w:tc>
          <w:tcPr>
            <w:tcW w:w="704" w:type="dxa"/>
          </w:tcPr>
          <w:p w14:paraId="551F006E" w14:textId="77777777" w:rsidR="00EA4D3C" w:rsidRPr="007D75BF" w:rsidRDefault="00EA4D3C" w:rsidP="00EA4D3C">
            <w:pPr>
              <w:ind w:firstLine="0"/>
              <w:jc w:val="center"/>
              <w:rPr>
                <w:sz w:val="26"/>
                <w:szCs w:val="26"/>
              </w:rPr>
            </w:pPr>
            <w:r w:rsidRPr="007D75BF">
              <w:rPr>
                <w:sz w:val="26"/>
                <w:szCs w:val="26"/>
              </w:rPr>
              <w:t>1.</w:t>
            </w:r>
          </w:p>
        </w:tc>
        <w:tc>
          <w:tcPr>
            <w:tcW w:w="6946" w:type="dxa"/>
            <w:vAlign w:val="bottom"/>
          </w:tcPr>
          <w:p w14:paraId="21607113" w14:textId="5819BD83" w:rsidR="00EA4D3C" w:rsidRPr="00EA4D3C" w:rsidRDefault="00EA4D3C" w:rsidP="00EA4D3C">
            <w:pPr>
              <w:ind w:firstLine="0"/>
              <w:jc w:val="left"/>
              <w:rPr>
                <w:szCs w:val="28"/>
              </w:rPr>
            </w:pPr>
            <w:r w:rsidRPr="00EA4D3C">
              <w:rPr>
                <w:color w:val="000000"/>
              </w:rPr>
              <w:t>Павлович Євгеній Володимирович</w:t>
            </w:r>
          </w:p>
        </w:tc>
        <w:tc>
          <w:tcPr>
            <w:tcW w:w="1978" w:type="dxa"/>
            <w:vAlign w:val="bottom"/>
          </w:tcPr>
          <w:p w14:paraId="0BDEBC13" w14:textId="39536E4A" w:rsidR="00EA4D3C" w:rsidRPr="00EA4D3C" w:rsidRDefault="00EA4D3C" w:rsidP="00EA4D3C">
            <w:pPr>
              <w:ind w:firstLine="0"/>
              <w:jc w:val="center"/>
              <w:rPr>
                <w:sz w:val="26"/>
                <w:szCs w:val="26"/>
              </w:rPr>
            </w:pPr>
            <w:r w:rsidRPr="00EA4D3C">
              <w:rPr>
                <w:color w:val="000000"/>
              </w:rPr>
              <w:t>ЗА</w:t>
            </w:r>
          </w:p>
        </w:tc>
      </w:tr>
      <w:tr w:rsidR="00EA4D3C" w:rsidRPr="007D75BF" w14:paraId="24F4317D" w14:textId="77777777" w:rsidTr="00F475A8">
        <w:tc>
          <w:tcPr>
            <w:tcW w:w="704" w:type="dxa"/>
          </w:tcPr>
          <w:p w14:paraId="44901A69" w14:textId="77777777" w:rsidR="00EA4D3C" w:rsidRPr="007D75BF" w:rsidRDefault="00EA4D3C" w:rsidP="00EA4D3C">
            <w:pPr>
              <w:ind w:firstLine="0"/>
              <w:jc w:val="center"/>
              <w:rPr>
                <w:sz w:val="26"/>
                <w:szCs w:val="26"/>
              </w:rPr>
            </w:pPr>
            <w:r w:rsidRPr="007D75BF">
              <w:rPr>
                <w:sz w:val="26"/>
                <w:szCs w:val="26"/>
              </w:rPr>
              <w:lastRenderedPageBreak/>
              <w:t>2.</w:t>
            </w:r>
          </w:p>
        </w:tc>
        <w:tc>
          <w:tcPr>
            <w:tcW w:w="6946" w:type="dxa"/>
            <w:vAlign w:val="bottom"/>
          </w:tcPr>
          <w:p w14:paraId="67521060" w14:textId="7C512EEF" w:rsidR="00EA4D3C" w:rsidRPr="00EA4D3C" w:rsidRDefault="00EA4D3C" w:rsidP="00EA4D3C">
            <w:pPr>
              <w:ind w:firstLine="0"/>
              <w:jc w:val="left"/>
              <w:rPr>
                <w:szCs w:val="28"/>
              </w:rPr>
            </w:pPr>
            <w:r w:rsidRPr="00EA4D3C">
              <w:rPr>
                <w:color w:val="000000"/>
              </w:rPr>
              <w:t>Ременнікова Ганна Володимирівна</w:t>
            </w:r>
          </w:p>
        </w:tc>
        <w:tc>
          <w:tcPr>
            <w:tcW w:w="1978" w:type="dxa"/>
            <w:vAlign w:val="bottom"/>
          </w:tcPr>
          <w:p w14:paraId="524B11BC" w14:textId="2C9F7F7A" w:rsidR="00EA4D3C" w:rsidRPr="00EA4D3C" w:rsidRDefault="00EA4D3C" w:rsidP="00EA4D3C">
            <w:pPr>
              <w:ind w:firstLine="0"/>
              <w:jc w:val="center"/>
              <w:rPr>
                <w:sz w:val="26"/>
                <w:szCs w:val="26"/>
              </w:rPr>
            </w:pPr>
            <w:r w:rsidRPr="00EA4D3C">
              <w:rPr>
                <w:color w:val="000000"/>
              </w:rPr>
              <w:t>ЗА</w:t>
            </w:r>
          </w:p>
        </w:tc>
      </w:tr>
      <w:tr w:rsidR="00EA4D3C" w:rsidRPr="007D75BF" w14:paraId="3852A14E" w14:textId="77777777" w:rsidTr="00F475A8">
        <w:tc>
          <w:tcPr>
            <w:tcW w:w="704" w:type="dxa"/>
          </w:tcPr>
          <w:p w14:paraId="471B5A3B" w14:textId="77777777" w:rsidR="00EA4D3C" w:rsidRPr="007D75BF" w:rsidRDefault="00EA4D3C" w:rsidP="00EA4D3C">
            <w:pPr>
              <w:ind w:firstLine="0"/>
              <w:jc w:val="center"/>
              <w:rPr>
                <w:sz w:val="26"/>
                <w:szCs w:val="26"/>
              </w:rPr>
            </w:pPr>
            <w:r w:rsidRPr="007D75BF">
              <w:rPr>
                <w:sz w:val="26"/>
                <w:szCs w:val="26"/>
              </w:rPr>
              <w:t>3.</w:t>
            </w:r>
          </w:p>
        </w:tc>
        <w:tc>
          <w:tcPr>
            <w:tcW w:w="6946" w:type="dxa"/>
            <w:vAlign w:val="bottom"/>
          </w:tcPr>
          <w:p w14:paraId="7F6170C2" w14:textId="16D6710D" w:rsidR="00EA4D3C" w:rsidRPr="00EA4D3C" w:rsidRDefault="00EA4D3C" w:rsidP="00EA4D3C">
            <w:pPr>
              <w:ind w:firstLine="0"/>
              <w:jc w:val="left"/>
              <w:rPr>
                <w:szCs w:val="28"/>
              </w:rPr>
            </w:pPr>
            <w:r w:rsidRPr="00EA4D3C">
              <w:rPr>
                <w:color w:val="000000"/>
              </w:rPr>
              <w:t>Розумний Олександр Васильович</w:t>
            </w:r>
          </w:p>
        </w:tc>
        <w:tc>
          <w:tcPr>
            <w:tcW w:w="1978" w:type="dxa"/>
            <w:vAlign w:val="bottom"/>
          </w:tcPr>
          <w:p w14:paraId="582FAED2" w14:textId="1C5B4AE0" w:rsidR="00EA4D3C" w:rsidRPr="00EA4D3C" w:rsidRDefault="00EA4D3C" w:rsidP="00EA4D3C">
            <w:pPr>
              <w:ind w:firstLine="0"/>
              <w:jc w:val="center"/>
              <w:rPr>
                <w:sz w:val="26"/>
                <w:szCs w:val="26"/>
              </w:rPr>
            </w:pPr>
            <w:r w:rsidRPr="00EA4D3C">
              <w:rPr>
                <w:color w:val="000000"/>
              </w:rPr>
              <w:t>ЗА</w:t>
            </w:r>
          </w:p>
        </w:tc>
      </w:tr>
      <w:tr w:rsidR="00EA4D3C" w:rsidRPr="007D75BF" w14:paraId="303564A0" w14:textId="77777777" w:rsidTr="00F475A8">
        <w:tc>
          <w:tcPr>
            <w:tcW w:w="704" w:type="dxa"/>
          </w:tcPr>
          <w:p w14:paraId="55030035" w14:textId="77777777" w:rsidR="00EA4D3C" w:rsidRPr="007D75BF" w:rsidRDefault="00EA4D3C" w:rsidP="00EA4D3C">
            <w:pPr>
              <w:ind w:firstLine="0"/>
              <w:jc w:val="center"/>
              <w:rPr>
                <w:sz w:val="26"/>
                <w:szCs w:val="26"/>
              </w:rPr>
            </w:pPr>
            <w:r w:rsidRPr="007D75BF">
              <w:rPr>
                <w:sz w:val="26"/>
                <w:szCs w:val="26"/>
              </w:rPr>
              <w:t>4.</w:t>
            </w:r>
          </w:p>
        </w:tc>
        <w:tc>
          <w:tcPr>
            <w:tcW w:w="6946" w:type="dxa"/>
            <w:vAlign w:val="bottom"/>
          </w:tcPr>
          <w:p w14:paraId="6F2BC70B" w14:textId="2E5FF477" w:rsidR="00EA4D3C" w:rsidRPr="00EA4D3C" w:rsidRDefault="00EA4D3C" w:rsidP="00EA4D3C">
            <w:pPr>
              <w:ind w:firstLine="0"/>
              <w:jc w:val="left"/>
              <w:rPr>
                <w:szCs w:val="28"/>
              </w:rPr>
            </w:pPr>
            <w:r w:rsidRPr="00EA4D3C">
              <w:rPr>
                <w:color w:val="000000"/>
              </w:rPr>
              <w:t>Ільюк Артем Олександрович</w:t>
            </w:r>
          </w:p>
        </w:tc>
        <w:tc>
          <w:tcPr>
            <w:tcW w:w="1978" w:type="dxa"/>
            <w:vAlign w:val="bottom"/>
          </w:tcPr>
          <w:p w14:paraId="7D7FF05F" w14:textId="3A34F5EB" w:rsidR="00EA4D3C" w:rsidRPr="00EA4D3C" w:rsidRDefault="00EA4D3C" w:rsidP="00EA4D3C">
            <w:pPr>
              <w:ind w:firstLine="0"/>
              <w:jc w:val="center"/>
              <w:rPr>
                <w:sz w:val="26"/>
                <w:szCs w:val="26"/>
              </w:rPr>
            </w:pPr>
            <w:r w:rsidRPr="00EA4D3C">
              <w:rPr>
                <w:color w:val="000000"/>
              </w:rPr>
              <w:t>ЗА</w:t>
            </w:r>
          </w:p>
        </w:tc>
      </w:tr>
      <w:tr w:rsidR="00EA4D3C" w:rsidRPr="007D75BF" w14:paraId="4C812573" w14:textId="77777777" w:rsidTr="00F475A8">
        <w:tc>
          <w:tcPr>
            <w:tcW w:w="704" w:type="dxa"/>
          </w:tcPr>
          <w:p w14:paraId="0B620833" w14:textId="77777777" w:rsidR="00EA4D3C" w:rsidRPr="007D75BF" w:rsidRDefault="00EA4D3C" w:rsidP="00EA4D3C">
            <w:pPr>
              <w:ind w:firstLine="0"/>
              <w:jc w:val="center"/>
              <w:rPr>
                <w:sz w:val="26"/>
                <w:szCs w:val="26"/>
              </w:rPr>
            </w:pPr>
            <w:r w:rsidRPr="007D75BF">
              <w:rPr>
                <w:sz w:val="26"/>
                <w:szCs w:val="26"/>
              </w:rPr>
              <w:t>5.</w:t>
            </w:r>
          </w:p>
        </w:tc>
        <w:tc>
          <w:tcPr>
            <w:tcW w:w="6946" w:type="dxa"/>
            <w:vAlign w:val="bottom"/>
          </w:tcPr>
          <w:p w14:paraId="4AE1373C" w14:textId="4AC74378" w:rsidR="00EA4D3C" w:rsidRPr="00EA4D3C" w:rsidRDefault="00EA4D3C" w:rsidP="00EA4D3C">
            <w:pPr>
              <w:ind w:firstLine="0"/>
              <w:jc w:val="left"/>
              <w:rPr>
                <w:szCs w:val="28"/>
              </w:rPr>
            </w:pPr>
            <w:r w:rsidRPr="00EA4D3C">
              <w:rPr>
                <w:color w:val="000000"/>
              </w:rPr>
              <w:t>Карцев Микола В`ячеславович</w:t>
            </w:r>
          </w:p>
        </w:tc>
        <w:tc>
          <w:tcPr>
            <w:tcW w:w="1978" w:type="dxa"/>
            <w:vAlign w:val="bottom"/>
          </w:tcPr>
          <w:p w14:paraId="3D10E72B" w14:textId="33250EB5" w:rsidR="00EA4D3C" w:rsidRPr="00EA4D3C" w:rsidRDefault="00EA4D3C" w:rsidP="00EA4D3C">
            <w:pPr>
              <w:ind w:firstLine="0"/>
              <w:jc w:val="center"/>
              <w:rPr>
                <w:sz w:val="26"/>
                <w:szCs w:val="26"/>
              </w:rPr>
            </w:pPr>
            <w:r w:rsidRPr="00EA4D3C">
              <w:rPr>
                <w:color w:val="000000"/>
              </w:rPr>
              <w:t>ЗА</w:t>
            </w:r>
          </w:p>
        </w:tc>
      </w:tr>
      <w:tr w:rsidR="00EA4D3C" w:rsidRPr="007D75BF" w14:paraId="4BDC4659" w14:textId="77777777" w:rsidTr="00F475A8">
        <w:tc>
          <w:tcPr>
            <w:tcW w:w="704" w:type="dxa"/>
          </w:tcPr>
          <w:p w14:paraId="11869BE6" w14:textId="77777777" w:rsidR="00EA4D3C" w:rsidRPr="007D75BF" w:rsidRDefault="00EA4D3C" w:rsidP="00EA4D3C">
            <w:pPr>
              <w:ind w:firstLine="0"/>
              <w:jc w:val="center"/>
              <w:rPr>
                <w:sz w:val="26"/>
                <w:szCs w:val="26"/>
              </w:rPr>
            </w:pPr>
            <w:r w:rsidRPr="007D75BF">
              <w:rPr>
                <w:sz w:val="26"/>
                <w:szCs w:val="26"/>
              </w:rPr>
              <w:t>6.</w:t>
            </w:r>
          </w:p>
        </w:tc>
        <w:tc>
          <w:tcPr>
            <w:tcW w:w="6946" w:type="dxa"/>
            <w:vAlign w:val="bottom"/>
          </w:tcPr>
          <w:p w14:paraId="74178857" w14:textId="5738A2BF" w:rsidR="00EA4D3C" w:rsidRPr="00EA4D3C" w:rsidRDefault="00EA4D3C" w:rsidP="00EA4D3C">
            <w:pPr>
              <w:ind w:firstLine="0"/>
              <w:jc w:val="left"/>
              <w:rPr>
                <w:szCs w:val="28"/>
              </w:rPr>
            </w:pPr>
            <w:r w:rsidRPr="00EA4D3C">
              <w:rPr>
                <w:color w:val="000000"/>
              </w:rPr>
              <w:t>Шапошнікова Олена Олександрівна</w:t>
            </w:r>
          </w:p>
        </w:tc>
        <w:tc>
          <w:tcPr>
            <w:tcW w:w="1978" w:type="dxa"/>
            <w:vAlign w:val="bottom"/>
          </w:tcPr>
          <w:p w14:paraId="45D65DE0" w14:textId="5BAE5BAB" w:rsidR="00EA4D3C" w:rsidRPr="00EA4D3C" w:rsidRDefault="00EA4D3C" w:rsidP="00EA4D3C">
            <w:pPr>
              <w:ind w:firstLine="0"/>
              <w:jc w:val="center"/>
              <w:rPr>
                <w:sz w:val="26"/>
                <w:szCs w:val="26"/>
              </w:rPr>
            </w:pPr>
            <w:r w:rsidRPr="00EA4D3C">
              <w:rPr>
                <w:color w:val="000000"/>
              </w:rPr>
              <w:t>ЗА</w:t>
            </w:r>
          </w:p>
        </w:tc>
      </w:tr>
      <w:tr w:rsidR="00EA4D3C" w:rsidRPr="007D75BF" w14:paraId="3688A7E6" w14:textId="77777777" w:rsidTr="00F475A8">
        <w:tc>
          <w:tcPr>
            <w:tcW w:w="704" w:type="dxa"/>
          </w:tcPr>
          <w:p w14:paraId="5C83945B" w14:textId="77777777" w:rsidR="00EA4D3C" w:rsidRPr="007D75BF" w:rsidRDefault="00EA4D3C" w:rsidP="00EA4D3C">
            <w:pPr>
              <w:ind w:firstLine="0"/>
              <w:jc w:val="center"/>
              <w:rPr>
                <w:sz w:val="26"/>
                <w:szCs w:val="26"/>
              </w:rPr>
            </w:pPr>
            <w:r w:rsidRPr="007D75BF">
              <w:rPr>
                <w:sz w:val="26"/>
                <w:szCs w:val="26"/>
              </w:rPr>
              <w:t>7.</w:t>
            </w:r>
          </w:p>
        </w:tc>
        <w:tc>
          <w:tcPr>
            <w:tcW w:w="6946" w:type="dxa"/>
            <w:vAlign w:val="bottom"/>
          </w:tcPr>
          <w:p w14:paraId="3EDF4099" w14:textId="4D6C645E" w:rsidR="00EA4D3C" w:rsidRPr="00EA4D3C" w:rsidRDefault="00EA4D3C" w:rsidP="00EA4D3C">
            <w:pPr>
              <w:ind w:firstLine="0"/>
              <w:jc w:val="left"/>
              <w:rPr>
                <w:szCs w:val="28"/>
              </w:rPr>
            </w:pPr>
            <w:r w:rsidRPr="00EA4D3C">
              <w:rPr>
                <w:color w:val="000000"/>
              </w:rPr>
              <w:t>Хачатуров Артем Едуардович</w:t>
            </w:r>
          </w:p>
        </w:tc>
        <w:tc>
          <w:tcPr>
            <w:tcW w:w="1978" w:type="dxa"/>
            <w:vAlign w:val="bottom"/>
          </w:tcPr>
          <w:p w14:paraId="15BE09BF" w14:textId="48C010D5" w:rsidR="00EA4D3C" w:rsidRPr="00EA4D3C" w:rsidRDefault="00EA4D3C" w:rsidP="00EA4D3C">
            <w:pPr>
              <w:ind w:firstLine="0"/>
              <w:jc w:val="center"/>
              <w:rPr>
                <w:sz w:val="26"/>
                <w:szCs w:val="26"/>
              </w:rPr>
            </w:pPr>
            <w:r w:rsidRPr="00EA4D3C">
              <w:rPr>
                <w:color w:val="000000"/>
              </w:rPr>
              <w:t>ЗА</w:t>
            </w:r>
          </w:p>
        </w:tc>
      </w:tr>
      <w:tr w:rsidR="00EA4D3C" w:rsidRPr="007D75BF" w14:paraId="47863E17" w14:textId="77777777" w:rsidTr="00F475A8">
        <w:tc>
          <w:tcPr>
            <w:tcW w:w="704" w:type="dxa"/>
          </w:tcPr>
          <w:p w14:paraId="339DEF48" w14:textId="77777777" w:rsidR="00EA4D3C" w:rsidRPr="007D75BF" w:rsidRDefault="00EA4D3C" w:rsidP="00EA4D3C">
            <w:pPr>
              <w:ind w:firstLine="0"/>
              <w:jc w:val="center"/>
              <w:rPr>
                <w:sz w:val="26"/>
                <w:szCs w:val="26"/>
              </w:rPr>
            </w:pPr>
            <w:r w:rsidRPr="007D75BF">
              <w:rPr>
                <w:sz w:val="26"/>
                <w:szCs w:val="26"/>
              </w:rPr>
              <w:t>8.</w:t>
            </w:r>
          </w:p>
        </w:tc>
        <w:tc>
          <w:tcPr>
            <w:tcW w:w="6946" w:type="dxa"/>
            <w:vAlign w:val="bottom"/>
          </w:tcPr>
          <w:p w14:paraId="4CF176FF" w14:textId="5F10B655" w:rsidR="00EA4D3C" w:rsidRPr="00EA4D3C" w:rsidRDefault="00EA4D3C" w:rsidP="00EA4D3C">
            <w:pPr>
              <w:ind w:firstLine="0"/>
              <w:jc w:val="left"/>
              <w:rPr>
                <w:szCs w:val="28"/>
              </w:rPr>
            </w:pPr>
            <w:r w:rsidRPr="00EA4D3C">
              <w:rPr>
                <w:color w:val="000000"/>
              </w:rPr>
              <w:t>Бойченко Ірина Миколаївна</w:t>
            </w:r>
          </w:p>
        </w:tc>
        <w:tc>
          <w:tcPr>
            <w:tcW w:w="1978" w:type="dxa"/>
            <w:vAlign w:val="bottom"/>
          </w:tcPr>
          <w:p w14:paraId="666EE64E" w14:textId="793C2222" w:rsidR="00EA4D3C" w:rsidRPr="00EA4D3C" w:rsidRDefault="00EA4D3C" w:rsidP="00EA4D3C">
            <w:pPr>
              <w:ind w:firstLine="0"/>
              <w:jc w:val="center"/>
              <w:rPr>
                <w:sz w:val="26"/>
                <w:szCs w:val="26"/>
              </w:rPr>
            </w:pPr>
            <w:r w:rsidRPr="00EA4D3C">
              <w:rPr>
                <w:color w:val="000000"/>
              </w:rPr>
              <w:t>ЗА</w:t>
            </w:r>
          </w:p>
        </w:tc>
      </w:tr>
      <w:tr w:rsidR="00EA4D3C" w:rsidRPr="007D75BF" w14:paraId="6691D725" w14:textId="77777777" w:rsidTr="00F475A8">
        <w:tc>
          <w:tcPr>
            <w:tcW w:w="704" w:type="dxa"/>
          </w:tcPr>
          <w:p w14:paraId="0408C696" w14:textId="77777777" w:rsidR="00EA4D3C" w:rsidRPr="007D75BF" w:rsidRDefault="00EA4D3C" w:rsidP="00EA4D3C">
            <w:pPr>
              <w:ind w:firstLine="0"/>
              <w:jc w:val="center"/>
              <w:rPr>
                <w:sz w:val="26"/>
                <w:szCs w:val="26"/>
              </w:rPr>
            </w:pPr>
            <w:r w:rsidRPr="007D75BF">
              <w:rPr>
                <w:sz w:val="26"/>
                <w:szCs w:val="26"/>
              </w:rPr>
              <w:t>9.</w:t>
            </w:r>
          </w:p>
        </w:tc>
        <w:tc>
          <w:tcPr>
            <w:tcW w:w="6946" w:type="dxa"/>
            <w:vAlign w:val="bottom"/>
          </w:tcPr>
          <w:p w14:paraId="5FB70DE1" w14:textId="04CD21AA" w:rsidR="00EA4D3C" w:rsidRPr="00EA4D3C" w:rsidRDefault="00EA4D3C" w:rsidP="00EA4D3C">
            <w:pPr>
              <w:ind w:firstLine="0"/>
              <w:jc w:val="left"/>
              <w:rPr>
                <w:szCs w:val="28"/>
              </w:rPr>
            </w:pPr>
            <w:r w:rsidRPr="00EA4D3C">
              <w:rPr>
                <w:color w:val="000000"/>
              </w:rPr>
              <w:t>Сєнкевич Олександр Федорович</w:t>
            </w:r>
          </w:p>
        </w:tc>
        <w:tc>
          <w:tcPr>
            <w:tcW w:w="1978" w:type="dxa"/>
            <w:vAlign w:val="bottom"/>
          </w:tcPr>
          <w:p w14:paraId="0C9C6315" w14:textId="14E2F455" w:rsidR="00EA4D3C" w:rsidRPr="00EA4D3C" w:rsidRDefault="00EA4D3C" w:rsidP="00EA4D3C">
            <w:pPr>
              <w:ind w:firstLine="0"/>
              <w:jc w:val="center"/>
              <w:rPr>
                <w:sz w:val="26"/>
                <w:szCs w:val="26"/>
              </w:rPr>
            </w:pPr>
            <w:r w:rsidRPr="00EA4D3C">
              <w:rPr>
                <w:color w:val="000000"/>
              </w:rPr>
              <w:t>ЗА</w:t>
            </w:r>
          </w:p>
        </w:tc>
      </w:tr>
      <w:tr w:rsidR="00EA4D3C" w:rsidRPr="007D75BF" w14:paraId="1009266E" w14:textId="77777777" w:rsidTr="00F475A8">
        <w:tc>
          <w:tcPr>
            <w:tcW w:w="704" w:type="dxa"/>
          </w:tcPr>
          <w:p w14:paraId="03F7A154" w14:textId="77777777" w:rsidR="00EA4D3C" w:rsidRPr="007D75BF" w:rsidRDefault="00EA4D3C" w:rsidP="00EA4D3C">
            <w:pPr>
              <w:ind w:firstLine="0"/>
              <w:jc w:val="center"/>
              <w:rPr>
                <w:sz w:val="26"/>
                <w:szCs w:val="26"/>
              </w:rPr>
            </w:pPr>
            <w:r w:rsidRPr="007D75BF">
              <w:rPr>
                <w:sz w:val="26"/>
                <w:szCs w:val="26"/>
              </w:rPr>
              <w:t>10.</w:t>
            </w:r>
          </w:p>
        </w:tc>
        <w:tc>
          <w:tcPr>
            <w:tcW w:w="6946" w:type="dxa"/>
            <w:vAlign w:val="bottom"/>
          </w:tcPr>
          <w:p w14:paraId="4DF4C2CB" w14:textId="79C01DF0" w:rsidR="00EA4D3C" w:rsidRPr="00EA4D3C" w:rsidRDefault="00EA4D3C" w:rsidP="00EA4D3C">
            <w:pPr>
              <w:ind w:firstLine="0"/>
              <w:jc w:val="left"/>
              <w:rPr>
                <w:szCs w:val="28"/>
              </w:rPr>
            </w:pPr>
            <w:r w:rsidRPr="00EA4D3C">
              <w:rPr>
                <w:color w:val="000000"/>
              </w:rPr>
              <w:t>Мєдвєдєв Олександр Елльєвич</w:t>
            </w:r>
          </w:p>
        </w:tc>
        <w:tc>
          <w:tcPr>
            <w:tcW w:w="1978" w:type="dxa"/>
            <w:vAlign w:val="bottom"/>
          </w:tcPr>
          <w:p w14:paraId="41E1D730" w14:textId="3E6129C9" w:rsidR="00EA4D3C" w:rsidRPr="00EA4D3C" w:rsidRDefault="00EA4D3C" w:rsidP="00EA4D3C">
            <w:pPr>
              <w:ind w:firstLine="0"/>
              <w:jc w:val="center"/>
              <w:rPr>
                <w:sz w:val="26"/>
                <w:szCs w:val="26"/>
              </w:rPr>
            </w:pPr>
            <w:r w:rsidRPr="00EA4D3C">
              <w:rPr>
                <w:color w:val="000000"/>
              </w:rPr>
              <w:t>ЗА</w:t>
            </w:r>
          </w:p>
        </w:tc>
      </w:tr>
      <w:tr w:rsidR="00EA4D3C" w:rsidRPr="007D75BF" w14:paraId="07D4CE8E" w14:textId="77777777" w:rsidTr="00F475A8">
        <w:tc>
          <w:tcPr>
            <w:tcW w:w="704" w:type="dxa"/>
          </w:tcPr>
          <w:p w14:paraId="4A140335" w14:textId="77777777" w:rsidR="00EA4D3C" w:rsidRPr="007D75BF" w:rsidRDefault="00EA4D3C" w:rsidP="00EA4D3C">
            <w:pPr>
              <w:ind w:firstLine="0"/>
              <w:jc w:val="center"/>
              <w:rPr>
                <w:sz w:val="26"/>
                <w:szCs w:val="26"/>
              </w:rPr>
            </w:pPr>
            <w:r w:rsidRPr="007D75BF">
              <w:rPr>
                <w:sz w:val="26"/>
                <w:szCs w:val="26"/>
              </w:rPr>
              <w:t>11.</w:t>
            </w:r>
          </w:p>
        </w:tc>
        <w:tc>
          <w:tcPr>
            <w:tcW w:w="6946" w:type="dxa"/>
            <w:vAlign w:val="bottom"/>
          </w:tcPr>
          <w:p w14:paraId="7CCBD966" w14:textId="4F793D64" w:rsidR="00EA4D3C" w:rsidRPr="00EA4D3C" w:rsidRDefault="00EA4D3C" w:rsidP="00EA4D3C">
            <w:pPr>
              <w:ind w:firstLine="0"/>
              <w:jc w:val="left"/>
              <w:rPr>
                <w:szCs w:val="28"/>
              </w:rPr>
            </w:pPr>
            <w:r w:rsidRPr="00EA4D3C">
              <w:rPr>
                <w:color w:val="000000"/>
              </w:rPr>
              <w:t>Коваленко Максим Віталійович</w:t>
            </w:r>
          </w:p>
        </w:tc>
        <w:tc>
          <w:tcPr>
            <w:tcW w:w="1978" w:type="dxa"/>
            <w:vAlign w:val="bottom"/>
          </w:tcPr>
          <w:p w14:paraId="33601365" w14:textId="271F72FC" w:rsidR="00EA4D3C" w:rsidRPr="00EA4D3C" w:rsidRDefault="00EA4D3C" w:rsidP="00EA4D3C">
            <w:pPr>
              <w:ind w:firstLine="0"/>
              <w:jc w:val="center"/>
              <w:rPr>
                <w:sz w:val="26"/>
                <w:szCs w:val="26"/>
              </w:rPr>
            </w:pPr>
            <w:r w:rsidRPr="00EA4D3C">
              <w:rPr>
                <w:color w:val="000000"/>
              </w:rPr>
              <w:t>ЗА</w:t>
            </w:r>
          </w:p>
        </w:tc>
      </w:tr>
      <w:tr w:rsidR="00EA4D3C" w:rsidRPr="007D75BF" w14:paraId="61C23969" w14:textId="77777777" w:rsidTr="00F475A8">
        <w:tc>
          <w:tcPr>
            <w:tcW w:w="704" w:type="dxa"/>
          </w:tcPr>
          <w:p w14:paraId="0A04CE4B" w14:textId="77777777" w:rsidR="00EA4D3C" w:rsidRPr="007D75BF" w:rsidRDefault="00EA4D3C" w:rsidP="00EA4D3C">
            <w:pPr>
              <w:ind w:firstLine="0"/>
              <w:jc w:val="center"/>
              <w:rPr>
                <w:sz w:val="26"/>
                <w:szCs w:val="26"/>
              </w:rPr>
            </w:pPr>
            <w:r w:rsidRPr="007D75BF">
              <w:rPr>
                <w:sz w:val="26"/>
                <w:szCs w:val="26"/>
              </w:rPr>
              <w:t>12.</w:t>
            </w:r>
          </w:p>
        </w:tc>
        <w:tc>
          <w:tcPr>
            <w:tcW w:w="6946" w:type="dxa"/>
            <w:vAlign w:val="bottom"/>
          </w:tcPr>
          <w:p w14:paraId="756AC944" w14:textId="7FDD956C" w:rsidR="00EA4D3C" w:rsidRPr="00EA4D3C" w:rsidRDefault="00EA4D3C" w:rsidP="00EA4D3C">
            <w:pPr>
              <w:ind w:firstLine="0"/>
              <w:jc w:val="left"/>
              <w:rPr>
                <w:szCs w:val="28"/>
              </w:rPr>
            </w:pPr>
            <w:r w:rsidRPr="00EA4D3C">
              <w:rPr>
                <w:color w:val="000000"/>
              </w:rPr>
              <w:t>Береза Олександр Дмитрович</w:t>
            </w:r>
          </w:p>
        </w:tc>
        <w:tc>
          <w:tcPr>
            <w:tcW w:w="1978" w:type="dxa"/>
            <w:vAlign w:val="bottom"/>
          </w:tcPr>
          <w:p w14:paraId="1CB8347C" w14:textId="78B08049" w:rsidR="00EA4D3C" w:rsidRPr="00EA4D3C" w:rsidRDefault="00EA4D3C" w:rsidP="00EA4D3C">
            <w:pPr>
              <w:ind w:firstLine="0"/>
              <w:jc w:val="center"/>
              <w:rPr>
                <w:sz w:val="26"/>
                <w:szCs w:val="26"/>
              </w:rPr>
            </w:pPr>
            <w:r w:rsidRPr="00EA4D3C">
              <w:rPr>
                <w:color w:val="000000"/>
              </w:rPr>
              <w:t>ЗА</w:t>
            </w:r>
          </w:p>
        </w:tc>
      </w:tr>
      <w:tr w:rsidR="00EA4D3C" w:rsidRPr="007D75BF" w14:paraId="6798256F" w14:textId="77777777" w:rsidTr="00F475A8">
        <w:tc>
          <w:tcPr>
            <w:tcW w:w="704" w:type="dxa"/>
          </w:tcPr>
          <w:p w14:paraId="73214C1B" w14:textId="77777777" w:rsidR="00EA4D3C" w:rsidRPr="007D75BF" w:rsidRDefault="00EA4D3C" w:rsidP="00EA4D3C">
            <w:pPr>
              <w:ind w:firstLine="0"/>
              <w:jc w:val="center"/>
              <w:rPr>
                <w:sz w:val="26"/>
                <w:szCs w:val="26"/>
              </w:rPr>
            </w:pPr>
            <w:r w:rsidRPr="007D75BF">
              <w:rPr>
                <w:sz w:val="26"/>
                <w:szCs w:val="26"/>
              </w:rPr>
              <w:t>13.</w:t>
            </w:r>
          </w:p>
        </w:tc>
        <w:tc>
          <w:tcPr>
            <w:tcW w:w="6946" w:type="dxa"/>
            <w:vAlign w:val="bottom"/>
          </w:tcPr>
          <w:p w14:paraId="5F719547" w14:textId="6E2307A9" w:rsidR="00EA4D3C" w:rsidRPr="00EA4D3C" w:rsidRDefault="00EA4D3C" w:rsidP="00EA4D3C">
            <w:pPr>
              <w:ind w:firstLine="0"/>
              <w:jc w:val="left"/>
              <w:rPr>
                <w:szCs w:val="28"/>
              </w:rPr>
            </w:pPr>
            <w:r w:rsidRPr="00EA4D3C">
              <w:rPr>
                <w:color w:val="000000"/>
              </w:rPr>
              <w:t xml:space="preserve">Грачова Марія Георгіївна </w:t>
            </w:r>
          </w:p>
        </w:tc>
        <w:tc>
          <w:tcPr>
            <w:tcW w:w="1978" w:type="dxa"/>
            <w:vAlign w:val="bottom"/>
          </w:tcPr>
          <w:p w14:paraId="2378AD2C" w14:textId="110B00E8" w:rsidR="00EA4D3C" w:rsidRPr="00EA4D3C" w:rsidRDefault="00EA4D3C" w:rsidP="00EA4D3C">
            <w:pPr>
              <w:ind w:firstLine="0"/>
              <w:jc w:val="center"/>
              <w:rPr>
                <w:sz w:val="26"/>
                <w:szCs w:val="26"/>
              </w:rPr>
            </w:pPr>
            <w:r w:rsidRPr="00EA4D3C">
              <w:rPr>
                <w:color w:val="000000"/>
              </w:rPr>
              <w:t>ЗА</w:t>
            </w:r>
          </w:p>
        </w:tc>
      </w:tr>
      <w:tr w:rsidR="00EA4D3C" w:rsidRPr="007D75BF" w14:paraId="1A207CD5" w14:textId="77777777" w:rsidTr="00F475A8">
        <w:tc>
          <w:tcPr>
            <w:tcW w:w="704" w:type="dxa"/>
          </w:tcPr>
          <w:p w14:paraId="52E0F2DB" w14:textId="77777777" w:rsidR="00EA4D3C" w:rsidRPr="007D75BF" w:rsidRDefault="00EA4D3C" w:rsidP="00EA4D3C">
            <w:pPr>
              <w:ind w:firstLine="0"/>
              <w:jc w:val="center"/>
              <w:rPr>
                <w:sz w:val="26"/>
                <w:szCs w:val="26"/>
              </w:rPr>
            </w:pPr>
            <w:r w:rsidRPr="007D75BF">
              <w:rPr>
                <w:sz w:val="26"/>
                <w:szCs w:val="26"/>
              </w:rPr>
              <w:t>14.</w:t>
            </w:r>
          </w:p>
        </w:tc>
        <w:tc>
          <w:tcPr>
            <w:tcW w:w="6946" w:type="dxa"/>
            <w:vAlign w:val="bottom"/>
          </w:tcPr>
          <w:p w14:paraId="1AD1AC1A" w14:textId="33E2C9CD" w:rsidR="00EA4D3C" w:rsidRPr="00EA4D3C" w:rsidRDefault="00EA4D3C" w:rsidP="00EA4D3C">
            <w:pPr>
              <w:ind w:firstLine="0"/>
              <w:jc w:val="left"/>
              <w:rPr>
                <w:szCs w:val="28"/>
              </w:rPr>
            </w:pPr>
            <w:r w:rsidRPr="00EA4D3C">
              <w:rPr>
                <w:color w:val="000000"/>
              </w:rPr>
              <w:t>Переверьзєва Вікторія Вікторівна</w:t>
            </w:r>
          </w:p>
        </w:tc>
        <w:tc>
          <w:tcPr>
            <w:tcW w:w="1978" w:type="dxa"/>
            <w:vAlign w:val="bottom"/>
          </w:tcPr>
          <w:p w14:paraId="78C4348A" w14:textId="0858F7C8" w:rsidR="00EA4D3C" w:rsidRPr="00EA4D3C" w:rsidRDefault="00EA4D3C" w:rsidP="00EA4D3C">
            <w:pPr>
              <w:ind w:firstLine="0"/>
              <w:jc w:val="center"/>
              <w:rPr>
                <w:sz w:val="26"/>
                <w:szCs w:val="26"/>
              </w:rPr>
            </w:pPr>
            <w:r w:rsidRPr="00EA4D3C">
              <w:rPr>
                <w:color w:val="000000"/>
              </w:rPr>
              <w:t>ЗА</w:t>
            </w:r>
          </w:p>
        </w:tc>
      </w:tr>
      <w:tr w:rsidR="00EA4D3C" w:rsidRPr="007D75BF" w14:paraId="2740ADC0" w14:textId="77777777" w:rsidTr="00F475A8">
        <w:tc>
          <w:tcPr>
            <w:tcW w:w="704" w:type="dxa"/>
          </w:tcPr>
          <w:p w14:paraId="6B61C407" w14:textId="77777777" w:rsidR="00EA4D3C" w:rsidRPr="007D75BF" w:rsidRDefault="00EA4D3C" w:rsidP="00EA4D3C">
            <w:pPr>
              <w:ind w:firstLine="0"/>
              <w:jc w:val="center"/>
              <w:rPr>
                <w:sz w:val="26"/>
                <w:szCs w:val="26"/>
              </w:rPr>
            </w:pPr>
            <w:r w:rsidRPr="007D75BF">
              <w:rPr>
                <w:sz w:val="26"/>
                <w:szCs w:val="26"/>
              </w:rPr>
              <w:t>15.</w:t>
            </w:r>
          </w:p>
        </w:tc>
        <w:tc>
          <w:tcPr>
            <w:tcW w:w="6946" w:type="dxa"/>
            <w:vAlign w:val="bottom"/>
          </w:tcPr>
          <w:p w14:paraId="20AA39C7" w14:textId="10F72D4D" w:rsidR="00EA4D3C" w:rsidRPr="00EA4D3C" w:rsidRDefault="00EA4D3C" w:rsidP="00EA4D3C">
            <w:pPr>
              <w:ind w:firstLine="0"/>
              <w:jc w:val="left"/>
              <w:rPr>
                <w:szCs w:val="28"/>
              </w:rPr>
            </w:pPr>
            <w:r w:rsidRPr="00EA4D3C">
              <w:rPr>
                <w:color w:val="000000"/>
              </w:rPr>
              <w:t xml:space="preserve">Топчий Володимир Миколайович </w:t>
            </w:r>
          </w:p>
        </w:tc>
        <w:tc>
          <w:tcPr>
            <w:tcW w:w="1978" w:type="dxa"/>
            <w:vAlign w:val="bottom"/>
          </w:tcPr>
          <w:p w14:paraId="3D775D3C" w14:textId="538BDDD1" w:rsidR="00EA4D3C" w:rsidRPr="00EA4D3C" w:rsidRDefault="00EA4D3C" w:rsidP="00EA4D3C">
            <w:pPr>
              <w:ind w:firstLine="0"/>
              <w:jc w:val="center"/>
              <w:rPr>
                <w:sz w:val="26"/>
                <w:szCs w:val="26"/>
              </w:rPr>
            </w:pPr>
            <w:r w:rsidRPr="00EA4D3C">
              <w:rPr>
                <w:color w:val="000000"/>
              </w:rPr>
              <w:t>ЗА</w:t>
            </w:r>
          </w:p>
        </w:tc>
      </w:tr>
      <w:tr w:rsidR="00EA4D3C" w:rsidRPr="007D75BF" w14:paraId="628C4258" w14:textId="77777777" w:rsidTr="00F475A8">
        <w:tc>
          <w:tcPr>
            <w:tcW w:w="704" w:type="dxa"/>
          </w:tcPr>
          <w:p w14:paraId="77566840" w14:textId="77777777" w:rsidR="00EA4D3C" w:rsidRPr="007D75BF" w:rsidRDefault="00EA4D3C" w:rsidP="00EA4D3C">
            <w:pPr>
              <w:ind w:firstLine="0"/>
              <w:jc w:val="center"/>
              <w:rPr>
                <w:sz w:val="26"/>
                <w:szCs w:val="26"/>
              </w:rPr>
            </w:pPr>
            <w:r w:rsidRPr="007D75BF">
              <w:rPr>
                <w:sz w:val="26"/>
                <w:szCs w:val="26"/>
              </w:rPr>
              <w:t>16.</w:t>
            </w:r>
          </w:p>
        </w:tc>
        <w:tc>
          <w:tcPr>
            <w:tcW w:w="6946" w:type="dxa"/>
            <w:vAlign w:val="bottom"/>
          </w:tcPr>
          <w:p w14:paraId="48EA66B8" w14:textId="70508866" w:rsidR="00EA4D3C" w:rsidRPr="00EA4D3C" w:rsidRDefault="00EA4D3C" w:rsidP="00EA4D3C">
            <w:pPr>
              <w:ind w:firstLine="0"/>
              <w:jc w:val="left"/>
              <w:rPr>
                <w:szCs w:val="28"/>
              </w:rPr>
            </w:pPr>
            <w:r w:rsidRPr="00EA4D3C">
              <w:rPr>
                <w:color w:val="000000"/>
              </w:rPr>
              <w:t>Щербаков Сергій Павлович</w:t>
            </w:r>
          </w:p>
        </w:tc>
        <w:tc>
          <w:tcPr>
            <w:tcW w:w="1978" w:type="dxa"/>
            <w:vAlign w:val="bottom"/>
          </w:tcPr>
          <w:p w14:paraId="63738A44" w14:textId="4840817A" w:rsidR="00EA4D3C" w:rsidRPr="00EA4D3C" w:rsidRDefault="00EA4D3C" w:rsidP="00EA4D3C">
            <w:pPr>
              <w:ind w:firstLine="0"/>
              <w:jc w:val="center"/>
              <w:rPr>
                <w:sz w:val="26"/>
                <w:szCs w:val="26"/>
              </w:rPr>
            </w:pPr>
            <w:r w:rsidRPr="00EA4D3C">
              <w:rPr>
                <w:color w:val="000000"/>
              </w:rPr>
              <w:t>ЗА</w:t>
            </w:r>
          </w:p>
        </w:tc>
      </w:tr>
      <w:tr w:rsidR="00EA4D3C" w:rsidRPr="007D75BF" w14:paraId="626569A1" w14:textId="77777777" w:rsidTr="00F475A8">
        <w:tc>
          <w:tcPr>
            <w:tcW w:w="704" w:type="dxa"/>
          </w:tcPr>
          <w:p w14:paraId="39DA1C89" w14:textId="77777777" w:rsidR="00EA4D3C" w:rsidRPr="007D75BF" w:rsidRDefault="00EA4D3C" w:rsidP="00EA4D3C">
            <w:pPr>
              <w:ind w:firstLine="0"/>
              <w:jc w:val="center"/>
              <w:rPr>
                <w:sz w:val="26"/>
                <w:szCs w:val="26"/>
              </w:rPr>
            </w:pPr>
            <w:r w:rsidRPr="007D75BF">
              <w:rPr>
                <w:sz w:val="26"/>
                <w:szCs w:val="26"/>
              </w:rPr>
              <w:t>17.</w:t>
            </w:r>
          </w:p>
        </w:tc>
        <w:tc>
          <w:tcPr>
            <w:tcW w:w="6946" w:type="dxa"/>
            <w:vAlign w:val="bottom"/>
          </w:tcPr>
          <w:p w14:paraId="7F858331" w14:textId="4223CABE" w:rsidR="00EA4D3C" w:rsidRPr="00EA4D3C" w:rsidRDefault="00EA4D3C" w:rsidP="00EA4D3C">
            <w:pPr>
              <w:ind w:firstLine="0"/>
              <w:jc w:val="left"/>
              <w:rPr>
                <w:szCs w:val="28"/>
              </w:rPr>
            </w:pPr>
            <w:r w:rsidRPr="00EA4D3C">
              <w:rPr>
                <w:color w:val="000000"/>
              </w:rPr>
              <w:t>Агабеков Раміль Заур огли</w:t>
            </w:r>
          </w:p>
        </w:tc>
        <w:tc>
          <w:tcPr>
            <w:tcW w:w="1978" w:type="dxa"/>
            <w:vAlign w:val="bottom"/>
          </w:tcPr>
          <w:p w14:paraId="4006DD52" w14:textId="2C98A1D8" w:rsidR="00EA4D3C" w:rsidRPr="00EA4D3C" w:rsidRDefault="00EA4D3C" w:rsidP="00EA4D3C">
            <w:pPr>
              <w:ind w:firstLine="0"/>
              <w:jc w:val="center"/>
              <w:rPr>
                <w:sz w:val="26"/>
                <w:szCs w:val="26"/>
              </w:rPr>
            </w:pPr>
            <w:r w:rsidRPr="00EA4D3C">
              <w:rPr>
                <w:color w:val="000000"/>
              </w:rPr>
              <w:t>УТРИМ.</w:t>
            </w:r>
          </w:p>
        </w:tc>
      </w:tr>
      <w:tr w:rsidR="00EA4D3C" w:rsidRPr="007D75BF" w14:paraId="37551E61" w14:textId="77777777" w:rsidTr="00F475A8">
        <w:tc>
          <w:tcPr>
            <w:tcW w:w="704" w:type="dxa"/>
          </w:tcPr>
          <w:p w14:paraId="67923355" w14:textId="77777777" w:rsidR="00EA4D3C" w:rsidRPr="007D75BF" w:rsidRDefault="00EA4D3C" w:rsidP="00EA4D3C">
            <w:pPr>
              <w:ind w:firstLine="0"/>
              <w:jc w:val="center"/>
              <w:rPr>
                <w:sz w:val="26"/>
                <w:szCs w:val="26"/>
              </w:rPr>
            </w:pPr>
            <w:r w:rsidRPr="007D75BF">
              <w:rPr>
                <w:sz w:val="26"/>
                <w:szCs w:val="26"/>
              </w:rPr>
              <w:t>18.</w:t>
            </w:r>
          </w:p>
        </w:tc>
        <w:tc>
          <w:tcPr>
            <w:tcW w:w="6946" w:type="dxa"/>
            <w:vAlign w:val="bottom"/>
          </w:tcPr>
          <w:p w14:paraId="6EC828A8" w14:textId="2A9E3F36" w:rsidR="00EA4D3C" w:rsidRPr="00EA4D3C" w:rsidRDefault="00EA4D3C" w:rsidP="00EA4D3C">
            <w:pPr>
              <w:ind w:firstLine="0"/>
              <w:jc w:val="left"/>
              <w:rPr>
                <w:szCs w:val="28"/>
              </w:rPr>
            </w:pPr>
            <w:r w:rsidRPr="00EA4D3C">
              <w:rPr>
                <w:color w:val="000000"/>
              </w:rPr>
              <w:t>Фалько Дмитро Володимирович</w:t>
            </w:r>
          </w:p>
        </w:tc>
        <w:tc>
          <w:tcPr>
            <w:tcW w:w="1978" w:type="dxa"/>
            <w:vAlign w:val="bottom"/>
          </w:tcPr>
          <w:p w14:paraId="0FCC9AA3" w14:textId="01C5F22B" w:rsidR="00EA4D3C" w:rsidRPr="00EA4D3C" w:rsidRDefault="00EA4D3C" w:rsidP="00EA4D3C">
            <w:pPr>
              <w:ind w:firstLine="0"/>
              <w:jc w:val="center"/>
              <w:rPr>
                <w:sz w:val="26"/>
                <w:szCs w:val="26"/>
              </w:rPr>
            </w:pPr>
            <w:r w:rsidRPr="00EA4D3C">
              <w:rPr>
                <w:color w:val="000000"/>
              </w:rPr>
              <w:t>УТРИМ.</w:t>
            </w:r>
          </w:p>
        </w:tc>
      </w:tr>
      <w:tr w:rsidR="00EA4D3C" w:rsidRPr="007D75BF" w14:paraId="57F105C4" w14:textId="77777777" w:rsidTr="00F475A8">
        <w:tc>
          <w:tcPr>
            <w:tcW w:w="704" w:type="dxa"/>
          </w:tcPr>
          <w:p w14:paraId="577B4DCC" w14:textId="77777777" w:rsidR="00EA4D3C" w:rsidRPr="007D75BF" w:rsidRDefault="00EA4D3C" w:rsidP="00EA4D3C">
            <w:pPr>
              <w:ind w:firstLine="0"/>
              <w:jc w:val="center"/>
              <w:rPr>
                <w:sz w:val="26"/>
                <w:szCs w:val="26"/>
              </w:rPr>
            </w:pPr>
            <w:r w:rsidRPr="007D75BF">
              <w:rPr>
                <w:sz w:val="26"/>
                <w:szCs w:val="26"/>
              </w:rPr>
              <w:t>19.</w:t>
            </w:r>
          </w:p>
        </w:tc>
        <w:tc>
          <w:tcPr>
            <w:tcW w:w="6946" w:type="dxa"/>
            <w:vAlign w:val="bottom"/>
          </w:tcPr>
          <w:p w14:paraId="30646DCB" w14:textId="55710A25" w:rsidR="00EA4D3C" w:rsidRPr="00EA4D3C" w:rsidRDefault="00EA4D3C" w:rsidP="00EA4D3C">
            <w:pPr>
              <w:ind w:firstLine="0"/>
              <w:jc w:val="left"/>
              <w:rPr>
                <w:szCs w:val="28"/>
              </w:rPr>
            </w:pPr>
            <w:r w:rsidRPr="00EA4D3C">
              <w:rPr>
                <w:color w:val="000000"/>
              </w:rPr>
              <w:t>Панченко Федір Борисович</w:t>
            </w:r>
          </w:p>
        </w:tc>
        <w:tc>
          <w:tcPr>
            <w:tcW w:w="1978" w:type="dxa"/>
            <w:vAlign w:val="bottom"/>
          </w:tcPr>
          <w:p w14:paraId="17D4C0B1" w14:textId="604CF019" w:rsidR="00EA4D3C" w:rsidRPr="00EA4D3C" w:rsidRDefault="00EA4D3C" w:rsidP="00EA4D3C">
            <w:pPr>
              <w:ind w:firstLine="0"/>
              <w:jc w:val="center"/>
              <w:rPr>
                <w:sz w:val="26"/>
                <w:szCs w:val="26"/>
              </w:rPr>
            </w:pPr>
            <w:r w:rsidRPr="00EA4D3C">
              <w:rPr>
                <w:color w:val="000000"/>
              </w:rPr>
              <w:t>ПРОТИ</w:t>
            </w:r>
          </w:p>
        </w:tc>
      </w:tr>
      <w:tr w:rsidR="00EA4D3C" w:rsidRPr="007D75BF" w14:paraId="4975E634" w14:textId="77777777" w:rsidTr="00F475A8">
        <w:tc>
          <w:tcPr>
            <w:tcW w:w="704" w:type="dxa"/>
          </w:tcPr>
          <w:p w14:paraId="54770446" w14:textId="77777777" w:rsidR="00EA4D3C" w:rsidRPr="007D75BF" w:rsidRDefault="00EA4D3C" w:rsidP="00EA4D3C">
            <w:pPr>
              <w:ind w:firstLine="0"/>
              <w:jc w:val="center"/>
              <w:rPr>
                <w:sz w:val="26"/>
                <w:szCs w:val="26"/>
              </w:rPr>
            </w:pPr>
            <w:r w:rsidRPr="007D75BF">
              <w:rPr>
                <w:sz w:val="26"/>
                <w:szCs w:val="26"/>
              </w:rPr>
              <w:t>20.</w:t>
            </w:r>
          </w:p>
        </w:tc>
        <w:tc>
          <w:tcPr>
            <w:tcW w:w="6946" w:type="dxa"/>
            <w:vAlign w:val="bottom"/>
          </w:tcPr>
          <w:p w14:paraId="74EBC3A0" w14:textId="2ED844F2" w:rsidR="00EA4D3C" w:rsidRPr="00EA4D3C" w:rsidRDefault="00EA4D3C" w:rsidP="00EA4D3C">
            <w:pPr>
              <w:ind w:firstLine="0"/>
              <w:jc w:val="left"/>
              <w:rPr>
                <w:szCs w:val="28"/>
              </w:rPr>
            </w:pPr>
            <w:r w:rsidRPr="00EA4D3C">
              <w:rPr>
                <w:color w:val="000000"/>
              </w:rPr>
              <w:t>Моторна Зінаїда Володимирівна</w:t>
            </w:r>
          </w:p>
        </w:tc>
        <w:tc>
          <w:tcPr>
            <w:tcW w:w="1978" w:type="dxa"/>
            <w:vAlign w:val="bottom"/>
          </w:tcPr>
          <w:p w14:paraId="13BCB4EF" w14:textId="61DE2634" w:rsidR="00EA4D3C" w:rsidRPr="00EA4D3C" w:rsidRDefault="00EA4D3C" w:rsidP="00EA4D3C">
            <w:pPr>
              <w:ind w:firstLine="0"/>
              <w:jc w:val="center"/>
              <w:rPr>
                <w:sz w:val="26"/>
                <w:szCs w:val="26"/>
              </w:rPr>
            </w:pPr>
            <w:r w:rsidRPr="00EA4D3C">
              <w:rPr>
                <w:color w:val="000000"/>
              </w:rPr>
              <w:t>ЗА</w:t>
            </w:r>
          </w:p>
        </w:tc>
      </w:tr>
      <w:tr w:rsidR="00EA4D3C" w:rsidRPr="007D75BF" w14:paraId="3896623B" w14:textId="77777777" w:rsidTr="00F475A8">
        <w:tc>
          <w:tcPr>
            <w:tcW w:w="704" w:type="dxa"/>
          </w:tcPr>
          <w:p w14:paraId="4B0D2744" w14:textId="77777777" w:rsidR="00EA4D3C" w:rsidRPr="007D75BF" w:rsidRDefault="00EA4D3C" w:rsidP="00EA4D3C">
            <w:pPr>
              <w:ind w:firstLine="0"/>
              <w:jc w:val="center"/>
              <w:rPr>
                <w:sz w:val="26"/>
                <w:szCs w:val="26"/>
              </w:rPr>
            </w:pPr>
            <w:r w:rsidRPr="007D75BF">
              <w:rPr>
                <w:sz w:val="26"/>
                <w:szCs w:val="26"/>
              </w:rPr>
              <w:t>21.</w:t>
            </w:r>
          </w:p>
        </w:tc>
        <w:tc>
          <w:tcPr>
            <w:tcW w:w="6946" w:type="dxa"/>
            <w:vAlign w:val="bottom"/>
          </w:tcPr>
          <w:p w14:paraId="52A83564" w14:textId="736AB521" w:rsidR="00EA4D3C" w:rsidRPr="00EA4D3C" w:rsidRDefault="00EA4D3C" w:rsidP="00EA4D3C">
            <w:pPr>
              <w:ind w:firstLine="0"/>
              <w:jc w:val="left"/>
              <w:rPr>
                <w:szCs w:val="28"/>
              </w:rPr>
            </w:pPr>
            <w:r w:rsidRPr="00EA4D3C">
              <w:rPr>
                <w:color w:val="000000"/>
              </w:rPr>
              <w:t>Степанець Юрій Леонідович</w:t>
            </w:r>
          </w:p>
        </w:tc>
        <w:tc>
          <w:tcPr>
            <w:tcW w:w="1978" w:type="dxa"/>
            <w:vAlign w:val="bottom"/>
          </w:tcPr>
          <w:p w14:paraId="1A15276E" w14:textId="39824A2E" w:rsidR="00EA4D3C" w:rsidRPr="00EA4D3C" w:rsidRDefault="00EA4D3C" w:rsidP="00EA4D3C">
            <w:pPr>
              <w:ind w:firstLine="0"/>
              <w:jc w:val="center"/>
              <w:rPr>
                <w:sz w:val="26"/>
                <w:szCs w:val="26"/>
              </w:rPr>
            </w:pPr>
            <w:r w:rsidRPr="00EA4D3C">
              <w:rPr>
                <w:color w:val="000000"/>
              </w:rPr>
              <w:t>ЗА</w:t>
            </w:r>
          </w:p>
        </w:tc>
      </w:tr>
      <w:tr w:rsidR="00EA4D3C" w:rsidRPr="007D75BF" w14:paraId="08D19263" w14:textId="77777777" w:rsidTr="00F475A8">
        <w:tc>
          <w:tcPr>
            <w:tcW w:w="704" w:type="dxa"/>
          </w:tcPr>
          <w:p w14:paraId="7C433EE8" w14:textId="77777777" w:rsidR="00EA4D3C" w:rsidRPr="007D75BF" w:rsidRDefault="00EA4D3C" w:rsidP="00EA4D3C">
            <w:pPr>
              <w:ind w:firstLine="0"/>
              <w:jc w:val="center"/>
              <w:rPr>
                <w:sz w:val="26"/>
                <w:szCs w:val="26"/>
              </w:rPr>
            </w:pPr>
            <w:r w:rsidRPr="007D75BF">
              <w:rPr>
                <w:sz w:val="26"/>
                <w:szCs w:val="26"/>
              </w:rPr>
              <w:t>22.</w:t>
            </w:r>
          </w:p>
        </w:tc>
        <w:tc>
          <w:tcPr>
            <w:tcW w:w="6946" w:type="dxa"/>
            <w:vAlign w:val="bottom"/>
          </w:tcPr>
          <w:p w14:paraId="3AD14371" w14:textId="09870C3A" w:rsidR="00EA4D3C" w:rsidRPr="00EA4D3C" w:rsidRDefault="00EA4D3C" w:rsidP="00EA4D3C">
            <w:pPr>
              <w:ind w:firstLine="0"/>
              <w:jc w:val="left"/>
              <w:rPr>
                <w:szCs w:val="28"/>
              </w:rPr>
            </w:pPr>
            <w:r w:rsidRPr="00EA4D3C">
              <w:rPr>
                <w:color w:val="000000"/>
              </w:rPr>
              <w:t xml:space="preserve">Транська Владлена Сергіївна </w:t>
            </w:r>
          </w:p>
        </w:tc>
        <w:tc>
          <w:tcPr>
            <w:tcW w:w="1978" w:type="dxa"/>
            <w:vAlign w:val="bottom"/>
          </w:tcPr>
          <w:p w14:paraId="091514F4" w14:textId="6E84067A" w:rsidR="00EA4D3C" w:rsidRPr="00EA4D3C" w:rsidRDefault="00EA4D3C" w:rsidP="00EA4D3C">
            <w:pPr>
              <w:ind w:firstLine="0"/>
              <w:jc w:val="center"/>
              <w:rPr>
                <w:sz w:val="26"/>
                <w:szCs w:val="26"/>
              </w:rPr>
            </w:pPr>
            <w:r w:rsidRPr="00EA4D3C">
              <w:rPr>
                <w:color w:val="000000"/>
              </w:rPr>
              <w:t>ЗА</w:t>
            </w:r>
          </w:p>
        </w:tc>
      </w:tr>
      <w:tr w:rsidR="00EA4D3C" w:rsidRPr="007D75BF" w14:paraId="1001827D" w14:textId="77777777" w:rsidTr="00F475A8">
        <w:tc>
          <w:tcPr>
            <w:tcW w:w="704" w:type="dxa"/>
          </w:tcPr>
          <w:p w14:paraId="6AE986DA" w14:textId="77777777" w:rsidR="00EA4D3C" w:rsidRPr="007D75BF" w:rsidRDefault="00EA4D3C" w:rsidP="00EA4D3C">
            <w:pPr>
              <w:ind w:firstLine="0"/>
              <w:jc w:val="center"/>
              <w:rPr>
                <w:sz w:val="26"/>
                <w:szCs w:val="26"/>
              </w:rPr>
            </w:pPr>
            <w:r w:rsidRPr="007D75BF">
              <w:rPr>
                <w:sz w:val="26"/>
                <w:szCs w:val="26"/>
              </w:rPr>
              <w:t>23.</w:t>
            </w:r>
          </w:p>
        </w:tc>
        <w:tc>
          <w:tcPr>
            <w:tcW w:w="6946" w:type="dxa"/>
            <w:vAlign w:val="bottom"/>
          </w:tcPr>
          <w:p w14:paraId="1BE73D74" w14:textId="428C620E" w:rsidR="00EA4D3C" w:rsidRPr="00EA4D3C" w:rsidRDefault="00EA4D3C" w:rsidP="00EA4D3C">
            <w:pPr>
              <w:ind w:firstLine="0"/>
              <w:jc w:val="left"/>
              <w:rPr>
                <w:szCs w:val="28"/>
              </w:rPr>
            </w:pPr>
            <w:r w:rsidRPr="00EA4D3C">
              <w:rPr>
                <w:color w:val="000000"/>
              </w:rPr>
              <w:t>Дашевський Валерій Владленович</w:t>
            </w:r>
          </w:p>
        </w:tc>
        <w:tc>
          <w:tcPr>
            <w:tcW w:w="1978" w:type="dxa"/>
            <w:vAlign w:val="bottom"/>
          </w:tcPr>
          <w:p w14:paraId="112D401E" w14:textId="506799E5" w:rsidR="00EA4D3C" w:rsidRPr="00EA4D3C" w:rsidRDefault="00EA4D3C" w:rsidP="00EA4D3C">
            <w:pPr>
              <w:ind w:firstLine="0"/>
              <w:jc w:val="center"/>
              <w:rPr>
                <w:sz w:val="26"/>
                <w:szCs w:val="26"/>
              </w:rPr>
            </w:pPr>
            <w:r w:rsidRPr="00EA4D3C">
              <w:rPr>
                <w:color w:val="000000"/>
              </w:rPr>
              <w:t>ЗА</w:t>
            </w:r>
          </w:p>
        </w:tc>
      </w:tr>
      <w:tr w:rsidR="00EA4D3C" w:rsidRPr="007D75BF" w14:paraId="539C2F68" w14:textId="77777777" w:rsidTr="00F475A8">
        <w:tc>
          <w:tcPr>
            <w:tcW w:w="704" w:type="dxa"/>
          </w:tcPr>
          <w:p w14:paraId="24F7A2BE" w14:textId="77777777" w:rsidR="00EA4D3C" w:rsidRPr="007D75BF" w:rsidRDefault="00EA4D3C" w:rsidP="00EA4D3C">
            <w:pPr>
              <w:ind w:firstLine="0"/>
              <w:jc w:val="center"/>
              <w:rPr>
                <w:sz w:val="26"/>
                <w:szCs w:val="26"/>
              </w:rPr>
            </w:pPr>
            <w:r w:rsidRPr="007D75BF">
              <w:rPr>
                <w:sz w:val="26"/>
                <w:szCs w:val="26"/>
              </w:rPr>
              <w:t>24.</w:t>
            </w:r>
          </w:p>
        </w:tc>
        <w:tc>
          <w:tcPr>
            <w:tcW w:w="6946" w:type="dxa"/>
            <w:vAlign w:val="bottom"/>
          </w:tcPr>
          <w:p w14:paraId="4B2B28BE" w14:textId="2BC3BEC3" w:rsidR="00EA4D3C" w:rsidRPr="00EA4D3C" w:rsidRDefault="00EA4D3C" w:rsidP="00EA4D3C">
            <w:pPr>
              <w:ind w:firstLine="0"/>
              <w:jc w:val="left"/>
              <w:rPr>
                <w:szCs w:val="28"/>
              </w:rPr>
            </w:pPr>
            <w:r w:rsidRPr="00EA4D3C">
              <w:rPr>
                <w:color w:val="000000"/>
              </w:rPr>
              <w:t>Кузьміна Олена Георгіївна</w:t>
            </w:r>
          </w:p>
        </w:tc>
        <w:tc>
          <w:tcPr>
            <w:tcW w:w="1978" w:type="dxa"/>
            <w:vAlign w:val="bottom"/>
          </w:tcPr>
          <w:p w14:paraId="51C6D312" w14:textId="3FE1A473" w:rsidR="00EA4D3C" w:rsidRPr="00EA4D3C" w:rsidRDefault="00EA4D3C" w:rsidP="00EA4D3C">
            <w:pPr>
              <w:ind w:firstLine="0"/>
              <w:jc w:val="center"/>
              <w:rPr>
                <w:sz w:val="26"/>
                <w:szCs w:val="26"/>
              </w:rPr>
            </w:pPr>
            <w:r w:rsidRPr="00EA4D3C">
              <w:rPr>
                <w:color w:val="000000"/>
              </w:rPr>
              <w:t>УТРИМ.</w:t>
            </w:r>
          </w:p>
        </w:tc>
      </w:tr>
      <w:tr w:rsidR="00EA4D3C" w:rsidRPr="007D75BF" w14:paraId="10D9B156" w14:textId="77777777" w:rsidTr="00F475A8">
        <w:tc>
          <w:tcPr>
            <w:tcW w:w="704" w:type="dxa"/>
          </w:tcPr>
          <w:p w14:paraId="29D388C4" w14:textId="77777777" w:rsidR="00EA4D3C" w:rsidRPr="007D75BF" w:rsidRDefault="00EA4D3C" w:rsidP="00EA4D3C">
            <w:pPr>
              <w:ind w:firstLine="0"/>
              <w:jc w:val="center"/>
              <w:rPr>
                <w:sz w:val="26"/>
                <w:szCs w:val="26"/>
              </w:rPr>
            </w:pPr>
            <w:r w:rsidRPr="007D75BF">
              <w:rPr>
                <w:sz w:val="26"/>
                <w:szCs w:val="26"/>
              </w:rPr>
              <w:t>25.</w:t>
            </w:r>
          </w:p>
        </w:tc>
        <w:tc>
          <w:tcPr>
            <w:tcW w:w="6946" w:type="dxa"/>
            <w:vAlign w:val="bottom"/>
          </w:tcPr>
          <w:p w14:paraId="333294D4" w14:textId="55743209" w:rsidR="00EA4D3C" w:rsidRPr="00EA4D3C" w:rsidRDefault="00EA4D3C" w:rsidP="00EA4D3C">
            <w:pPr>
              <w:ind w:firstLine="0"/>
              <w:jc w:val="left"/>
              <w:rPr>
                <w:szCs w:val="28"/>
              </w:rPr>
            </w:pPr>
            <w:r w:rsidRPr="00EA4D3C">
              <w:rPr>
                <w:color w:val="000000"/>
              </w:rPr>
              <w:t>Садрідінов Рустамджан Шамсідінович</w:t>
            </w:r>
          </w:p>
        </w:tc>
        <w:tc>
          <w:tcPr>
            <w:tcW w:w="1978" w:type="dxa"/>
            <w:vAlign w:val="bottom"/>
          </w:tcPr>
          <w:p w14:paraId="368469C0" w14:textId="05BE8BF7" w:rsidR="00EA4D3C" w:rsidRPr="00EA4D3C" w:rsidRDefault="00EA4D3C" w:rsidP="00EA4D3C">
            <w:pPr>
              <w:ind w:firstLine="0"/>
              <w:jc w:val="center"/>
              <w:rPr>
                <w:sz w:val="26"/>
                <w:szCs w:val="26"/>
              </w:rPr>
            </w:pPr>
            <w:r w:rsidRPr="00EA4D3C">
              <w:rPr>
                <w:color w:val="000000"/>
              </w:rPr>
              <w:t>ЗА</w:t>
            </w:r>
          </w:p>
        </w:tc>
      </w:tr>
      <w:tr w:rsidR="00EA4D3C" w:rsidRPr="007D75BF" w14:paraId="5F1E5924" w14:textId="77777777" w:rsidTr="00F475A8">
        <w:tc>
          <w:tcPr>
            <w:tcW w:w="704" w:type="dxa"/>
          </w:tcPr>
          <w:p w14:paraId="0A74E7C5" w14:textId="77777777" w:rsidR="00EA4D3C" w:rsidRPr="007D75BF" w:rsidRDefault="00EA4D3C" w:rsidP="00EA4D3C">
            <w:pPr>
              <w:ind w:firstLine="0"/>
              <w:jc w:val="center"/>
              <w:rPr>
                <w:sz w:val="26"/>
                <w:szCs w:val="26"/>
              </w:rPr>
            </w:pPr>
            <w:r w:rsidRPr="007D75BF">
              <w:rPr>
                <w:sz w:val="26"/>
                <w:szCs w:val="26"/>
              </w:rPr>
              <w:t>26.</w:t>
            </w:r>
          </w:p>
        </w:tc>
        <w:tc>
          <w:tcPr>
            <w:tcW w:w="6946" w:type="dxa"/>
            <w:vAlign w:val="bottom"/>
          </w:tcPr>
          <w:p w14:paraId="41EC1488" w14:textId="3ABCE3AA" w:rsidR="00EA4D3C" w:rsidRPr="00EA4D3C" w:rsidRDefault="00EA4D3C" w:rsidP="00EA4D3C">
            <w:pPr>
              <w:ind w:firstLine="0"/>
              <w:jc w:val="left"/>
              <w:rPr>
                <w:szCs w:val="28"/>
              </w:rPr>
            </w:pPr>
            <w:r w:rsidRPr="00EA4D3C">
              <w:rPr>
                <w:color w:val="000000"/>
              </w:rPr>
              <w:t>Прудник Євген Вікторович</w:t>
            </w:r>
          </w:p>
        </w:tc>
        <w:tc>
          <w:tcPr>
            <w:tcW w:w="1978" w:type="dxa"/>
            <w:vAlign w:val="bottom"/>
          </w:tcPr>
          <w:p w14:paraId="18DC8671" w14:textId="3EE4DF51" w:rsidR="00EA4D3C" w:rsidRPr="00EA4D3C" w:rsidRDefault="00EA4D3C" w:rsidP="00EA4D3C">
            <w:pPr>
              <w:ind w:firstLine="0"/>
              <w:jc w:val="center"/>
              <w:rPr>
                <w:sz w:val="26"/>
                <w:szCs w:val="26"/>
              </w:rPr>
            </w:pPr>
            <w:r w:rsidRPr="00EA4D3C">
              <w:rPr>
                <w:color w:val="000000"/>
              </w:rPr>
              <w:t>ЗА</w:t>
            </w:r>
          </w:p>
        </w:tc>
      </w:tr>
      <w:tr w:rsidR="00EA4D3C" w:rsidRPr="007D75BF" w14:paraId="711B1D58" w14:textId="77777777" w:rsidTr="00F475A8">
        <w:tc>
          <w:tcPr>
            <w:tcW w:w="704" w:type="dxa"/>
          </w:tcPr>
          <w:p w14:paraId="2A4EADD8" w14:textId="77777777" w:rsidR="00EA4D3C" w:rsidRPr="007D75BF" w:rsidRDefault="00EA4D3C" w:rsidP="00EA4D3C">
            <w:pPr>
              <w:ind w:firstLine="0"/>
              <w:jc w:val="center"/>
              <w:rPr>
                <w:sz w:val="26"/>
                <w:szCs w:val="26"/>
              </w:rPr>
            </w:pPr>
            <w:r w:rsidRPr="007D75BF">
              <w:rPr>
                <w:sz w:val="26"/>
                <w:szCs w:val="26"/>
              </w:rPr>
              <w:t>27.</w:t>
            </w:r>
          </w:p>
        </w:tc>
        <w:tc>
          <w:tcPr>
            <w:tcW w:w="6946" w:type="dxa"/>
            <w:vAlign w:val="bottom"/>
          </w:tcPr>
          <w:p w14:paraId="2770034C" w14:textId="139B2B8C" w:rsidR="00EA4D3C" w:rsidRPr="00EA4D3C" w:rsidRDefault="00EA4D3C" w:rsidP="00EA4D3C">
            <w:pPr>
              <w:ind w:firstLine="0"/>
              <w:jc w:val="left"/>
              <w:rPr>
                <w:szCs w:val="28"/>
              </w:rPr>
            </w:pPr>
            <w:r w:rsidRPr="00EA4D3C">
              <w:rPr>
                <w:color w:val="000000"/>
              </w:rPr>
              <w:t>Кісельова Олена Василівна</w:t>
            </w:r>
          </w:p>
        </w:tc>
        <w:tc>
          <w:tcPr>
            <w:tcW w:w="1978" w:type="dxa"/>
            <w:vAlign w:val="bottom"/>
          </w:tcPr>
          <w:p w14:paraId="0F3B4D8F" w14:textId="6567F2DB" w:rsidR="00EA4D3C" w:rsidRPr="00EA4D3C" w:rsidRDefault="00EA4D3C" w:rsidP="00EA4D3C">
            <w:pPr>
              <w:ind w:firstLine="0"/>
              <w:jc w:val="center"/>
              <w:rPr>
                <w:sz w:val="26"/>
                <w:szCs w:val="26"/>
              </w:rPr>
            </w:pPr>
            <w:r w:rsidRPr="00EA4D3C">
              <w:rPr>
                <w:color w:val="000000"/>
              </w:rPr>
              <w:t>ЗА</w:t>
            </w:r>
          </w:p>
        </w:tc>
      </w:tr>
      <w:tr w:rsidR="00EA4D3C" w:rsidRPr="007D75BF" w14:paraId="1C5432F1" w14:textId="77777777" w:rsidTr="00F475A8">
        <w:tc>
          <w:tcPr>
            <w:tcW w:w="704" w:type="dxa"/>
          </w:tcPr>
          <w:p w14:paraId="3C6708A5" w14:textId="6948FF6F" w:rsidR="00EA4D3C" w:rsidRPr="007D75BF" w:rsidRDefault="00EA4D3C" w:rsidP="00EA4D3C">
            <w:pPr>
              <w:ind w:firstLine="0"/>
              <w:jc w:val="center"/>
              <w:rPr>
                <w:sz w:val="26"/>
                <w:szCs w:val="26"/>
              </w:rPr>
            </w:pPr>
            <w:r>
              <w:rPr>
                <w:sz w:val="26"/>
                <w:szCs w:val="26"/>
              </w:rPr>
              <w:t>28.</w:t>
            </w:r>
          </w:p>
        </w:tc>
        <w:tc>
          <w:tcPr>
            <w:tcW w:w="6946" w:type="dxa"/>
            <w:vAlign w:val="bottom"/>
          </w:tcPr>
          <w:p w14:paraId="57C365D3" w14:textId="42E251D5" w:rsidR="00EA4D3C" w:rsidRPr="00EA4D3C" w:rsidRDefault="00EA4D3C" w:rsidP="00EA4D3C">
            <w:pPr>
              <w:ind w:firstLine="0"/>
              <w:jc w:val="left"/>
              <w:rPr>
                <w:color w:val="000000"/>
              </w:rPr>
            </w:pPr>
            <w:r w:rsidRPr="00EA4D3C">
              <w:rPr>
                <w:color w:val="000000"/>
              </w:rPr>
              <w:t xml:space="preserve">Січко Дмитро Сергійович </w:t>
            </w:r>
          </w:p>
        </w:tc>
        <w:tc>
          <w:tcPr>
            <w:tcW w:w="1978" w:type="dxa"/>
            <w:vAlign w:val="bottom"/>
          </w:tcPr>
          <w:p w14:paraId="7E263F38" w14:textId="2CF1B501" w:rsidR="00EA4D3C" w:rsidRPr="00EA4D3C" w:rsidRDefault="00EA4D3C" w:rsidP="00EA4D3C">
            <w:pPr>
              <w:ind w:firstLine="0"/>
              <w:jc w:val="center"/>
              <w:rPr>
                <w:color w:val="000000"/>
              </w:rPr>
            </w:pPr>
            <w:r w:rsidRPr="00EA4D3C">
              <w:rPr>
                <w:color w:val="000000"/>
              </w:rPr>
              <w:t>ЗА</w:t>
            </w:r>
          </w:p>
        </w:tc>
      </w:tr>
      <w:tr w:rsidR="005D051C" w:rsidRPr="007D75BF" w14:paraId="4D946771" w14:textId="77777777" w:rsidTr="00F475A8">
        <w:tc>
          <w:tcPr>
            <w:tcW w:w="9628" w:type="dxa"/>
            <w:gridSpan w:val="3"/>
          </w:tcPr>
          <w:p w14:paraId="5F11EBEA" w14:textId="20C62123" w:rsidR="005D051C" w:rsidRPr="00326DC3" w:rsidRDefault="005D051C" w:rsidP="00284F22">
            <w:pPr>
              <w:ind w:firstLine="0"/>
              <w:jc w:val="left"/>
              <w:rPr>
                <w:b/>
                <w:bCs/>
                <w:sz w:val="26"/>
                <w:szCs w:val="26"/>
                <w:lang w:val="ru-RU"/>
              </w:rPr>
            </w:pPr>
            <w:r w:rsidRPr="007D75BF">
              <w:rPr>
                <w:b/>
                <w:bCs/>
                <w:sz w:val="26"/>
                <w:szCs w:val="26"/>
              </w:rPr>
              <w:t xml:space="preserve">УСЬОГО: </w:t>
            </w:r>
            <w:r w:rsidR="00326DC3">
              <w:rPr>
                <w:b/>
                <w:bCs/>
                <w:sz w:val="26"/>
                <w:szCs w:val="26"/>
              </w:rPr>
              <w:t>2</w:t>
            </w:r>
            <w:r w:rsidR="00EA4D3C">
              <w:rPr>
                <w:b/>
                <w:bCs/>
                <w:sz w:val="26"/>
                <w:szCs w:val="26"/>
              </w:rPr>
              <w:t>8</w:t>
            </w:r>
          </w:p>
        </w:tc>
      </w:tr>
    </w:tbl>
    <w:p w14:paraId="5151486B" w14:textId="77777777" w:rsidR="005D051C" w:rsidRPr="007D75BF" w:rsidRDefault="005D051C" w:rsidP="00284F22">
      <w:pPr>
        <w:rPr>
          <w:sz w:val="26"/>
          <w:szCs w:val="26"/>
        </w:rPr>
      </w:pPr>
    </w:p>
    <w:p w14:paraId="36542011" w14:textId="4062C392" w:rsidR="005D051C" w:rsidRPr="006E520D" w:rsidRDefault="005D051C" w:rsidP="00284F22">
      <w:pPr>
        <w:rPr>
          <w:b/>
          <w:bCs/>
          <w:szCs w:val="28"/>
          <w:lang w:val="ru-RU"/>
        </w:rPr>
      </w:pPr>
      <w:r w:rsidRPr="006E520D">
        <w:rPr>
          <w:b/>
          <w:bCs/>
          <w:szCs w:val="28"/>
        </w:rPr>
        <w:t xml:space="preserve">УСЬОГО ПРОГОЛОСУВАЛО: </w:t>
      </w:r>
      <w:r w:rsidR="00326DC3" w:rsidRPr="006E520D">
        <w:rPr>
          <w:b/>
          <w:bCs/>
          <w:szCs w:val="28"/>
          <w:lang w:val="ru-RU"/>
        </w:rPr>
        <w:t>2</w:t>
      </w:r>
      <w:r w:rsidR="00EA4D3C">
        <w:rPr>
          <w:b/>
          <w:bCs/>
          <w:szCs w:val="28"/>
          <w:lang w:val="ru-RU"/>
        </w:rPr>
        <w:t>8</w:t>
      </w:r>
    </w:p>
    <w:p w14:paraId="545EF4EE" w14:textId="77777777" w:rsidR="005D051C" w:rsidRPr="006E520D" w:rsidRDefault="005D051C" w:rsidP="00284F22">
      <w:pPr>
        <w:rPr>
          <w:b/>
          <w:bCs/>
          <w:szCs w:val="28"/>
        </w:rPr>
      </w:pPr>
    </w:p>
    <w:p w14:paraId="59E7369C" w14:textId="77777777" w:rsidR="005D051C" w:rsidRPr="006E520D" w:rsidRDefault="005D051C" w:rsidP="00284F22">
      <w:pPr>
        <w:rPr>
          <w:b/>
          <w:bCs/>
          <w:szCs w:val="28"/>
        </w:rPr>
      </w:pPr>
      <w:r w:rsidRPr="006E520D">
        <w:rPr>
          <w:b/>
          <w:bCs/>
          <w:szCs w:val="28"/>
        </w:rPr>
        <w:t>З НИХ :</w:t>
      </w:r>
    </w:p>
    <w:p w14:paraId="1626EAF2" w14:textId="6FB44AD7" w:rsidR="005D051C" w:rsidRPr="006E520D" w:rsidRDefault="005D051C" w:rsidP="00284F22">
      <w:pPr>
        <w:rPr>
          <w:b/>
          <w:bCs/>
          <w:szCs w:val="28"/>
          <w:lang w:val="ru-RU"/>
        </w:rPr>
      </w:pPr>
      <w:r w:rsidRPr="006E520D">
        <w:rPr>
          <w:b/>
          <w:bCs/>
          <w:szCs w:val="28"/>
        </w:rPr>
        <w:t xml:space="preserve">«ЗА»: </w:t>
      </w:r>
      <w:r w:rsidR="00EA4D3C">
        <w:rPr>
          <w:b/>
          <w:bCs/>
          <w:szCs w:val="28"/>
        </w:rPr>
        <w:t>24</w:t>
      </w:r>
    </w:p>
    <w:p w14:paraId="6E100B72" w14:textId="6B4C41AC" w:rsidR="005D051C" w:rsidRPr="006E520D" w:rsidRDefault="005D051C" w:rsidP="00284F22">
      <w:pPr>
        <w:rPr>
          <w:b/>
          <w:bCs/>
          <w:szCs w:val="28"/>
        </w:rPr>
      </w:pPr>
      <w:r w:rsidRPr="006E520D">
        <w:rPr>
          <w:b/>
          <w:bCs/>
          <w:szCs w:val="28"/>
        </w:rPr>
        <w:t xml:space="preserve">«ПРОТИ»: </w:t>
      </w:r>
      <w:r w:rsidR="006E520D">
        <w:rPr>
          <w:b/>
          <w:bCs/>
          <w:szCs w:val="28"/>
        </w:rPr>
        <w:t>1</w:t>
      </w:r>
    </w:p>
    <w:p w14:paraId="789403D4" w14:textId="62D6A77A" w:rsidR="005D051C" w:rsidRPr="006E520D" w:rsidRDefault="005D051C" w:rsidP="00284F22">
      <w:pPr>
        <w:rPr>
          <w:b/>
          <w:bCs/>
          <w:szCs w:val="28"/>
          <w:lang w:val="ru-RU"/>
        </w:rPr>
      </w:pPr>
      <w:r w:rsidRPr="006E520D">
        <w:rPr>
          <w:b/>
          <w:bCs/>
          <w:szCs w:val="28"/>
        </w:rPr>
        <w:t xml:space="preserve">«УТРИМАЛОСЬ»: </w:t>
      </w:r>
      <w:r w:rsidR="00EA4D3C">
        <w:rPr>
          <w:b/>
          <w:bCs/>
          <w:szCs w:val="28"/>
        </w:rPr>
        <w:t>3</w:t>
      </w:r>
    </w:p>
    <w:p w14:paraId="6163E01D" w14:textId="77777777" w:rsidR="005D051C" w:rsidRPr="007D75BF" w:rsidRDefault="005D051C" w:rsidP="00284F22">
      <w:pPr>
        <w:rPr>
          <w:sz w:val="26"/>
          <w:szCs w:val="26"/>
        </w:rPr>
      </w:pPr>
    </w:p>
    <w:p w14:paraId="4F999B5D" w14:textId="1EAED4E8" w:rsidR="005D051C" w:rsidRPr="006E520D" w:rsidRDefault="005D051C" w:rsidP="00284F22">
      <w:pPr>
        <w:jc w:val="center"/>
        <w:rPr>
          <w:b/>
          <w:bCs/>
          <w:szCs w:val="28"/>
        </w:rPr>
      </w:pPr>
      <w:r w:rsidRPr="006E520D">
        <w:rPr>
          <w:b/>
          <w:bCs/>
          <w:szCs w:val="28"/>
        </w:rPr>
        <w:t xml:space="preserve">РІШЕННЯ </w:t>
      </w:r>
      <w:r w:rsidR="004D20F6" w:rsidRPr="006E520D">
        <w:rPr>
          <w:b/>
          <w:bCs/>
          <w:szCs w:val="28"/>
        </w:rPr>
        <w:t xml:space="preserve">НЕ </w:t>
      </w:r>
      <w:r w:rsidRPr="006E520D">
        <w:rPr>
          <w:b/>
          <w:bCs/>
          <w:szCs w:val="28"/>
        </w:rPr>
        <w:t>ПРИЙНЯТО</w:t>
      </w:r>
    </w:p>
    <w:p w14:paraId="344378FE" w14:textId="77777777" w:rsidR="00CC0A9D" w:rsidRDefault="005D051C" w:rsidP="00CC0A9D">
      <w:pPr>
        <w:widowControl w:val="0"/>
        <w:ind w:left="70" w:right="-20"/>
        <w:rPr>
          <w:szCs w:val="28"/>
        </w:rPr>
      </w:pPr>
      <w:r w:rsidRPr="006E520D">
        <w:rPr>
          <w:szCs w:val="28"/>
        </w:rPr>
        <w:t>Посада                                                                                                Прізвище</w:t>
      </w:r>
    </w:p>
    <w:p w14:paraId="7D10552F" w14:textId="38411806" w:rsidR="00E80908" w:rsidRDefault="004D20F6" w:rsidP="00CC0A9D">
      <w:pPr>
        <w:widowControl w:val="0"/>
        <w:ind w:left="70" w:right="-20"/>
        <w:rPr>
          <w:rFonts w:ascii="Calibri" w:eastAsia="Calibri" w:hAnsi="Calibri" w:cs="Calibri"/>
          <w:sz w:val="22"/>
          <w:szCs w:val="22"/>
          <w:lang w:val="pl-PL"/>
        </w:rPr>
      </w:pPr>
      <w:r w:rsidRPr="006E520D">
        <w:rPr>
          <w:szCs w:val="28"/>
        </w:rPr>
        <w:br w:type="page"/>
      </w:r>
    </w:p>
    <w:p w14:paraId="7AD8AF50" w14:textId="77777777" w:rsidR="00115E41" w:rsidRPr="00115E41" w:rsidRDefault="00115E41" w:rsidP="00115E41">
      <w:pPr>
        <w:widowControl w:val="0"/>
        <w:ind w:right="-20" w:firstLine="0"/>
        <w:rPr>
          <w:color w:val="000000"/>
          <w:sz w:val="20"/>
          <w:lang w:val="ru-RU" w:eastAsia="pl-PL"/>
        </w:rPr>
      </w:pPr>
      <w:bookmarkStart w:id="0" w:name="_page_5_0"/>
      <w:r w:rsidRPr="00115E41">
        <w:rPr>
          <w:color w:val="000000"/>
          <w:sz w:val="20"/>
          <w:lang w:val="en-AU"/>
        </w:rPr>
        <w:lastRenderedPageBreak/>
        <w:t>s</w:t>
      </w:r>
      <w:r w:rsidRPr="00115E41">
        <w:rPr>
          <w:color w:val="000000"/>
          <w:sz w:val="20"/>
          <w:lang w:val="ru-RU"/>
        </w:rPr>
        <w:t>-</w:t>
      </w:r>
      <w:r w:rsidRPr="00115E41">
        <w:rPr>
          <w:color w:val="000000"/>
          <w:sz w:val="20"/>
        </w:rPr>
        <w:t>zr</w:t>
      </w:r>
      <w:r w:rsidRPr="00115E41">
        <w:rPr>
          <w:color w:val="000000"/>
          <w:sz w:val="20"/>
          <w:lang w:val="ru-RU"/>
        </w:rPr>
        <w:t>-200/284</w:t>
      </w:r>
    </w:p>
    <w:p w14:paraId="65CA8CE4" w14:textId="77777777" w:rsidR="00115E41" w:rsidRDefault="00115E41" w:rsidP="00115E41">
      <w:pPr>
        <w:spacing w:line="240" w:lineRule="exact"/>
        <w:rPr>
          <w:sz w:val="24"/>
          <w:szCs w:val="24"/>
          <w:lang w:val="ru-RU"/>
        </w:rPr>
      </w:pPr>
      <w:bookmarkStart w:id="1" w:name="_Hlk150250591"/>
      <w:bookmarkStart w:id="2" w:name="_Hlk128423827"/>
    </w:p>
    <w:p w14:paraId="268BF859" w14:textId="77777777" w:rsidR="00115E41" w:rsidRDefault="00115E41" w:rsidP="00115E41">
      <w:pPr>
        <w:spacing w:line="240" w:lineRule="exact"/>
        <w:rPr>
          <w:color w:val="000000"/>
          <w:szCs w:val="28"/>
          <w:lang w:val="ru-RU"/>
        </w:rPr>
      </w:pPr>
    </w:p>
    <w:p w14:paraId="62C328ED" w14:textId="77777777" w:rsidR="00115E41" w:rsidRDefault="00115E41" w:rsidP="00115E41">
      <w:pPr>
        <w:spacing w:line="240" w:lineRule="exact"/>
        <w:rPr>
          <w:color w:val="000000"/>
          <w:szCs w:val="28"/>
          <w:lang w:val="ru-RU"/>
        </w:rPr>
      </w:pPr>
    </w:p>
    <w:p w14:paraId="7405E795" w14:textId="77777777" w:rsidR="00115E41" w:rsidRDefault="00115E41" w:rsidP="00115E41">
      <w:pPr>
        <w:spacing w:line="240" w:lineRule="exact"/>
        <w:rPr>
          <w:color w:val="000000"/>
          <w:szCs w:val="28"/>
          <w:lang w:val="ru-RU"/>
        </w:rPr>
      </w:pPr>
    </w:p>
    <w:p w14:paraId="21923704" w14:textId="77777777" w:rsidR="00115E41" w:rsidRDefault="00115E41" w:rsidP="00115E41">
      <w:pPr>
        <w:spacing w:line="240" w:lineRule="exact"/>
        <w:rPr>
          <w:color w:val="000000"/>
          <w:szCs w:val="28"/>
          <w:lang w:val="ru-RU"/>
        </w:rPr>
      </w:pPr>
    </w:p>
    <w:p w14:paraId="01555FE9" w14:textId="77777777" w:rsidR="00115E41" w:rsidRDefault="00115E41" w:rsidP="00115E41">
      <w:pPr>
        <w:spacing w:line="240" w:lineRule="exact"/>
        <w:rPr>
          <w:color w:val="000000"/>
          <w:szCs w:val="28"/>
          <w:lang w:val="ru-RU"/>
        </w:rPr>
      </w:pPr>
    </w:p>
    <w:p w14:paraId="434D1DC0" w14:textId="77777777" w:rsidR="00115E41" w:rsidRDefault="00115E41" w:rsidP="00115E41">
      <w:pPr>
        <w:spacing w:line="240" w:lineRule="exact"/>
        <w:rPr>
          <w:color w:val="000000"/>
          <w:szCs w:val="28"/>
          <w:lang w:val="ru-RU"/>
        </w:rPr>
      </w:pPr>
    </w:p>
    <w:p w14:paraId="007B19C2" w14:textId="77777777" w:rsidR="00115E41" w:rsidRDefault="00115E41" w:rsidP="00115E41">
      <w:pPr>
        <w:spacing w:line="240" w:lineRule="exact"/>
        <w:rPr>
          <w:color w:val="000000"/>
          <w:szCs w:val="28"/>
          <w:lang w:val="ru-RU"/>
        </w:rPr>
      </w:pPr>
    </w:p>
    <w:p w14:paraId="0D97DF9A" w14:textId="77777777" w:rsidR="00115E41" w:rsidRDefault="00115E41" w:rsidP="00115E41">
      <w:pPr>
        <w:spacing w:line="240" w:lineRule="exact"/>
        <w:rPr>
          <w:color w:val="000000"/>
          <w:szCs w:val="28"/>
          <w:lang w:val="ru-RU"/>
        </w:rPr>
      </w:pPr>
    </w:p>
    <w:p w14:paraId="1669CC4C" w14:textId="77777777" w:rsidR="00115E41" w:rsidRDefault="00115E41" w:rsidP="00115E41">
      <w:pPr>
        <w:spacing w:line="240" w:lineRule="exact"/>
        <w:rPr>
          <w:szCs w:val="28"/>
          <w:lang w:val="ru-RU"/>
        </w:rPr>
      </w:pPr>
    </w:p>
    <w:p w14:paraId="73CF4B2C" w14:textId="77777777" w:rsidR="00115E41" w:rsidRDefault="00115E41" w:rsidP="00115E41">
      <w:pPr>
        <w:spacing w:after="4" w:line="200" w:lineRule="exact"/>
        <w:rPr>
          <w:szCs w:val="28"/>
          <w:lang w:val="ru-RU"/>
        </w:rPr>
      </w:pPr>
    </w:p>
    <w:p w14:paraId="7283CB15" w14:textId="77777777" w:rsidR="00115E41" w:rsidRDefault="00115E41" w:rsidP="00115E41">
      <w:pPr>
        <w:spacing w:after="4" w:line="200" w:lineRule="exact"/>
        <w:rPr>
          <w:szCs w:val="28"/>
          <w:lang w:val="ru-RU"/>
        </w:rPr>
      </w:pPr>
    </w:p>
    <w:bookmarkEnd w:id="1"/>
    <w:p w14:paraId="4512E308" w14:textId="77777777" w:rsidR="00115E41" w:rsidRDefault="00115E41" w:rsidP="00115E41">
      <w:pPr>
        <w:widowControl w:val="0"/>
        <w:tabs>
          <w:tab w:val="left" w:pos="1308"/>
          <w:tab w:val="left" w:pos="3039"/>
          <w:tab w:val="left" w:pos="4745"/>
          <w:tab w:val="left" w:pos="4820"/>
        </w:tabs>
        <w:ind w:right="3969" w:firstLine="0"/>
        <w:rPr>
          <w:color w:val="000000"/>
          <w:szCs w:val="28"/>
        </w:rPr>
      </w:pPr>
      <w:r>
        <w:rPr>
          <w:color w:val="000000"/>
          <w:szCs w:val="28"/>
        </w:rPr>
        <w:t>Про надання дозволу на проведення експертної грошової оцінки земельної ділянки (кадастровий номер 4810136300:03:002:0015), яка підлягає продажу ТОВ «Р-Технопарк» по вул. 1 Слобідській, 62 у Заводському районі м. Миколаєва (забудована земельна ділянка)</w:t>
      </w:r>
    </w:p>
    <w:p w14:paraId="009C943C" w14:textId="77777777" w:rsidR="00115E41" w:rsidRDefault="00115E41" w:rsidP="00115E41">
      <w:pPr>
        <w:widowControl w:val="0"/>
        <w:tabs>
          <w:tab w:val="left" w:pos="1308"/>
          <w:tab w:val="left" w:pos="3039"/>
          <w:tab w:val="left" w:pos="4745"/>
        </w:tabs>
        <w:ind w:right="3402"/>
        <w:rPr>
          <w:color w:val="000000"/>
          <w:szCs w:val="28"/>
        </w:rPr>
      </w:pPr>
    </w:p>
    <w:p w14:paraId="11EF6B9C" w14:textId="77777777" w:rsidR="00115E41" w:rsidRDefault="00115E41" w:rsidP="00115E41">
      <w:pPr>
        <w:widowControl w:val="0"/>
        <w:tabs>
          <w:tab w:val="left" w:pos="1308"/>
          <w:tab w:val="left" w:pos="3039"/>
          <w:tab w:val="left" w:pos="4745"/>
        </w:tabs>
        <w:ind w:right="3402"/>
        <w:rPr>
          <w:color w:val="000000"/>
          <w:szCs w:val="28"/>
        </w:rPr>
      </w:pPr>
    </w:p>
    <w:bookmarkEnd w:id="2"/>
    <w:p w14:paraId="290000CA" w14:textId="6C6C561A" w:rsidR="00115E41" w:rsidRDefault="00115E41" w:rsidP="00115E41">
      <w:pPr>
        <w:widowControl w:val="0"/>
        <w:rPr>
          <w:color w:val="000000"/>
          <w:szCs w:val="28"/>
        </w:rPr>
      </w:pPr>
      <w:r>
        <w:rPr>
          <w:color w:val="000000"/>
          <w:szCs w:val="28"/>
        </w:rPr>
        <w:t>Розглянувши звернення ТОВ «Р-Технопарк», дозвільну справу від</w:t>
      </w:r>
      <w:r w:rsidR="001A1F6E">
        <w:rPr>
          <w:color w:val="000000"/>
          <w:szCs w:val="28"/>
        </w:rPr>
        <w:t> </w:t>
      </w:r>
      <w:r>
        <w:rPr>
          <w:color w:val="000000"/>
          <w:szCs w:val="28"/>
        </w:rPr>
        <w:t>14.06.2023 № 23040-000619259-007-08,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002AFE72" w14:textId="77777777" w:rsidR="00115E41" w:rsidRDefault="00115E41" w:rsidP="00115E41">
      <w:pPr>
        <w:widowControl w:val="0"/>
        <w:rPr>
          <w:szCs w:val="28"/>
        </w:rPr>
      </w:pPr>
    </w:p>
    <w:p w14:paraId="0C7007F6" w14:textId="77777777" w:rsidR="00115E41" w:rsidRDefault="00115E41" w:rsidP="00115E41">
      <w:pPr>
        <w:widowControl w:val="0"/>
        <w:ind w:right="-20"/>
        <w:rPr>
          <w:color w:val="000000"/>
          <w:szCs w:val="28"/>
        </w:rPr>
      </w:pPr>
      <w:r>
        <w:rPr>
          <w:color w:val="000000"/>
          <w:szCs w:val="28"/>
        </w:rPr>
        <w:t>ВИРІШИЛА:</w:t>
      </w:r>
      <w:bookmarkStart w:id="3" w:name="_Hlk127093121"/>
    </w:p>
    <w:p w14:paraId="40EE2E77" w14:textId="77777777" w:rsidR="00115E41" w:rsidRDefault="00115E41" w:rsidP="00115E41">
      <w:pPr>
        <w:widowControl w:val="0"/>
        <w:ind w:right="-20"/>
        <w:rPr>
          <w:szCs w:val="28"/>
        </w:rPr>
      </w:pPr>
    </w:p>
    <w:p w14:paraId="0C795D62" w14:textId="35B5E415" w:rsidR="00115E41" w:rsidRDefault="00115E41" w:rsidP="00115E41">
      <w:pPr>
        <w:widowControl w:val="0"/>
        <w:tabs>
          <w:tab w:val="left" w:pos="567"/>
        </w:tabs>
        <w:rPr>
          <w:color w:val="000000"/>
          <w:szCs w:val="28"/>
        </w:rPr>
      </w:pPr>
      <w:r>
        <w:rPr>
          <w:color w:val="000000"/>
          <w:szCs w:val="28"/>
          <w:shd w:val="clear" w:color="auto" w:fill="FFFFFF"/>
        </w:rPr>
        <w:t xml:space="preserve">1. Затвердити земельну ділянку для продажу </w:t>
      </w:r>
      <w:r>
        <w:rPr>
          <w:color w:val="000000"/>
          <w:szCs w:val="28"/>
        </w:rPr>
        <w:t xml:space="preserve">ТОВ «Р-Технопарк» </w:t>
      </w:r>
      <w:r>
        <w:rPr>
          <w:color w:val="000000"/>
          <w:szCs w:val="28"/>
          <w:shd w:val="clear" w:color="auto" w:fill="FFFFFF"/>
        </w:rPr>
        <w:t xml:space="preserve">для </w:t>
      </w:r>
      <w:r>
        <w:rPr>
          <w:color w:val="000000"/>
          <w:szCs w:val="28"/>
        </w:rPr>
        <w:t xml:space="preserve">обслуговування нежитлового об’єкта з цільовим призначенням згідно з класифікатором видів цільового призначення земельних ділянок: 12.04 - для розміщення та експлуатації будівель і споруд автомобільного транспорту та дорожнього господарства, </w:t>
      </w:r>
      <w:r>
        <w:rPr>
          <w:color w:val="000000"/>
          <w:szCs w:val="28"/>
          <w:shd w:val="clear" w:color="auto" w:fill="FFFFFF"/>
        </w:rPr>
        <w:t xml:space="preserve">площею </w:t>
      </w:r>
      <w:r>
        <w:rPr>
          <w:color w:val="000000"/>
          <w:szCs w:val="28"/>
        </w:rPr>
        <w:t>10917 кв.м</w:t>
      </w:r>
      <w:r>
        <w:rPr>
          <w:color w:val="000000"/>
          <w:szCs w:val="28"/>
          <w:shd w:val="clear" w:color="auto" w:fill="FFFFFF"/>
        </w:rPr>
        <w:t xml:space="preserve"> (кадастровий номер </w:t>
      </w:r>
      <w:r>
        <w:rPr>
          <w:color w:val="000000"/>
          <w:szCs w:val="28"/>
        </w:rPr>
        <w:t>4810136300:03:002:0015</w:t>
      </w:r>
      <w:r>
        <w:rPr>
          <w:color w:val="000000"/>
          <w:szCs w:val="28"/>
          <w:shd w:val="clear" w:color="auto" w:fill="FFFFFF"/>
        </w:rPr>
        <w:t xml:space="preserve">) </w:t>
      </w:r>
      <w:r>
        <w:rPr>
          <w:color w:val="000000"/>
          <w:szCs w:val="28"/>
        </w:rPr>
        <w:t>по вул. 1 Слобідській, 62 у Заводському районі м. Миколаєва.</w:t>
      </w:r>
      <w:r>
        <w:rPr>
          <w:color w:val="000000"/>
          <w:szCs w:val="28"/>
          <w:shd w:val="clear" w:color="auto" w:fill="FFFFFF"/>
        </w:rPr>
        <w:t xml:space="preserve"> </w:t>
      </w:r>
    </w:p>
    <w:p w14:paraId="2700367F" w14:textId="77777777" w:rsidR="00115E41" w:rsidRDefault="00115E41" w:rsidP="00115E41">
      <w:pPr>
        <w:widowControl w:val="0"/>
        <w:tabs>
          <w:tab w:val="left" w:pos="2738"/>
        </w:tabs>
        <w:rPr>
          <w:color w:val="000000"/>
          <w:szCs w:val="28"/>
        </w:rPr>
      </w:pPr>
    </w:p>
    <w:p w14:paraId="4E375AF6" w14:textId="1DFBC9CE" w:rsidR="00115E41" w:rsidRDefault="00115E41" w:rsidP="00115E41">
      <w:pPr>
        <w:widowControl w:val="0"/>
        <w:tabs>
          <w:tab w:val="left" w:pos="2738"/>
        </w:tabs>
        <w:rPr>
          <w:color w:val="000000"/>
          <w:szCs w:val="28"/>
        </w:rPr>
      </w:pPr>
      <w:r>
        <w:rPr>
          <w:color w:val="000000"/>
          <w:szCs w:val="28"/>
        </w:rPr>
        <w:t xml:space="preserve">2. Департаменту архітектури та містобудування  Миколаївської міської ради надати дозвіл на проведення експертної грошової оцінки земельної ділянки,  яка підлягає продажу ТОВ «Р-Технопарк», площею 10917 кв.м, кадастровий номер </w:t>
      </w:r>
      <w:bookmarkStart w:id="4" w:name="_Hlk169270290"/>
      <w:r>
        <w:rPr>
          <w:color w:val="000000"/>
          <w:szCs w:val="28"/>
        </w:rPr>
        <w:t>4810136300:03:002:0015</w:t>
      </w:r>
      <w:bookmarkEnd w:id="4"/>
      <w:r>
        <w:rPr>
          <w:color w:val="000000"/>
          <w:szCs w:val="28"/>
        </w:rPr>
        <w:t xml:space="preserve">, з цільовим призначенням згідно з класифікатором видів цільового призначення земельних ділянок: 12.04 - для розміщення та експлуатації будівель і споруд автомобільного транспорту та дорожнього господарства, для обслуговування нежитлового об’єкта по вул. 1 Слобідській, 62 у Заводському районі м. Миколаєва, відповідно до висновку департаменту </w:t>
      </w:r>
      <w:r>
        <w:rPr>
          <w:color w:val="000000"/>
          <w:szCs w:val="28"/>
        </w:rPr>
        <w:lastRenderedPageBreak/>
        <w:t>архітектури та містобудування Миколаївської міської ради від 07.08.2023 № 26528/12.01-47/23-2</w:t>
      </w:r>
      <w:bookmarkEnd w:id="0"/>
      <w:r>
        <w:rPr>
          <w:color w:val="000000"/>
          <w:szCs w:val="28"/>
        </w:rPr>
        <w:t xml:space="preserve"> (свідоцтво про право власності на нерухоме майно від 08.11.2013 за номером 3317565 зареєстровано Реєстраційною службою Миколаївського міського управління юстиції Миколаївської області на підставі свідоцтва про право власності на нерухоме майно, серія та номер: САС № 378759 від 21.12.2009).</w:t>
      </w:r>
      <w:bookmarkStart w:id="5" w:name="_page_23_0"/>
      <w:bookmarkEnd w:id="3"/>
    </w:p>
    <w:p w14:paraId="3CA96B61" w14:textId="77777777" w:rsidR="00115E41" w:rsidRDefault="00115E41" w:rsidP="00115E41">
      <w:pPr>
        <w:widowControl w:val="0"/>
        <w:tabs>
          <w:tab w:val="left" w:pos="2738"/>
        </w:tabs>
        <w:rPr>
          <w:color w:val="000000"/>
          <w:szCs w:val="28"/>
        </w:rPr>
      </w:pPr>
    </w:p>
    <w:p w14:paraId="4A89442D" w14:textId="1F13D881" w:rsidR="00115E41" w:rsidRDefault="00115E41" w:rsidP="00115E41">
      <w:pPr>
        <w:widowControl w:val="0"/>
        <w:tabs>
          <w:tab w:val="left" w:pos="2738"/>
        </w:tabs>
        <w:rPr>
          <w:color w:val="000000"/>
          <w:szCs w:val="28"/>
        </w:rPr>
      </w:pPr>
      <w:r>
        <w:rPr>
          <w:color w:val="000000"/>
          <w:szCs w:val="28"/>
        </w:rPr>
        <w:t>3. </w:t>
      </w:r>
      <w:r>
        <w:rPr>
          <w:color w:val="000000"/>
          <w:szCs w:val="28"/>
          <w:shd w:val="clear" w:color="auto" w:fill="FFFFFF"/>
        </w:rPr>
        <w:t xml:space="preserve">Виконавчому комітету Миколаївської міської ради </w:t>
      </w:r>
      <w:r>
        <w:rPr>
          <w:color w:val="000000"/>
          <w:szCs w:val="28"/>
        </w:rPr>
        <w:t xml:space="preserve">провести закупівлю послуг </w:t>
      </w:r>
      <w:r>
        <w:rPr>
          <w:color w:val="040C28"/>
          <w:szCs w:val="28"/>
          <w:shd w:val="clear" w:color="auto" w:fill="FFFFFF" w:themeFill="background1"/>
        </w:rPr>
        <w:t xml:space="preserve">з виготовлення звіту експертної грошової </w:t>
      </w:r>
      <w:r>
        <w:rPr>
          <w:color w:val="000000"/>
          <w:szCs w:val="28"/>
          <w:shd w:val="clear" w:color="auto" w:fill="FFFFFF"/>
        </w:rPr>
        <w:t xml:space="preserve">оцінки на земельну ділянку площею </w:t>
      </w:r>
      <w:r>
        <w:rPr>
          <w:color w:val="000000"/>
          <w:szCs w:val="28"/>
        </w:rPr>
        <w:t>10917 кв.м</w:t>
      </w:r>
      <w:r>
        <w:rPr>
          <w:color w:val="000000"/>
          <w:szCs w:val="28"/>
          <w:shd w:val="clear" w:color="auto" w:fill="FFFFFF"/>
        </w:rPr>
        <w:t xml:space="preserve"> (кадастровий номер </w:t>
      </w:r>
      <w:r>
        <w:rPr>
          <w:color w:val="000000"/>
          <w:szCs w:val="28"/>
        </w:rPr>
        <w:t>4810136300:03:002:0015</w:t>
      </w:r>
      <w:r>
        <w:rPr>
          <w:color w:val="000000"/>
          <w:szCs w:val="28"/>
          <w:shd w:val="clear" w:color="auto" w:fill="FFFFFF"/>
        </w:rPr>
        <w:t xml:space="preserve">) </w:t>
      </w:r>
      <w:r>
        <w:rPr>
          <w:color w:val="000000"/>
          <w:szCs w:val="28"/>
        </w:rPr>
        <w:t>по вул. 1</w:t>
      </w:r>
      <w:r w:rsidR="001A1F6E">
        <w:rPr>
          <w:color w:val="000000"/>
          <w:szCs w:val="28"/>
        </w:rPr>
        <w:t> </w:t>
      </w:r>
      <w:r>
        <w:rPr>
          <w:color w:val="000000"/>
          <w:szCs w:val="28"/>
        </w:rPr>
        <w:t>Слобідській, 62 у Заводському районі м. Миколаєва відповідно до вимог законодавства про публічні закупівлі.</w:t>
      </w:r>
    </w:p>
    <w:p w14:paraId="0F094752" w14:textId="77777777" w:rsidR="00115E41" w:rsidRDefault="00115E41" w:rsidP="00115E41">
      <w:pPr>
        <w:widowControl w:val="0"/>
        <w:tabs>
          <w:tab w:val="left" w:pos="2738"/>
        </w:tabs>
        <w:rPr>
          <w:color w:val="000000"/>
          <w:szCs w:val="28"/>
        </w:rPr>
      </w:pPr>
    </w:p>
    <w:p w14:paraId="7201C783" w14:textId="77777777" w:rsidR="00115E41" w:rsidRDefault="00115E41" w:rsidP="00115E41">
      <w:pPr>
        <w:widowControl w:val="0"/>
        <w:tabs>
          <w:tab w:val="left" w:pos="2738"/>
        </w:tabs>
        <w:rPr>
          <w:rFonts w:eastAsia="Calibri"/>
          <w:color w:val="000000"/>
          <w:szCs w:val="28"/>
          <w:shd w:val="clear" w:color="auto" w:fill="FFFFFF"/>
        </w:rPr>
      </w:pPr>
      <w:r>
        <w:rPr>
          <w:color w:val="000000"/>
          <w:szCs w:val="28"/>
        </w:rPr>
        <w:t>4.</w:t>
      </w:r>
      <w:bookmarkStart w:id="6" w:name="_Hlk169270113"/>
      <w:r>
        <w:rPr>
          <w:color w:val="000000"/>
          <w:szCs w:val="28"/>
        </w:rPr>
        <w:t xml:space="preserve"> ТОВ «Р-Технопарк» </w:t>
      </w:r>
      <w:r>
        <w:rPr>
          <w:color w:val="000000"/>
          <w:szCs w:val="28"/>
          <w:shd w:val="clear" w:color="auto" w:fill="FFFFFF"/>
        </w:rPr>
        <w:t>протягом 30 календарних днів з дати прийняття цього рішення укласти з департаментом архітектури та містобудування  Миколаївської міської ради договір про оплату авансового внеску в рахунок оплати ціни земельної ділянки, що становить 2 відсотка від нормативної грошової оцінки землі.</w:t>
      </w:r>
    </w:p>
    <w:bookmarkEnd w:id="6"/>
    <w:p w14:paraId="494FEBAB" w14:textId="77777777" w:rsidR="00115E41" w:rsidRDefault="00115E41" w:rsidP="00115E41">
      <w:pPr>
        <w:widowControl w:val="0"/>
        <w:tabs>
          <w:tab w:val="left" w:pos="2738"/>
        </w:tabs>
        <w:rPr>
          <w:color w:val="000000"/>
          <w:szCs w:val="28"/>
          <w:shd w:val="clear" w:color="auto" w:fill="FFFFFF"/>
        </w:rPr>
      </w:pPr>
    </w:p>
    <w:p w14:paraId="1A10DB5C" w14:textId="77777777" w:rsidR="00115E41" w:rsidRDefault="00115E41" w:rsidP="00115E41">
      <w:pPr>
        <w:widowControl w:val="0"/>
        <w:tabs>
          <w:tab w:val="left" w:pos="2738"/>
        </w:tabs>
        <w:rPr>
          <w:color w:val="000000"/>
          <w:szCs w:val="28"/>
          <w:shd w:val="clear" w:color="auto" w:fill="FFFFFF"/>
        </w:rPr>
      </w:pPr>
      <w:r>
        <w:rPr>
          <w:color w:val="000000"/>
          <w:szCs w:val="28"/>
          <w:shd w:val="clear" w:color="auto" w:fill="FFFFFF"/>
        </w:rPr>
        <w:t>5. </w:t>
      </w:r>
      <w:r>
        <w:rPr>
          <w:color w:val="000000"/>
          <w:szCs w:val="28"/>
        </w:rPr>
        <w:t xml:space="preserve">ТОВ «Р-Технопарк» </w:t>
      </w:r>
      <w:r>
        <w:rPr>
          <w:color w:val="000000"/>
          <w:szCs w:val="28"/>
          <w:shd w:val="clear" w:color="auto" w:fill="FFFFFF"/>
        </w:rPr>
        <w:t>сплатити авансовий внесок протягом 10-ти календарних днів з моменту укладання договору про оплату авансового внеску в рахунок оплати ціни земельної ділянки.</w:t>
      </w:r>
    </w:p>
    <w:p w14:paraId="13BC22E7" w14:textId="77777777" w:rsidR="00115E41" w:rsidRDefault="00115E41" w:rsidP="00115E41">
      <w:pPr>
        <w:widowControl w:val="0"/>
        <w:tabs>
          <w:tab w:val="left" w:pos="2738"/>
        </w:tabs>
        <w:rPr>
          <w:color w:val="000000"/>
          <w:szCs w:val="28"/>
        </w:rPr>
      </w:pPr>
    </w:p>
    <w:p w14:paraId="3393C086" w14:textId="77777777" w:rsidR="00115E41" w:rsidRDefault="00115E41" w:rsidP="00115E41">
      <w:pPr>
        <w:widowControl w:val="0"/>
        <w:rPr>
          <w:color w:val="000000"/>
          <w:szCs w:val="28"/>
        </w:rPr>
      </w:pPr>
      <w:r>
        <w:rPr>
          <w:color w:val="000000"/>
          <w:szCs w:val="28"/>
        </w:rPr>
        <w:t>6.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64DAEE5" w14:textId="77777777" w:rsidR="00115E41" w:rsidRDefault="00115E41" w:rsidP="00115E41">
      <w:pPr>
        <w:widowControl w:val="0"/>
        <w:rPr>
          <w:color w:val="000000"/>
          <w:szCs w:val="28"/>
        </w:rPr>
      </w:pPr>
    </w:p>
    <w:p w14:paraId="2D3B5558" w14:textId="77777777" w:rsidR="00115E41" w:rsidRDefault="00115E41" w:rsidP="00115E41">
      <w:pPr>
        <w:widowControl w:val="0"/>
        <w:rPr>
          <w:color w:val="000000"/>
          <w:szCs w:val="28"/>
        </w:rPr>
      </w:pPr>
    </w:p>
    <w:p w14:paraId="5845D5C0" w14:textId="2D251AC9" w:rsidR="00115E41" w:rsidRDefault="00115E41" w:rsidP="00115E41">
      <w:pPr>
        <w:ind w:firstLine="0"/>
        <w:rPr>
          <w:color w:val="000000"/>
          <w:szCs w:val="28"/>
        </w:rPr>
      </w:pPr>
      <w:r>
        <w:rPr>
          <w:color w:val="000000"/>
          <w:szCs w:val="28"/>
        </w:rPr>
        <w:t>Міський голова</w:t>
      </w:r>
      <w:r>
        <w:rPr>
          <w:color w:val="000000"/>
          <w:szCs w:val="28"/>
        </w:rPr>
        <w:tab/>
        <w:t xml:space="preserve">                                                                                О.</w:t>
      </w:r>
      <w:r>
        <w:rPr>
          <w:color w:val="000000"/>
          <w:szCs w:val="28"/>
        </w:rPr>
        <w:t> </w:t>
      </w:r>
      <w:r>
        <w:rPr>
          <w:color w:val="000000"/>
          <w:szCs w:val="28"/>
        </w:rPr>
        <w:t>СЄНКЕВИЧ</w:t>
      </w:r>
      <w:bookmarkEnd w:id="5"/>
    </w:p>
    <w:p w14:paraId="03814A6B" w14:textId="77777777" w:rsidR="00115E41" w:rsidRDefault="00115E41">
      <w:pPr>
        <w:spacing w:after="160" w:line="259" w:lineRule="auto"/>
        <w:ind w:firstLine="0"/>
        <w:jc w:val="left"/>
        <w:rPr>
          <w:color w:val="000000"/>
          <w:szCs w:val="28"/>
        </w:rPr>
      </w:pPr>
      <w:r>
        <w:rPr>
          <w:color w:val="000000"/>
          <w:szCs w:val="28"/>
        </w:rPr>
        <w:br w:type="page"/>
      </w:r>
    </w:p>
    <w:p w14:paraId="2022D765" w14:textId="77777777" w:rsidR="00115E41" w:rsidRPr="00115E41" w:rsidRDefault="00115E41" w:rsidP="00115E41">
      <w:pPr>
        <w:widowControl w:val="0"/>
        <w:ind w:right="-20" w:firstLine="0"/>
        <w:rPr>
          <w:color w:val="000000"/>
          <w:sz w:val="20"/>
          <w:lang w:val="ru-RU" w:eastAsia="pl-PL"/>
        </w:rPr>
      </w:pPr>
      <w:r w:rsidRPr="00115E41">
        <w:rPr>
          <w:color w:val="000000"/>
          <w:sz w:val="20"/>
          <w:lang w:val="en-AU"/>
        </w:rPr>
        <w:lastRenderedPageBreak/>
        <w:t>s</w:t>
      </w:r>
      <w:r w:rsidRPr="00115E41">
        <w:rPr>
          <w:color w:val="000000"/>
          <w:sz w:val="20"/>
          <w:lang w:val="ru-RU"/>
        </w:rPr>
        <w:t>-</w:t>
      </w:r>
      <w:r w:rsidRPr="00115E41">
        <w:rPr>
          <w:color w:val="000000"/>
          <w:sz w:val="20"/>
        </w:rPr>
        <w:t>zr</w:t>
      </w:r>
      <w:r w:rsidRPr="00115E41">
        <w:rPr>
          <w:color w:val="000000"/>
          <w:sz w:val="20"/>
          <w:lang w:val="ru-RU"/>
        </w:rPr>
        <w:t>-200/289</w:t>
      </w:r>
    </w:p>
    <w:p w14:paraId="73ADF715" w14:textId="77777777" w:rsidR="00115E41" w:rsidRDefault="00115E41" w:rsidP="00115E41">
      <w:pPr>
        <w:spacing w:line="240" w:lineRule="exact"/>
        <w:rPr>
          <w:sz w:val="24"/>
          <w:szCs w:val="24"/>
          <w:lang w:val="ru-RU"/>
        </w:rPr>
      </w:pPr>
    </w:p>
    <w:p w14:paraId="73ECE613" w14:textId="77777777" w:rsidR="00115E41" w:rsidRDefault="00115E41" w:rsidP="00115E41">
      <w:pPr>
        <w:spacing w:line="240" w:lineRule="exact"/>
        <w:rPr>
          <w:color w:val="000000"/>
          <w:szCs w:val="28"/>
          <w:lang w:val="ru-RU"/>
        </w:rPr>
      </w:pPr>
    </w:p>
    <w:p w14:paraId="62435412" w14:textId="77777777" w:rsidR="00115E41" w:rsidRDefault="00115E41" w:rsidP="00115E41">
      <w:pPr>
        <w:spacing w:line="240" w:lineRule="exact"/>
        <w:rPr>
          <w:color w:val="000000"/>
          <w:szCs w:val="28"/>
          <w:lang w:val="ru-RU"/>
        </w:rPr>
      </w:pPr>
    </w:p>
    <w:p w14:paraId="4BFD2967" w14:textId="77777777" w:rsidR="00115E41" w:rsidRDefault="00115E41" w:rsidP="00115E41">
      <w:pPr>
        <w:spacing w:line="240" w:lineRule="exact"/>
        <w:rPr>
          <w:color w:val="000000"/>
          <w:szCs w:val="28"/>
          <w:lang w:val="ru-RU"/>
        </w:rPr>
      </w:pPr>
    </w:p>
    <w:p w14:paraId="4A2A3FB7" w14:textId="77777777" w:rsidR="00115E41" w:rsidRDefault="00115E41" w:rsidP="00115E41">
      <w:pPr>
        <w:spacing w:line="240" w:lineRule="exact"/>
        <w:rPr>
          <w:color w:val="000000"/>
          <w:szCs w:val="28"/>
          <w:lang w:val="ru-RU"/>
        </w:rPr>
      </w:pPr>
    </w:p>
    <w:p w14:paraId="51DB2D84" w14:textId="77777777" w:rsidR="00115E41" w:rsidRDefault="00115E41" w:rsidP="00115E41">
      <w:pPr>
        <w:spacing w:line="240" w:lineRule="exact"/>
        <w:rPr>
          <w:color w:val="000000"/>
          <w:szCs w:val="28"/>
          <w:lang w:val="ru-RU"/>
        </w:rPr>
      </w:pPr>
    </w:p>
    <w:p w14:paraId="606DF938" w14:textId="77777777" w:rsidR="00115E41" w:rsidRDefault="00115E41" w:rsidP="00115E41">
      <w:pPr>
        <w:spacing w:line="240" w:lineRule="exact"/>
        <w:rPr>
          <w:color w:val="000000"/>
          <w:szCs w:val="28"/>
          <w:lang w:val="ru-RU"/>
        </w:rPr>
      </w:pPr>
    </w:p>
    <w:p w14:paraId="75FEB221" w14:textId="77777777" w:rsidR="00115E41" w:rsidRDefault="00115E41" w:rsidP="00115E41">
      <w:pPr>
        <w:spacing w:line="240" w:lineRule="exact"/>
        <w:rPr>
          <w:color w:val="000000"/>
          <w:szCs w:val="28"/>
          <w:lang w:val="ru-RU"/>
        </w:rPr>
      </w:pPr>
    </w:p>
    <w:p w14:paraId="4704A58E" w14:textId="77777777" w:rsidR="00115E41" w:rsidRDefault="00115E41" w:rsidP="00115E41">
      <w:pPr>
        <w:spacing w:line="240" w:lineRule="exact"/>
        <w:rPr>
          <w:color w:val="000000"/>
          <w:szCs w:val="28"/>
          <w:lang w:val="ru-RU"/>
        </w:rPr>
      </w:pPr>
    </w:p>
    <w:p w14:paraId="1850254F" w14:textId="77777777" w:rsidR="00115E41" w:rsidRDefault="00115E41" w:rsidP="00115E41">
      <w:pPr>
        <w:spacing w:line="240" w:lineRule="exact"/>
        <w:rPr>
          <w:szCs w:val="28"/>
          <w:lang w:val="ru-RU"/>
        </w:rPr>
      </w:pPr>
    </w:p>
    <w:p w14:paraId="55B410AE" w14:textId="77777777" w:rsidR="00115E41" w:rsidRDefault="00115E41" w:rsidP="00115E41">
      <w:pPr>
        <w:spacing w:after="4" w:line="200" w:lineRule="exact"/>
        <w:rPr>
          <w:szCs w:val="28"/>
          <w:lang w:val="ru-RU"/>
        </w:rPr>
      </w:pPr>
    </w:p>
    <w:p w14:paraId="77F0B9E6" w14:textId="77777777" w:rsidR="00115E41" w:rsidRDefault="00115E41" w:rsidP="00115E41">
      <w:pPr>
        <w:spacing w:after="4" w:line="200" w:lineRule="exact"/>
        <w:rPr>
          <w:szCs w:val="28"/>
          <w:lang w:val="ru-RU"/>
        </w:rPr>
      </w:pPr>
    </w:p>
    <w:p w14:paraId="6918B2D3" w14:textId="77777777" w:rsidR="00115E41" w:rsidRDefault="00115E41" w:rsidP="00115E41">
      <w:pPr>
        <w:widowControl w:val="0"/>
        <w:tabs>
          <w:tab w:val="left" w:pos="1308"/>
          <w:tab w:val="left" w:pos="3039"/>
          <w:tab w:val="left" w:pos="4745"/>
          <w:tab w:val="left" w:pos="4820"/>
        </w:tabs>
        <w:ind w:right="3969" w:firstLine="0"/>
        <w:rPr>
          <w:color w:val="000000"/>
          <w:szCs w:val="28"/>
        </w:rPr>
      </w:pPr>
      <w:r>
        <w:rPr>
          <w:color w:val="000000"/>
          <w:szCs w:val="28"/>
        </w:rPr>
        <w:t>Про надання дозволу на проведення експертної грошової оцінки земельної ділянки, яка підлягає продажу ТОВ «РЕЙДЕР-М» по вул. Вінграновського, 51 В в Інгульському районі м. Миколаєва (забудована земельна ділянка)</w:t>
      </w:r>
    </w:p>
    <w:p w14:paraId="739135AC" w14:textId="77777777" w:rsidR="00115E41" w:rsidRDefault="00115E41" w:rsidP="00115E41">
      <w:pPr>
        <w:widowControl w:val="0"/>
        <w:tabs>
          <w:tab w:val="left" w:pos="1308"/>
          <w:tab w:val="left" w:pos="3039"/>
          <w:tab w:val="left" w:pos="4745"/>
        </w:tabs>
        <w:ind w:right="3402"/>
        <w:rPr>
          <w:color w:val="000000"/>
          <w:szCs w:val="28"/>
        </w:rPr>
      </w:pPr>
    </w:p>
    <w:p w14:paraId="24C4EC57" w14:textId="77777777" w:rsidR="00115E41" w:rsidRDefault="00115E41" w:rsidP="00115E41">
      <w:pPr>
        <w:widowControl w:val="0"/>
        <w:tabs>
          <w:tab w:val="left" w:pos="1308"/>
          <w:tab w:val="left" w:pos="3039"/>
          <w:tab w:val="left" w:pos="4745"/>
        </w:tabs>
        <w:ind w:right="3402"/>
        <w:rPr>
          <w:color w:val="000000"/>
          <w:szCs w:val="28"/>
        </w:rPr>
      </w:pPr>
    </w:p>
    <w:p w14:paraId="31AB8BF7" w14:textId="77777777" w:rsidR="00115E41" w:rsidRDefault="00115E41" w:rsidP="00115E41">
      <w:pPr>
        <w:widowControl w:val="0"/>
        <w:rPr>
          <w:color w:val="000000"/>
          <w:szCs w:val="28"/>
        </w:rPr>
      </w:pPr>
      <w:r>
        <w:rPr>
          <w:color w:val="000000"/>
          <w:szCs w:val="28"/>
        </w:rPr>
        <w:t>Розглянувши звернення ТОВ «РЕЙДЕР-М», дозвільну справу від 19.01.2022 № 23064-000562789-007-08,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1D254BB7" w14:textId="77777777" w:rsidR="00115E41" w:rsidRDefault="00115E41" w:rsidP="00115E41">
      <w:pPr>
        <w:widowControl w:val="0"/>
        <w:rPr>
          <w:szCs w:val="28"/>
        </w:rPr>
      </w:pPr>
    </w:p>
    <w:p w14:paraId="3AD65BCF" w14:textId="77777777" w:rsidR="00115E41" w:rsidRDefault="00115E41" w:rsidP="00115E41">
      <w:pPr>
        <w:widowControl w:val="0"/>
        <w:ind w:right="-20" w:firstLine="0"/>
        <w:rPr>
          <w:color w:val="000000"/>
          <w:szCs w:val="28"/>
        </w:rPr>
      </w:pPr>
      <w:r>
        <w:rPr>
          <w:color w:val="000000"/>
          <w:szCs w:val="28"/>
        </w:rPr>
        <w:t>ВИРІШИЛА:</w:t>
      </w:r>
    </w:p>
    <w:p w14:paraId="4C8CF41B" w14:textId="77777777" w:rsidR="00115E41" w:rsidRDefault="00115E41" w:rsidP="00115E41">
      <w:pPr>
        <w:widowControl w:val="0"/>
        <w:ind w:right="-20"/>
        <w:rPr>
          <w:szCs w:val="28"/>
        </w:rPr>
      </w:pPr>
    </w:p>
    <w:p w14:paraId="567D9CD4" w14:textId="26B88894" w:rsidR="00115E41" w:rsidRDefault="00115E41" w:rsidP="00115E41">
      <w:pPr>
        <w:widowControl w:val="0"/>
        <w:tabs>
          <w:tab w:val="left" w:pos="567"/>
        </w:tabs>
        <w:rPr>
          <w:color w:val="000000"/>
          <w:szCs w:val="28"/>
        </w:rPr>
      </w:pPr>
      <w:r>
        <w:rPr>
          <w:color w:val="000000"/>
          <w:szCs w:val="28"/>
          <w:shd w:val="clear" w:color="auto" w:fill="FFFFFF"/>
        </w:rPr>
        <w:t xml:space="preserve">1. Затвердити земельну ділянку </w:t>
      </w:r>
      <w:r>
        <w:rPr>
          <w:color w:val="000000"/>
          <w:szCs w:val="28"/>
        </w:rPr>
        <w:t xml:space="preserve">(кадастровий номер 4810136900:05:069:0003) </w:t>
      </w:r>
      <w:r>
        <w:rPr>
          <w:color w:val="000000"/>
          <w:szCs w:val="28"/>
          <w:shd w:val="clear" w:color="auto" w:fill="FFFFFF"/>
        </w:rPr>
        <w:t xml:space="preserve">для продажу </w:t>
      </w:r>
      <w:r>
        <w:rPr>
          <w:color w:val="000000"/>
          <w:szCs w:val="28"/>
        </w:rPr>
        <w:t xml:space="preserve">ТОВ «РЕЙДЕР-М» </w:t>
      </w:r>
      <w:r>
        <w:rPr>
          <w:color w:val="000000"/>
          <w:szCs w:val="28"/>
          <w:shd w:val="clear" w:color="auto" w:fill="FFFFFF"/>
        </w:rPr>
        <w:t xml:space="preserve">для </w:t>
      </w:r>
      <w:r>
        <w:rPr>
          <w:color w:val="000000"/>
          <w:szCs w:val="28"/>
        </w:rPr>
        <w:t xml:space="preserve">обслуговування нежитлового об’єкта з цільовим призначенням згідно з класифікатором видів цільового призначення земельних ділянок: 11.02 -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Pr>
          <w:color w:val="000000"/>
          <w:szCs w:val="28"/>
          <w:shd w:val="clear" w:color="auto" w:fill="FFFFFF"/>
        </w:rPr>
        <w:t xml:space="preserve">площею </w:t>
      </w:r>
      <w:r>
        <w:rPr>
          <w:color w:val="000000"/>
          <w:szCs w:val="28"/>
        </w:rPr>
        <w:t>22885 кв.м</w:t>
      </w:r>
      <w:r>
        <w:rPr>
          <w:color w:val="000000"/>
          <w:szCs w:val="28"/>
          <w:shd w:val="clear" w:color="auto" w:fill="FFFFFF"/>
        </w:rPr>
        <w:t xml:space="preserve"> </w:t>
      </w:r>
      <w:r>
        <w:rPr>
          <w:color w:val="000000"/>
          <w:szCs w:val="28"/>
        </w:rPr>
        <w:t>по вул. Вінграновського, 51 В в Інгульському районі м. Миколаєва.</w:t>
      </w:r>
      <w:r>
        <w:rPr>
          <w:color w:val="000000"/>
          <w:szCs w:val="28"/>
          <w:shd w:val="clear" w:color="auto" w:fill="FFFFFF"/>
        </w:rPr>
        <w:t xml:space="preserve"> </w:t>
      </w:r>
    </w:p>
    <w:p w14:paraId="2BF655DF" w14:textId="77777777" w:rsidR="00115E41" w:rsidRDefault="00115E41" w:rsidP="00115E41">
      <w:pPr>
        <w:widowControl w:val="0"/>
        <w:tabs>
          <w:tab w:val="left" w:pos="2738"/>
        </w:tabs>
        <w:rPr>
          <w:color w:val="000000"/>
          <w:szCs w:val="28"/>
        </w:rPr>
      </w:pPr>
    </w:p>
    <w:p w14:paraId="24491239" w14:textId="4E6A3FFD" w:rsidR="00115E41" w:rsidRDefault="00115E41" w:rsidP="00115E41">
      <w:pPr>
        <w:widowControl w:val="0"/>
        <w:tabs>
          <w:tab w:val="left" w:pos="2738"/>
        </w:tabs>
        <w:rPr>
          <w:color w:val="000000"/>
          <w:szCs w:val="28"/>
        </w:rPr>
      </w:pPr>
      <w:r>
        <w:rPr>
          <w:color w:val="000000"/>
          <w:szCs w:val="28"/>
        </w:rPr>
        <w:t xml:space="preserve">2. Департаменту архітектури та містобудування  Миколаївської міської ради надати дозвіл на проведення експертної грошової оцінки земельної ділянки (кадастровий номер 4810136900:05:069:0003),  яка підлягає продажу ТОВ «РЕЙДЕР-М», площею 22885 кв.м, з цільовим призначенням згідно з класифікатором видів цільового призначення земельних ділянок: 11.02 - для розміщення та експлуатації основних, підсобних і допоміжних будівель та споруд підприємств переробної, машинобудівної та іншої промисловості, для обслуговування нежитлового об’єкта по вул. Вінграновського, 51 В в </w:t>
      </w:r>
      <w:r>
        <w:rPr>
          <w:color w:val="000000"/>
          <w:szCs w:val="28"/>
        </w:rPr>
        <w:lastRenderedPageBreak/>
        <w:t>Інгульському районі м. Миколаєва, відповідно до висновку департаменту архітектури та містобудування Миколаївської міської ради від 06.12.2023 № 47915/12.01-47/23-2 (право власності на нерухоме майно від 13.12.2018 за номером 29430944, зареєстровано 557/1000 частки за ТОВ «РЕЙДЕР - М» на підставі свідоцтва про право власності на нерухоме майно, серія та номер: ЯЯЯ № 808376 від 16.01.2007; номер відомостей про речове право 23061680 від</w:t>
      </w:r>
      <w:r>
        <w:rPr>
          <w:color w:val="000000"/>
          <w:szCs w:val="28"/>
        </w:rPr>
        <w:t> </w:t>
      </w:r>
      <w:r>
        <w:rPr>
          <w:color w:val="000000"/>
          <w:szCs w:val="28"/>
        </w:rPr>
        <w:t xml:space="preserve">25.10.2017, зареєстровано 443/1000 частки за </w:t>
      </w:r>
      <w:bookmarkStart w:id="7" w:name="_Hlk170378105"/>
      <w:r>
        <w:rPr>
          <w:color w:val="000000"/>
          <w:szCs w:val="28"/>
        </w:rPr>
        <w:t xml:space="preserve">ТОВ «РЕЙДЕР-М» </w:t>
      </w:r>
      <w:bookmarkEnd w:id="7"/>
      <w:r>
        <w:rPr>
          <w:color w:val="000000"/>
          <w:szCs w:val="28"/>
        </w:rPr>
        <w:t>на підставі протоколу загальних зборів учасників ТОВ «РЕЙДЕР-М» від 13.10.2017 № 7).</w:t>
      </w:r>
    </w:p>
    <w:p w14:paraId="224CCFC1" w14:textId="77777777" w:rsidR="00115E41" w:rsidRDefault="00115E41" w:rsidP="00115E41">
      <w:pPr>
        <w:widowControl w:val="0"/>
        <w:tabs>
          <w:tab w:val="left" w:pos="2738"/>
        </w:tabs>
        <w:rPr>
          <w:color w:val="000000"/>
          <w:szCs w:val="28"/>
        </w:rPr>
      </w:pPr>
    </w:p>
    <w:p w14:paraId="77CAD7AE" w14:textId="77777777" w:rsidR="00115E41" w:rsidRDefault="00115E41" w:rsidP="00115E41">
      <w:pPr>
        <w:widowControl w:val="0"/>
        <w:tabs>
          <w:tab w:val="left" w:pos="2738"/>
        </w:tabs>
        <w:rPr>
          <w:color w:val="000000"/>
          <w:szCs w:val="28"/>
        </w:rPr>
      </w:pPr>
      <w:r>
        <w:rPr>
          <w:color w:val="000000"/>
          <w:szCs w:val="28"/>
        </w:rPr>
        <w:t>3. </w:t>
      </w:r>
      <w:r>
        <w:rPr>
          <w:color w:val="000000"/>
          <w:szCs w:val="28"/>
          <w:shd w:val="clear" w:color="auto" w:fill="FFFFFF"/>
        </w:rPr>
        <w:t xml:space="preserve">Виконавчому комітету Миколаївської міської ради  </w:t>
      </w:r>
      <w:r>
        <w:rPr>
          <w:color w:val="000000"/>
          <w:szCs w:val="28"/>
        </w:rPr>
        <w:t xml:space="preserve">провести закупівлю послуг </w:t>
      </w:r>
      <w:r>
        <w:rPr>
          <w:color w:val="040C28"/>
          <w:szCs w:val="28"/>
          <w:shd w:val="clear" w:color="auto" w:fill="FFFFFF" w:themeFill="background1"/>
        </w:rPr>
        <w:t xml:space="preserve">з проведення експертної грошової </w:t>
      </w:r>
      <w:r>
        <w:rPr>
          <w:color w:val="000000"/>
          <w:szCs w:val="28"/>
          <w:shd w:val="clear" w:color="auto" w:fill="FFFFFF"/>
        </w:rPr>
        <w:t xml:space="preserve">оцінки на земельну ділянку площею </w:t>
      </w:r>
      <w:bookmarkStart w:id="8" w:name="_Hlk170806046"/>
      <w:r>
        <w:rPr>
          <w:color w:val="000000"/>
          <w:szCs w:val="28"/>
        </w:rPr>
        <w:t>22885</w:t>
      </w:r>
      <w:bookmarkEnd w:id="8"/>
      <w:r>
        <w:rPr>
          <w:color w:val="000000"/>
          <w:szCs w:val="28"/>
        </w:rPr>
        <w:t xml:space="preserve"> кв.м</w:t>
      </w:r>
      <w:r>
        <w:rPr>
          <w:color w:val="000000"/>
          <w:szCs w:val="28"/>
          <w:shd w:val="clear" w:color="auto" w:fill="FFFFFF"/>
        </w:rPr>
        <w:t xml:space="preserve"> </w:t>
      </w:r>
      <w:r>
        <w:rPr>
          <w:color w:val="000000"/>
          <w:szCs w:val="28"/>
        </w:rPr>
        <w:t xml:space="preserve">по </w:t>
      </w:r>
      <w:bookmarkStart w:id="9" w:name="_Hlk170806071"/>
      <w:r>
        <w:rPr>
          <w:color w:val="000000"/>
          <w:szCs w:val="28"/>
        </w:rPr>
        <w:t>вул. Вінграновського, 51 В в Інгульському</w:t>
      </w:r>
      <w:bookmarkEnd w:id="9"/>
      <w:r>
        <w:rPr>
          <w:color w:val="000000"/>
          <w:szCs w:val="28"/>
        </w:rPr>
        <w:t xml:space="preserve"> районі м. Миколаєва відповідно до вимог законодавства про публічні закупівлі.</w:t>
      </w:r>
    </w:p>
    <w:p w14:paraId="3BC133BC" w14:textId="77777777" w:rsidR="00115E41" w:rsidRDefault="00115E41" w:rsidP="00115E41">
      <w:pPr>
        <w:widowControl w:val="0"/>
        <w:tabs>
          <w:tab w:val="left" w:pos="2738"/>
        </w:tabs>
        <w:rPr>
          <w:color w:val="000000"/>
          <w:szCs w:val="28"/>
        </w:rPr>
      </w:pPr>
    </w:p>
    <w:p w14:paraId="7DEA8125" w14:textId="77777777" w:rsidR="00115E41" w:rsidRDefault="00115E41" w:rsidP="00115E41">
      <w:pPr>
        <w:widowControl w:val="0"/>
        <w:tabs>
          <w:tab w:val="left" w:pos="2738"/>
        </w:tabs>
        <w:rPr>
          <w:rFonts w:eastAsia="Calibri"/>
          <w:color w:val="000000"/>
          <w:szCs w:val="28"/>
          <w:shd w:val="clear" w:color="auto" w:fill="FFFFFF"/>
        </w:rPr>
      </w:pPr>
      <w:r>
        <w:rPr>
          <w:color w:val="000000"/>
          <w:szCs w:val="28"/>
        </w:rPr>
        <w:t>4. </w:t>
      </w:r>
      <w:bookmarkStart w:id="10" w:name="_Hlk170806002"/>
      <w:r>
        <w:rPr>
          <w:color w:val="000000"/>
          <w:szCs w:val="28"/>
        </w:rPr>
        <w:t>ТОВ «РЕЙДЕР-М»</w:t>
      </w:r>
      <w:bookmarkEnd w:id="10"/>
      <w:r>
        <w:rPr>
          <w:color w:val="000000"/>
          <w:szCs w:val="28"/>
        </w:rPr>
        <w:t xml:space="preserve"> </w:t>
      </w:r>
      <w:r>
        <w:rPr>
          <w:color w:val="000000"/>
          <w:szCs w:val="28"/>
          <w:shd w:val="clear" w:color="auto" w:fill="FFFFFF"/>
        </w:rPr>
        <w:t xml:space="preserve">протягом 30 календарних днів з дати прийняття цього рішення укласти з департаментом  архітектури та містобудування Миколаївської міської ради договір про оплату авансового </w:t>
      </w:r>
      <w:bookmarkStart w:id="11" w:name="_Hlk169189398"/>
      <w:r>
        <w:rPr>
          <w:color w:val="000000"/>
          <w:szCs w:val="28"/>
          <w:shd w:val="clear" w:color="auto" w:fill="FFFFFF"/>
        </w:rPr>
        <w:t>внеску в рахунок оплати ціни земельної ділянки, що становить 2 відсотка від нормативної грошової оцінки землі.</w:t>
      </w:r>
    </w:p>
    <w:bookmarkEnd w:id="11"/>
    <w:p w14:paraId="28695E15" w14:textId="77777777" w:rsidR="00115E41" w:rsidRDefault="00115E41" w:rsidP="00115E41">
      <w:pPr>
        <w:widowControl w:val="0"/>
        <w:tabs>
          <w:tab w:val="left" w:pos="2738"/>
        </w:tabs>
        <w:rPr>
          <w:color w:val="000000"/>
          <w:szCs w:val="28"/>
          <w:shd w:val="clear" w:color="auto" w:fill="FFFFFF"/>
        </w:rPr>
      </w:pPr>
    </w:p>
    <w:p w14:paraId="6D4B05FF" w14:textId="77777777" w:rsidR="00115E41" w:rsidRDefault="00115E41" w:rsidP="00115E41">
      <w:pPr>
        <w:widowControl w:val="0"/>
        <w:tabs>
          <w:tab w:val="left" w:pos="2738"/>
        </w:tabs>
        <w:rPr>
          <w:color w:val="000000"/>
          <w:szCs w:val="28"/>
          <w:shd w:val="clear" w:color="auto" w:fill="FFFFFF"/>
        </w:rPr>
      </w:pPr>
      <w:r>
        <w:rPr>
          <w:color w:val="000000"/>
          <w:szCs w:val="28"/>
          <w:shd w:val="clear" w:color="auto" w:fill="FFFFFF"/>
        </w:rPr>
        <w:t>5. </w:t>
      </w:r>
      <w:r>
        <w:rPr>
          <w:color w:val="000000"/>
          <w:szCs w:val="28"/>
        </w:rPr>
        <w:t xml:space="preserve">ТОВ «РЕЙДЕР-М» </w:t>
      </w:r>
      <w:r>
        <w:rPr>
          <w:color w:val="000000"/>
          <w:szCs w:val="28"/>
          <w:shd w:val="clear" w:color="auto" w:fill="FFFFFF"/>
        </w:rPr>
        <w:t>сплатити авансовий внесок протягом 10-ти календарних днів з моменту укладання договору про оплату авансового внеску в рахунок оплати ціни земельної ділянки.</w:t>
      </w:r>
    </w:p>
    <w:p w14:paraId="7231F494" w14:textId="77777777" w:rsidR="00115E41" w:rsidRDefault="00115E41" w:rsidP="00115E41">
      <w:pPr>
        <w:widowControl w:val="0"/>
        <w:tabs>
          <w:tab w:val="left" w:pos="2738"/>
        </w:tabs>
        <w:rPr>
          <w:color w:val="000000"/>
          <w:szCs w:val="28"/>
        </w:rPr>
      </w:pPr>
    </w:p>
    <w:p w14:paraId="0180D62B" w14:textId="77777777" w:rsidR="00115E41" w:rsidRDefault="00115E41" w:rsidP="00115E41">
      <w:pPr>
        <w:widowControl w:val="0"/>
        <w:rPr>
          <w:color w:val="000000"/>
          <w:szCs w:val="28"/>
        </w:rPr>
      </w:pPr>
      <w:r>
        <w:rPr>
          <w:color w:val="000000"/>
          <w:szCs w:val="28"/>
        </w:rPr>
        <w:t>6.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6A4E199" w14:textId="77777777" w:rsidR="00115E41" w:rsidRDefault="00115E41" w:rsidP="00115E41">
      <w:pPr>
        <w:widowControl w:val="0"/>
        <w:rPr>
          <w:color w:val="000000"/>
          <w:szCs w:val="28"/>
        </w:rPr>
      </w:pPr>
    </w:p>
    <w:p w14:paraId="3E6F8A58" w14:textId="77777777" w:rsidR="00115E41" w:rsidRDefault="00115E41" w:rsidP="00115E41">
      <w:pPr>
        <w:widowControl w:val="0"/>
        <w:rPr>
          <w:color w:val="000000"/>
          <w:szCs w:val="28"/>
        </w:rPr>
      </w:pPr>
    </w:p>
    <w:p w14:paraId="581B1627" w14:textId="77777777" w:rsidR="00115E41" w:rsidRDefault="00115E41" w:rsidP="00115E41">
      <w:pPr>
        <w:widowControl w:val="0"/>
        <w:rPr>
          <w:color w:val="000000"/>
          <w:szCs w:val="28"/>
        </w:rPr>
      </w:pPr>
    </w:p>
    <w:p w14:paraId="222DBB40" w14:textId="4403799E" w:rsidR="00115E41" w:rsidRDefault="00115E41" w:rsidP="00115E41">
      <w:pPr>
        <w:ind w:firstLine="0"/>
        <w:rPr>
          <w:color w:val="000000"/>
          <w:szCs w:val="28"/>
        </w:rPr>
      </w:pPr>
      <w:r>
        <w:rPr>
          <w:color w:val="000000"/>
          <w:szCs w:val="28"/>
        </w:rPr>
        <w:t>Міський голова</w:t>
      </w:r>
      <w:r>
        <w:rPr>
          <w:color w:val="000000"/>
          <w:szCs w:val="28"/>
        </w:rPr>
        <w:tab/>
        <w:t xml:space="preserve">                                                                                О.</w:t>
      </w:r>
      <w:r>
        <w:rPr>
          <w:color w:val="000000"/>
          <w:szCs w:val="28"/>
        </w:rPr>
        <w:t> </w:t>
      </w:r>
      <w:r>
        <w:rPr>
          <w:color w:val="000000"/>
          <w:szCs w:val="28"/>
        </w:rPr>
        <w:t>СЄНКЕВИЧ</w:t>
      </w:r>
    </w:p>
    <w:p w14:paraId="2B8DB997" w14:textId="2C0B2561" w:rsidR="001A1F6E" w:rsidRPr="001A1F6E" w:rsidRDefault="00115E41" w:rsidP="001A1F6E">
      <w:pPr>
        <w:spacing w:after="160" w:line="259" w:lineRule="auto"/>
        <w:ind w:firstLine="0"/>
        <w:jc w:val="left"/>
        <w:rPr>
          <w:color w:val="000000"/>
          <w:sz w:val="20"/>
        </w:rPr>
      </w:pPr>
      <w:r>
        <w:rPr>
          <w:color w:val="000000"/>
          <w:szCs w:val="28"/>
        </w:rPr>
        <w:br w:type="page"/>
      </w:r>
      <w:r w:rsidR="001A1F6E" w:rsidRPr="001A1F6E">
        <w:rPr>
          <w:color w:val="000000"/>
          <w:sz w:val="20"/>
          <w:lang w:val="en-AU"/>
        </w:rPr>
        <w:lastRenderedPageBreak/>
        <w:t>s</w:t>
      </w:r>
      <w:r w:rsidR="001A1F6E" w:rsidRPr="001A1F6E">
        <w:rPr>
          <w:color w:val="000000"/>
          <w:sz w:val="20"/>
          <w:lang w:val="ru-RU"/>
        </w:rPr>
        <w:t>-</w:t>
      </w:r>
      <w:r w:rsidR="001A1F6E" w:rsidRPr="001A1F6E">
        <w:rPr>
          <w:color w:val="000000"/>
          <w:sz w:val="20"/>
        </w:rPr>
        <w:t>zr</w:t>
      </w:r>
      <w:r w:rsidR="001A1F6E" w:rsidRPr="001A1F6E">
        <w:rPr>
          <w:color w:val="000000"/>
          <w:sz w:val="20"/>
          <w:lang w:val="ru-RU"/>
        </w:rPr>
        <w:t>-200/282</w:t>
      </w:r>
    </w:p>
    <w:p w14:paraId="7715A4AD" w14:textId="77777777" w:rsidR="001A1F6E" w:rsidRDefault="001A1F6E" w:rsidP="001A1F6E">
      <w:pPr>
        <w:spacing w:line="240" w:lineRule="exact"/>
        <w:rPr>
          <w:szCs w:val="28"/>
          <w:lang w:val="ru-RU"/>
        </w:rPr>
      </w:pPr>
    </w:p>
    <w:p w14:paraId="145B845A" w14:textId="77777777" w:rsidR="001A1F6E" w:rsidRDefault="001A1F6E" w:rsidP="001A1F6E">
      <w:pPr>
        <w:spacing w:line="240" w:lineRule="exact"/>
        <w:rPr>
          <w:color w:val="000000"/>
          <w:szCs w:val="28"/>
          <w:lang w:val="ru-RU"/>
        </w:rPr>
      </w:pPr>
    </w:p>
    <w:p w14:paraId="15F11BC8" w14:textId="77777777" w:rsidR="001A1F6E" w:rsidRDefault="001A1F6E" w:rsidP="001A1F6E">
      <w:pPr>
        <w:spacing w:line="240" w:lineRule="exact"/>
        <w:rPr>
          <w:color w:val="000000"/>
          <w:szCs w:val="28"/>
          <w:lang w:val="ru-RU"/>
        </w:rPr>
      </w:pPr>
    </w:p>
    <w:p w14:paraId="5DC38C24" w14:textId="77777777" w:rsidR="001A1F6E" w:rsidRDefault="001A1F6E" w:rsidP="001A1F6E">
      <w:pPr>
        <w:spacing w:line="240" w:lineRule="exact"/>
        <w:rPr>
          <w:color w:val="000000"/>
          <w:szCs w:val="28"/>
          <w:lang w:val="ru-RU"/>
        </w:rPr>
      </w:pPr>
    </w:p>
    <w:p w14:paraId="31E41BAB" w14:textId="77777777" w:rsidR="001A1F6E" w:rsidRDefault="001A1F6E" w:rsidP="001A1F6E">
      <w:pPr>
        <w:spacing w:line="240" w:lineRule="exact"/>
        <w:rPr>
          <w:color w:val="000000"/>
          <w:szCs w:val="28"/>
          <w:lang w:val="ru-RU"/>
        </w:rPr>
      </w:pPr>
    </w:p>
    <w:p w14:paraId="170639C1" w14:textId="77777777" w:rsidR="001A1F6E" w:rsidRDefault="001A1F6E" w:rsidP="001A1F6E">
      <w:pPr>
        <w:spacing w:line="240" w:lineRule="exact"/>
        <w:rPr>
          <w:color w:val="000000"/>
          <w:szCs w:val="28"/>
          <w:lang w:val="ru-RU"/>
        </w:rPr>
      </w:pPr>
    </w:p>
    <w:p w14:paraId="64E2514A" w14:textId="77777777" w:rsidR="001A1F6E" w:rsidRDefault="001A1F6E" w:rsidP="001A1F6E">
      <w:pPr>
        <w:spacing w:line="240" w:lineRule="exact"/>
        <w:rPr>
          <w:color w:val="000000"/>
          <w:szCs w:val="28"/>
          <w:lang w:val="ru-RU"/>
        </w:rPr>
      </w:pPr>
    </w:p>
    <w:p w14:paraId="59557C37" w14:textId="77777777" w:rsidR="001A1F6E" w:rsidRDefault="001A1F6E" w:rsidP="001A1F6E">
      <w:pPr>
        <w:spacing w:line="240" w:lineRule="exact"/>
        <w:rPr>
          <w:color w:val="000000"/>
          <w:szCs w:val="28"/>
          <w:lang w:val="ru-RU"/>
        </w:rPr>
      </w:pPr>
    </w:p>
    <w:p w14:paraId="3F8B3F3E" w14:textId="77777777" w:rsidR="001A1F6E" w:rsidRDefault="001A1F6E" w:rsidP="001A1F6E">
      <w:pPr>
        <w:spacing w:line="240" w:lineRule="exact"/>
        <w:rPr>
          <w:color w:val="000000"/>
          <w:szCs w:val="28"/>
          <w:lang w:val="ru-RU"/>
        </w:rPr>
      </w:pPr>
    </w:p>
    <w:p w14:paraId="5C0611A0" w14:textId="77777777" w:rsidR="001A1F6E" w:rsidRDefault="001A1F6E" w:rsidP="001A1F6E">
      <w:pPr>
        <w:spacing w:line="240" w:lineRule="exact"/>
        <w:rPr>
          <w:szCs w:val="28"/>
          <w:lang w:val="ru-RU"/>
        </w:rPr>
      </w:pPr>
    </w:p>
    <w:p w14:paraId="6FDF1ABD" w14:textId="77777777" w:rsidR="001A1F6E" w:rsidRDefault="001A1F6E" w:rsidP="001A1F6E">
      <w:pPr>
        <w:spacing w:after="4" w:line="200" w:lineRule="exact"/>
        <w:rPr>
          <w:szCs w:val="28"/>
          <w:lang w:val="ru-RU"/>
        </w:rPr>
      </w:pPr>
    </w:p>
    <w:p w14:paraId="5D11A8EA" w14:textId="77777777" w:rsidR="001A1F6E" w:rsidRDefault="001A1F6E" w:rsidP="001A1F6E">
      <w:pPr>
        <w:spacing w:after="4" w:line="200" w:lineRule="exact"/>
        <w:rPr>
          <w:szCs w:val="28"/>
          <w:lang w:val="ru-RU"/>
        </w:rPr>
      </w:pPr>
    </w:p>
    <w:p w14:paraId="0989F459" w14:textId="77777777" w:rsidR="001A1F6E" w:rsidRDefault="001A1F6E" w:rsidP="001A1F6E">
      <w:pPr>
        <w:widowControl w:val="0"/>
        <w:tabs>
          <w:tab w:val="left" w:pos="1308"/>
          <w:tab w:val="left" w:pos="3039"/>
          <w:tab w:val="left" w:pos="4745"/>
          <w:tab w:val="left" w:pos="4820"/>
        </w:tabs>
        <w:ind w:right="3969" w:firstLine="0"/>
        <w:rPr>
          <w:color w:val="000000"/>
          <w:szCs w:val="28"/>
        </w:rPr>
      </w:pPr>
      <w:r>
        <w:rPr>
          <w:color w:val="000000"/>
          <w:szCs w:val="28"/>
        </w:rPr>
        <w:t>Про надання дозволу на проведення експертної грошової оцінки земельної ділянки (кадастровий номер 4810136600:06:043:0043), яка підлягає продажу ТОВ «БУТАН ІМПЕКС» по вул. Фонтанній, 198 у Корабельному районі м. Миколаєва (забудована земельна ділянка)</w:t>
      </w:r>
    </w:p>
    <w:p w14:paraId="0C6FBDEC" w14:textId="77777777" w:rsidR="001A1F6E" w:rsidRDefault="001A1F6E" w:rsidP="001A1F6E">
      <w:pPr>
        <w:widowControl w:val="0"/>
        <w:tabs>
          <w:tab w:val="left" w:pos="1308"/>
          <w:tab w:val="left" w:pos="3039"/>
          <w:tab w:val="left" w:pos="4745"/>
        </w:tabs>
        <w:ind w:right="3402"/>
        <w:rPr>
          <w:color w:val="000000"/>
          <w:szCs w:val="28"/>
        </w:rPr>
      </w:pPr>
    </w:p>
    <w:p w14:paraId="35D5B411" w14:textId="77777777" w:rsidR="001A1F6E" w:rsidRDefault="001A1F6E" w:rsidP="001A1F6E">
      <w:pPr>
        <w:widowControl w:val="0"/>
        <w:tabs>
          <w:tab w:val="left" w:pos="1308"/>
          <w:tab w:val="left" w:pos="3039"/>
          <w:tab w:val="left" w:pos="4745"/>
        </w:tabs>
        <w:ind w:right="3402"/>
        <w:rPr>
          <w:color w:val="000000"/>
          <w:szCs w:val="28"/>
        </w:rPr>
      </w:pPr>
    </w:p>
    <w:p w14:paraId="6269C5E4" w14:textId="77777777" w:rsidR="001A1F6E" w:rsidRDefault="001A1F6E" w:rsidP="001A1F6E">
      <w:pPr>
        <w:widowControl w:val="0"/>
        <w:rPr>
          <w:color w:val="000000"/>
          <w:szCs w:val="28"/>
        </w:rPr>
      </w:pPr>
      <w:r>
        <w:rPr>
          <w:color w:val="000000"/>
          <w:szCs w:val="28"/>
        </w:rPr>
        <w:t>Розглянувши звернення ТОВ «БУТАН ІМПЕКС», дозвільну справу від 11.02.2022 № 23001-000571585-007-08,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0ED9B43E" w14:textId="77777777" w:rsidR="001A1F6E" w:rsidRDefault="001A1F6E" w:rsidP="001A1F6E">
      <w:pPr>
        <w:widowControl w:val="0"/>
        <w:rPr>
          <w:szCs w:val="28"/>
        </w:rPr>
      </w:pPr>
    </w:p>
    <w:p w14:paraId="50E45E07" w14:textId="77777777" w:rsidR="001A1F6E" w:rsidRDefault="001A1F6E" w:rsidP="001A1F6E">
      <w:pPr>
        <w:widowControl w:val="0"/>
        <w:ind w:right="-20" w:firstLine="0"/>
        <w:rPr>
          <w:color w:val="000000"/>
          <w:szCs w:val="28"/>
        </w:rPr>
      </w:pPr>
      <w:r>
        <w:rPr>
          <w:color w:val="000000"/>
          <w:szCs w:val="28"/>
        </w:rPr>
        <w:t>ВИРІШИЛА:</w:t>
      </w:r>
    </w:p>
    <w:p w14:paraId="63F81286" w14:textId="77777777" w:rsidR="001A1F6E" w:rsidRDefault="001A1F6E" w:rsidP="001A1F6E">
      <w:pPr>
        <w:widowControl w:val="0"/>
        <w:ind w:right="-20"/>
        <w:rPr>
          <w:szCs w:val="28"/>
        </w:rPr>
      </w:pPr>
    </w:p>
    <w:p w14:paraId="3EEB92AB" w14:textId="5A6840F1" w:rsidR="001A1F6E" w:rsidRDefault="001A1F6E" w:rsidP="001A1F6E">
      <w:pPr>
        <w:widowControl w:val="0"/>
        <w:tabs>
          <w:tab w:val="left" w:pos="567"/>
        </w:tabs>
        <w:rPr>
          <w:color w:val="000000"/>
          <w:szCs w:val="28"/>
        </w:rPr>
      </w:pPr>
      <w:r>
        <w:rPr>
          <w:color w:val="000000"/>
          <w:szCs w:val="28"/>
          <w:shd w:val="clear" w:color="auto" w:fill="FFFFFF"/>
        </w:rPr>
        <w:t xml:space="preserve">1. Затвердити земельну ділянку для продажу </w:t>
      </w:r>
      <w:r>
        <w:rPr>
          <w:color w:val="000000"/>
          <w:szCs w:val="28"/>
        </w:rPr>
        <w:t xml:space="preserve">ТОВ «БУТАН ІМПЕКС» </w:t>
      </w:r>
      <w:r>
        <w:rPr>
          <w:color w:val="000000"/>
          <w:szCs w:val="28"/>
          <w:shd w:val="clear" w:color="auto" w:fill="FFFFFF"/>
        </w:rPr>
        <w:t>для</w:t>
      </w:r>
      <w:r>
        <w:rPr>
          <w:color w:val="000000"/>
          <w:szCs w:val="28"/>
        </w:rPr>
        <w:t xml:space="preserve"> обслуговування нежитлового об’єкта з цільовим призначенням згідно з класифікатором видів цільового призначення земельних ділянок: 11.02 -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Pr>
          <w:color w:val="000000"/>
          <w:szCs w:val="28"/>
          <w:shd w:val="clear" w:color="auto" w:fill="FFFFFF"/>
        </w:rPr>
        <w:t xml:space="preserve">площею </w:t>
      </w:r>
      <w:r>
        <w:rPr>
          <w:color w:val="000000"/>
          <w:szCs w:val="28"/>
        </w:rPr>
        <w:t>16750 кв.м</w:t>
      </w:r>
      <w:r>
        <w:rPr>
          <w:color w:val="000000"/>
          <w:szCs w:val="28"/>
          <w:shd w:val="clear" w:color="auto" w:fill="FFFFFF"/>
        </w:rPr>
        <w:t xml:space="preserve"> (кадастровий номер </w:t>
      </w:r>
      <w:r>
        <w:rPr>
          <w:color w:val="000000"/>
          <w:szCs w:val="28"/>
        </w:rPr>
        <w:t>4810136600:06:043:0043</w:t>
      </w:r>
      <w:r>
        <w:rPr>
          <w:color w:val="000000"/>
          <w:szCs w:val="28"/>
          <w:shd w:val="clear" w:color="auto" w:fill="FFFFFF"/>
        </w:rPr>
        <w:t xml:space="preserve">) </w:t>
      </w:r>
      <w:r>
        <w:rPr>
          <w:color w:val="000000"/>
          <w:szCs w:val="28"/>
        </w:rPr>
        <w:t>по вул. Фонтанній, 198 у Корабельному районі м. Миколаєва.</w:t>
      </w:r>
      <w:r>
        <w:rPr>
          <w:color w:val="000000"/>
          <w:szCs w:val="28"/>
          <w:shd w:val="clear" w:color="auto" w:fill="FFFFFF"/>
        </w:rPr>
        <w:t xml:space="preserve"> </w:t>
      </w:r>
    </w:p>
    <w:p w14:paraId="6E668ADA" w14:textId="77777777" w:rsidR="001A1F6E" w:rsidRDefault="001A1F6E" w:rsidP="001A1F6E">
      <w:pPr>
        <w:widowControl w:val="0"/>
        <w:tabs>
          <w:tab w:val="left" w:pos="2738"/>
        </w:tabs>
        <w:rPr>
          <w:color w:val="000000"/>
          <w:szCs w:val="28"/>
        </w:rPr>
      </w:pPr>
    </w:p>
    <w:p w14:paraId="6EE9BA23" w14:textId="77777777" w:rsidR="001A1F6E" w:rsidRDefault="001A1F6E" w:rsidP="001A1F6E">
      <w:pPr>
        <w:widowControl w:val="0"/>
        <w:tabs>
          <w:tab w:val="left" w:pos="2738"/>
        </w:tabs>
        <w:rPr>
          <w:color w:val="000000"/>
          <w:szCs w:val="28"/>
        </w:rPr>
      </w:pPr>
      <w:r>
        <w:rPr>
          <w:color w:val="000000"/>
          <w:szCs w:val="28"/>
        </w:rPr>
        <w:t xml:space="preserve">2. Департаменту архітектури та містобудування  Миколаївської міської ради надати дозвіл на проведення експертної грошової оцінки земельної ділянки,  яка підлягає продажу ТОВ «БУТАН ІМПЕКС», площею 16750 кв.м, кадастровий номер 4810136600:06:043:0043, з цільовим призначенням згідно з класифікатором видів цільового призначення земельних ділянок: 11.02 - для розміщення та експлуатації основних, підсобних і допоміжних будівель та споруд підприємств переробної, машинобудівної та іншої промисловості, для обслуговування нежитлового об’єкта по вул. Фонтанній, 198 у Корабельному </w:t>
      </w:r>
      <w:r>
        <w:rPr>
          <w:color w:val="000000"/>
          <w:szCs w:val="28"/>
        </w:rPr>
        <w:lastRenderedPageBreak/>
        <w:t>районі м. Миколаєва, відповідно до висновку департаменту архітектури та містобудування Миколаївської міської ради від 15.09.2023 № 33237/12.01-24/23-2 (право власності на нерухоме майно від 14.12.2011 за номером 35409123 зареєстровано Реєстраційною службою Миколаївського міського управління юстиції Миколаївської області на підставі свідоцтва про право власності, серія та номер: САЕ № 493862 від 07.12.2011).</w:t>
      </w:r>
    </w:p>
    <w:p w14:paraId="1796D51E" w14:textId="77777777" w:rsidR="001A1F6E" w:rsidRDefault="001A1F6E" w:rsidP="001A1F6E">
      <w:pPr>
        <w:widowControl w:val="0"/>
        <w:tabs>
          <w:tab w:val="left" w:pos="2738"/>
        </w:tabs>
        <w:rPr>
          <w:color w:val="000000"/>
          <w:szCs w:val="28"/>
        </w:rPr>
      </w:pPr>
    </w:p>
    <w:p w14:paraId="107A91E1" w14:textId="3559D2E4" w:rsidR="001A1F6E" w:rsidRDefault="001A1F6E" w:rsidP="001A1F6E">
      <w:pPr>
        <w:widowControl w:val="0"/>
        <w:tabs>
          <w:tab w:val="left" w:pos="2738"/>
        </w:tabs>
        <w:rPr>
          <w:color w:val="000000"/>
          <w:szCs w:val="28"/>
        </w:rPr>
      </w:pPr>
      <w:r>
        <w:rPr>
          <w:color w:val="000000"/>
          <w:szCs w:val="28"/>
        </w:rPr>
        <w:t>3. </w:t>
      </w:r>
      <w:r>
        <w:rPr>
          <w:color w:val="000000"/>
          <w:szCs w:val="28"/>
          <w:shd w:val="clear" w:color="auto" w:fill="FFFFFF"/>
        </w:rPr>
        <w:t xml:space="preserve">Виконавчому комітету Миколаївської міської ради </w:t>
      </w:r>
      <w:r>
        <w:rPr>
          <w:color w:val="000000"/>
          <w:szCs w:val="28"/>
        </w:rPr>
        <w:t xml:space="preserve">провести закупівлю послуг </w:t>
      </w:r>
      <w:r>
        <w:rPr>
          <w:color w:val="040C28"/>
          <w:szCs w:val="28"/>
          <w:shd w:val="clear" w:color="auto" w:fill="FFFFFF" w:themeFill="background1"/>
        </w:rPr>
        <w:t xml:space="preserve">з проведення експертної грошової </w:t>
      </w:r>
      <w:r>
        <w:rPr>
          <w:color w:val="000000"/>
          <w:szCs w:val="28"/>
          <w:shd w:val="clear" w:color="auto" w:fill="FFFFFF"/>
        </w:rPr>
        <w:t xml:space="preserve">оцінки на земельну ділянку площею </w:t>
      </w:r>
      <w:r>
        <w:rPr>
          <w:color w:val="000000"/>
          <w:szCs w:val="28"/>
        </w:rPr>
        <w:t>16750 кв.м</w:t>
      </w:r>
      <w:r>
        <w:rPr>
          <w:color w:val="000000"/>
          <w:szCs w:val="28"/>
          <w:shd w:val="clear" w:color="auto" w:fill="FFFFFF"/>
        </w:rPr>
        <w:t xml:space="preserve"> (кадастровий номер </w:t>
      </w:r>
      <w:r>
        <w:rPr>
          <w:color w:val="000000"/>
          <w:szCs w:val="28"/>
        </w:rPr>
        <w:t>4810136600:06:043:0043</w:t>
      </w:r>
      <w:r>
        <w:rPr>
          <w:color w:val="000000"/>
          <w:szCs w:val="28"/>
          <w:shd w:val="clear" w:color="auto" w:fill="FFFFFF"/>
        </w:rPr>
        <w:t xml:space="preserve">) </w:t>
      </w:r>
      <w:r>
        <w:rPr>
          <w:color w:val="000000"/>
          <w:szCs w:val="28"/>
        </w:rPr>
        <w:t>по вул. Фонтанній, 198 у Корабельному районі м. Миколаєва відповідно до вимог законодавства про публічні закупівлі.</w:t>
      </w:r>
    </w:p>
    <w:p w14:paraId="493B1E22" w14:textId="77777777" w:rsidR="001A1F6E" w:rsidRDefault="001A1F6E" w:rsidP="001A1F6E">
      <w:pPr>
        <w:widowControl w:val="0"/>
        <w:tabs>
          <w:tab w:val="left" w:pos="2738"/>
        </w:tabs>
        <w:rPr>
          <w:color w:val="000000"/>
          <w:szCs w:val="28"/>
        </w:rPr>
      </w:pPr>
    </w:p>
    <w:p w14:paraId="7BFFDD6F" w14:textId="77777777" w:rsidR="001A1F6E" w:rsidRDefault="001A1F6E" w:rsidP="001A1F6E">
      <w:pPr>
        <w:widowControl w:val="0"/>
        <w:tabs>
          <w:tab w:val="left" w:pos="2738"/>
        </w:tabs>
        <w:rPr>
          <w:rFonts w:eastAsia="Calibri"/>
          <w:color w:val="000000"/>
          <w:szCs w:val="28"/>
          <w:shd w:val="clear" w:color="auto" w:fill="FFFFFF"/>
        </w:rPr>
      </w:pPr>
      <w:r>
        <w:rPr>
          <w:color w:val="000000"/>
          <w:szCs w:val="28"/>
        </w:rPr>
        <w:t>4. ТОВ «БУТАН ІМПЕКС»</w:t>
      </w:r>
      <w:r>
        <w:rPr>
          <w:color w:val="000000"/>
          <w:szCs w:val="28"/>
          <w:shd w:val="clear" w:color="auto" w:fill="FFFFFF"/>
        </w:rPr>
        <w:t xml:space="preserve"> протягом 30 календарних днів з дати прийняття цього рішення укласти з департаментом архітектури та містобудування  Миколаївської міської ради договір про оплату авансового внеску в рахунок оплати ціни земельної ділянки, що становить 2 відсотка від нормативної грошової оцінки землі.</w:t>
      </w:r>
    </w:p>
    <w:p w14:paraId="21DED86C" w14:textId="77777777" w:rsidR="001A1F6E" w:rsidRDefault="001A1F6E" w:rsidP="001A1F6E">
      <w:pPr>
        <w:widowControl w:val="0"/>
        <w:tabs>
          <w:tab w:val="left" w:pos="2738"/>
        </w:tabs>
        <w:rPr>
          <w:color w:val="000000"/>
          <w:szCs w:val="28"/>
          <w:shd w:val="clear" w:color="auto" w:fill="FFFFFF"/>
        </w:rPr>
      </w:pPr>
    </w:p>
    <w:p w14:paraId="7D216CB1" w14:textId="77777777" w:rsidR="001A1F6E" w:rsidRDefault="001A1F6E" w:rsidP="001A1F6E">
      <w:pPr>
        <w:widowControl w:val="0"/>
        <w:tabs>
          <w:tab w:val="left" w:pos="2738"/>
        </w:tabs>
        <w:rPr>
          <w:color w:val="000000"/>
          <w:szCs w:val="28"/>
          <w:shd w:val="clear" w:color="auto" w:fill="FFFFFF"/>
        </w:rPr>
      </w:pPr>
      <w:r>
        <w:rPr>
          <w:color w:val="000000"/>
          <w:szCs w:val="28"/>
          <w:shd w:val="clear" w:color="auto" w:fill="FFFFFF"/>
        </w:rPr>
        <w:t>5. </w:t>
      </w:r>
      <w:r>
        <w:rPr>
          <w:color w:val="000000"/>
          <w:szCs w:val="28"/>
        </w:rPr>
        <w:t xml:space="preserve">ТОВ «БУТАН ІМПЕКС» </w:t>
      </w:r>
      <w:r>
        <w:rPr>
          <w:color w:val="000000"/>
          <w:szCs w:val="28"/>
          <w:shd w:val="clear" w:color="auto" w:fill="FFFFFF"/>
        </w:rPr>
        <w:t>сплатити авансовий внесок протягом 10-ти календарних днів з моменту укладання договору про оплату авансового внеску в рахунок оплати ціни земельної ділянки.</w:t>
      </w:r>
    </w:p>
    <w:p w14:paraId="0653AAC1" w14:textId="77777777" w:rsidR="001A1F6E" w:rsidRDefault="001A1F6E" w:rsidP="001A1F6E">
      <w:pPr>
        <w:widowControl w:val="0"/>
        <w:tabs>
          <w:tab w:val="left" w:pos="2738"/>
        </w:tabs>
        <w:rPr>
          <w:color w:val="000000"/>
          <w:szCs w:val="28"/>
        </w:rPr>
      </w:pPr>
    </w:p>
    <w:p w14:paraId="52CA69AE" w14:textId="77777777" w:rsidR="001A1F6E" w:rsidRDefault="001A1F6E" w:rsidP="001A1F6E">
      <w:pPr>
        <w:widowControl w:val="0"/>
        <w:rPr>
          <w:color w:val="000000"/>
          <w:szCs w:val="28"/>
        </w:rPr>
      </w:pPr>
      <w:r>
        <w:rPr>
          <w:color w:val="000000"/>
          <w:szCs w:val="28"/>
        </w:rPr>
        <w:t>6.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A452190" w14:textId="77777777" w:rsidR="001A1F6E" w:rsidRDefault="001A1F6E" w:rsidP="001A1F6E">
      <w:pPr>
        <w:widowControl w:val="0"/>
        <w:rPr>
          <w:color w:val="000000"/>
          <w:szCs w:val="28"/>
        </w:rPr>
      </w:pPr>
    </w:p>
    <w:p w14:paraId="092553A1" w14:textId="77777777" w:rsidR="001A1F6E" w:rsidRDefault="001A1F6E" w:rsidP="001A1F6E">
      <w:pPr>
        <w:widowControl w:val="0"/>
        <w:rPr>
          <w:color w:val="000000"/>
          <w:szCs w:val="28"/>
        </w:rPr>
      </w:pPr>
    </w:p>
    <w:p w14:paraId="7805F172" w14:textId="77777777" w:rsidR="001A1F6E" w:rsidRDefault="001A1F6E" w:rsidP="001A1F6E">
      <w:pPr>
        <w:widowControl w:val="0"/>
        <w:rPr>
          <w:color w:val="000000"/>
          <w:szCs w:val="28"/>
        </w:rPr>
      </w:pPr>
    </w:p>
    <w:p w14:paraId="170C97D4" w14:textId="19D99D04" w:rsidR="001A1F6E" w:rsidRDefault="001A1F6E" w:rsidP="001A1F6E">
      <w:pPr>
        <w:ind w:firstLine="0"/>
        <w:rPr>
          <w:color w:val="000000"/>
          <w:szCs w:val="28"/>
        </w:rPr>
      </w:pPr>
      <w:r>
        <w:rPr>
          <w:color w:val="000000"/>
          <w:szCs w:val="28"/>
        </w:rPr>
        <w:t>Міський голова</w:t>
      </w:r>
      <w:r>
        <w:rPr>
          <w:color w:val="000000"/>
          <w:szCs w:val="28"/>
        </w:rPr>
        <w:tab/>
        <w:t xml:space="preserve">                                                                                 О. СЄНКЕВИЧ</w:t>
      </w:r>
    </w:p>
    <w:p w14:paraId="4C696C42" w14:textId="77777777" w:rsidR="001A1F6E" w:rsidRDefault="001A1F6E">
      <w:pPr>
        <w:spacing w:after="160" w:line="259" w:lineRule="auto"/>
        <w:ind w:firstLine="0"/>
        <w:jc w:val="left"/>
        <w:rPr>
          <w:color w:val="000000"/>
          <w:szCs w:val="28"/>
        </w:rPr>
      </w:pPr>
      <w:r>
        <w:rPr>
          <w:color w:val="000000"/>
          <w:szCs w:val="28"/>
        </w:rPr>
        <w:br w:type="page"/>
      </w:r>
    </w:p>
    <w:p w14:paraId="1DCDF281" w14:textId="77777777" w:rsidR="00E16842" w:rsidRPr="00E16842" w:rsidRDefault="00E16842" w:rsidP="00E16842">
      <w:pPr>
        <w:widowControl w:val="0"/>
        <w:ind w:right="-20" w:firstLine="0"/>
        <w:rPr>
          <w:color w:val="000000"/>
          <w:sz w:val="20"/>
          <w:lang w:val="ru-RU" w:eastAsia="pl-PL"/>
        </w:rPr>
      </w:pPr>
      <w:r w:rsidRPr="00E16842">
        <w:rPr>
          <w:color w:val="000000"/>
          <w:sz w:val="20"/>
        </w:rPr>
        <w:lastRenderedPageBreak/>
        <w:t>S</w:t>
      </w:r>
      <w:r w:rsidRPr="00E16842">
        <w:rPr>
          <w:color w:val="000000"/>
          <w:sz w:val="20"/>
          <w:lang w:val="ru-RU"/>
        </w:rPr>
        <w:t>-</w:t>
      </w:r>
      <w:r w:rsidRPr="00E16842">
        <w:rPr>
          <w:color w:val="000000"/>
          <w:sz w:val="20"/>
        </w:rPr>
        <w:t>zr</w:t>
      </w:r>
      <w:r w:rsidRPr="00E16842">
        <w:rPr>
          <w:color w:val="000000"/>
          <w:sz w:val="20"/>
          <w:lang w:val="ru-RU"/>
        </w:rPr>
        <w:t>-200/280</w:t>
      </w:r>
    </w:p>
    <w:p w14:paraId="00DD0214" w14:textId="77777777" w:rsidR="00E16842" w:rsidRDefault="00E16842" w:rsidP="00C6573A">
      <w:pPr>
        <w:spacing w:line="240" w:lineRule="exact"/>
        <w:ind w:firstLine="0"/>
        <w:rPr>
          <w:szCs w:val="28"/>
          <w:lang w:val="ru-RU"/>
        </w:rPr>
      </w:pPr>
      <w:bookmarkStart w:id="12" w:name="_Hlk140241497"/>
    </w:p>
    <w:p w14:paraId="39A56A1F" w14:textId="77777777" w:rsidR="00E16842" w:rsidRDefault="00E16842" w:rsidP="00C6573A">
      <w:pPr>
        <w:spacing w:line="240" w:lineRule="exact"/>
        <w:ind w:firstLine="0"/>
        <w:rPr>
          <w:color w:val="000000"/>
          <w:szCs w:val="28"/>
          <w:lang w:val="ru-RU"/>
        </w:rPr>
      </w:pPr>
    </w:p>
    <w:p w14:paraId="19E4EB3A" w14:textId="77777777" w:rsidR="00E16842" w:rsidRDefault="00E16842" w:rsidP="00C6573A">
      <w:pPr>
        <w:spacing w:line="240" w:lineRule="exact"/>
        <w:ind w:firstLine="0"/>
        <w:rPr>
          <w:color w:val="000000"/>
          <w:szCs w:val="28"/>
          <w:lang w:val="ru-RU"/>
        </w:rPr>
      </w:pPr>
    </w:p>
    <w:p w14:paraId="7E20C557" w14:textId="77777777" w:rsidR="00E16842" w:rsidRDefault="00E16842" w:rsidP="00C6573A">
      <w:pPr>
        <w:spacing w:line="240" w:lineRule="exact"/>
        <w:ind w:firstLine="0"/>
        <w:rPr>
          <w:color w:val="000000"/>
          <w:szCs w:val="28"/>
          <w:lang w:val="ru-RU"/>
        </w:rPr>
      </w:pPr>
    </w:p>
    <w:p w14:paraId="4A3FA06D" w14:textId="77777777" w:rsidR="00E16842" w:rsidRDefault="00E16842" w:rsidP="00C6573A">
      <w:pPr>
        <w:spacing w:line="240" w:lineRule="exact"/>
        <w:ind w:firstLine="0"/>
        <w:rPr>
          <w:color w:val="000000"/>
          <w:szCs w:val="28"/>
          <w:lang w:val="ru-RU"/>
        </w:rPr>
      </w:pPr>
    </w:p>
    <w:p w14:paraId="05FA5F53" w14:textId="77777777" w:rsidR="00E16842" w:rsidRDefault="00E16842" w:rsidP="00C6573A">
      <w:pPr>
        <w:spacing w:line="240" w:lineRule="exact"/>
        <w:ind w:firstLine="0"/>
        <w:rPr>
          <w:color w:val="000000"/>
          <w:szCs w:val="28"/>
          <w:lang w:val="ru-RU"/>
        </w:rPr>
      </w:pPr>
    </w:p>
    <w:p w14:paraId="7127B1F1" w14:textId="77777777" w:rsidR="00E16842" w:rsidRDefault="00E16842" w:rsidP="00C6573A">
      <w:pPr>
        <w:spacing w:line="240" w:lineRule="exact"/>
        <w:ind w:firstLine="0"/>
        <w:rPr>
          <w:szCs w:val="28"/>
          <w:lang w:val="ru-RU"/>
        </w:rPr>
      </w:pPr>
    </w:p>
    <w:p w14:paraId="3732E927" w14:textId="77777777" w:rsidR="00E16842" w:rsidRDefault="00E16842" w:rsidP="00E16842">
      <w:pPr>
        <w:ind w:firstLine="0"/>
        <w:rPr>
          <w:szCs w:val="28"/>
          <w:lang w:val="ru-RU"/>
        </w:rPr>
      </w:pPr>
    </w:p>
    <w:p w14:paraId="7AD75E2E" w14:textId="77777777" w:rsidR="00E16842" w:rsidRDefault="00E16842" w:rsidP="00E16842">
      <w:pPr>
        <w:ind w:firstLine="0"/>
        <w:rPr>
          <w:szCs w:val="28"/>
          <w:lang w:val="ru-RU"/>
        </w:rPr>
      </w:pPr>
    </w:p>
    <w:p w14:paraId="7A89E722" w14:textId="77777777" w:rsidR="00E16842" w:rsidRDefault="00E16842" w:rsidP="00E16842">
      <w:pPr>
        <w:ind w:firstLine="0"/>
        <w:rPr>
          <w:szCs w:val="28"/>
          <w:lang w:val="ru-RU"/>
        </w:rPr>
      </w:pPr>
    </w:p>
    <w:p w14:paraId="7F414E77" w14:textId="77777777" w:rsidR="00E16842" w:rsidRDefault="00E16842" w:rsidP="00E16842">
      <w:pPr>
        <w:ind w:firstLine="0"/>
        <w:rPr>
          <w:szCs w:val="28"/>
          <w:lang w:val="ru-RU"/>
        </w:rPr>
      </w:pPr>
    </w:p>
    <w:p w14:paraId="177B3B22" w14:textId="3D9061FB" w:rsidR="00E16842" w:rsidRDefault="00E16842" w:rsidP="00E16842">
      <w:pPr>
        <w:ind w:right="3542" w:firstLine="0"/>
        <w:rPr>
          <w:color w:val="000000"/>
          <w:szCs w:val="28"/>
          <w:lang w:val="ru-RU"/>
        </w:rPr>
      </w:pPr>
      <w:r>
        <w:rPr>
          <w:szCs w:val="28"/>
          <w:lang w:val="ru-RU"/>
        </w:rPr>
        <w:t xml:space="preserve">Про надання дозволу </w:t>
      </w:r>
      <w:r>
        <w:rPr>
          <w:szCs w:val="28"/>
        </w:rPr>
        <w:t>ТОВ «БМ 66»</w:t>
      </w:r>
      <w:r>
        <w:rPr>
          <w:szCs w:val="28"/>
          <w:lang w:val="ru-RU"/>
        </w:rPr>
        <w:t xml:space="preserve"> </w:t>
      </w:r>
      <w:r>
        <w:rPr>
          <w:szCs w:val="28"/>
          <w:shd w:val="clear" w:color="auto" w:fill="FFFFFF"/>
        </w:rPr>
        <w:t>на розроблення</w:t>
      </w:r>
      <w:r>
        <w:rPr>
          <w:szCs w:val="28"/>
          <w:shd w:val="clear" w:color="auto" w:fill="FFFFFF"/>
        </w:rPr>
        <w:t xml:space="preserve"> </w:t>
      </w:r>
      <w:r>
        <w:rPr>
          <w:szCs w:val="28"/>
          <w:shd w:val="clear" w:color="auto" w:fill="FFFFFF"/>
        </w:rPr>
        <w:t>проєкту землеустрою щодо відведення земельної ділянки</w:t>
      </w:r>
      <w:r>
        <w:rPr>
          <w:szCs w:val="28"/>
          <w:shd w:val="clear" w:color="auto" w:fill="FFFFFF"/>
        </w:rPr>
        <w:t xml:space="preserve"> </w:t>
      </w:r>
      <w:r>
        <w:rPr>
          <w:szCs w:val="28"/>
          <w:shd w:val="clear" w:color="auto" w:fill="FFFFFF"/>
        </w:rPr>
        <w:t>комунальної власності з метою встановлення обмеженого</w:t>
      </w:r>
      <w:r>
        <w:rPr>
          <w:szCs w:val="28"/>
          <w:shd w:val="clear" w:color="auto" w:fill="FFFFFF"/>
        </w:rPr>
        <w:t xml:space="preserve"> </w:t>
      </w:r>
      <w:r>
        <w:rPr>
          <w:szCs w:val="28"/>
          <w:shd w:val="clear" w:color="auto" w:fill="FFFFFF"/>
        </w:rPr>
        <w:t xml:space="preserve">платного земельного сервітуту </w:t>
      </w:r>
      <w:r>
        <w:rPr>
          <w:color w:val="000000"/>
          <w:szCs w:val="28"/>
          <w:lang w:val="ru-RU"/>
        </w:rPr>
        <w:t xml:space="preserve">по вул. Великій Морській,66 в Центральному районі м. Миколаєва </w:t>
      </w:r>
    </w:p>
    <w:p w14:paraId="06C1C9E9" w14:textId="13F7F546" w:rsidR="00E16842" w:rsidRDefault="00E16842" w:rsidP="00E16842">
      <w:pPr>
        <w:spacing w:line="240" w:lineRule="exact"/>
        <w:rPr>
          <w:color w:val="000000"/>
          <w:szCs w:val="28"/>
          <w:lang w:val="ru-RU"/>
        </w:rPr>
      </w:pPr>
    </w:p>
    <w:p w14:paraId="2A892937" w14:textId="77777777" w:rsidR="00E16842" w:rsidRDefault="00E16842" w:rsidP="00E16842">
      <w:pPr>
        <w:spacing w:line="240" w:lineRule="exact"/>
        <w:rPr>
          <w:color w:val="000000"/>
          <w:szCs w:val="28"/>
          <w:lang w:val="ru-RU"/>
        </w:rPr>
      </w:pPr>
    </w:p>
    <w:p w14:paraId="536BB34E" w14:textId="418678A5" w:rsidR="00E16842" w:rsidRDefault="00E16842" w:rsidP="00E16842">
      <w:pPr>
        <w:widowControl w:val="0"/>
        <w:rPr>
          <w:color w:val="000000"/>
          <w:szCs w:val="28"/>
        </w:rPr>
      </w:pPr>
      <w:r>
        <w:rPr>
          <w:color w:val="000000"/>
          <w:szCs w:val="28"/>
        </w:rPr>
        <w:t xml:space="preserve">Розглянувши звернення ТОВ </w:t>
      </w:r>
      <w:r>
        <w:rPr>
          <w:szCs w:val="28"/>
        </w:rPr>
        <w:t>«БМ 66»</w:t>
      </w:r>
      <w:r>
        <w:rPr>
          <w:color w:val="000000"/>
          <w:szCs w:val="28"/>
        </w:rPr>
        <w:t>, дозвільну справу від 13.02.2025 №</w:t>
      </w:r>
      <w:r>
        <w:rPr>
          <w:color w:val="000000"/>
          <w:szCs w:val="28"/>
        </w:rPr>
        <w:t> </w:t>
      </w:r>
      <w:r>
        <w:rPr>
          <w:color w:val="000000"/>
          <w:szCs w:val="28"/>
        </w:rPr>
        <w:t>19.04-06/6651/2025,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5CA91FF" w14:textId="77777777" w:rsidR="00E16842" w:rsidRDefault="00E16842" w:rsidP="00E16842">
      <w:pPr>
        <w:spacing w:line="240" w:lineRule="exact"/>
        <w:rPr>
          <w:szCs w:val="28"/>
        </w:rPr>
      </w:pPr>
    </w:p>
    <w:bookmarkEnd w:id="12"/>
    <w:p w14:paraId="3DA84F01" w14:textId="77777777" w:rsidR="00E16842" w:rsidRDefault="00E16842" w:rsidP="00E16842">
      <w:pPr>
        <w:widowControl w:val="0"/>
        <w:ind w:right="-20" w:firstLine="0"/>
        <w:rPr>
          <w:color w:val="000000"/>
          <w:szCs w:val="28"/>
        </w:rPr>
      </w:pPr>
      <w:r>
        <w:rPr>
          <w:color w:val="000000"/>
          <w:szCs w:val="28"/>
        </w:rPr>
        <w:t>ВИРІШИЛА:</w:t>
      </w:r>
    </w:p>
    <w:p w14:paraId="7CEBABB5" w14:textId="77777777" w:rsidR="00E16842" w:rsidRDefault="00E16842" w:rsidP="00E16842">
      <w:pPr>
        <w:spacing w:after="82" w:line="240" w:lineRule="exact"/>
        <w:rPr>
          <w:szCs w:val="28"/>
        </w:rPr>
      </w:pPr>
    </w:p>
    <w:p w14:paraId="7827307E" w14:textId="021AEEEB" w:rsidR="00E16842" w:rsidRDefault="00E16842" w:rsidP="00E16842">
      <w:pPr>
        <w:rPr>
          <w:rFonts w:eastAsia="Calibri"/>
          <w:szCs w:val="28"/>
          <w:shd w:val="clear" w:color="auto" w:fill="FFFFFF"/>
        </w:rPr>
      </w:pPr>
      <w:r>
        <w:rPr>
          <w:szCs w:val="28"/>
          <w:bdr w:val="none" w:sz="0" w:space="0" w:color="auto" w:frame="1"/>
        </w:rPr>
        <w:t>1</w:t>
      </w:r>
      <w:r>
        <w:rPr>
          <w:szCs w:val="28"/>
          <w:bdr w:val="none" w:sz="0" w:space="0" w:color="auto" w:frame="1"/>
        </w:rPr>
        <w:t>.</w:t>
      </w:r>
      <w:r w:rsidR="00F36A73">
        <w:rPr>
          <w:szCs w:val="28"/>
          <w:bdr w:val="none" w:sz="0" w:space="0" w:color="auto" w:frame="1"/>
        </w:rPr>
        <w:t> </w:t>
      </w:r>
      <w:r>
        <w:rPr>
          <w:szCs w:val="28"/>
        </w:rPr>
        <w:t>Товариству з обмеженою відповідальністю  «БМ 66»</w:t>
      </w:r>
      <w:r>
        <w:rPr>
          <w:szCs w:val="28"/>
          <w:lang w:val="ru-RU"/>
        </w:rPr>
        <w:t xml:space="preserve"> </w:t>
      </w:r>
      <w:r>
        <w:rPr>
          <w:szCs w:val="28"/>
          <w:shd w:val="clear" w:color="auto" w:fill="FFFFFF"/>
        </w:rPr>
        <w:t xml:space="preserve">надати дозвіл на розроблення проєкту землеустрою щодо відведення земельної ділянки комунальної власності </w:t>
      </w:r>
      <w:r>
        <w:rPr>
          <w:szCs w:val="28"/>
        </w:rPr>
        <w:t xml:space="preserve">з цільовим призначенням відповідно до класифікації видів цільового призначення земель: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w:t>
      </w:r>
      <w:r>
        <w:rPr>
          <w:szCs w:val="28"/>
          <w:shd w:val="clear" w:color="auto" w:fill="FFFFFF"/>
        </w:rPr>
        <w:t xml:space="preserve">орієнтовною площею 387 кв.м з метою встановлення обмеженого платного земельного сервітуту (07.09 - право встановлення будівельних розташувань та складування будівельних матеріалів з метою ремонту будівель та споруд) </w:t>
      </w:r>
      <w:r>
        <w:rPr>
          <w:color w:val="000000"/>
          <w:szCs w:val="28"/>
          <w:lang w:val="ru-RU"/>
        </w:rPr>
        <w:t>по</w:t>
      </w:r>
      <w:r>
        <w:rPr>
          <w:color w:val="000000"/>
          <w:szCs w:val="28"/>
        </w:rPr>
        <w:t xml:space="preserve"> </w:t>
      </w:r>
      <w:r>
        <w:rPr>
          <w:color w:val="000000"/>
          <w:szCs w:val="28"/>
          <w:lang w:val="ru-RU"/>
        </w:rPr>
        <w:t>вул</w:t>
      </w:r>
      <w:r>
        <w:rPr>
          <w:color w:val="000000"/>
          <w:szCs w:val="28"/>
        </w:rPr>
        <w:t xml:space="preserve">. </w:t>
      </w:r>
      <w:r>
        <w:rPr>
          <w:color w:val="000000"/>
          <w:szCs w:val="28"/>
          <w:lang w:val="ru-RU"/>
        </w:rPr>
        <w:t>Великій</w:t>
      </w:r>
      <w:r>
        <w:rPr>
          <w:color w:val="000000"/>
          <w:szCs w:val="28"/>
        </w:rPr>
        <w:t xml:space="preserve"> </w:t>
      </w:r>
      <w:r>
        <w:rPr>
          <w:color w:val="000000"/>
          <w:szCs w:val="28"/>
          <w:lang w:val="ru-RU"/>
        </w:rPr>
        <w:t>Морській</w:t>
      </w:r>
      <w:r>
        <w:rPr>
          <w:color w:val="000000"/>
          <w:szCs w:val="28"/>
        </w:rPr>
        <w:t>,</w:t>
      </w:r>
      <w:r w:rsidR="00F36A73">
        <w:rPr>
          <w:color w:val="000000"/>
          <w:szCs w:val="28"/>
        </w:rPr>
        <w:t xml:space="preserve"> </w:t>
      </w:r>
      <w:r>
        <w:rPr>
          <w:color w:val="000000"/>
          <w:szCs w:val="28"/>
        </w:rPr>
        <w:t xml:space="preserve">66 </w:t>
      </w:r>
      <w:r>
        <w:rPr>
          <w:color w:val="000000"/>
          <w:szCs w:val="28"/>
          <w:lang w:val="ru-RU"/>
        </w:rPr>
        <w:t>в Центральному районі</w:t>
      </w:r>
      <w:r>
        <w:rPr>
          <w:color w:val="000000"/>
          <w:szCs w:val="28"/>
        </w:rPr>
        <w:t xml:space="preserve"> </w:t>
      </w:r>
      <w:r>
        <w:rPr>
          <w:color w:val="000000"/>
          <w:szCs w:val="28"/>
          <w:lang w:val="ru-RU"/>
        </w:rPr>
        <w:t>м</w:t>
      </w:r>
      <w:r>
        <w:rPr>
          <w:color w:val="000000"/>
          <w:szCs w:val="28"/>
        </w:rPr>
        <w:t xml:space="preserve">. </w:t>
      </w:r>
      <w:r>
        <w:rPr>
          <w:color w:val="000000"/>
          <w:szCs w:val="28"/>
          <w:lang w:val="ru-RU"/>
        </w:rPr>
        <w:t xml:space="preserve">Миколаєва </w:t>
      </w:r>
      <w:r>
        <w:rPr>
          <w:szCs w:val="28"/>
        </w:rPr>
        <w:t>відповідно до висновку департаменту архітектури та містобудування Миколаївської міської ради від</w:t>
      </w:r>
      <w:r w:rsidR="00F36A73">
        <w:rPr>
          <w:szCs w:val="28"/>
        </w:rPr>
        <w:t> </w:t>
      </w:r>
      <w:r>
        <w:rPr>
          <w:szCs w:val="28"/>
        </w:rPr>
        <w:t>17.02.2025 № 9310/12.02.18/25-2 (незабудована земельна ділянка).</w:t>
      </w:r>
    </w:p>
    <w:p w14:paraId="127C47CA" w14:textId="77777777" w:rsidR="00E16842" w:rsidRDefault="00E16842" w:rsidP="00E16842">
      <w:pPr>
        <w:pStyle w:val="ac"/>
        <w:spacing w:line="240" w:lineRule="auto"/>
        <w:ind w:left="0"/>
        <w:jc w:val="both"/>
        <w:rPr>
          <w:rFonts w:ascii="Times New Roman" w:eastAsia="Times New Roman" w:hAnsi="Times New Roman" w:cs="Times New Roman"/>
          <w:sz w:val="28"/>
          <w:szCs w:val="28"/>
          <w:lang w:val="uk-UA"/>
        </w:rPr>
      </w:pPr>
    </w:p>
    <w:p w14:paraId="44DAC728" w14:textId="64E6D8D5" w:rsidR="00E16842" w:rsidRDefault="00E16842" w:rsidP="00E16842">
      <w:pPr>
        <w:pStyle w:val="rvps2"/>
        <w:shd w:val="clear" w:color="auto" w:fill="FFFFFF"/>
        <w:spacing w:before="0" w:beforeAutospacing="0" w:after="150" w:afterAutospacing="0"/>
        <w:ind w:firstLine="450"/>
        <w:jc w:val="both"/>
        <w:rPr>
          <w:sz w:val="28"/>
          <w:szCs w:val="28"/>
        </w:rPr>
      </w:pPr>
      <w:r>
        <w:rPr>
          <w:sz w:val="28"/>
          <w:szCs w:val="28"/>
          <w:lang w:eastAsia="ru-RU"/>
        </w:rPr>
        <w:t>2.</w:t>
      </w:r>
      <w:r w:rsidR="00F36A73">
        <w:rPr>
          <w:sz w:val="28"/>
          <w:szCs w:val="28"/>
          <w:lang w:eastAsia="ru-RU"/>
        </w:rPr>
        <w:t> </w:t>
      </w:r>
      <w:r>
        <w:rPr>
          <w:sz w:val="28"/>
          <w:szCs w:val="28"/>
          <w:lang w:eastAsia="ru-RU"/>
        </w:rPr>
        <w:t xml:space="preserve">Департаменту архітектури та містобудування Миколаївської міської ради </w:t>
      </w:r>
      <w:r>
        <w:rPr>
          <w:sz w:val="28"/>
          <w:szCs w:val="28"/>
        </w:rPr>
        <w:t>протягом десяти робочих днів з дати  прийняття цього рішення відобразити на картографічній основі Державного земельного кадастру орієнтовне місце розташування земельної ділянки, зазначити дату та номер відповідного рішення, а також майбутнє цільове призначення земельної ділянки.</w:t>
      </w:r>
    </w:p>
    <w:p w14:paraId="66E8B7D1" w14:textId="7B364360" w:rsidR="00E16842" w:rsidRDefault="00E16842" w:rsidP="00E16842">
      <w:pPr>
        <w:rPr>
          <w:szCs w:val="28"/>
          <w:lang w:eastAsia="pl-PL"/>
        </w:rPr>
      </w:pPr>
      <w:bookmarkStart w:id="13" w:name="n3052"/>
      <w:bookmarkEnd w:id="13"/>
      <w:r>
        <w:rPr>
          <w:color w:val="1D1D1B"/>
          <w:szCs w:val="28"/>
          <w:bdr w:val="none" w:sz="0" w:space="0" w:color="auto" w:frame="1"/>
        </w:rPr>
        <w:lastRenderedPageBreak/>
        <w:t>3.</w:t>
      </w:r>
      <w:bookmarkStart w:id="14" w:name="_Hlk186810185"/>
      <w:r w:rsidR="00F36A73">
        <w:rPr>
          <w:color w:val="1D1D1B"/>
          <w:szCs w:val="28"/>
          <w:bdr w:val="none" w:sz="0" w:space="0" w:color="auto" w:frame="1"/>
        </w:rPr>
        <w:t> </w:t>
      </w:r>
      <w:r>
        <w:rPr>
          <w:szCs w:val="28"/>
        </w:rPr>
        <w:t>ТОВ</w:t>
      </w:r>
      <w:bookmarkEnd w:id="14"/>
      <w:r>
        <w:rPr>
          <w:szCs w:val="28"/>
        </w:rPr>
        <w:t xml:space="preserve"> «БМ 66» :</w:t>
      </w:r>
    </w:p>
    <w:p w14:paraId="08E0BD8C" w14:textId="78276098" w:rsidR="00E16842" w:rsidRDefault="00E16842" w:rsidP="00F36A73">
      <w:pPr>
        <w:pStyle w:val="a8"/>
        <w:shd w:val="clear" w:color="auto" w:fill="FFFFFF"/>
        <w:spacing w:before="0" w:beforeAutospacing="0" w:after="0" w:afterAutospacing="0"/>
        <w:ind w:firstLine="567"/>
        <w:jc w:val="both"/>
        <w:rPr>
          <w:sz w:val="28"/>
          <w:szCs w:val="28"/>
        </w:rPr>
      </w:pPr>
      <w:r>
        <w:rPr>
          <w:sz w:val="28"/>
          <w:szCs w:val="28"/>
        </w:rPr>
        <w:t>-</w:t>
      </w:r>
      <w:r w:rsidR="00F36A73">
        <w:rPr>
          <w:sz w:val="28"/>
          <w:szCs w:val="28"/>
        </w:rPr>
        <w:t> </w:t>
      </w:r>
      <w:r>
        <w:rPr>
          <w:sz w:val="28"/>
          <w:szCs w:val="28"/>
        </w:rPr>
        <w:t>замовити розроблення документації із землеустрою та надати її не пізніше шести місяців з дати прийняття цього рішення до департаменту з надання адміністративних послуг Миколаївської міської ради;</w:t>
      </w:r>
    </w:p>
    <w:p w14:paraId="30D45790" w14:textId="5A079C88" w:rsidR="00E16842" w:rsidRDefault="00E16842" w:rsidP="00E16842">
      <w:pPr>
        <w:rPr>
          <w:szCs w:val="28"/>
        </w:rPr>
      </w:pPr>
      <w:r w:rsidRPr="00F36A73">
        <w:rPr>
          <w:szCs w:val="28"/>
        </w:rPr>
        <w:t>-</w:t>
      </w:r>
      <w:r w:rsidR="00F36A73" w:rsidRPr="00F36A73">
        <w:rPr>
          <w:szCs w:val="28"/>
        </w:rPr>
        <w:t> </w:t>
      </w:r>
      <w:r w:rsidRPr="00F36A73">
        <w:rPr>
          <w:color w:val="000000"/>
          <w:szCs w:val="28"/>
        </w:rPr>
        <w:t xml:space="preserve">до моменту затвердження документації землеустрою забороняється використання земельної ділянки для </w:t>
      </w:r>
      <w:r w:rsidRPr="00F36A73">
        <w:rPr>
          <w:szCs w:val="28"/>
          <w:shd w:val="clear" w:color="auto" w:fill="FFFFFF"/>
        </w:rPr>
        <w:t>встановлення будівельних розташувань та</w:t>
      </w:r>
      <w:r>
        <w:rPr>
          <w:szCs w:val="28"/>
          <w:shd w:val="clear" w:color="auto" w:fill="FFFFFF"/>
        </w:rPr>
        <w:t xml:space="preserve"> складування будівельних матеріалів з метою ремонту будівель та споруд.</w:t>
      </w:r>
    </w:p>
    <w:p w14:paraId="5D2FEF86" w14:textId="77777777" w:rsidR="00E16842" w:rsidRDefault="00E16842" w:rsidP="00E16842">
      <w:pPr>
        <w:tabs>
          <w:tab w:val="left" w:pos="1276"/>
        </w:tabs>
        <w:ind w:right="-5"/>
        <w:rPr>
          <w:rFonts w:eastAsia="Calibri"/>
          <w:szCs w:val="28"/>
        </w:rPr>
      </w:pPr>
    </w:p>
    <w:p w14:paraId="1304DB13" w14:textId="159270AA" w:rsidR="00E16842" w:rsidRDefault="00E16842" w:rsidP="00E16842">
      <w:pPr>
        <w:widowControl w:val="0"/>
        <w:ind w:right="-19"/>
        <w:rPr>
          <w:color w:val="000000"/>
          <w:szCs w:val="28"/>
          <w:lang w:eastAsia="pl-PL"/>
        </w:rPr>
      </w:pPr>
      <w:r>
        <w:rPr>
          <w:color w:val="000000"/>
          <w:szCs w:val="28"/>
        </w:rPr>
        <w:t>4.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675BC05" w14:textId="77777777" w:rsidR="00E16842" w:rsidRDefault="00E16842" w:rsidP="00E16842">
      <w:pPr>
        <w:widowControl w:val="0"/>
        <w:tabs>
          <w:tab w:val="left" w:pos="7615"/>
        </w:tabs>
        <w:ind w:right="-20"/>
        <w:rPr>
          <w:color w:val="000000"/>
          <w:szCs w:val="28"/>
        </w:rPr>
      </w:pPr>
    </w:p>
    <w:p w14:paraId="0DBAC058" w14:textId="77777777" w:rsidR="00E16842" w:rsidRDefault="00E16842" w:rsidP="00E16842">
      <w:pPr>
        <w:widowControl w:val="0"/>
        <w:tabs>
          <w:tab w:val="left" w:pos="7615"/>
        </w:tabs>
        <w:ind w:right="-20"/>
        <w:rPr>
          <w:color w:val="000000"/>
          <w:szCs w:val="28"/>
        </w:rPr>
      </w:pPr>
    </w:p>
    <w:p w14:paraId="5071B01B" w14:textId="77777777" w:rsidR="00E16842" w:rsidRDefault="00E16842" w:rsidP="00E16842">
      <w:pPr>
        <w:widowControl w:val="0"/>
        <w:tabs>
          <w:tab w:val="left" w:pos="7615"/>
        </w:tabs>
        <w:ind w:right="-20"/>
        <w:rPr>
          <w:color w:val="000000"/>
          <w:szCs w:val="28"/>
        </w:rPr>
      </w:pPr>
    </w:p>
    <w:p w14:paraId="347DE83B" w14:textId="36F1EC27" w:rsidR="00E16842" w:rsidRDefault="00E16842" w:rsidP="00F36A73">
      <w:pPr>
        <w:widowControl w:val="0"/>
        <w:tabs>
          <w:tab w:val="left" w:pos="7615"/>
        </w:tabs>
        <w:ind w:right="-20" w:firstLine="0"/>
        <w:rPr>
          <w:color w:val="000000"/>
          <w:szCs w:val="28"/>
          <w:lang w:val="pl-PL"/>
        </w:rPr>
      </w:pPr>
      <w:r>
        <w:rPr>
          <w:color w:val="000000"/>
          <w:szCs w:val="28"/>
        </w:rPr>
        <w:t xml:space="preserve">Міський голова                                                                       </w:t>
      </w:r>
      <w:r w:rsidR="00F36A73">
        <w:rPr>
          <w:color w:val="000000"/>
          <w:szCs w:val="28"/>
        </w:rPr>
        <w:t xml:space="preserve">    </w:t>
      </w:r>
      <w:r>
        <w:rPr>
          <w:color w:val="000000"/>
          <w:szCs w:val="28"/>
        </w:rPr>
        <w:t xml:space="preserve">          О. СЄНКЕВИЧ</w:t>
      </w:r>
    </w:p>
    <w:p w14:paraId="5D42F2E7" w14:textId="77777777" w:rsidR="00E16842" w:rsidRDefault="00E16842" w:rsidP="00E16842">
      <w:pPr>
        <w:rPr>
          <w:rFonts w:ascii="Calibri" w:eastAsia="Calibri" w:hAnsi="Calibri" w:cs="Calibri"/>
          <w:szCs w:val="28"/>
        </w:rPr>
      </w:pPr>
    </w:p>
    <w:p w14:paraId="7DE28AFE" w14:textId="77777777" w:rsidR="00E04EB5" w:rsidRPr="00E80908" w:rsidRDefault="00E04EB5" w:rsidP="007A68DD">
      <w:pPr>
        <w:widowControl w:val="0"/>
        <w:tabs>
          <w:tab w:val="left" w:pos="7615"/>
        </w:tabs>
        <w:ind w:right="-20" w:firstLine="0"/>
        <w:rPr>
          <w:color w:val="000000"/>
          <w:szCs w:val="28"/>
        </w:rPr>
      </w:pPr>
    </w:p>
    <w:sectPr w:rsidR="00E04EB5" w:rsidRPr="00E80908" w:rsidSect="00BF7550">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E2226" w14:textId="77777777" w:rsidR="00070601" w:rsidRDefault="00070601">
      <w:r>
        <w:separator/>
      </w:r>
    </w:p>
  </w:endnote>
  <w:endnote w:type="continuationSeparator" w:id="0">
    <w:p w14:paraId="7506677D" w14:textId="77777777" w:rsidR="00070601" w:rsidRDefault="0007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4E89" w14:textId="77777777" w:rsidR="00070601" w:rsidRDefault="00070601">
      <w:r>
        <w:separator/>
      </w:r>
    </w:p>
  </w:footnote>
  <w:footnote w:type="continuationSeparator" w:id="0">
    <w:p w14:paraId="51DDCA41" w14:textId="77777777" w:rsidR="00070601" w:rsidRDefault="000706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51C"/>
    <w:rsid w:val="000136CD"/>
    <w:rsid w:val="00046AEE"/>
    <w:rsid w:val="00070601"/>
    <w:rsid w:val="00085384"/>
    <w:rsid w:val="00092885"/>
    <w:rsid w:val="000E64C5"/>
    <w:rsid w:val="00111DC8"/>
    <w:rsid w:val="00115E41"/>
    <w:rsid w:val="0012113B"/>
    <w:rsid w:val="00126444"/>
    <w:rsid w:val="00126D33"/>
    <w:rsid w:val="0013767A"/>
    <w:rsid w:val="001662B2"/>
    <w:rsid w:val="001712B5"/>
    <w:rsid w:val="00176925"/>
    <w:rsid w:val="001772C2"/>
    <w:rsid w:val="001875EB"/>
    <w:rsid w:val="00187F8A"/>
    <w:rsid w:val="001A0088"/>
    <w:rsid w:val="001A1F6E"/>
    <w:rsid w:val="001B4033"/>
    <w:rsid w:val="001C2B1D"/>
    <w:rsid w:val="001F018C"/>
    <w:rsid w:val="001F01DC"/>
    <w:rsid w:val="00215194"/>
    <w:rsid w:val="002332E1"/>
    <w:rsid w:val="002334CC"/>
    <w:rsid w:val="00233DA3"/>
    <w:rsid w:val="00283E70"/>
    <w:rsid w:val="00284F22"/>
    <w:rsid w:val="002C5FB6"/>
    <w:rsid w:val="002C69C2"/>
    <w:rsid w:val="002C6B2A"/>
    <w:rsid w:val="002E1E47"/>
    <w:rsid w:val="002E1ECC"/>
    <w:rsid w:val="002F41B1"/>
    <w:rsid w:val="00326DC3"/>
    <w:rsid w:val="0035387F"/>
    <w:rsid w:val="00360ED0"/>
    <w:rsid w:val="0036119D"/>
    <w:rsid w:val="00361D1F"/>
    <w:rsid w:val="003A077D"/>
    <w:rsid w:val="003C1196"/>
    <w:rsid w:val="00417392"/>
    <w:rsid w:val="0042178A"/>
    <w:rsid w:val="00447124"/>
    <w:rsid w:val="00456CD4"/>
    <w:rsid w:val="00474F8C"/>
    <w:rsid w:val="004A6416"/>
    <w:rsid w:val="004D20F6"/>
    <w:rsid w:val="004E0D54"/>
    <w:rsid w:val="004F7EC3"/>
    <w:rsid w:val="0050679C"/>
    <w:rsid w:val="005438F3"/>
    <w:rsid w:val="00544938"/>
    <w:rsid w:val="00571AA1"/>
    <w:rsid w:val="005868BF"/>
    <w:rsid w:val="005D051C"/>
    <w:rsid w:val="005D46AB"/>
    <w:rsid w:val="006063AE"/>
    <w:rsid w:val="00610872"/>
    <w:rsid w:val="006270E1"/>
    <w:rsid w:val="006400E3"/>
    <w:rsid w:val="0066408D"/>
    <w:rsid w:val="00671A3C"/>
    <w:rsid w:val="006A38CF"/>
    <w:rsid w:val="006A44F1"/>
    <w:rsid w:val="006E520D"/>
    <w:rsid w:val="00707344"/>
    <w:rsid w:val="00714BAD"/>
    <w:rsid w:val="0073641A"/>
    <w:rsid w:val="007434D3"/>
    <w:rsid w:val="00751C8B"/>
    <w:rsid w:val="007622DF"/>
    <w:rsid w:val="007A5B52"/>
    <w:rsid w:val="007A68DD"/>
    <w:rsid w:val="007A79F8"/>
    <w:rsid w:val="007D75BF"/>
    <w:rsid w:val="007E6B03"/>
    <w:rsid w:val="007F40C8"/>
    <w:rsid w:val="00827341"/>
    <w:rsid w:val="008401F3"/>
    <w:rsid w:val="00842C1E"/>
    <w:rsid w:val="008835AF"/>
    <w:rsid w:val="00891532"/>
    <w:rsid w:val="00894D08"/>
    <w:rsid w:val="008F06CA"/>
    <w:rsid w:val="008F37C6"/>
    <w:rsid w:val="0090334B"/>
    <w:rsid w:val="00915420"/>
    <w:rsid w:val="0092514F"/>
    <w:rsid w:val="00927944"/>
    <w:rsid w:val="00942AB4"/>
    <w:rsid w:val="00951A2E"/>
    <w:rsid w:val="009679F3"/>
    <w:rsid w:val="00974E10"/>
    <w:rsid w:val="009752FB"/>
    <w:rsid w:val="0099740D"/>
    <w:rsid w:val="00A22BA0"/>
    <w:rsid w:val="00A261B8"/>
    <w:rsid w:val="00A870A2"/>
    <w:rsid w:val="00AB445A"/>
    <w:rsid w:val="00AF4037"/>
    <w:rsid w:val="00AF5281"/>
    <w:rsid w:val="00B07FCD"/>
    <w:rsid w:val="00B34AE6"/>
    <w:rsid w:val="00B36275"/>
    <w:rsid w:val="00B555F8"/>
    <w:rsid w:val="00B71A51"/>
    <w:rsid w:val="00B96AFD"/>
    <w:rsid w:val="00BB754E"/>
    <w:rsid w:val="00BB76FA"/>
    <w:rsid w:val="00BC2B9B"/>
    <w:rsid w:val="00BC6C78"/>
    <w:rsid w:val="00BF7550"/>
    <w:rsid w:val="00C033CA"/>
    <w:rsid w:val="00C04627"/>
    <w:rsid w:val="00C05FE4"/>
    <w:rsid w:val="00C232BB"/>
    <w:rsid w:val="00C23E9E"/>
    <w:rsid w:val="00C33635"/>
    <w:rsid w:val="00C341F3"/>
    <w:rsid w:val="00C6573A"/>
    <w:rsid w:val="00C66B85"/>
    <w:rsid w:val="00CC0A9D"/>
    <w:rsid w:val="00CC65E5"/>
    <w:rsid w:val="00CF681C"/>
    <w:rsid w:val="00D127C8"/>
    <w:rsid w:val="00D34F9E"/>
    <w:rsid w:val="00D65DA8"/>
    <w:rsid w:val="00D66A8B"/>
    <w:rsid w:val="00D71A24"/>
    <w:rsid w:val="00DE3669"/>
    <w:rsid w:val="00DF64E1"/>
    <w:rsid w:val="00E04EB5"/>
    <w:rsid w:val="00E16842"/>
    <w:rsid w:val="00E35B54"/>
    <w:rsid w:val="00E47410"/>
    <w:rsid w:val="00E80908"/>
    <w:rsid w:val="00E84769"/>
    <w:rsid w:val="00E957C3"/>
    <w:rsid w:val="00E9628E"/>
    <w:rsid w:val="00EA4D3C"/>
    <w:rsid w:val="00ED43B6"/>
    <w:rsid w:val="00F00ECB"/>
    <w:rsid w:val="00F352B6"/>
    <w:rsid w:val="00F36A73"/>
    <w:rsid w:val="00F37365"/>
    <w:rsid w:val="00F44DB0"/>
    <w:rsid w:val="00F537C0"/>
    <w:rsid w:val="00F60D3C"/>
    <w:rsid w:val="00F65F35"/>
    <w:rsid w:val="00F83222"/>
    <w:rsid w:val="00F865CF"/>
    <w:rsid w:val="00F934BC"/>
    <w:rsid w:val="00F95D35"/>
    <w:rsid w:val="00FD3F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CAF06E"/>
  <w15:chartTrackingRefBased/>
  <w15:docId w15:val="{26B10F2F-4A4E-465E-96B4-3B7F1051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51C"/>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51C"/>
    <w:pPr>
      <w:tabs>
        <w:tab w:val="center" w:pos="4819"/>
        <w:tab w:val="right" w:pos="9639"/>
      </w:tabs>
    </w:pPr>
  </w:style>
  <w:style w:type="character" w:customStyle="1" w:styleId="a4">
    <w:name w:val="Верхний колонтитул Знак"/>
    <w:basedOn w:val="a0"/>
    <w:link w:val="a3"/>
    <w:uiPriority w:val="99"/>
    <w:qFormat/>
    <w:rsid w:val="005D051C"/>
    <w:rPr>
      <w:rFonts w:ascii="Times New Roman" w:eastAsia="Times New Roman" w:hAnsi="Times New Roman" w:cs="Times New Roman"/>
      <w:sz w:val="28"/>
      <w:szCs w:val="20"/>
      <w:lang w:eastAsia="ru-RU"/>
    </w:rPr>
  </w:style>
  <w:style w:type="table" w:styleId="a5">
    <w:name w:val="Table Grid"/>
    <w:basedOn w:val="a1"/>
    <w:uiPriority w:val="39"/>
    <w:rsid w:val="005D051C"/>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qFormat/>
    <w:rsid w:val="005D051C"/>
    <w:pPr>
      <w:widowControl w:val="0"/>
      <w:spacing w:line="319" w:lineRule="exact"/>
      <w:ind w:firstLine="0"/>
      <w:jc w:val="left"/>
    </w:pPr>
    <w:rPr>
      <w:sz w:val="24"/>
      <w:szCs w:val="24"/>
      <w:lang w:val="ru-RU" w:eastAsia="uk-UA"/>
    </w:rPr>
  </w:style>
  <w:style w:type="character" w:styleId="a6">
    <w:name w:val="Hyperlink"/>
    <w:uiPriority w:val="99"/>
    <w:rsid w:val="005D051C"/>
    <w:rPr>
      <w:rFonts w:cs="Times New Roman"/>
      <w:color w:val="0000FF"/>
      <w:u w:val="single"/>
    </w:rPr>
  </w:style>
  <w:style w:type="paragraph" w:styleId="a7">
    <w:name w:val="No Spacing"/>
    <w:uiPriority w:val="1"/>
    <w:qFormat/>
    <w:rsid w:val="001F01DC"/>
    <w:pPr>
      <w:spacing w:line="256" w:lineRule="auto"/>
    </w:pPr>
    <w:rPr>
      <w:rFonts w:ascii="Times New Roman" w:eastAsia="Times New Roman" w:hAnsi="Times New Roman" w:cs="Times New Roman"/>
      <w:sz w:val="24"/>
      <w:szCs w:val="24"/>
      <w:lang w:eastAsia="uk-UA"/>
    </w:rPr>
  </w:style>
  <w:style w:type="paragraph" w:styleId="a8">
    <w:name w:val="Normal (Web)"/>
    <w:basedOn w:val="a"/>
    <w:uiPriority w:val="99"/>
    <w:semiHidden/>
    <w:unhideWhenUsed/>
    <w:rsid w:val="004D20F6"/>
    <w:pPr>
      <w:spacing w:before="100" w:beforeAutospacing="1" w:after="100" w:afterAutospacing="1"/>
      <w:ind w:firstLine="0"/>
      <w:jc w:val="left"/>
    </w:pPr>
    <w:rPr>
      <w:sz w:val="24"/>
      <w:szCs w:val="24"/>
      <w:lang w:eastAsia="uk-UA"/>
    </w:rPr>
  </w:style>
  <w:style w:type="paragraph" w:styleId="a9">
    <w:name w:val="footer"/>
    <w:basedOn w:val="a"/>
    <w:link w:val="aa"/>
    <w:uiPriority w:val="99"/>
    <w:unhideWhenUsed/>
    <w:rsid w:val="00284F22"/>
    <w:pPr>
      <w:tabs>
        <w:tab w:val="center" w:pos="4819"/>
        <w:tab w:val="right" w:pos="9639"/>
      </w:tabs>
    </w:pPr>
  </w:style>
  <w:style w:type="character" w:customStyle="1" w:styleId="aa">
    <w:name w:val="Нижний колонтитул Знак"/>
    <w:basedOn w:val="a0"/>
    <w:link w:val="a9"/>
    <w:uiPriority w:val="99"/>
    <w:rsid w:val="00284F22"/>
    <w:rPr>
      <w:rFonts w:ascii="Times New Roman" w:eastAsia="Times New Roman" w:hAnsi="Times New Roman" w:cs="Times New Roman"/>
      <w:sz w:val="28"/>
      <w:szCs w:val="20"/>
      <w:lang w:eastAsia="ru-RU"/>
    </w:rPr>
  </w:style>
  <w:style w:type="character" w:styleId="ab">
    <w:name w:val="FollowedHyperlink"/>
    <w:basedOn w:val="a0"/>
    <w:uiPriority w:val="99"/>
    <w:semiHidden/>
    <w:unhideWhenUsed/>
    <w:rsid w:val="007A68DD"/>
    <w:rPr>
      <w:color w:val="954F72" w:themeColor="followedHyperlink"/>
      <w:u w:val="single"/>
    </w:rPr>
  </w:style>
  <w:style w:type="paragraph" w:styleId="3">
    <w:name w:val="Body Text Indent 3"/>
    <w:basedOn w:val="a"/>
    <w:link w:val="30"/>
    <w:semiHidden/>
    <w:unhideWhenUsed/>
    <w:rsid w:val="00F83222"/>
    <w:pPr>
      <w:snapToGrid w:val="0"/>
    </w:pPr>
  </w:style>
  <w:style w:type="character" w:customStyle="1" w:styleId="30">
    <w:name w:val="Основной текст с отступом 3 Знак"/>
    <w:basedOn w:val="a0"/>
    <w:link w:val="3"/>
    <w:semiHidden/>
    <w:rsid w:val="00F83222"/>
    <w:rPr>
      <w:rFonts w:ascii="Times New Roman" w:eastAsia="Times New Roman" w:hAnsi="Times New Roman" w:cs="Times New Roman"/>
      <w:sz w:val="28"/>
      <w:szCs w:val="20"/>
      <w:lang w:eastAsia="ru-RU"/>
    </w:rPr>
  </w:style>
  <w:style w:type="paragraph" w:styleId="ac">
    <w:name w:val="List Paragraph"/>
    <w:basedOn w:val="a"/>
    <w:uiPriority w:val="34"/>
    <w:qFormat/>
    <w:rsid w:val="00E16842"/>
    <w:pPr>
      <w:spacing w:line="254" w:lineRule="auto"/>
      <w:ind w:left="720" w:firstLine="0"/>
      <w:contextualSpacing/>
      <w:jc w:val="left"/>
    </w:pPr>
    <w:rPr>
      <w:rFonts w:ascii="Calibri" w:eastAsia="Calibri" w:hAnsi="Calibri" w:cs="Calibri"/>
      <w:sz w:val="22"/>
      <w:szCs w:val="22"/>
      <w:lang w:val="pl-PL" w:eastAsia="pl-PL"/>
    </w:rPr>
  </w:style>
  <w:style w:type="paragraph" w:customStyle="1" w:styleId="rvps2">
    <w:name w:val="rvps2"/>
    <w:basedOn w:val="a"/>
    <w:uiPriority w:val="99"/>
    <w:rsid w:val="00E16842"/>
    <w:pPr>
      <w:spacing w:before="100" w:beforeAutospacing="1" w:after="100" w:afterAutospacing="1"/>
      <w:ind w:firstLine="0"/>
      <w:jc w:val="left"/>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16901">
      <w:bodyDiv w:val="1"/>
      <w:marLeft w:val="0"/>
      <w:marRight w:val="0"/>
      <w:marTop w:val="0"/>
      <w:marBottom w:val="0"/>
      <w:divBdr>
        <w:top w:val="none" w:sz="0" w:space="0" w:color="auto"/>
        <w:left w:val="none" w:sz="0" w:space="0" w:color="auto"/>
        <w:bottom w:val="none" w:sz="0" w:space="0" w:color="auto"/>
        <w:right w:val="none" w:sz="0" w:space="0" w:color="auto"/>
      </w:divBdr>
    </w:div>
    <w:div w:id="99957302">
      <w:bodyDiv w:val="1"/>
      <w:marLeft w:val="0"/>
      <w:marRight w:val="0"/>
      <w:marTop w:val="0"/>
      <w:marBottom w:val="0"/>
      <w:divBdr>
        <w:top w:val="none" w:sz="0" w:space="0" w:color="auto"/>
        <w:left w:val="none" w:sz="0" w:space="0" w:color="auto"/>
        <w:bottom w:val="none" w:sz="0" w:space="0" w:color="auto"/>
        <w:right w:val="none" w:sz="0" w:space="0" w:color="auto"/>
      </w:divBdr>
    </w:div>
    <w:div w:id="104009019">
      <w:bodyDiv w:val="1"/>
      <w:marLeft w:val="0"/>
      <w:marRight w:val="0"/>
      <w:marTop w:val="0"/>
      <w:marBottom w:val="0"/>
      <w:divBdr>
        <w:top w:val="none" w:sz="0" w:space="0" w:color="auto"/>
        <w:left w:val="none" w:sz="0" w:space="0" w:color="auto"/>
        <w:bottom w:val="none" w:sz="0" w:space="0" w:color="auto"/>
        <w:right w:val="none" w:sz="0" w:space="0" w:color="auto"/>
      </w:divBdr>
    </w:div>
    <w:div w:id="173571167">
      <w:bodyDiv w:val="1"/>
      <w:marLeft w:val="0"/>
      <w:marRight w:val="0"/>
      <w:marTop w:val="0"/>
      <w:marBottom w:val="0"/>
      <w:divBdr>
        <w:top w:val="none" w:sz="0" w:space="0" w:color="auto"/>
        <w:left w:val="none" w:sz="0" w:space="0" w:color="auto"/>
        <w:bottom w:val="none" w:sz="0" w:space="0" w:color="auto"/>
        <w:right w:val="none" w:sz="0" w:space="0" w:color="auto"/>
      </w:divBdr>
    </w:div>
    <w:div w:id="179050924">
      <w:bodyDiv w:val="1"/>
      <w:marLeft w:val="0"/>
      <w:marRight w:val="0"/>
      <w:marTop w:val="0"/>
      <w:marBottom w:val="0"/>
      <w:divBdr>
        <w:top w:val="none" w:sz="0" w:space="0" w:color="auto"/>
        <w:left w:val="none" w:sz="0" w:space="0" w:color="auto"/>
        <w:bottom w:val="none" w:sz="0" w:space="0" w:color="auto"/>
        <w:right w:val="none" w:sz="0" w:space="0" w:color="auto"/>
      </w:divBdr>
    </w:div>
    <w:div w:id="381904479">
      <w:bodyDiv w:val="1"/>
      <w:marLeft w:val="0"/>
      <w:marRight w:val="0"/>
      <w:marTop w:val="0"/>
      <w:marBottom w:val="0"/>
      <w:divBdr>
        <w:top w:val="none" w:sz="0" w:space="0" w:color="auto"/>
        <w:left w:val="none" w:sz="0" w:space="0" w:color="auto"/>
        <w:bottom w:val="none" w:sz="0" w:space="0" w:color="auto"/>
        <w:right w:val="none" w:sz="0" w:space="0" w:color="auto"/>
      </w:divBdr>
    </w:div>
    <w:div w:id="468477054">
      <w:bodyDiv w:val="1"/>
      <w:marLeft w:val="0"/>
      <w:marRight w:val="0"/>
      <w:marTop w:val="0"/>
      <w:marBottom w:val="0"/>
      <w:divBdr>
        <w:top w:val="none" w:sz="0" w:space="0" w:color="auto"/>
        <w:left w:val="none" w:sz="0" w:space="0" w:color="auto"/>
        <w:bottom w:val="none" w:sz="0" w:space="0" w:color="auto"/>
        <w:right w:val="none" w:sz="0" w:space="0" w:color="auto"/>
      </w:divBdr>
    </w:div>
    <w:div w:id="580329845">
      <w:bodyDiv w:val="1"/>
      <w:marLeft w:val="0"/>
      <w:marRight w:val="0"/>
      <w:marTop w:val="0"/>
      <w:marBottom w:val="0"/>
      <w:divBdr>
        <w:top w:val="none" w:sz="0" w:space="0" w:color="auto"/>
        <w:left w:val="none" w:sz="0" w:space="0" w:color="auto"/>
        <w:bottom w:val="none" w:sz="0" w:space="0" w:color="auto"/>
        <w:right w:val="none" w:sz="0" w:space="0" w:color="auto"/>
      </w:divBdr>
    </w:div>
    <w:div w:id="613828133">
      <w:bodyDiv w:val="1"/>
      <w:marLeft w:val="0"/>
      <w:marRight w:val="0"/>
      <w:marTop w:val="0"/>
      <w:marBottom w:val="0"/>
      <w:divBdr>
        <w:top w:val="none" w:sz="0" w:space="0" w:color="auto"/>
        <w:left w:val="none" w:sz="0" w:space="0" w:color="auto"/>
        <w:bottom w:val="none" w:sz="0" w:space="0" w:color="auto"/>
        <w:right w:val="none" w:sz="0" w:space="0" w:color="auto"/>
      </w:divBdr>
    </w:div>
    <w:div w:id="661127580">
      <w:bodyDiv w:val="1"/>
      <w:marLeft w:val="0"/>
      <w:marRight w:val="0"/>
      <w:marTop w:val="0"/>
      <w:marBottom w:val="0"/>
      <w:divBdr>
        <w:top w:val="none" w:sz="0" w:space="0" w:color="auto"/>
        <w:left w:val="none" w:sz="0" w:space="0" w:color="auto"/>
        <w:bottom w:val="none" w:sz="0" w:space="0" w:color="auto"/>
        <w:right w:val="none" w:sz="0" w:space="0" w:color="auto"/>
      </w:divBdr>
    </w:div>
    <w:div w:id="676078893">
      <w:bodyDiv w:val="1"/>
      <w:marLeft w:val="0"/>
      <w:marRight w:val="0"/>
      <w:marTop w:val="0"/>
      <w:marBottom w:val="0"/>
      <w:divBdr>
        <w:top w:val="none" w:sz="0" w:space="0" w:color="auto"/>
        <w:left w:val="none" w:sz="0" w:space="0" w:color="auto"/>
        <w:bottom w:val="none" w:sz="0" w:space="0" w:color="auto"/>
        <w:right w:val="none" w:sz="0" w:space="0" w:color="auto"/>
      </w:divBdr>
    </w:div>
    <w:div w:id="692270244">
      <w:bodyDiv w:val="1"/>
      <w:marLeft w:val="0"/>
      <w:marRight w:val="0"/>
      <w:marTop w:val="0"/>
      <w:marBottom w:val="0"/>
      <w:divBdr>
        <w:top w:val="none" w:sz="0" w:space="0" w:color="auto"/>
        <w:left w:val="none" w:sz="0" w:space="0" w:color="auto"/>
        <w:bottom w:val="none" w:sz="0" w:space="0" w:color="auto"/>
        <w:right w:val="none" w:sz="0" w:space="0" w:color="auto"/>
      </w:divBdr>
    </w:div>
    <w:div w:id="787087445">
      <w:bodyDiv w:val="1"/>
      <w:marLeft w:val="0"/>
      <w:marRight w:val="0"/>
      <w:marTop w:val="0"/>
      <w:marBottom w:val="0"/>
      <w:divBdr>
        <w:top w:val="none" w:sz="0" w:space="0" w:color="auto"/>
        <w:left w:val="none" w:sz="0" w:space="0" w:color="auto"/>
        <w:bottom w:val="none" w:sz="0" w:space="0" w:color="auto"/>
        <w:right w:val="none" w:sz="0" w:space="0" w:color="auto"/>
      </w:divBdr>
    </w:div>
    <w:div w:id="825509445">
      <w:bodyDiv w:val="1"/>
      <w:marLeft w:val="0"/>
      <w:marRight w:val="0"/>
      <w:marTop w:val="0"/>
      <w:marBottom w:val="0"/>
      <w:divBdr>
        <w:top w:val="none" w:sz="0" w:space="0" w:color="auto"/>
        <w:left w:val="none" w:sz="0" w:space="0" w:color="auto"/>
        <w:bottom w:val="none" w:sz="0" w:space="0" w:color="auto"/>
        <w:right w:val="none" w:sz="0" w:space="0" w:color="auto"/>
      </w:divBdr>
    </w:div>
    <w:div w:id="887112731">
      <w:bodyDiv w:val="1"/>
      <w:marLeft w:val="0"/>
      <w:marRight w:val="0"/>
      <w:marTop w:val="0"/>
      <w:marBottom w:val="0"/>
      <w:divBdr>
        <w:top w:val="none" w:sz="0" w:space="0" w:color="auto"/>
        <w:left w:val="none" w:sz="0" w:space="0" w:color="auto"/>
        <w:bottom w:val="none" w:sz="0" w:space="0" w:color="auto"/>
        <w:right w:val="none" w:sz="0" w:space="0" w:color="auto"/>
      </w:divBdr>
    </w:div>
    <w:div w:id="934826387">
      <w:bodyDiv w:val="1"/>
      <w:marLeft w:val="0"/>
      <w:marRight w:val="0"/>
      <w:marTop w:val="0"/>
      <w:marBottom w:val="0"/>
      <w:divBdr>
        <w:top w:val="none" w:sz="0" w:space="0" w:color="auto"/>
        <w:left w:val="none" w:sz="0" w:space="0" w:color="auto"/>
        <w:bottom w:val="none" w:sz="0" w:space="0" w:color="auto"/>
        <w:right w:val="none" w:sz="0" w:space="0" w:color="auto"/>
      </w:divBdr>
    </w:div>
    <w:div w:id="1003706313">
      <w:bodyDiv w:val="1"/>
      <w:marLeft w:val="0"/>
      <w:marRight w:val="0"/>
      <w:marTop w:val="0"/>
      <w:marBottom w:val="0"/>
      <w:divBdr>
        <w:top w:val="none" w:sz="0" w:space="0" w:color="auto"/>
        <w:left w:val="none" w:sz="0" w:space="0" w:color="auto"/>
        <w:bottom w:val="none" w:sz="0" w:space="0" w:color="auto"/>
        <w:right w:val="none" w:sz="0" w:space="0" w:color="auto"/>
      </w:divBdr>
    </w:div>
    <w:div w:id="1088842560">
      <w:bodyDiv w:val="1"/>
      <w:marLeft w:val="0"/>
      <w:marRight w:val="0"/>
      <w:marTop w:val="0"/>
      <w:marBottom w:val="0"/>
      <w:divBdr>
        <w:top w:val="none" w:sz="0" w:space="0" w:color="auto"/>
        <w:left w:val="none" w:sz="0" w:space="0" w:color="auto"/>
        <w:bottom w:val="none" w:sz="0" w:space="0" w:color="auto"/>
        <w:right w:val="none" w:sz="0" w:space="0" w:color="auto"/>
      </w:divBdr>
    </w:div>
    <w:div w:id="1160929105">
      <w:bodyDiv w:val="1"/>
      <w:marLeft w:val="0"/>
      <w:marRight w:val="0"/>
      <w:marTop w:val="0"/>
      <w:marBottom w:val="0"/>
      <w:divBdr>
        <w:top w:val="none" w:sz="0" w:space="0" w:color="auto"/>
        <w:left w:val="none" w:sz="0" w:space="0" w:color="auto"/>
        <w:bottom w:val="none" w:sz="0" w:space="0" w:color="auto"/>
        <w:right w:val="none" w:sz="0" w:space="0" w:color="auto"/>
      </w:divBdr>
    </w:div>
    <w:div w:id="1367951855">
      <w:bodyDiv w:val="1"/>
      <w:marLeft w:val="0"/>
      <w:marRight w:val="0"/>
      <w:marTop w:val="0"/>
      <w:marBottom w:val="0"/>
      <w:divBdr>
        <w:top w:val="none" w:sz="0" w:space="0" w:color="auto"/>
        <w:left w:val="none" w:sz="0" w:space="0" w:color="auto"/>
        <w:bottom w:val="none" w:sz="0" w:space="0" w:color="auto"/>
        <w:right w:val="none" w:sz="0" w:space="0" w:color="auto"/>
      </w:divBdr>
    </w:div>
    <w:div w:id="1398432259">
      <w:bodyDiv w:val="1"/>
      <w:marLeft w:val="0"/>
      <w:marRight w:val="0"/>
      <w:marTop w:val="0"/>
      <w:marBottom w:val="0"/>
      <w:divBdr>
        <w:top w:val="none" w:sz="0" w:space="0" w:color="auto"/>
        <w:left w:val="none" w:sz="0" w:space="0" w:color="auto"/>
        <w:bottom w:val="none" w:sz="0" w:space="0" w:color="auto"/>
        <w:right w:val="none" w:sz="0" w:space="0" w:color="auto"/>
      </w:divBdr>
    </w:div>
    <w:div w:id="1421679541">
      <w:bodyDiv w:val="1"/>
      <w:marLeft w:val="0"/>
      <w:marRight w:val="0"/>
      <w:marTop w:val="0"/>
      <w:marBottom w:val="0"/>
      <w:divBdr>
        <w:top w:val="none" w:sz="0" w:space="0" w:color="auto"/>
        <w:left w:val="none" w:sz="0" w:space="0" w:color="auto"/>
        <w:bottom w:val="none" w:sz="0" w:space="0" w:color="auto"/>
        <w:right w:val="none" w:sz="0" w:space="0" w:color="auto"/>
      </w:divBdr>
    </w:div>
    <w:div w:id="1571620826">
      <w:bodyDiv w:val="1"/>
      <w:marLeft w:val="0"/>
      <w:marRight w:val="0"/>
      <w:marTop w:val="0"/>
      <w:marBottom w:val="0"/>
      <w:divBdr>
        <w:top w:val="none" w:sz="0" w:space="0" w:color="auto"/>
        <w:left w:val="none" w:sz="0" w:space="0" w:color="auto"/>
        <w:bottom w:val="none" w:sz="0" w:space="0" w:color="auto"/>
        <w:right w:val="none" w:sz="0" w:space="0" w:color="auto"/>
      </w:divBdr>
    </w:div>
    <w:div w:id="1582788704">
      <w:bodyDiv w:val="1"/>
      <w:marLeft w:val="0"/>
      <w:marRight w:val="0"/>
      <w:marTop w:val="0"/>
      <w:marBottom w:val="0"/>
      <w:divBdr>
        <w:top w:val="none" w:sz="0" w:space="0" w:color="auto"/>
        <w:left w:val="none" w:sz="0" w:space="0" w:color="auto"/>
        <w:bottom w:val="none" w:sz="0" w:space="0" w:color="auto"/>
        <w:right w:val="none" w:sz="0" w:space="0" w:color="auto"/>
      </w:divBdr>
    </w:div>
    <w:div w:id="1599482591">
      <w:bodyDiv w:val="1"/>
      <w:marLeft w:val="0"/>
      <w:marRight w:val="0"/>
      <w:marTop w:val="0"/>
      <w:marBottom w:val="0"/>
      <w:divBdr>
        <w:top w:val="none" w:sz="0" w:space="0" w:color="auto"/>
        <w:left w:val="none" w:sz="0" w:space="0" w:color="auto"/>
        <w:bottom w:val="none" w:sz="0" w:space="0" w:color="auto"/>
        <w:right w:val="none" w:sz="0" w:space="0" w:color="auto"/>
      </w:divBdr>
    </w:div>
    <w:div w:id="1650204148">
      <w:bodyDiv w:val="1"/>
      <w:marLeft w:val="0"/>
      <w:marRight w:val="0"/>
      <w:marTop w:val="0"/>
      <w:marBottom w:val="0"/>
      <w:divBdr>
        <w:top w:val="none" w:sz="0" w:space="0" w:color="auto"/>
        <w:left w:val="none" w:sz="0" w:space="0" w:color="auto"/>
        <w:bottom w:val="none" w:sz="0" w:space="0" w:color="auto"/>
        <w:right w:val="none" w:sz="0" w:space="0" w:color="auto"/>
      </w:divBdr>
    </w:div>
    <w:div w:id="1683357903">
      <w:bodyDiv w:val="1"/>
      <w:marLeft w:val="0"/>
      <w:marRight w:val="0"/>
      <w:marTop w:val="0"/>
      <w:marBottom w:val="0"/>
      <w:divBdr>
        <w:top w:val="none" w:sz="0" w:space="0" w:color="auto"/>
        <w:left w:val="none" w:sz="0" w:space="0" w:color="auto"/>
        <w:bottom w:val="none" w:sz="0" w:space="0" w:color="auto"/>
        <w:right w:val="none" w:sz="0" w:space="0" w:color="auto"/>
      </w:divBdr>
    </w:div>
    <w:div w:id="1820264742">
      <w:bodyDiv w:val="1"/>
      <w:marLeft w:val="0"/>
      <w:marRight w:val="0"/>
      <w:marTop w:val="0"/>
      <w:marBottom w:val="0"/>
      <w:divBdr>
        <w:top w:val="none" w:sz="0" w:space="0" w:color="auto"/>
        <w:left w:val="none" w:sz="0" w:space="0" w:color="auto"/>
        <w:bottom w:val="none" w:sz="0" w:space="0" w:color="auto"/>
        <w:right w:val="none" w:sz="0" w:space="0" w:color="auto"/>
      </w:divBdr>
    </w:div>
    <w:div w:id="1900359434">
      <w:bodyDiv w:val="1"/>
      <w:marLeft w:val="0"/>
      <w:marRight w:val="0"/>
      <w:marTop w:val="0"/>
      <w:marBottom w:val="0"/>
      <w:divBdr>
        <w:top w:val="none" w:sz="0" w:space="0" w:color="auto"/>
        <w:left w:val="none" w:sz="0" w:space="0" w:color="auto"/>
        <w:bottom w:val="none" w:sz="0" w:space="0" w:color="auto"/>
        <w:right w:val="none" w:sz="0" w:space="0" w:color="auto"/>
      </w:divBdr>
    </w:div>
    <w:div w:id="1930037476">
      <w:bodyDiv w:val="1"/>
      <w:marLeft w:val="0"/>
      <w:marRight w:val="0"/>
      <w:marTop w:val="0"/>
      <w:marBottom w:val="0"/>
      <w:divBdr>
        <w:top w:val="none" w:sz="0" w:space="0" w:color="auto"/>
        <w:left w:val="none" w:sz="0" w:space="0" w:color="auto"/>
        <w:bottom w:val="none" w:sz="0" w:space="0" w:color="auto"/>
        <w:right w:val="none" w:sz="0" w:space="0" w:color="auto"/>
      </w:divBdr>
    </w:div>
    <w:div w:id="1939485900">
      <w:bodyDiv w:val="1"/>
      <w:marLeft w:val="0"/>
      <w:marRight w:val="0"/>
      <w:marTop w:val="0"/>
      <w:marBottom w:val="0"/>
      <w:divBdr>
        <w:top w:val="none" w:sz="0" w:space="0" w:color="auto"/>
        <w:left w:val="none" w:sz="0" w:space="0" w:color="auto"/>
        <w:bottom w:val="none" w:sz="0" w:space="0" w:color="auto"/>
        <w:right w:val="none" w:sz="0" w:space="0" w:color="auto"/>
      </w:divBdr>
    </w:div>
    <w:div w:id="196276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Pages>
  <Words>10131</Words>
  <Characters>5775</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10</cp:revision>
  <dcterms:created xsi:type="dcterms:W3CDTF">2025-07-17T12:07:00Z</dcterms:created>
  <dcterms:modified xsi:type="dcterms:W3CDTF">2025-07-17T12:46:00Z</dcterms:modified>
</cp:coreProperties>
</file>