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4636" w14:textId="22D26BE1" w:rsidR="00C512EA" w:rsidRDefault="00C512EA" w:rsidP="00A52F19">
      <w:pPr>
        <w:tabs>
          <w:tab w:val="left" w:pos="8025"/>
        </w:tabs>
        <w:spacing w:after="0" w:line="240" w:lineRule="auto"/>
        <w:jc w:val="both"/>
        <w:rPr>
          <w:rFonts w:ascii="Times New Roman" w:eastAsia="Times New Roman" w:hAnsi="Times New Roman" w:cs="Times New Roman"/>
          <w:sz w:val="24"/>
          <w:szCs w:val="24"/>
          <w:lang w:val="ru-RU"/>
        </w:rPr>
      </w:pPr>
      <w:r w:rsidRPr="00A52F19">
        <w:rPr>
          <w:rFonts w:ascii="Times New Roman" w:eastAsia="Times New Roman" w:hAnsi="Times New Roman" w:cs="Times New Roman"/>
          <w:sz w:val="24"/>
          <w:szCs w:val="24"/>
          <w:lang w:val="en-US"/>
        </w:rPr>
        <w:t>s</w:t>
      </w:r>
      <w:r w:rsidRPr="00A52F19">
        <w:rPr>
          <w:rFonts w:ascii="Times New Roman" w:eastAsia="Times New Roman" w:hAnsi="Times New Roman" w:cs="Times New Roman"/>
          <w:sz w:val="24"/>
          <w:szCs w:val="24"/>
          <w:lang w:val="ru-RU"/>
        </w:rPr>
        <w:t>-</w:t>
      </w:r>
      <w:r w:rsidR="002D68E1" w:rsidRPr="00A52F19">
        <w:rPr>
          <w:rFonts w:ascii="Times New Roman" w:eastAsia="Times New Roman" w:hAnsi="Times New Roman" w:cs="Times New Roman"/>
          <w:sz w:val="24"/>
          <w:szCs w:val="24"/>
          <w:lang w:val="en-US"/>
        </w:rPr>
        <w:t>pg</w:t>
      </w:r>
      <w:r w:rsidR="002D68E1" w:rsidRPr="00A52F19">
        <w:rPr>
          <w:rFonts w:ascii="Times New Roman" w:eastAsia="Times New Roman" w:hAnsi="Times New Roman" w:cs="Times New Roman"/>
          <w:sz w:val="24"/>
          <w:szCs w:val="24"/>
          <w:lang w:val="ru-RU"/>
        </w:rPr>
        <w:t>-07</w:t>
      </w:r>
      <w:r w:rsidR="00AA2673" w:rsidRPr="00A52F19">
        <w:rPr>
          <w:rFonts w:ascii="Times New Roman" w:eastAsia="Times New Roman" w:hAnsi="Times New Roman" w:cs="Times New Roman"/>
          <w:sz w:val="24"/>
          <w:szCs w:val="24"/>
        </w:rPr>
        <w:t>0</w:t>
      </w:r>
      <w:r w:rsidRPr="00A52F19">
        <w:rPr>
          <w:rFonts w:ascii="Times New Roman" w:eastAsia="Times New Roman" w:hAnsi="Times New Roman" w:cs="Times New Roman"/>
          <w:sz w:val="24"/>
          <w:szCs w:val="24"/>
        </w:rPr>
        <w:tab/>
      </w:r>
      <w:r w:rsidR="00A52F19">
        <w:rPr>
          <w:rFonts w:ascii="Times New Roman" w:eastAsia="Times New Roman" w:hAnsi="Times New Roman" w:cs="Times New Roman"/>
          <w:sz w:val="24"/>
          <w:szCs w:val="24"/>
        </w:rPr>
        <w:t>        11</w:t>
      </w:r>
      <w:r w:rsidRPr="00A52F19">
        <w:rPr>
          <w:rFonts w:ascii="Times New Roman" w:eastAsia="Times New Roman" w:hAnsi="Times New Roman" w:cs="Times New Roman"/>
          <w:sz w:val="24"/>
          <w:szCs w:val="24"/>
        </w:rPr>
        <w:t>.</w:t>
      </w:r>
      <w:r w:rsidR="00F63EFA" w:rsidRPr="00A52F19">
        <w:rPr>
          <w:rFonts w:ascii="Times New Roman" w:eastAsia="Times New Roman" w:hAnsi="Times New Roman" w:cs="Times New Roman"/>
          <w:sz w:val="24"/>
          <w:szCs w:val="24"/>
        </w:rPr>
        <w:t>12</w:t>
      </w:r>
      <w:r w:rsidRPr="00A52F19">
        <w:rPr>
          <w:rFonts w:ascii="Times New Roman" w:eastAsia="Times New Roman" w:hAnsi="Times New Roman" w:cs="Times New Roman"/>
          <w:sz w:val="24"/>
          <w:szCs w:val="24"/>
        </w:rPr>
        <w:t>.202</w:t>
      </w:r>
      <w:r w:rsidR="00C74E0D" w:rsidRPr="00A52F19">
        <w:rPr>
          <w:rFonts w:ascii="Times New Roman" w:eastAsia="Times New Roman" w:hAnsi="Times New Roman" w:cs="Times New Roman"/>
          <w:sz w:val="24"/>
          <w:szCs w:val="24"/>
          <w:lang w:val="ru-RU"/>
        </w:rPr>
        <w:t>5</w:t>
      </w:r>
    </w:p>
    <w:p w14:paraId="7D815CA5" w14:textId="77777777" w:rsidR="00A52F19" w:rsidRPr="00A52F19" w:rsidRDefault="00A52F19" w:rsidP="00A52F19">
      <w:pPr>
        <w:tabs>
          <w:tab w:val="left" w:pos="8025"/>
        </w:tabs>
        <w:spacing w:after="0" w:line="240" w:lineRule="auto"/>
        <w:jc w:val="both"/>
        <w:rPr>
          <w:rFonts w:ascii="Times New Roman" w:eastAsia="Times New Roman" w:hAnsi="Times New Roman" w:cs="Times New Roman"/>
          <w:sz w:val="24"/>
          <w:szCs w:val="24"/>
          <w:lang w:val="ru-RU"/>
        </w:rPr>
      </w:pPr>
    </w:p>
    <w:p w14:paraId="0F065186" w14:textId="120FC9AC" w:rsidR="00C512EA" w:rsidRDefault="00C512EA" w:rsidP="00A52F19">
      <w:pPr>
        <w:tabs>
          <w:tab w:val="left" w:pos="9600"/>
        </w:tabs>
        <w:spacing w:after="0" w:line="240" w:lineRule="auto"/>
        <w:ind w:right="-62"/>
        <w:jc w:val="center"/>
        <w:rPr>
          <w:rFonts w:ascii="Times New Roman" w:eastAsia="Times New Roman" w:hAnsi="Times New Roman" w:cs="Times New Roman"/>
          <w:b/>
          <w:sz w:val="28"/>
          <w:szCs w:val="28"/>
        </w:rPr>
      </w:pPr>
      <w:r w:rsidRPr="00A52F19">
        <w:rPr>
          <w:rFonts w:ascii="Times New Roman" w:eastAsia="Times New Roman" w:hAnsi="Times New Roman" w:cs="Times New Roman"/>
          <w:b/>
          <w:sz w:val="28"/>
          <w:szCs w:val="28"/>
        </w:rPr>
        <w:t>ПОЯСНЮВАЛЬНА ЗАПИСКА</w:t>
      </w:r>
    </w:p>
    <w:p w14:paraId="02B89046" w14:textId="77777777" w:rsidR="00A52F19" w:rsidRPr="00A52F19" w:rsidRDefault="00A52F19" w:rsidP="00A52F19">
      <w:pPr>
        <w:tabs>
          <w:tab w:val="left" w:pos="9600"/>
        </w:tabs>
        <w:spacing w:after="0" w:line="240" w:lineRule="auto"/>
        <w:ind w:right="-62"/>
        <w:jc w:val="center"/>
        <w:rPr>
          <w:rFonts w:ascii="Times New Roman" w:eastAsia="Times New Roman" w:hAnsi="Times New Roman" w:cs="Times New Roman"/>
          <w:b/>
          <w:sz w:val="28"/>
          <w:szCs w:val="28"/>
        </w:rPr>
      </w:pPr>
    </w:p>
    <w:p w14:paraId="125D1F21" w14:textId="2EF7DAD8" w:rsidR="002D68E1" w:rsidRDefault="00C512EA" w:rsidP="00A52F19">
      <w:pPr>
        <w:tabs>
          <w:tab w:val="left" w:pos="9600"/>
        </w:tabs>
        <w:spacing w:after="0" w:line="240" w:lineRule="auto"/>
        <w:ind w:right="-62"/>
        <w:jc w:val="center"/>
        <w:rPr>
          <w:rFonts w:ascii="Times New Roman" w:hAnsi="Times New Roman" w:cs="Times New Roman"/>
          <w:sz w:val="28"/>
          <w:szCs w:val="28"/>
        </w:rPr>
      </w:pPr>
      <w:r w:rsidRPr="00A52F19">
        <w:rPr>
          <w:rFonts w:ascii="Times New Roman" w:eastAsia="Times New Roman" w:hAnsi="Times New Roman" w:cs="Times New Roman"/>
          <w:sz w:val="28"/>
          <w:szCs w:val="28"/>
        </w:rPr>
        <w:t xml:space="preserve">до проєкту рішення Миколаївської міської ради </w:t>
      </w:r>
      <w:bookmarkStart w:id="0" w:name="_Hlk86068401"/>
      <w:r w:rsidR="00AF7D4A" w:rsidRPr="00A52F19">
        <w:rPr>
          <w:rFonts w:ascii="Times New Roman" w:hAnsi="Times New Roman" w:cs="Times New Roman"/>
          <w:sz w:val="28"/>
          <w:szCs w:val="28"/>
        </w:rPr>
        <w:t>«</w:t>
      </w:r>
      <w:r w:rsidR="002D68E1" w:rsidRPr="00A52F19">
        <w:rPr>
          <w:rFonts w:ascii="Times New Roman" w:hAnsi="Times New Roman" w:cs="Times New Roman"/>
          <w:sz w:val="28"/>
          <w:szCs w:val="28"/>
        </w:rPr>
        <w:t xml:space="preserve">Про затвердження Меморандуму про намір вступу до Місцевої асоціації органів місцевого самоврядування «Асоціація прифронтових міст та громад» від 24.10.2025 та про вступ до Місцевої асоціації органів місцевого самоврядування «Асоціація прифронтових міст та громад» </w:t>
      </w:r>
      <w:bookmarkStart w:id="1" w:name="_heading=h.gjdgxs"/>
      <w:bookmarkEnd w:id="0"/>
      <w:bookmarkEnd w:id="1"/>
    </w:p>
    <w:p w14:paraId="377F66C5" w14:textId="77777777" w:rsidR="00A52F19" w:rsidRPr="00A52F19" w:rsidRDefault="00A52F19" w:rsidP="00A52F19">
      <w:pPr>
        <w:tabs>
          <w:tab w:val="left" w:pos="9600"/>
        </w:tabs>
        <w:spacing w:after="0" w:line="240" w:lineRule="auto"/>
        <w:ind w:right="-62"/>
        <w:jc w:val="center"/>
        <w:rPr>
          <w:sz w:val="28"/>
          <w:szCs w:val="28"/>
        </w:rPr>
      </w:pPr>
    </w:p>
    <w:p w14:paraId="2F50F939" w14:textId="71A4FF2B" w:rsidR="002D68E1" w:rsidRPr="00A52F19" w:rsidRDefault="002D68E1" w:rsidP="00A52F19">
      <w:pPr>
        <w:pStyle w:val="Standard"/>
        <w:ind w:firstLine="567"/>
        <w:jc w:val="both"/>
        <w:rPr>
          <w:sz w:val="28"/>
          <w:szCs w:val="28"/>
          <w:lang w:val="uk-UA"/>
        </w:rPr>
      </w:pPr>
      <w:r w:rsidRPr="00A52F19">
        <w:rPr>
          <w:sz w:val="28"/>
          <w:szCs w:val="28"/>
          <w:lang w:val="uk-UA"/>
        </w:rPr>
        <w:t>Суб’єктом подання проєкту рішення міської ради є департамент економічного розвитку Миколаївської міської ради в особі директора департаменту Тетяни Шуліченко (вул. Адміральська, 20, 47-64-93).</w:t>
      </w:r>
    </w:p>
    <w:p w14:paraId="5075D74C" w14:textId="173CA155" w:rsidR="002D68E1" w:rsidRPr="00A52F19" w:rsidRDefault="002D68E1" w:rsidP="00A52F19">
      <w:pPr>
        <w:pStyle w:val="Standard"/>
        <w:ind w:firstLine="720"/>
        <w:jc w:val="both"/>
        <w:rPr>
          <w:sz w:val="28"/>
          <w:szCs w:val="28"/>
          <w:lang w:val="uk-UA"/>
        </w:rPr>
      </w:pPr>
      <w:r w:rsidRPr="00A52F19">
        <w:rPr>
          <w:sz w:val="28"/>
          <w:szCs w:val="28"/>
          <w:lang w:val="uk-UA"/>
        </w:rPr>
        <w:t>Розробником проєкту рішення є управління з розвитку споживчого ринку департаменту економічного розвитку Миколаївської міської ради в особі начальника управління з розвитку споживчого ринку департаменту економічного розвитку Миколаївської міської ради – Олександра Курляка (вул.</w:t>
      </w:r>
      <w:r w:rsidR="00AF7D4A" w:rsidRPr="00A52F19">
        <w:rPr>
          <w:sz w:val="28"/>
          <w:szCs w:val="28"/>
          <w:lang w:val="uk-UA"/>
        </w:rPr>
        <w:t> </w:t>
      </w:r>
      <w:r w:rsidRPr="00A52F19">
        <w:rPr>
          <w:sz w:val="28"/>
          <w:szCs w:val="28"/>
          <w:lang w:val="uk-UA"/>
        </w:rPr>
        <w:t>Адміральська,</w:t>
      </w:r>
      <w:r w:rsidR="00AF7D4A" w:rsidRPr="00A52F19">
        <w:rPr>
          <w:sz w:val="28"/>
          <w:szCs w:val="28"/>
          <w:lang w:val="uk-UA"/>
        </w:rPr>
        <w:t> </w:t>
      </w:r>
      <w:r w:rsidRPr="00A52F19">
        <w:rPr>
          <w:sz w:val="28"/>
          <w:szCs w:val="28"/>
          <w:lang w:val="uk-UA"/>
        </w:rPr>
        <w:t>20, 37-40-76).</w:t>
      </w:r>
    </w:p>
    <w:p w14:paraId="53D16569" w14:textId="1F37D1A9" w:rsidR="002D68E1" w:rsidRPr="00A52F19" w:rsidRDefault="002D68E1" w:rsidP="00A52F19">
      <w:pPr>
        <w:pStyle w:val="Standard"/>
        <w:ind w:firstLine="567"/>
        <w:jc w:val="both"/>
        <w:rPr>
          <w:sz w:val="28"/>
          <w:szCs w:val="28"/>
          <w:lang w:val="uk-UA"/>
        </w:rPr>
      </w:pPr>
      <w:r w:rsidRPr="00A52F19">
        <w:rPr>
          <w:sz w:val="28"/>
          <w:szCs w:val="28"/>
          <w:lang w:val="uk-UA"/>
        </w:rPr>
        <w:t>Відповідальною особою, яка супроводжує проєкт рішення Миколаївської міської ради є начальник управління з розвитку споживчого ринку департаменту економічного розвитку Миколаївської міської ради Олександр Курляк (вул.</w:t>
      </w:r>
      <w:r w:rsidR="00AF7D4A" w:rsidRPr="00A52F19">
        <w:rPr>
          <w:sz w:val="28"/>
          <w:szCs w:val="28"/>
          <w:lang w:val="uk-UA"/>
        </w:rPr>
        <w:t> </w:t>
      </w:r>
      <w:r w:rsidRPr="00A52F19">
        <w:rPr>
          <w:sz w:val="28"/>
          <w:szCs w:val="28"/>
          <w:lang w:val="uk-UA"/>
        </w:rPr>
        <w:t>Адміральська, 20, 37-40-76).</w:t>
      </w:r>
    </w:p>
    <w:p w14:paraId="232C4F14" w14:textId="44250222" w:rsidR="002D68E1" w:rsidRPr="00A52F19" w:rsidRDefault="002D68E1" w:rsidP="00A52F19">
      <w:pPr>
        <w:pStyle w:val="Standard"/>
        <w:ind w:firstLine="567"/>
        <w:jc w:val="both"/>
        <w:rPr>
          <w:sz w:val="28"/>
          <w:szCs w:val="28"/>
          <w:lang w:val="uk-UA"/>
        </w:rPr>
      </w:pPr>
      <w:r w:rsidRPr="00A52F19">
        <w:rPr>
          <w:sz w:val="28"/>
          <w:szCs w:val="28"/>
          <w:lang w:val="uk-UA"/>
        </w:rPr>
        <w:t>Доповідачем даного проєкту рішення є директор департаменту економічного розвитку Миколаївської міської ради – Тетяна Шуліченко (вул.</w:t>
      </w:r>
      <w:r w:rsidR="00AF7D4A" w:rsidRPr="00A52F19">
        <w:rPr>
          <w:sz w:val="28"/>
          <w:szCs w:val="28"/>
          <w:lang w:val="uk-UA"/>
        </w:rPr>
        <w:t> </w:t>
      </w:r>
      <w:r w:rsidRPr="00A52F19">
        <w:rPr>
          <w:sz w:val="28"/>
          <w:szCs w:val="28"/>
          <w:lang w:val="uk-UA"/>
        </w:rPr>
        <w:t>Адміральська, 20, 47-64-93).</w:t>
      </w:r>
    </w:p>
    <w:p w14:paraId="7A8828BC" w14:textId="10864F90" w:rsidR="009F3437" w:rsidRPr="00A52F19" w:rsidRDefault="009F3437" w:rsidP="00A52F19">
      <w:pPr>
        <w:spacing w:after="0" w:line="240" w:lineRule="auto"/>
        <w:ind w:right="-62" w:firstLine="567"/>
        <w:jc w:val="both"/>
        <w:rPr>
          <w:rFonts w:ascii="Times New Roman" w:hAnsi="Times New Roman" w:cs="Times New Roman"/>
          <w:b/>
          <w:sz w:val="28"/>
          <w:szCs w:val="28"/>
        </w:rPr>
      </w:pPr>
      <w:r w:rsidRPr="00A52F19">
        <w:rPr>
          <w:rFonts w:ascii="Times New Roman" w:hAnsi="Times New Roman" w:cs="Times New Roman"/>
          <w:b/>
          <w:sz w:val="28"/>
          <w:szCs w:val="28"/>
        </w:rPr>
        <w:t>Опис питань (проблем), мета і завдання прийняття рішення міської ради.</w:t>
      </w:r>
    </w:p>
    <w:p w14:paraId="23654139" w14:textId="67013092" w:rsidR="00F20779" w:rsidRPr="00A52F19" w:rsidRDefault="00F20779" w:rsidP="00A52F19">
      <w:pPr>
        <w:widowControl w:val="0"/>
        <w:spacing w:after="0" w:line="240" w:lineRule="auto"/>
        <w:ind w:firstLine="720"/>
        <w:jc w:val="both"/>
        <w:rPr>
          <w:rFonts w:ascii="Times New Roman" w:eastAsia="Times New Roman" w:hAnsi="Times New Roman" w:cs="Times New Roman"/>
          <w:sz w:val="28"/>
          <w:szCs w:val="28"/>
        </w:rPr>
      </w:pPr>
      <w:r w:rsidRPr="00A52F19">
        <w:rPr>
          <w:rFonts w:ascii="Times New Roman" w:hAnsi="Times New Roman" w:cs="Times New Roman"/>
          <w:sz w:val="28"/>
          <w:szCs w:val="28"/>
        </w:rPr>
        <w:t xml:space="preserve">Проєкт </w:t>
      </w:r>
      <w:r w:rsidRPr="00A52F19">
        <w:rPr>
          <w:rFonts w:ascii="Times New Roman" w:eastAsia="Times New Roman" w:hAnsi="Times New Roman" w:cs="Times New Roman"/>
          <w:sz w:val="28"/>
          <w:szCs w:val="28"/>
        </w:rPr>
        <w:t xml:space="preserve">рішення Миколаївської міської ради </w:t>
      </w:r>
      <w:r w:rsidRPr="00A52F19">
        <w:rPr>
          <w:rFonts w:ascii="Times New Roman" w:hAnsi="Times New Roman" w:cs="Times New Roman"/>
          <w:sz w:val="28"/>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24.10.202</w:t>
      </w:r>
      <w:r w:rsidR="003915A7">
        <w:rPr>
          <w:rFonts w:ascii="Times New Roman" w:hAnsi="Times New Roman" w:cs="Times New Roman"/>
          <w:sz w:val="28"/>
          <w:szCs w:val="28"/>
        </w:rPr>
        <w:t>5</w:t>
      </w:r>
      <w:r w:rsidRPr="00A52F19">
        <w:rPr>
          <w:rFonts w:ascii="Times New Roman" w:hAnsi="Times New Roman" w:cs="Times New Roman"/>
          <w:sz w:val="28"/>
          <w:szCs w:val="28"/>
        </w:rPr>
        <w:t xml:space="preserve"> та про вступ до Місцевої асоціації органів місцевого самоврядування «Асоціація прифронтових міст та громад</w:t>
      </w:r>
      <w:r w:rsidR="003915A7">
        <w:rPr>
          <w:rFonts w:ascii="Times New Roman" w:hAnsi="Times New Roman" w:cs="Times New Roman"/>
          <w:sz w:val="28"/>
          <w:szCs w:val="28"/>
        </w:rPr>
        <w:t>»</w:t>
      </w:r>
      <w:r w:rsidRPr="00A52F19">
        <w:rPr>
          <w:rFonts w:ascii="Times New Roman" w:hAnsi="Times New Roman" w:cs="Times New Roman"/>
          <w:sz w:val="28"/>
          <w:szCs w:val="28"/>
        </w:rPr>
        <w:t xml:space="preserve"> підготовлено з</w:t>
      </w:r>
      <w:r w:rsidRPr="00A52F19">
        <w:rPr>
          <w:rFonts w:ascii="Times New Roman" w:eastAsia="Times New Roman" w:hAnsi="Times New Roman" w:cs="Times New Roman"/>
          <w:sz w:val="28"/>
          <w:szCs w:val="28"/>
        </w:rPr>
        <w:t xml:space="preserve"> метою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w:t>
      </w:r>
      <w:r w:rsidR="009B7E1E" w:rsidRPr="00A52F19">
        <w:rPr>
          <w:rFonts w:ascii="Times New Roman" w:eastAsia="Times New Roman" w:hAnsi="Times New Roman" w:cs="Times New Roman"/>
          <w:sz w:val="28"/>
          <w:szCs w:val="28"/>
        </w:rPr>
        <w:t>.</w:t>
      </w:r>
    </w:p>
    <w:p w14:paraId="286E1FDA" w14:textId="77777777" w:rsidR="009F3437" w:rsidRPr="00A52F19" w:rsidRDefault="009F3437" w:rsidP="00A52F19">
      <w:pPr>
        <w:spacing w:after="0" w:line="240" w:lineRule="auto"/>
        <w:ind w:right="-62" w:firstLine="567"/>
        <w:jc w:val="both"/>
        <w:rPr>
          <w:rFonts w:ascii="Times New Roman" w:hAnsi="Times New Roman" w:cs="Times New Roman"/>
          <w:b/>
          <w:sz w:val="28"/>
          <w:szCs w:val="28"/>
        </w:rPr>
      </w:pPr>
      <w:r w:rsidRPr="00A52F19">
        <w:rPr>
          <w:rFonts w:ascii="Times New Roman" w:hAnsi="Times New Roman" w:cs="Times New Roman"/>
          <w:b/>
          <w:sz w:val="28"/>
          <w:szCs w:val="28"/>
        </w:rPr>
        <w:t>Правове обґрунтування необхідності прийняття рішення міської р</w:t>
      </w:r>
      <w:r w:rsidR="00D15E6D" w:rsidRPr="00A52F19">
        <w:rPr>
          <w:rFonts w:ascii="Times New Roman" w:hAnsi="Times New Roman" w:cs="Times New Roman"/>
          <w:b/>
          <w:sz w:val="28"/>
          <w:szCs w:val="28"/>
        </w:rPr>
        <w:t>ади.</w:t>
      </w:r>
    </w:p>
    <w:p w14:paraId="3F30836E" w14:textId="00E4515F" w:rsidR="005A1E4A" w:rsidRPr="00A52F19" w:rsidRDefault="009B7E1E" w:rsidP="00A52F19">
      <w:pPr>
        <w:widowControl w:val="0"/>
        <w:spacing w:after="0" w:line="240" w:lineRule="auto"/>
        <w:ind w:firstLine="720"/>
        <w:jc w:val="both"/>
        <w:rPr>
          <w:rFonts w:ascii="Times New Roman" w:hAnsi="Times New Roman" w:cs="Times New Roman"/>
          <w:sz w:val="28"/>
          <w:szCs w:val="28"/>
          <w:shd w:val="clear" w:color="auto" w:fill="FFFFFF"/>
        </w:rPr>
      </w:pPr>
      <w:r w:rsidRPr="00A52F19">
        <w:rPr>
          <w:rFonts w:ascii="Times New Roman" w:eastAsia="Times New Roman" w:hAnsi="Times New Roman" w:cs="Times New Roman"/>
          <w:sz w:val="28"/>
          <w:szCs w:val="28"/>
        </w:rPr>
        <w:t>Закон</w:t>
      </w:r>
      <w:r w:rsidR="005A1E4A" w:rsidRPr="00A52F19">
        <w:rPr>
          <w:rFonts w:ascii="Times New Roman" w:eastAsia="Times New Roman" w:hAnsi="Times New Roman" w:cs="Times New Roman"/>
          <w:sz w:val="28"/>
          <w:szCs w:val="28"/>
        </w:rPr>
        <w:t>ом</w:t>
      </w:r>
      <w:r w:rsidRPr="00A52F19">
        <w:rPr>
          <w:rFonts w:ascii="Times New Roman" w:eastAsia="Times New Roman" w:hAnsi="Times New Roman" w:cs="Times New Roman"/>
          <w:sz w:val="28"/>
          <w:szCs w:val="28"/>
        </w:rPr>
        <w:t xml:space="preserve"> України «Про асоціації органів місцевого самоврядування»</w:t>
      </w:r>
      <w:r w:rsidR="005A1E4A" w:rsidRPr="00A52F19">
        <w:rPr>
          <w:rFonts w:ascii="Times New Roman" w:eastAsia="Times New Roman" w:hAnsi="Times New Roman" w:cs="Times New Roman"/>
          <w:sz w:val="28"/>
          <w:szCs w:val="28"/>
        </w:rPr>
        <w:t xml:space="preserve"> визначено, що </w:t>
      </w:r>
      <w:r w:rsidR="005A1E4A" w:rsidRPr="00A52F19">
        <w:rPr>
          <w:rFonts w:ascii="Times New Roman" w:hAnsi="Times New Roman" w:cs="Times New Roman"/>
          <w:sz w:val="28"/>
          <w:szCs w:val="28"/>
          <w:shd w:val="clear" w:color="auto" w:fill="FFFFFF"/>
        </w:rPr>
        <w:t>асоціації органів місцевого самоврядування та їх добровільні об'єднання (далі - асоціації) - добровільні неприбуткові об'єднання, створені органами місцевого самоврядування з метою більш ефективного здійснення своїх повноважень, узгодження дій органів місцевого самоврядування щодо захисту прав та інтересів територіальних громад, сприяння місцевому та регіональному розвитку.</w:t>
      </w:r>
    </w:p>
    <w:p w14:paraId="2B3FFACF" w14:textId="77777777" w:rsidR="00A52F19" w:rsidRDefault="005A1E4A" w:rsidP="00A52F19">
      <w:pPr>
        <w:widowControl w:val="0"/>
        <w:spacing w:after="0" w:line="240" w:lineRule="auto"/>
        <w:ind w:firstLine="720"/>
        <w:jc w:val="both"/>
        <w:rPr>
          <w:rFonts w:ascii="Times New Roman" w:hAnsi="Times New Roman" w:cs="Times New Roman"/>
          <w:sz w:val="28"/>
          <w:szCs w:val="28"/>
          <w:shd w:val="clear" w:color="auto" w:fill="FFFFFF"/>
        </w:rPr>
      </w:pPr>
      <w:r w:rsidRPr="00A52F19">
        <w:rPr>
          <w:rFonts w:ascii="Times New Roman" w:hAnsi="Times New Roman" w:cs="Times New Roman"/>
          <w:sz w:val="28"/>
          <w:szCs w:val="28"/>
          <w:shd w:val="clear" w:color="auto" w:fill="FFFFFF"/>
        </w:rPr>
        <w:lastRenderedPageBreak/>
        <w:t xml:space="preserve">Статтею 4 </w:t>
      </w:r>
      <w:r w:rsidRPr="00A52F19">
        <w:rPr>
          <w:rFonts w:ascii="Times New Roman" w:eastAsia="Times New Roman" w:hAnsi="Times New Roman" w:cs="Times New Roman"/>
          <w:sz w:val="28"/>
          <w:szCs w:val="28"/>
        </w:rPr>
        <w:t>встановлено, що ч</w:t>
      </w:r>
      <w:r w:rsidRPr="00A52F19">
        <w:rPr>
          <w:rFonts w:ascii="Times New Roman" w:hAnsi="Times New Roman" w:cs="Times New Roman"/>
          <w:sz w:val="28"/>
          <w:szCs w:val="28"/>
          <w:shd w:val="clear" w:color="auto" w:fill="FFFFFF"/>
        </w:rPr>
        <w:t>ленами асоціацій можуть бути сільські, селищні, міські, районні у містах, районні та обласні ради.</w:t>
      </w:r>
    </w:p>
    <w:p w14:paraId="1DD934C3" w14:textId="211E3F7D" w:rsidR="009B7E1E" w:rsidRPr="00A52F19" w:rsidRDefault="00FD40FD" w:rsidP="00A52F19">
      <w:pPr>
        <w:widowControl w:val="0"/>
        <w:spacing w:after="0" w:line="240" w:lineRule="auto"/>
        <w:ind w:firstLine="720"/>
        <w:jc w:val="both"/>
        <w:rPr>
          <w:rFonts w:ascii="Times New Roman" w:eastAsia="Times New Roman" w:hAnsi="Times New Roman" w:cs="Times New Roman"/>
          <w:sz w:val="28"/>
          <w:szCs w:val="28"/>
        </w:rPr>
      </w:pPr>
      <w:r w:rsidRPr="00A52F19">
        <w:rPr>
          <w:rFonts w:ascii="Times New Roman" w:hAnsi="Times New Roman" w:cs="Times New Roman"/>
          <w:sz w:val="28"/>
          <w:szCs w:val="28"/>
          <w:shd w:val="clear" w:color="auto" w:fill="FFFFFF"/>
        </w:rPr>
        <w:t xml:space="preserve">Відповідно до ст. 16 </w:t>
      </w:r>
      <w:r w:rsidRPr="00A52F19">
        <w:rPr>
          <w:rFonts w:ascii="Times New Roman" w:eastAsia="Times New Roman" w:hAnsi="Times New Roman" w:cs="Times New Roman"/>
          <w:sz w:val="28"/>
          <w:szCs w:val="28"/>
        </w:rPr>
        <w:t>Закону України «Про асоціації органів місцевого самоврядування» п</w:t>
      </w:r>
      <w:r w:rsidR="005A1E4A" w:rsidRPr="00A52F19">
        <w:rPr>
          <w:rFonts w:ascii="Times New Roman" w:hAnsi="Times New Roman" w:cs="Times New Roman"/>
          <w:sz w:val="28"/>
          <w:szCs w:val="28"/>
          <w:shd w:val="clear" w:color="auto" w:fill="FFFFFF"/>
        </w:rPr>
        <w:t>редставництво членів асоціації в її органах управління здійснюють сільський, селищний, міський голова, голова районної у місті, районної, обласної ради або інша особа, уповноважена відповідною рад</w:t>
      </w:r>
      <w:r w:rsidR="007A75D7">
        <w:rPr>
          <w:rFonts w:ascii="Times New Roman" w:hAnsi="Times New Roman" w:cs="Times New Roman"/>
          <w:sz w:val="28"/>
          <w:szCs w:val="28"/>
          <w:shd w:val="clear" w:color="auto" w:fill="FFFFFF"/>
        </w:rPr>
        <w:t>ою.</w:t>
      </w:r>
    </w:p>
    <w:p w14:paraId="249D91FB" w14:textId="223BF0DB" w:rsidR="009F3437" w:rsidRPr="00A52F19" w:rsidRDefault="009F3437" w:rsidP="00A52F19">
      <w:pPr>
        <w:spacing w:after="0" w:line="240" w:lineRule="auto"/>
        <w:ind w:right="-62" w:firstLine="567"/>
        <w:jc w:val="both"/>
        <w:rPr>
          <w:rFonts w:ascii="Times New Roman" w:hAnsi="Times New Roman" w:cs="Times New Roman"/>
          <w:sz w:val="28"/>
          <w:szCs w:val="28"/>
        </w:rPr>
      </w:pPr>
      <w:r w:rsidRPr="00A52F19">
        <w:rPr>
          <w:rFonts w:ascii="Times New Roman" w:hAnsi="Times New Roman" w:cs="Times New Roman"/>
          <w:sz w:val="28"/>
          <w:szCs w:val="28"/>
        </w:rPr>
        <w:t xml:space="preserve">Проєкт рішення міської ради розроблено </w:t>
      </w:r>
      <w:r w:rsidR="00485D73" w:rsidRPr="00A52F19">
        <w:rPr>
          <w:rFonts w:ascii="Times New Roman" w:eastAsia="Times New Roman" w:hAnsi="Times New Roman" w:cs="Times New Roman"/>
          <w:sz w:val="28"/>
          <w:szCs w:val="28"/>
        </w:rPr>
        <w:t>керуючись частинами 1, 3 статті 15, пункт</w:t>
      </w:r>
      <w:r w:rsidR="00937308">
        <w:rPr>
          <w:rFonts w:ascii="Times New Roman" w:eastAsia="Times New Roman" w:hAnsi="Times New Roman" w:cs="Times New Roman"/>
          <w:sz w:val="28"/>
          <w:szCs w:val="28"/>
        </w:rPr>
        <w:t xml:space="preserve">ами </w:t>
      </w:r>
      <w:r w:rsidR="00485D73" w:rsidRPr="00A52F19">
        <w:rPr>
          <w:rFonts w:ascii="Times New Roman" w:eastAsia="Times New Roman" w:hAnsi="Times New Roman" w:cs="Times New Roman"/>
          <w:sz w:val="28"/>
          <w:szCs w:val="28"/>
        </w:rPr>
        <w:t>21, 43 частини 1 статті 26, статтями 42 та 59 Закону України «Про місцеве самоврядування в Україні»</w:t>
      </w:r>
      <w:r w:rsidR="00A031F9" w:rsidRPr="00A52F19">
        <w:rPr>
          <w:rFonts w:ascii="Times New Roman" w:hAnsi="Times New Roman" w:cs="Times New Roman"/>
          <w:sz w:val="28"/>
          <w:szCs w:val="28"/>
        </w:rPr>
        <w:t xml:space="preserve"> з </w:t>
      </w:r>
      <w:r w:rsidR="00CC715D" w:rsidRPr="00A52F19">
        <w:rPr>
          <w:rFonts w:ascii="Times New Roman" w:hAnsi="Times New Roman" w:cs="Times New Roman"/>
          <w:sz w:val="28"/>
          <w:szCs w:val="28"/>
        </w:rPr>
        <w:t xml:space="preserve">урахуванням </w:t>
      </w:r>
      <w:r w:rsidR="007E2D91" w:rsidRPr="00A52F19">
        <w:rPr>
          <w:rFonts w:ascii="Times New Roman" w:hAnsi="Times New Roman" w:cs="Times New Roman"/>
          <w:sz w:val="28"/>
          <w:szCs w:val="28"/>
        </w:rPr>
        <w:t>вимог</w:t>
      </w:r>
      <w:r w:rsidRPr="00A52F19">
        <w:rPr>
          <w:rFonts w:ascii="Times New Roman" w:hAnsi="Times New Roman" w:cs="Times New Roman"/>
          <w:sz w:val="28"/>
          <w:szCs w:val="28"/>
        </w:rPr>
        <w:t xml:space="preserve"> ст</w:t>
      </w:r>
      <w:r w:rsidR="003A21DE" w:rsidRPr="00A52F19">
        <w:rPr>
          <w:rFonts w:ascii="Times New Roman" w:hAnsi="Times New Roman" w:cs="Times New Roman"/>
          <w:sz w:val="28"/>
          <w:szCs w:val="28"/>
        </w:rPr>
        <w:t>.</w:t>
      </w:r>
      <w:r w:rsidRPr="00A52F19">
        <w:rPr>
          <w:rFonts w:ascii="Times New Roman" w:hAnsi="Times New Roman" w:cs="Times New Roman"/>
          <w:sz w:val="28"/>
          <w:szCs w:val="28"/>
        </w:rPr>
        <w:t xml:space="preserve"> 2</w:t>
      </w:r>
      <w:r w:rsidR="00FE63C9" w:rsidRPr="00A52F19">
        <w:rPr>
          <w:rFonts w:ascii="Times New Roman" w:hAnsi="Times New Roman" w:cs="Times New Roman"/>
          <w:sz w:val="28"/>
          <w:szCs w:val="28"/>
        </w:rPr>
        <w:t>5</w:t>
      </w:r>
      <w:r w:rsidRPr="00A52F19">
        <w:rPr>
          <w:rFonts w:ascii="Times New Roman" w:hAnsi="Times New Roman" w:cs="Times New Roman"/>
          <w:sz w:val="28"/>
          <w:szCs w:val="28"/>
        </w:rPr>
        <w:t xml:space="preserve"> Регламенту </w:t>
      </w:r>
      <w:r w:rsidR="003A21DE" w:rsidRPr="00A52F19">
        <w:rPr>
          <w:rFonts w:ascii="Times New Roman" w:hAnsi="Times New Roman" w:cs="Times New Roman"/>
          <w:sz w:val="28"/>
          <w:szCs w:val="28"/>
        </w:rPr>
        <w:t>Миколаївської міської ради VIIІ</w:t>
      </w:r>
      <w:r w:rsidR="003A21DE" w:rsidRPr="00A52F19">
        <w:rPr>
          <w:rFonts w:ascii="Times New Roman" w:hAnsi="Times New Roman" w:cs="Times New Roman"/>
          <w:sz w:val="28"/>
          <w:szCs w:val="28"/>
          <w:lang w:val="ru-RU"/>
        </w:rPr>
        <w:t> </w:t>
      </w:r>
      <w:r w:rsidRPr="00A52F19">
        <w:rPr>
          <w:rFonts w:ascii="Times New Roman" w:hAnsi="Times New Roman" w:cs="Times New Roman"/>
          <w:sz w:val="28"/>
          <w:szCs w:val="28"/>
        </w:rPr>
        <w:t>скликання</w:t>
      </w:r>
      <w:r w:rsidR="00DF7EB7">
        <w:rPr>
          <w:rFonts w:ascii="Times New Roman" w:hAnsi="Times New Roman" w:cs="Times New Roman"/>
          <w:sz w:val="28"/>
          <w:szCs w:val="28"/>
        </w:rPr>
        <w:t xml:space="preserve"> та доручення першого заступника міського голови Лукова В.Д. від 08.12.2025 № 189/02.02.05-10.</w:t>
      </w:r>
    </w:p>
    <w:p w14:paraId="4BF5FD6F" w14:textId="77777777" w:rsidR="009F3437" w:rsidRPr="00A52F19" w:rsidRDefault="009F3437" w:rsidP="00A52F19">
      <w:pPr>
        <w:spacing w:after="0" w:line="240" w:lineRule="auto"/>
        <w:ind w:right="-62" w:firstLine="567"/>
        <w:jc w:val="both"/>
        <w:rPr>
          <w:rFonts w:ascii="Times New Roman" w:hAnsi="Times New Roman" w:cs="Times New Roman"/>
          <w:b/>
          <w:sz w:val="28"/>
          <w:szCs w:val="28"/>
        </w:rPr>
      </w:pPr>
      <w:r w:rsidRPr="00A52F19">
        <w:rPr>
          <w:rFonts w:ascii="Times New Roman" w:hAnsi="Times New Roman" w:cs="Times New Roman"/>
          <w:b/>
          <w:sz w:val="28"/>
          <w:szCs w:val="28"/>
        </w:rPr>
        <w:t>Фінансово-економічне обґрунтування</w:t>
      </w:r>
      <w:r w:rsidR="00694196" w:rsidRPr="00A52F19">
        <w:rPr>
          <w:rFonts w:ascii="Times New Roman" w:hAnsi="Times New Roman" w:cs="Times New Roman"/>
          <w:b/>
          <w:sz w:val="28"/>
          <w:szCs w:val="28"/>
        </w:rPr>
        <w:t>.</w:t>
      </w:r>
    </w:p>
    <w:p w14:paraId="37086E75" w14:textId="77777777" w:rsidR="009F3437" w:rsidRPr="00A52F19" w:rsidRDefault="009F3437" w:rsidP="00A52F19">
      <w:pPr>
        <w:spacing w:after="0" w:line="240" w:lineRule="auto"/>
        <w:ind w:right="-62" w:firstLine="567"/>
        <w:jc w:val="both"/>
        <w:rPr>
          <w:rFonts w:ascii="Times New Roman" w:hAnsi="Times New Roman" w:cs="Times New Roman"/>
          <w:sz w:val="28"/>
          <w:szCs w:val="28"/>
        </w:rPr>
      </w:pPr>
      <w:r w:rsidRPr="00A52F19">
        <w:rPr>
          <w:rFonts w:ascii="Times New Roman" w:hAnsi="Times New Roman" w:cs="Times New Roman"/>
          <w:sz w:val="28"/>
          <w:szCs w:val="28"/>
        </w:rPr>
        <w:t>Реалізація проєкту рішення Миколаївської міської ради не передбачає використання коштів місцевого бюджету.</w:t>
      </w:r>
    </w:p>
    <w:p w14:paraId="59823DE4" w14:textId="77777777" w:rsidR="009F3437" w:rsidRPr="00A52F19" w:rsidRDefault="009F3437" w:rsidP="00A52F19">
      <w:pPr>
        <w:spacing w:after="0" w:line="240" w:lineRule="auto"/>
        <w:ind w:right="-62" w:firstLine="567"/>
        <w:jc w:val="both"/>
        <w:rPr>
          <w:rFonts w:ascii="Times New Roman" w:hAnsi="Times New Roman" w:cs="Times New Roman"/>
          <w:b/>
          <w:sz w:val="28"/>
          <w:szCs w:val="28"/>
        </w:rPr>
      </w:pPr>
      <w:r w:rsidRPr="00A52F19">
        <w:rPr>
          <w:rFonts w:ascii="Times New Roman" w:hAnsi="Times New Roman" w:cs="Times New Roman"/>
          <w:b/>
          <w:sz w:val="28"/>
          <w:szCs w:val="28"/>
        </w:rPr>
        <w:t>Контроль за виконанням рішення міської ради</w:t>
      </w:r>
      <w:r w:rsidR="00694196" w:rsidRPr="00A52F19">
        <w:rPr>
          <w:rFonts w:ascii="Times New Roman" w:hAnsi="Times New Roman" w:cs="Times New Roman"/>
          <w:b/>
          <w:sz w:val="28"/>
          <w:szCs w:val="28"/>
        </w:rPr>
        <w:t>.</w:t>
      </w:r>
    </w:p>
    <w:p w14:paraId="748D474A" w14:textId="42FFE658" w:rsidR="009F3437" w:rsidRPr="00A52F19" w:rsidRDefault="009F3437" w:rsidP="00A52F19">
      <w:pPr>
        <w:spacing w:after="0" w:line="240" w:lineRule="auto"/>
        <w:ind w:right="-62" w:firstLine="567"/>
        <w:jc w:val="both"/>
        <w:rPr>
          <w:rFonts w:ascii="Times New Roman" w:hAnsi="Times New Roman" w:cs="Times New Roman"/>
          <w:sz w:val="28"/>
          <w:szCs w:val="28"/>
        </w:rPr>
      </w:pPr>
      <w:r w:rsidRPr="00A52F19">
        <w:rPr>
          <w:rFonts w:ascii="Times New Roman" w:hAnsi="Times New Roman" w:cs="Times New Roman"/>
          <w:sz w:val="28"/>
          <w:szCs w:val="28"/>
        </w:rPr>
        <w:t xml:space="preserve">Контроль за виконанням даного рішення покладено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w:t>
      </w:r>
      <w:r w:rsidR="00AA2673" w:rsidRPr="00A52F19">
        <w:rPr>
          <w:rFonts w:ascii="Times New Roman" w:hAnsi="Times New Roman" w:cs="Times New Roman"/>
          <w:sz w:val="28"/>
          <w:szCs w:val="28"/>
        </w:rPr>
        <w:t>першого заступника міського голови Лукова В.Д.</w:t>
      </w:r>
    </w:p>
    <w:p w14:paraId="6AF4DE90" w14:textId="77777777" w:rsidR="009F3437" w:rsidRPr="00A52F19" w:rsidRDefault="009F3437" w:rsidP="00A52F19">
      <w:pPr>
        <w:spacing w:after="0" w:line="240" w:lineRule="auto"/>
        <w:ind w:right="-62" w:firstLine="567"/>
        <w:jc w:val="both"/>
        <w:rPr>
          <w:rFonts w:ascii="Times New Roman" w:hAnsi="Times New Roman" w:cs="Times New Roman"/>
          <w:b/>
          <w:sz w:val="28"/>
          <w:szCs w:val="28"/>
        </w:rPr>
      </w:pPr>
      <w:r w:rsidRPr="00A52F19">
        <w:rPr>
          <w:rFonts w:ascii="Times New Roman" w:hAnsi="Times New Roman" w:cs="Times New Roman"/>
          <w:b/>
          <w:sz w:val="28"/>
          <w:szCs w:val="28"/>
        </w:rPr>
        <w:t>Терміни та способи оприлюднення</w:t>
      </w:r>
      <w:r w:rsidR="00694196" w:rsidRPr="00A52F19">
        <w:rPr>
          <w:rFonts w:ascii="Times New Roman" w:hAnsi="Times New Roman" w:cs="Times New Roman"/>
          <w:b/>
          <w:sz w:val="28"/>
          <w:szCs w:val="28"/>
        </w:rPr>
        <w:t>.</w:t>
      </w:r>
    </w:p>
    <w:p w14:paraId="4F0B1DBE" w14:textId="77777777" w:rsidR="009F3437" w:rsidRPr="00A52F19" w:rsidRDefault="009F3437" w:rsidP="00A52F19">
      <w:pPr>
        <w:spacing w:after="0" w:line="240" w:lineRule="auto"/>
        <w:ind w:right="-62" w:firstLine="567"/>
        <w:jc w:val="both"/>
        <w:rPr>
          <w:rFonts w:ascii="Times New Roman" w:hAnsi="Times New Roman" w:cs="Times New Roman"/>
          <w:sz w:val="28"/>
          <w:szCs w:val="28"/>
        </w:rPr>
      </w:pPr>
      <w:r w:rsidRPr="00A52F19">
        <w:rPr>
          <w:rFonts w:ascii="Times New Roman" w:hAnsi="Times New Roman" w:cs="Times New Roman"/>
          <w:sz w:val="28"/>
          <w:szCs w:val="28"/>
        </w:rPr>
        <w:t>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r w:rsidRPr="00A52F19">
        <w:rPr>
          <w:rFonts w:ascii="Times New Roman" w:hAnsi="Times New Roman" w:cs="Times New Roman"/>
          <w:sz w:val="28"/>
          <w:szCs w:val="28"/>
        </w:rPr>
        <w:tab/>
      </w:r>
    </w:p>
    <w:p w14:paraId="7880DD5C" w14:textId="064504CB" w:rsidR="009F3437" w:rsidRPr="00A52F19" w:rsidRDefault="009F3437" w:rsidP="00A52F19">
      <w:pPr>
        <w:spacing w:after="0" w:line="240" w:lineRule="auto"/>
        <w:ind w:right="-62" w:firstLine="567"/>
        <w:jc w:val="both"/>
        <w:rPr>
          <w:rFonts w:ascii="Times New Roman" w:hAnsi="Times New Roman" w:cs="Times New Roman"/>
          <w:sz w:val="28"/>
          <w:szCs w:val="28"/>
        </w:rPr>
      </w:pPr>
      <w:r w:rsidRPr="00A52F19">
        <w:rPr>
          <w:rFonts w:ascii="Times New Roman" w:hAnsi="Times New Roman" w:cs="Times New Roman"/>
          <w:sz w:val="28"/>
          <w:szCs w:val="28"/>
        </w:rPr>
        <w:t>Відповідно до вимог Закону України «Про доступ до публічної інформації» та Регламенту Миколаївської міської ради VIIІ скликання, затвердженого рішенням Миколаївської міської ради від 24.12.2020 № 2/35</w:t>
      </w:r>
      <w:r w:rsidR="00C56D93" w:rsidRPr="00A52F19">
        <w:rPr>
          <w:rFonts w:ascii="Times New Roman" w:hAnsi="Times New Roman" w:cs="Times New Roman"/>
          <w:sz w:val="28"/>
          <w:szCs w:val="28"/>
        </w:rPr>
        <w:t xml:space="preserve"> (зі змінами та доповненнями)</w:t>
      </w:r>
      <w:r w:rsidRPr="00A52F19">
        <w:rPr>
          <w:rFonts w:ascii="Times New Roman" w:hAnsi="Times New Roman" w:cs="Times New Roman"/>
          <w:sz w:val="28"/>
          <w:szCs w:val="28"/>
        </w:rPr>
        <w:t>,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14:paraId="0DB69C5C" w14:textId="758C0AE5" w:rsidR="009F3437" w:rsidRPr="00A52F19" w:rsidRDefault="009F3437" w:rsidP="00A52F19">
      <w:pPr>
        <w:spacing w:after="0" w:line="240" w:lineRule="auto"/>
        <w:ind w:right="-62" w:firstLine="567"/>
        <w:jc w:val="both"/>
        <w:rPr>
          <w:rFonts w:ascii="Times New Roman" w:hAnsi="Times New Roman" w:cs="Times New Roman"/>
          <w:sz w:val="28"/>
          <w:szCs w:val="28"/>
        </w:rPr>
      </w:pPr>
    </w:p>
    <w:p w14:paraId="188AD6D9" w14:textId="77777777" w:rsidR="00C56D93" w:rsidRPr="00A52F19" w:rsidRDefault="00C56D93" w:rsidP="00A52F19">
      <w:pPr>
        <w:spacing w:after="0" w:line="240" w:lineRule="auto"/>
        <w:ind w:right="-62" w:firstLine="567"/>
        <w:jc w:val="both"/>
        <w:rPr>
          <w:rFonts w:ascii="Times New Roman" w:hAnsi="Times New Roman" w:cs="Times New Roman"/>
          <w:sz w:val="28"/>
          <w:szCs w:val="28"/>
        </w:rPr>
      </w:pPr>
    </w:p>
    <w:p w14:paraId="16B4E03B" w14:textId="77777777" w:rsidR="00AA2673" w:rsidRPr="00A52F19" w:rsidRDefault="00AA2673" w:rsidP="00A52F19">
      <w:pPr>
        <w:pStyle w:val="newsp"/>
        <w:shd w:val="clear" w:color="auto" w:fill="FFFFFF"/>
        <w:spacing w:before="0" w:after="0"/>
        <w:jc w:val="both"/>
        <w:rPr>
          <w:sz w:val="28"/>
          <w:szCs w:val="28"/>
          <w:lang w:val="uk-UA"/>
        </w:rPr>
      </w:pPr>
      <w:r w:rsidRPr="00A52F19">
        <w:rPr>
          <w:sz w:val="28"/>
          <w:szCs w:val="28"/>
          <w:lang w:val="uk-UA"/>
        </w:rPr>
        <w:t>Директор департаменту</w:t>
      </w:r>
    </w:p>
    <w:p w14:paraId="340AE943" w14:textId="77777777" w:rsidR="00AA2673" w:rsidRPr="00A52F19" w:rsidRDefault="00AA2673" w:rsidP="00A52F19">
      <w:pPr>
        <w:pStyle w:val="newsp"/>
        <w:shd w:val="clear" w:color="auto" w:fill="FFFFFF"/>
        <w:spacing w:before="0" w:after="0"/>
        <w:jc w:val="both"/>
        <w:rPr>
          <w:sz w:val="28"/>
          <w:szCs w:val="28"/>
          <w:lang w:val="uk-UA"/>
        </w:rPr>
      </w:pPr>
      <w:r w:rsidRPr="00A52F19">
        <w:rPr>
          <w:sz w:val="28"/>
          <w:szCs w:val="28"/>
          <w:lang w:val="uk-UA"/>
        </w:rPr>
        <w:t>економічного розвитку</w:t>
      </w:r>
    </w:p>
    <w:p w14:paraId="21A3812A" w14:textId="525F8B26" w:rsidR="00AA2673" w:rsidRPr="00A52F19" w:rsidRDefault="00AA2673" w:rsidP="00A52F19">
      <w:pPr>
        <w:pStyle w:val="newsp"/>
        <w:shd w:val="clear" w:color="auto" w:fill="FFFFFF"/>
        <w:spacing w:before="0" w:after="0"/>
        <w:jc w:val="both"/>
        <w:rPr>
          <w:sz w:val="28"/>
          <w:szCs w:val="28"/>
        </w:rPr>
      </w:pPr>
      <w:r w:rsidRPr="00A52F19">
        <w:rPr>
          <w:sz w:val="28"/>
          <w:szCs w:val="28"/>
          <w:lang w:val="uk-UA"/>
        </w:rPr>
        <w:t xml:space="preserve">Миколаївської міської ради </w:t>
      </w:r>
      <w:r w:rsidRPr="00A52F19">
        <w:rPr>
          <w:sz w:val="28"/>
          <w:szCs w:val="28"/>
          <w:lang w:val="uk-UA"/>
        </w:rPr>
        <w:tab/>
      </w:r>
      <w:r w:rsidRPr="00A52F19">
        <w:rPr>
          <w:sz w:val="28"/>
          <w:szCs w:val="28"/>
          <w:lang w:val="uk-UA"/>
        </w:rPr>
        <w:tab/>
      </w:r>
      <w:r w:rsidRPr="00A52F19">
        <w:rPr>
          <w:sz w:val="28"/>
          <w:szCs w:val="28"/>
          <w:lang w:val="uk-UA"/>
        </w:rPr>
        <w:tab/>
      </w:r>
      <w:r w:rsidRPr="00A52F19">
        <w:rPr>
          <w:sz w:val="28"/>
          <w:szCs w:val="28"/>
          <w:lang w:val="uk-UA"/>
        </w:rPr>
        <w:tab/>
      </w:r>
      <w:r w:rsidRPr="00A52F19">
        <w:rPr>
          <w:sz w:val="28"/>
          <w:szCs w:val="28"/>
          <w:lang w:val="uk-UA"/>
        </w:rPr>
        <w:tab/>
      </w:r>
      <w:r w:rsidRPr="00A52F19">
        <w:rPr>
          <w:sz w:val="28"/>
          <w:szCs w:val="28"/>
          <w:lang w:val="uk-UA"/>
        </w:rPr>
        <w:tab/>
        <w:t>Тетяна ШУЛІЧЕНКО</w:t>
      </w:r>
    </w:p>
    <w:p w14:paraId="189EE939" w14:textId="77777777" w:rsidR="00AA2673" w:rsidRPr="00A52F19" w:rsidRDefault="00AA2673" w:rsidP="00A52F19">
      <w:pPr>
        <w:pStyle w:val="newsp"/>
        <w:shd w:val="clear" w:color="auto" w:fill="FFFFFF"/>
        <w:spacing w:before="0" w:after="0"/>
        <w:jc w:val="both"/>
        <w:rPr>
          <w:sz w:val="28"/>
          <w:szCs w:val="28"/>
          <w:lang w:val="uk-UA"/>
        </w:rPr>
      </w:pPr>
    </w:p>
    <w:p w14:paraId="29225969" w14:textId="77777777" w:rsidR="00AA2673" w:rsidRPr="00A52F19" w:rsidRDefault="00AA2673" w:rsidP="00A52F19">
      <w:pPr>
        <w:pStyle w:val="newsp"/>
        <w:shd w:val="clear" w:color="auto" w:fill="FFFFFF"/>
        <w:spacing w:before="0" w:after="0"/>
        <w:jc w:val="both"/>
        <w:rPr>
          <w:sz w:val="28"/>
          <w:szCs w:val="28"/>
          <w:lang w:val="uk-UA"/>
        </w:rPr>
      </w:pPr>
    </w:p>
    <w:p w14:paraId="25CCCDFD" w14:textId="77777777" w:rsidR="00AA2673" w:rsidRPr="00A52F19" w:rsidRDefault="00AA2673" w:rsidP="00A52F19">
      <w:pPr>
        <w:pStyle w:val="newsp"/>
        <w:shd w:val="clear" w:color="auto" w:fill="FFFFFF"/>
        <w:spacing w:before="0" w:after="0"/>
        <w:jc w:val="both"/>
        <w:rPr>
          <w:sz w:val="16"/>
          <w:szCs w:val="16"/>
          <w:lang w:val="uk-UA"/>
        </w:rPr>
      </w:pPr>
      <w:r w:rsidRPr="00A52F19">
        <w:rPr>
          <w:sz w:val="16"/>
          <w:szCs w:val="16"/>
          <w:lang w:val="uk-UA"/>
        </w:rPr>
        <w:t>Олександр Курляк</w:t>
      </w:r>
    </w:p>
    <w:p w14:paraId="04ACFB61" w14:textId="77777777" w:rsidR="00A52F19" w:rsidRDefault="00AA2673" w:rsidP="00A52F19">
      <w:pPr>
        <w:pStyle w:val="newsp"/>
        <w:shd w:val="clear" w:color="auto" w:fill="FFFFFF"/>
        <w:spacing w:before="0" w:after="0"/>
        <w:jc w:val="both"/>
        <w:rPr>
          <w:sz w:val="16"/>
          <w:szCs w:val="16"/>
          <w:lang w:val="uk-UA"/>
        </w:rPr>
      </w:pPr>
      <w:r w:rsidRPr="00A52F19">
        <w:rPr>
          <w:sz w:val="16"/>
          <w:szCs w:val="16"/>
          <w:lang w:val="uk-UA"/>
        </w:rPr>
        <w:t>Наталя Каразія</w:t>
      </w:r>
    </w:p>
    <w:p w14:paraId="3D072945" w14:textId="3658B88E" w:rsidR="00AA2673" w:rsidRPr="00A52F19" w:rsidRDefault="00AA2673" w:rsidP="00A52F19">
      <w:pPr>
        <w:pStyle w:val="newsp"/>
        <w:shd w:val="clear" w:color="auto" w:fill="FFFFFF"/>
        <w:spacing w:before="0" w:after="0"/>
        <w:jc w:val="both"/>
        <w:rPr>
          <w:sz w:val="16"/>
          <w:szCs w:val="16"/>
        </w:rPr>
      </w:pPr>
      <w:r w:rsidRPr="00A52F19">
        <w:rPr>
          <w:sz w:val="16"/>
          <w:szCs w:val="16"/>
          <w:lang w:val="uk-UA"/>
        </w:rPr>
        <w:t xml:space="preserve"> 0975372560</w:t>
      </w:r>
    </w:p>
    <w:sectPr w:rsidR="00AA2673" w:rsidRPr="00A52F19" w:rsidSect="00C56D93">
      <w:pgSz w:w="11906" w:h="16838"/>
      <w:pgMar w:top="850" w:right="850"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930"/>
    <w:multiLevelType w:val="hybridMultilevel"/>
    <w:tmpl w:val="D3A8544C"/>
    <w:lvl w:ilvl="0" w:tplc="82DCD96E">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 w15:restartNumberingAfterBreak="0">
    <w:nsid w:val="7EBC3E48"/>
    <w:multiLevelType w:val="hybridMultilevel"/>
    <w:tmpl w:val="3BA811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BC"/>
    <w:rsid w:val="00012665"/>
    <w:rsid w:val="0002136D"/>
    <w:rsid w:val="000273BC"/>
    <w:rsid w:val="0018203E"/>
    <w:rsid w:val="002B2664"/>
    <w:rsid w:val="002D68E1"/>
    <w:rsid w:val="003915A7"/>
    <w:rsid w:val="003A21DE"/>
    <w:rsid w:val="003A5753"/>
    <w:rsid w:val="003C740D"/>
    <w:rsid w:val="003E6E23"/>
    <w:rsid w:val="00485D73"/>
    <w:rsid w:val="004B435F"/>
    <w:rsid w:val="004C26A9"/>
    <w:rsid w:val="004C73DB"/>
    <w:rsid w:val="004D1C63"/>
    <w:rsid w:val="00512AC0"/>
    <w:rsid w:val="00583DE4"/>
    <w:rsid w:val="005A1E4A"/>
    <w:rsid w:val="00694196"/>
    <w:rsid w:val="006F48D2"/>
    <w:rsid w:val="0079659A"/>
    <w:rsid w:val="007A75D7"/>
    <w:rsid w:val="007E2D91"/>
    <w:rsid w:val="0080767F"/>
    <w:rsid w:val="008A028C"/>
    <w:rsid w:val="008A5A43"/>
    <w:rsid w:val="008F3D7F"/>
    <w:rsid w:val="00937308"/>
    <w:rsid w:val="00947448"/>
    <w:rsid w:val="00961274"/>
    <w:rsid w:val="009834CE"/>
    <w:rsid w:val="00990A67"/>
    <w:rsid w:val="009B7E1E"/>
    <w:rsid w:val="009E402D"/>
    <w:rsid w:val="009F3437"/>
    <w:rsid w:val="00A031F9"/>
    <w:rsid w:val="00A034F4"/>
    <w:rsid w:val="00A11DEF"/>
    <w:rsid w:val="00A52F19"/>
    <w:rsid w:val="00AA2673"/>
    <w:rsid w:val="00AF7D4A"/>
    <w:rsid w:val="00B267E8"/>
    <w:rsid w:val="00B91352"/>
    <w:rsid w:val="00BF0505"/>
    <w:rsid w:val="00C512EA"/>
    <w:rsid w:val="00C52E56"/>
    <w:rsid w:val="00C56D93"/>
    <w:rsid w:val="00C65541"/>
    <w:rsid w:val="00C74E0D"/>
    <w:rsid w:val="00CA6793"/>
    <w:rsid w:val="00CC715D"/>
    <w:rsid w:val="00D12027"/>
    <w:rsid w:val="00D15E6D"/>
    <w:rsid w:val="00D20EC4"/>
    <w:rsid w:val="00D8759B"/>
    <w:rsid w:val="00DA1A5D"/>
    <w:rsid w:val="00DE61BC"/>
    <w:rsid w:val="00DF7EB7"/>
    <w:rsid w:val="00EB5C69"/>
    <w:rsid w:val="00F20779"/>
    <w:rsid w:val="00F63EFA"/>
    <w:rsid w:val="00FD40FD"/>
    <w:rsid w:val="00FE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A3CF5"/>
  <w15:docId w15:val="{6D1A6678-6A2B-4BC4-BA74-81323681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2EA"/>
    <w:pPr>
      <w:spacing w:after="160" w:line="256" w:lineRule="auto"/>
    </w:pPr>
    <w:rPr>
      <w:rFonts w:ascii="Calibri" w:eastAsia="Calibri" w:hAnsi="Calibri" w:cs="Calibri"/>
      <w:lang w:val="uk-UA" w:eastAsia="ru-RU"/>
    </w:rPr>
  </w:style>
  <w:style w:type="paragraph" w:styleId="2">
    <w:name w:val="heading 2"/>
    <w:basedOn w:val="a"/>
    <w:link w:val="20"/>
    <w:unhideWhenUsed/>
    <w:qFormat/>
    <w:rsid w:val="00C512E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512EA"/>
    <w:rPr>
      <w:rFonts w:ascii="Times New Roman" w:eastAsia="Times New Roman" w:hAnsi="Times New Roman" w:cs="Times New Roman"/>
      <w:b/>
      <w:bCs/>
      <w:sz w:val="36"/>
      <w:szCs w:val="36"/>
      <w:lang w:val="en-US" w:eastAsia="ru-RU"/>
    </w:rPr>
  </w:style>
  <w:style w:type="paragraph" w:styleId="a3">
    <w:name w:val="Normal (Web)"/>
    <w:basedOn w:val="a"/>
    <w:uiPriority w:val="99"/>
    <w:semiHidden/>
    <w:unhideWhenUsed/>
    <w:rsid w:val="00C512EA"/>
    <w:rPr>
      <w:rFonts w:ascii="Times New Roman" w:hAnsi="Times New Roman" w:cs="Times New Roman"/>
      <w:sz w:val="24"/>
      <w:szCs w:val="24"/>
    </w:rPr>
  </w:style>
  <w:style w:type="paragraph" w:styleId="a4">
    <w:name w:val="Body Text"/>
    <w:basedOn w:val="a"/>
    <w:link w:val="a5"/>
    <w:uiPriority w:val="99"/>
    <w:unhideWhenUsed/>
    <w:rsid w:val="00C512EA"/>
    <w:pPr>
      <w:tabs>
        <w:tab w:val="left" w:pos="8640"/>
      </w:tabs>
      <w:spacing w:after="0" w:line="240" w:lineRule="auto"/>
      <w:ind w:right="900"/>
      <w:jc w:val="both"/>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99"/>
    <w:rsid w:val="00C512EA"/>
    <w:rPr>
      <w:rFonts w:ascii="Times New Roman" w:eastAsia="Times New Roman" w:hAnsi="Times New Roman" w:cs="Times New Roman"/>
      <w:sz w:val="24"/>
      <w:szCs w:val="24"/>
      <w:lang w:val="uk-UA" w:eastAsia="ru-RU"/>
    </w:rPr>
  </w:style>
  <w:style w:type="paragraph" w:styleId="a6">
    <w:name w:val="List Paragraph"/>
    <w:basedOn w:val="a"/>
    <w:uiPriority w:val="34"/>
    <w:qFormat/>
    <w:rsid w:val="0018203E"/>
    <w:pPr>
      <w:spacing w:after="200" w:line="276" w:lineRule="auto"/>
      <w:ind w:left="720"/>
      <w:contextualSpacing/>
    </w:pPr>
    <w:rPr>
      <w:rFonts w:asciiTheme="minorHAnsi" w:eastAsiaTheme="minorHAnsi" w:hAnsiTheme="minorHAnsi" w:cstheme="minorBidi"/>
      <w:lang w:val="ru-RU" w:eastAsia="en-US"/>
    </w:rPr>
  </w:style>
  <w:style w:type="character" w:styleId="a7">
    <w:name w:val="Hyperlink"/>
    <w:basedOn w:val="a0"/>
    <w:uiPriority w:val="99"/>
    <w:unhideWhenUsed/>
    <w:rsid w:val="00C56D93"/>
    <w:rPr>
      <w:color w:val="0000FF" w:themeColor="hyperlink"/>
      <w:u w:val="single"/>
    </w:rPr>
  </w:style>
  <w:style w:type="character" w:styleId="a8">
    <w:name w:val="Unresolved Mention"/>
    <w:basedOn w:val="a0"/>
    <w:uiPriority w:val="99"/>
    <w:semiHidden/>
    <w:unhideWhenUsed/>
    <w:rsid w:val="00C56D93"/>
    <w:rPr>
      <w:color w:val="605E5C"/>
      <w:shd w:val="clear" w:color="auto" w:fill="E1DFDD"/>
    </w:rPr>
  </w:style>
  <w:style w:type="paragraph" w:customStyle="1" w:styleId="Standard">
    <w:name w:val="Standard"/>
    <w:rsid w:val="002D68E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newsp">
    <w:name w:val="news_p"/>
    <w:basedOn w:val="Standard"/>
    <w:rsid w:val="00AA2673"/>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14395">
      <w:bodyDiv w:val="1"/>
      <w:marLeft w:val="0"/>
      <w:marRight w:val="0"/>
      <w:marTop w:val="0"/>
      <w:marBottom w:val="0"/>
      <w:divBdr>
        <w:top w:val="none" w:sz="0" w:space="0" w:color="auto"/>
        <w:left w:val="none" w:sz="0" w:space="0" w:color="auto"/>
        <w:bottom w:val="none" w:sz="0" w:space="0" w:color="auto"/>
        <w:right w:val="none" w:sz="0" w:space="0" w:color="auto"/>
      </w:divBdr>
    </w:div>
    <w:div w:id="128588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2</Pages>
  <Words>3006</Words>
  <Characters>1714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user252g</dc:creator>
  <cp:keywords/>
  <dc:description/>
  <cp:lastModifiedBy>К_</cp:lastModifiedBy>
  <cp:revision>15</cp:revision>
  <cp:lastPrinted>2021-11-18T13:49:00Z</cp:lastPrinted>
  <dcterms:created xsi:type="dcterms:W3CDTF">2025-12-08T11:01:00Z</dcterms:created>
  <dcterms:modified xsi:type="dcterms:W3CDTF">2025-12-16T10:19:00Z</dcterms:modified>
</cp:coreProperties>
</file>