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7ACC" w14:textId="6F92B510" w:rsidR="00EA0776" w:rsidRDefault="00EA0776" w:rsidP="00EA077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-zr-2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0/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.2025 о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6219AB02" w14:textId="77777777" w:rsidR="00EA0776" w:rsidRPr="00B93301" w:rsidRDefault="00EA0776" w:rsidP="00EA0776">
      <w:pPr>
        <w:widowControl w:val="0"/>
        <w:tabs>
          <w:tab w:val="left" w:pos="7661"/>
        </w:tabs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0DC266B0" w14:textId="77777777" w:rsidR="00EA0776" w:rsidRPr="00185096" w:rsidRDefault="00EA0776" w:rsidP="00EA0776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75EA242F" w14:textId="77777777" w:rsidR="00EA0776" w:rsidRPr="00185096" w:rsidRDefault="00EA0776" w:rsidP="00EA077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35975921" w14:textId="77777777" w:rsidR="00EA0776" w:rsidRPr="00E10F9E" w:rsidRDefault="00EA0776" w:rsidP="00EA0776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B5E323A" w14:textId="2EEF56C1" w:rsidR="00EA0776" w:rsidRPr="00EA0776" w:rsidRDefault="00EA0776" w:rsidP="00EA0776">
      <w:pPr>
        <w:tabs>
          <w:tab w:val="left" w:pos="6355"/>
        </w:tabs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9E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МИКОЛАЇВСЬКОМУ ОБЛАСНОМУ ЦЕНТРУ З ГІДРОМЕТЕОРОЛОГІЇ у наданні дозволу </w:t>
      </w:r>
      <w:r w:rsidRPr="00EA0776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Pr="00EA07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вул. Пограничній ріг  </w:t>
      </w:r>
      <w:proofErr w:type="spellStart"/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</w:t>
      </w:r>
      <w:proofErr w:type="spellEnd"/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Богоявленського в </w:t>
      </w:r>
      <w:proofErr w:type="spellStart"/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 Миколаєва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A432A0C" w14:textId="07B99B36" w:rsidR="00EA0776" w:rsidRPr="00AD5905" w:rsidRDefault="00EA0776" w:rsidP="00EA0776">
      <w:pPr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908AF" w14:textId="77777777" w:rsidR="00EA0776" w:rsidRPr="00E10F9E" w:rsidRDefault="00EA0776" w:rsidP="00EA0776">
      <w:pPr>
        <w:autoSpaceDE w:val="0"/>
        <w:autoSpaceDN w:val="0"/>
        <w:adjustRightInd w:val="0"/>
        <w:spacing w:line="240" w:lineRule="auto"/>
        <w:ind w:right="-139"/>
        <w:rPr>
          <w:rFonts w:ascii="Times New Roman" w:eastAsia="TimesNewRomanPSMT" w:hAnsi="Times New Roman" w:cs="Times New Roman"/>
          <w:sz w:val="28"/>
          <w:szCs w:val="28"/>
        </w:rPr>
      </w:pPr>
    </w:p>
    <w:p w14:paraId="171EE22A" w14:textId="77777777" w:rsidR="00EA0776" w:rsidRPr="00E10F9E" w:rsidRDefault="00EA0776" w:rsidP="00EA0776">
      <w:pPr>
        <w:widowControl w:val="0"/>
        <w:tabs>
          <w:tab w:val="left" w:pos="1412"/>
          <w:tab w:val="left" w:pos="2858"/>
        </w:tabs>
        <w:spacing w:line="240" w:lineRule="auto"/>
        <w:ind w:right="-58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9E">
        <w:rPr>
          <w:rFonts w:ascii="Times New Roman" w:hAnsi="Times New Roman" w:cs="Times New Roman"/>
          <w:sz w:val="28"/>
          <w:szCs w:val="28"/>
        </w:rPr>
        <w:t xml:space="preserve">Суб’єктом подання, доповідачем </w:t>
      </w:r>
      <w:proofErr w:type="spellStart"/>
      <w:r w:rsidRPr="00E10F9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10F9E"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</w:t>
      </w:r>
      <w:proofErr w:type="spellStart"/>
      <w:r w:rsidRPr="00E10F9E">
        <w:rPr>
          <w:rFonts w:ascii="Times New Roman" w:hAnsi="Times New Roman" w:cs="Times New Roman"/>
          <w:sz w:val="28"/>
          <w:szCs w:val="28"/>
        </w:rPr>
        <w:t>Єрентюк</w:t>
      </w:r>
      <w:proofErr w:type="spellEnd"/>
      <w:r w:rsidRPr="00E10F9E">
        <w:rPr>
          <w:rFonts w:ascii="Times New Roman" w:hAnsi="Times New Roman" w:cs="Times New Roman"/>
          <w:sz w:val="28"/>
          <w:szCs w:val="28"/>
        </w:rPr>
        <w:t xml:space="preserve"> Інна Вікторівна, </w:t>
      </w: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Pr="00E10F9E">
        <w:rPr>
          <w:rFonts w:ascii="Times New Roman" w:hAnsi="Times New Roman" w:cs="Times New Roman"/>
          <w:sz w:val="28"/>
          <w:szCs w:val="28"/>
        </w:rPr>
        <w:t xml:space="preserve"> (м. Миколаїв, вул. Адміральська, 20, </w:t>
      </w:r>
      <w:proofErr w:type="spellStart"/>
      <w:r w:rsidRPr="00E10F9E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E10F9E">
        <w:rPr>
          <w:rFonts w:ascii="Times New Roman" w:hAnsi="Times New Roman" w:cs="Times New Roman"/>
          <w:sz w:val="28"/>
          <w:szCs w:val="28"/>
        </w:rPr>
        <w:t>. 37-02-71).</w:t>
      </w:r>
    </w:p>
    <w:p w14:paraId="16D72EC4" w14:textId="77777777" w:rsidR="00EA0776" w:rsidRPr="00E10F9E" w:rsidRDefault="00EA0776" w:rsidP="00EA0776">
      <w:pPr>
        <w:pStyle w:val="a3"/>
        <w:ind w:left="0" w:firstLine="680"/>
      </w:pPr>
      <w:r w:rsidRPr="00E10F9E">
        <w:t>Розробником</w:t>
      </w:r>
      <w:r w:rsidRPr="00E10F9E">
        <w:rPr>
          <w:spacing w:val="1"/>
        </w:rPr>
        <w:t xml:space="preserve"> </w:t>
      </w:r>
      <w:r w:rsidRPr="00E10F9E">
        <w:t>та</w:t>
      </w:r>
      <w:r w:rsidRPr="00E10F9E">
        <w:rPr>
          <w:spacing w:val="1"/>
        </w:rPr>
        <w:t xml:space="preserve"> </w:t>
      </w:r>
      <w:r w:rsidRPr="00E10F9E">
        <w:t>відповідальним</w:t>
      </w:r>
      <w:r w:rsidRPr="00E10F9E">
        <w:rPr>
          <w:spacing w:val="71"/>
        </w:rPr>
        <w:t xml:space="preserve"> </w:t>
      </w:r>
      <w:r w:rsidRPr="00E10F9E">
        <w:t>за</w:t>
      </w:r>
      <w:r w:rsidRPr="00E10F9E">
        <w:rPr>
          <w:spacing w:val="71"/>
        </w:rPr>
        <w:t xml:space="preserve"> </w:t>
      </w:r>
      <w:r w:rsidRPr="00E10F9E">
        <w:t>супровід</w:t>
      </w:r>
      <w:r w:rsidRPr="00E10F9E">
        <w:rPr>
          <w:spacing w:val="71"/>
        </w:rPr>
        <w:t xml:space="preserve"> </w:t>
      </w:r>
      <w:proofErr w:type="spellStart"/>
      <w:r w:rsidRPr="00E10F9E">
        <w:t>проєкту</w:t>
      </w:r>
      <w:proofErr w:type="spellEnd"/>
      <w:r w:rsidRPr="00E10F9E">
        <w:rPr>
          <w:spacing w:val="1"/>
        </w:rPr>
        <w:t xml:space="preserve"> </w:t>
      </w:r>
      <w:r w:rsidRPr="00E10F9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10F9E">
        <w:rPr>
          <w:spacing w:val="1"/>
        </w:rPr>
        <w:t xml:space="preserve"> </w:t>
      </w:r>
      <w:r w:rsidRPr="00E10F9E">
        <w:t>Платонова Юрія Михайловича,</w:t>
      </w:r>
      <w:r w:rsidRPr="00E10F9E">
        <w:rPr>
          <w:spacing w:val="1"/>
        </w:rPr>
        <w:t xml:space="preserve"> </w:t>
      </w:r>
      <w:r w:rsidRPr="00E10F9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10F9E">
        <w:rPr>
          <w:spacing w:val="-3"/>
        </w:rPr>
        <w:t xml:space="preserve"> </w:t>
      </w:r>
      <w:r w:rsidRPr="00E10F9E">
        <w:t>Миколаїв,</w:t>
      </w:r>
      <w:r w:rsidRPr="00E10F9E">
        <w:rPr>
          <w:spacing w:val="-3"/>
        </w:rPr>
        <w:t xml:space="preserve"> </w:t>
      </w:r>
      <w:r w:rsidRPr="00E10F9E">
        <w:t>вул.</w:t>
      </w:r>
      <w:r w:rsidRPr="00E10F9E">
        <w:rPr>
          <w:spacing w:val="-3"/>
        </w:rPr>
        <w:t xml:space="preserve"> </w:t>
      </w:r>
      <w:r w:rsidRPr="00E10F9E">
        <w:t>Адміральська,</w:t>
      </w:r>
      <w:r w:rsidRPr="00E10F9E">
        <w:rPr>
          <w:spacing w:val="-4"/>
        </w:rPr>
        <w:t xml:space="preserve"> </w:t>
      </w:r>
      <w:r w:rsidRPr="00E10F9E">
        <w:t>20,</w:t>
      </w:r>
      <w:r w:rsidRPr="00E10F9E">
        <w:rPr>
          <w:spacing w:val="-2"/>
        </w:rPr>
        <w:t xml:space="preserve"> </w:t>
      </w:r>
      <w:r w:rsidRPr="00E10F9E">
        <w:t>тел.37-32-35).</w:t>
      </w:r>
    </w:p>
    <w:p w14:paraId="5829CFF2" w14:textId="77777777" w:rsidR="00EA0776" w:rsidRPr="00E10F9E" w:rsidRDefault="00EA0776" w:rsidP="00EA0776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10F9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E10F9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E10F9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10F9E">
        <w:rPr>
          <w:rFonts w:ascii="Times New Roman" w:hAnsi="Times New Roman" w:cs="Times New Roman"/>
          <w:sz w:val="28"/>
          <w:szCs w:val="28"/>
        </w:rPr>
        <w:t xml:space="preserve"> 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22A5">
        <w:rPr>
          <w:rFonts w:ascii="Times New Roman" w:hAnsi="Times New Roman" w:cs="Times New Roman"/>
          <w:sz w:val="28"/>
          <w:szCs w:val="28"/>
        </w:rPr>
        <w:t>Торки</w:t>
      </w:r>
      <w:proofErr w:type="spellEnd"/>
      <w:r w:rsidRPr="00C422A5">
        <w:rPr>
          <w:rFonts w:ascii="Times New Roman" w:hAnsi="Times New Roman" w:cs="Times New Roman"/>
          <w:sz w:val="28"/>
          <w:szCs w:val="28"/>
        </w:rPr>
        <w:t xml:space="preserve"> Олени Володимирівни, начальника відділу земельних відносин та землеустрою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відносин Департаменту архітектури та містобудування Миколаївської міської ради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B6056" w14:textId="73FC352D" w:rsidR="00EA0776" w:rsidRPr="00E10F9E" w:rsidRDefault="00EA0776" w:rsidP="00EA0776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звернення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МИКОЛАЇВСЬКОГО ОБЛАСНОГО ЦЕНТРУ З ГІДРОМЕТЕОРОЛОГІЇ,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дозвільну справу від</w:t>
      </w:r>
      <w:r w:rsidR="008953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8953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28</w:t>
      </w:r>
      <w:r w:rsidR="0089533C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8953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03</w:t>
      </w:r>
      <w:r w:rsidR="0089533C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8953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="0089533C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8953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</w:t>
      </w:r>
      <w:r w:rsidR="0089533C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№</w:t>
      </w:r>
      <w:r w:rsidR="008953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19.04-06/15597/2025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E10F9E">
        <w:rPr>
          <w:rFonts w:ascii="Times New Roman" w:hAnsi="Times New Roman" w:cs="Times New Roman"/>
          <w:sz w:val="28"/>
          <w:szCs w:val="28"/>
        </w:rPr>
        <w:t>містобудівну</w:t>
      </w:r>
      <w:r w:rsidRPr="00E10F9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документацію</w:t>
      </w:r>
      <w:r w:rsidRPr="00E10F9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Pr="00E10F9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комісії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міської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ради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з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питань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екології,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просторового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відносин,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керуючись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Конституцією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України,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Земельним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кодексом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України,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Законами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України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«Про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землеустрій»,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«Про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місцеве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самоврядування</w:t>
      </w:r>
      <w:r w:rsidRPr="00E10F9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>в</w:t>
      </w:r>
      <w:r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0F9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Pr="00E10F9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E10F9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МИКОЛАЇВСЬКОМУ ОБЛАСНОМУ ЦЕНТРУ З ГІДРОМЕТЕОРОЛОГІЇ у наданні дозволу </w:t>
      </w:r>
      <w:r w:rsidRPr="00EA0776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Pr="00EA07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вул. Пограничній ріг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</w:t>
      </w:r>
      <w:proofErr w:type="spellEnd"/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Богоявленського в </w:t>
      </w:r>
      <w:proofErr w:type="spellStart"/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 Миколаєва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для в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CE060B" w14:textId="77777777" w:rsidR="00EA0776" w:rsidRPr="00EA0776" w:rsidRDefault="00EA0776" w:rsidP="00EA0776">
      <w:pPr>
        <w:widowControl w:val="0"/>
        <w:tabs>
          <w:tab w:val="left" w:pos="635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9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10F9E">
        <w:rPr>
          <w:rFonts w:ascii="Times New Roman" w:hAnsi="Times New Roman" w:cs="Times New Roman"/>
          <w:sz w:val="28"/>
          <w:szCs w:val="28"/>
        </w:rPr>
        <w:t>про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10F9E">
        <w:rPr>
          <w:rFonts w:ascii="Times New Roman" w:hAnsi="Times New Roman" w:cs="Times New Roman"/>
          <w:sz w:val="28"/>
          <w:szCs w:val="28"/>
        </w:rPr>
        <w:t>к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10F9E">
        <w:rPr>
          <w:rFonts w:ascii="Times New Roman" w:hAnsi="Times New Roman" w:cs="Times New Roman"/>
          <w:sz w:val="28"/>
          <w:szCs w:val="28"/>
        </w:rPr>
        <w:t xml:space="preserve"> рі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hAnsi="Times New Roman" w:cs="Times New Roman"/>
          <w:sz w:val="28"/>
          <w:szCs w:val="28"/>
        </w:rPr>
        <w:t>е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hAnsi="Times New Roman" w:cs="Times New Roman"/>
          <w:sz w:val="28"/>
          <w:szCs w:val="28"/>
        </w:rPr>
        <w:t xml:space="preserve">я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hAnsi="Times New Roman" w:cs="Times New Roman"/>
          <w:sz w:val="28"/>
          <w:szCs w:val="28"/>
        </w:rPr>
        <w:t>ередбаче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hAnsi="Times New Roman" w:cs="Times New Roman"/>
          <w:sz w:val="28"/>
          <w:szCs w:val="28"/>
        </w:rPr>
        <w:t>о: «</w:t>
      </w:r>
      <w:r w:rsidRPr="00EA07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1. Відмовити </w:t>
      </w:r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МИКОЛАЇВСЬКОМУ ОБЛАСНОМУ ЦЕНТРУ З  ГІДРОМЕТЕОРОЛОГІЇ у наданні дозволу на </w:t>
      </w:r>
      <w:r w:rsidRPr="00EA0776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виготовлення технічної документації із землеустрою щодо встановлення (відновлення) меж земельної ділянки в натурі (на місцевості)</w:t>
      </w:r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орієнтовною площею 10 </w:t>
      </w:r>
      <w:proofErr w:type="spellStart"/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вул. Пограничній ріг                                     </w:t>
      </w:r>
      <w:proofErr w:type="spellStart"/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</w:t>
      </w:r>
      <w:proofErr w:type="spellEnd"/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Богоявленського в </w:t>
      </w:r>
      <w:proofErr w:type="spellStart"/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 м. Миколаєва (незабудована земельна ділянка).</w:t>
      </w:r>
    </w:p>
    <w:p w14:paraId="79B307FE" w14:textId="15A619F5" w:rsidR="00EA0776" w:rsidRPr="00EA0776" w:rsidRDefault="00EA0776" w:rsidP="00EA0776">
      <w:pPr>
        <w:widowControl w:val="0"/>
        <w:tabs>
          <w:tab w:val="left" w:pos="6355"/>
        </w:tabs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776">
        <w:rPr>
          <w:rFonts w:ascii="Times New Roman" w:hAnsi="Times New Roman" w:cs="Times New Roman"/>
          <w:sz w:val="28"/>
          <w:szCs w:val="28"/>
          <w:lang w:eastAsia="pl-PL"/>
        </w:rPr>
        <w:t>Висновок департаменту архітектури та містобудування Миколаївської міської ради    від 02.04.2025 № 18439/12.02.18/25-2.</w:t>
      </w:r>
    </w:p>
    <w:p w14:paraId="6446A2BE" w14:textId="77777777" w:rsidR="00EA0776" w:rsidRPr="00EA0776" w:rsidRDefault="00EA0776" w:rsidP="00EA0776">
      <w:pPr>
        <w:tabs>
          <w:tab w:val="left" w:pos="6355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07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Підстава: </w:t>
      </w:r>
      <w:r w:rsidRPr="00EA0776">
        <w:rPr>
          <w:rFonts w:asciiTheme="minorHAnsi" w:eastAsiaTheme="minorHAnsi" w:hAnsiTheme="minorHAnsi" w:cstheme="minorBidi"/>
          <w:lang w:eastAsia="en-US"/>
        </w:rPr>
        <w:t xml:space="preserve">  </w:t>
      </w:r>
      <w:r w:rsidRPr="00EA07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невідповідність об’єкта до вимог законів, прийнятих відповідно до них нормативно-правових актів, а саме: </w:t>
      </w:r>
      <w:proofErr w:type="spellStart"/>
      <w:r w:rsidRPr="00EA0776">
        <w:rPr>
          <w:rFonts w:ascii="Times New Roman" w:eastAsiaTheme="minorHAnsi" w:hAnsi="Times New Roman" w:cs="Times New Roman"/>
          <w:sz w:val="28"/>
          <w:szCs w:val="28"/>
          <w:lang w:eastAsia="en-US"/>
        </w:rPr>
        <w:t>ст.ст</w:t>
      </w:r>
      <w:proofErr w:type="spellEnd"/>
      <w:r w:rsidRPr="00EA07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26, 55 Закону України «Про землеустрій», п.2 </w:t>
      </w:r>
      <w:proofErr w:type="spellStart"/>
      <w:r w:rsidRPr="00EA0776">
        <w:rPr>
          <w:rFonts w:ascii="Times New Roman" w:eastAsiaTheme="minorHAnsi" w:hAnsi="Times New Roman" w:cs="Times New Roman"/>
          <w:sz w:val="28"/>
          <w:szCs w:val="28"/>
          <w:lang w:eastAsia="en-US"/>
        </w:rPr>
        <w:t>р.VII</w:t>
      </w:r>
      <w:proofErr w:type="spellEnd"/>
      <w:r w:rsidRPr="00EA07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«Прикінцеві та перехідні положення» Закону України «Про державний земельний кадастр», МИКОЛАЇВСЬКИЙ ОБЛАСНИЙ ЦЕНТР З ГІДРОМЕТЕОРОЛОГІЇ як  землекористувач земельної ділянки площею 10 </w:t>
      </w:r>
      <w:proofErr w:type="spellStart"/>
      <w:r w:rsidRPr="00EA0776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EA07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яка перебуває у постійному користуванні на підставі державного </w:t>
      </w:r>
      <w:proofErr w:type="spellStart"/>
      <w:r w:rsidRPr="00EA0776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акта</w:t>
      </w:r>
      <w:proofErr w:type="spellEnd"/>
      <w:r w:rsidRPr="00EA07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право постійного користування від 28.09.2004 серія ЯЯ № 080120, з метою внесення відомостей про земельну ділянку до державного земельного кадастру, має право замовити розроблення технічної документації із землеустрою щодо встановлення (відновлення) меж земельної ділянки в натурі (на місцевості) за відсутності дозволу її власника.</w:t>
      </w:r>
    </w:p>
    <w:p w14:paraId="5CC1D10E" w14:textId="203E8E9E" w:rsidR="00EA0776" w:rsidRPr="00EA0776" w:rsidRDefault="00EA0776" w:rsidP="00EA0776">
      <w:pPr>
        <w:tabs>
          <w:tab w:val="left" w:pos="6355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07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2. Рекомендовано </w:t>
      </w:r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МИКОЛАЇВСЬКОМУ ОБЛАСНОМУ ЦЕНТРУ З  ГІДРОМЕТЕОРОЛОГІЇ  звернутись до ліцензованої </w:t>
      </w:r>
      <w:proofErr w:type="spellStart"/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проєктної</w:t>
      </w:r>
      <w:proofErr w:type="spellEnd"/>
      <w:r w:rsidRPr="00EA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(землевпорядної) організації для виготовлення технічної документації щодо встановлення (відновлення) меж земельної ділянки в натурі (на місцевості) з подальшим поданням її до органу кадастрового обліку для внесення відомостей до Державного земельного кадастру.</w:t>
      </w:r>
    </w:p>
    <w:p w14:paraId="4837E739" w14:textId="5259015C" w:rsidR="00EA0776" w:rsidRPr="00F9079F" w:rsidRDefault="00EA0776" w:rsidP="00EA0776">
      <w:pPr>
        <w:widowControl w:val="0"/>
        <w:tabs>
          <w:tab w:val="left" w:pos="635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A07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Андрієнка Ю.Г.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23AE5385" w14:textId="77777777" w:rsidR="00EA0776" w:rsidRPr="00E10F9E" w:rsidRDefault="00EA0776" w:rsidP="00EA0776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0F9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C6D8AD" w14:textId="77777777" w:rsidR="00EA0776" w:rsidRPr="00E10F9E" w:rsidRDefault="00EA0776" w:rsidP="00EA0776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F9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lastRenderedPageBreak/>
        <w:t>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10F9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7349FF" w14:textId="77777777" w:rsidR="00EA0776" w:rsidRPr="00E10F9E" w:rsidRDefault="00EA0776" w:rsidP="00EA0776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EAC43C" w14:textId="77777777" w:rsidR="00EA0776" w:rsidRPr="00E10F9E" w:rsidRDefault="00EA0776" w:rsidP="00EA0776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76EA5F" w14:textId="77777777" w:rsidR="00EA0776" w:rsidRPr="005839AF" w:rsidRDefault="00EA0776" w:rsidP="00EA0776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5F09F74E" w14:textId="77777777" w:rsidR="00EA0776" w:rsidRPr="00E10F9E" w:rsidRDefault="00EA0776" w:rsidP="00EA0776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</w:t>
      </w:r>
    </w:p>
    <w:p w14:paraId="1C615F67" w14:textId="77777777" w:rsidR="00EA0776" w:rsidRPr="00E10F9E" w:rsidRDefault="00EA0776" w:rsidP="00EA0776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управління містобудування </w:t>
      </w:r>
    </w:p>
    <w:p w14:paraId="5E95B3C1" w14:textId="77777777" w:rsidR="00EA0776" w:rsidRPr="00E10F9E" w:rsidRDefault="00EA0776" w:rsidP="00EA0776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департаменту архітектури та містобудування </w:t>
      </w:r>
    </w:p>
    <w:p w14:paraId="301DDBF0" w14:textId="77777777" w:rsidR="00EA0776" w:rsidRPr="00805D4A" w:rsidRDefault="00EA0776" w:rsidP="00EA0776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Миколаївської міської ради</w:t>
      </w:r>
      <w:r w:rsidRPr="00E10F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І.ЄРЕНТЮК</w:t>
      </w:r>
    </w:p>
    <w:p w14:paraId="538249B4" w14:textId="77777777" w:rsidR="00EA0776" w:rsidRDefault="00EA0776"/>
    <w:sectPr w:rsidR="00EA0776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76"/>
    <w:rsid w:val="0089533C"/>
    <w:rsid w:val="00937C30"/>
    <w:rsid w:val="00E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749F"/>
  <w15:chartTrackingRefBased/>
  <w15:docId w15:val="{DEADBC60-4E65-4386-A144-F74E445F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776"/>
    <w:pPr>
      <w:spacing w:after="0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0776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A077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3386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2025-05-06T12:07:00Z</cp:lastPrinted>
  <dcterms:created xsi:type="dcterms:W3CDTF">2025-04-29T12:40:00Z</dcterms:created>
  <dcterms:modified xsi:type="dcterms:W3CDTF">2025-05-06T12:34:00Z</dcterms:modified>
</cp:coreProperties>
</file>