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BE7D" w14:textId="5134D100" w:rsidR="00A650E5" w:rsidRPr="00A650E5" w:rsidRDefault="00A650E5" w:rsidP="00A650E5">
      <w:pPr>
        <w:widowControl w:val="0"/>
        <w:tabs>
          <w:tab w:val="left" w:pos="7661"/>
        </w:tabs>
        <w:spacing w:after="0" w:line="240" w:lineRule="auto"/>
        <w:ind w:left="7070" w:right="28" w:hanging="70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bookmarkStart w:id="0" w:name="_page_5_0"/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S-zr-200/3</w:t>
      </w:r>
      <w:r w:rsidR="001E5F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5</w:t>
      </w:r>
      <w:r w:rsidR="000801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6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  <w:t xml:space="preserve">     </w:t>
      </w:r>
      <w:r w:rsidR="001E5F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1</w:t>
      </w:r>
      <w:r w:rsidR="000801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5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1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.202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>5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о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ов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редак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ц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ія</w:t>
      </w:r>
    </w:p>
    <w:p w14:paraId="52F08837" w14:textId="77777777" w:rsidR="00A650E5" w:rsidRPr="00A650E5" w:rsidRDefault="00A650E5" w:rsidP="00A650E5">
      <w:pPr>
        <w:widowControl w:val="0"/>
        <w:tabs>
          <w:tab w:val="left" w:pos="7661"/>
        </w:tabs>
        <w:spacing w:after="0" w:line="240" w:lineRule="auto"/>
        <w:ind w:left="7070" w:right="28" w:hanging="70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59E42674" w14:textId="77777777" w:rsidR="000801B6" w:rsidRDefault="000801B6" w:rsidP="00A650E5">
      <w:pPr>
        <w:widowControl w:val="0"/>
        <w:spacing w:after="0" w:line="240" w:lineRule="auto"/>
        <w:ind w:left="2658" w:right="-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</w:p>
    <w:p w14:paraId="53448FA5" w14:textId="77777777" w:rsidR="000801B6" w:rsidRDefault="000801B6" w:rsidP="00A650E5">
      <w:pPr>
        <w:widowControl w:val="0"/>
        <w:spacing w:after="0" w:line="240" w:lineRule="auto"/>
        <w:ind w:left="2658" w:right="-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</w:p>
    <w:p w14:paraId="70A698C5" w14:textId="20A41EF6" w:rsidR="00A650E5" w:rsidRPr="00A650E5" w:rsidRDefault="00A650E5" w:rsidP="00A650E5">
      <w:pPr>
        <w:widowControl w:val="0"/>
        <w:spacing w:after="0" w:line="240" w:lineRule="auto"/>
        <w:ind w:left="2658" w:right="-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ПОЯ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С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НЮВА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ЛЬ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НА ЗАПИС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А</w:t>
      </w:r>
    </w:p>
    <w:p w14:paraId="423FA1E5" w14:textId="77777777" w:rsidR="00A650E5" w:rsidRPr="00A650E5" w:rsidRDefault="00A650E5" w:rsidP="00A650E5">
      <w:pPr>
        <w:widowControl w:val="0"/>
        <w:spacing w:before="38" w:after="0" w:line="240" w:lineRule="auto"/>
        <w:ind w:left="1610" w:right="-20"/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</w:pP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до 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пр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оє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кт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у 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р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іше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я М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ик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олаї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в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сь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ої 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м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ісь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ої 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р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ад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</w:p>
    <w:p w14:paraId="1E32B06D" w14:textId="77777777" w:rsidR="00A650E5" w:rsidRDefault="00A650E5" w:rsidP="00A650E5">
      <w:pPr>
        <w:widowControl w:val="0"/>
        <w:spacing w:before="38" w:after="0" w:line="240" w:lineRule="auto"/>
        <w:ind w:left="1610" w:right="-20"/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</w:pPr>
    </w:p>
    <w:p w14:paraId="3A863E47" w14:textId="77777777" w:rsidR="000801B6" w:rsidRPr="00A650E5" w:rsidRDefault="000801B6" w:rsidP="00A650E5">
      <w:pPr>
        <w:widowControl w:val="0"/>
        <w:spacing w:before="38" w:after="0" w:line="240" w:lineRule="auto"/>
        <w:ind w:left="1610" w:right="-20"/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</w:pPr>
    </w:p>
    <w:p w14:paraId="19A6FE19" w14:textId="20E87061" w:rsidR="00A650E5" w:rsidRPr="001E5FBE" w:rsidRDefault="00A650E5" w:rsidP="000801B6">
      <w:pPr>
        <w:pStyle w:val="ae"/>
        <w:spacing w:line="240" w:lineRule="auto"/>
        <w:ind w:left="1"/>
        <w:jc w:val="both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bookmarkStart w:id="1" w:name="_Hlk178584725"/>
      <w:bookmarkStart w:id="2" w:name="_Hlk170906490"/>
      <w:bookmarkStart w:id="3" w:name="_Hlk197010995"/>
      <w:r w:rsidRPr="00A650E5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«</w:t>
      </w:r>
      <w:r w:rsidR="000801B6" w:rsidRPr="000801B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Про відмову громадянину </w:t>
      </w:r>
      <w:proofErr w:type="spellStart"/>
      <w:r w:rsidR="000801B6" w:rsidRPr="000801B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Шигиді</w:t>
      </w:r>
      <w:proofErr w:type="spellEnd"/>
      <w:r w:rsidR="000801B6" w:rsidRPr="000801B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Дмитру Валерійовичу у  включенні до переліку земельних ділянок, право оренди яких підлягають продажу на конкурентних засадах (на земельних   торгах у   формі електронного аукціону) та у наданні дозволу на розроблення </w:t>
      </w:r>
      <w:proofErr w:type="spellStart"/>
      <w:r w:rsidR="000801B6" w:rsidRPr="000801B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проєкту</w:t>
      </w:r>
      <w:proofErr w:type="spellEnd"/>
      <w:r w:rsidR="000801B6" w:rsidRPr="000801B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землеустрою  з метою відведення земельної ділянки сільськогосподарського призначення для передачі в оренду на земельних торгах (аукціоні),  обмеженої вулицями Фонтанною та Приозерною в Корабельному  районі м. Миколаєва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bookmarkEnd w:id="1"/>
    <w:bookmarkEnd w:id="2"/>
    <w:bookmarkEnd w:id="3"/>
    <w:p w14:paraId="366EB6E9" w14:textId="77777777" w:rsidR="00A650E5" w:rsidRDefault="00A650E5" w:rsidP="00A650E5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000B42E" w14:textId="77777777" w:rsidR="000801B6" w:rsidRPr="00A650E5" w:rsidRDefault="000801B6" w:rsidP="00A650E5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06BDA77" w14:textId="77777777" w:rsidR="00A650E5" w:rsidRPr="00A650E5" w:rsidRDefault="00A650E5" w:rsidP="00A650E5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Суб’єктом подання, доповідачем</w:t>
      </w:r>
      <w:r w:rsidRPr="00A650E5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проєкту</w:t>
      </w:r>
      <w:r w:rsidRPr="00A650E5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рішення</w:t>
      </w:r>
      <w:r w:rsidRPr="00A650E5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A650E5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пленарному</w:t>
      </w:r>
      <w:r w:rsidRPr="00A650E5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засіданні</w:t>
      </w:r>
      <w:r w:rsidRPr="00A650E5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міської</w:t>
      </w:r>
      <w:r w:rsidRPr="00A650E5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ради є Поляков Євген Юрійович, директор департаменту архітектури та містобудування Миколаївської міської ради – головний архітектор міста                                        (м.</w:t>
      </w:r>
      <w:r w:rsidRPr="00A650E5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Миколаїв,</w:t>
      </w:r>
      <w:r w:rsidRPr="00A650E5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вул.</w:t>
      </w:r>
      <w:r w:rsidRPr="00A650E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Адміральська,</w:t>
      </w:r>
      <w:r w:rsidRPr="00A650E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20,</w:t>
      </w:r>
      <w:r w:rsidRPr="00A650E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тел.37-02-71).</w:t>
      </w:r>
    </w:p>
    <w:p w14:paraId="54A8EE8E" w14:textId="77777777" w:rsidR="00A650E5" w:rsidRPr="00A650E5" w:rsidRDefault="00A650E5" w:rsidP="00A650E5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Розробником</w:t>
      </w:r>
      <w:r w:rsidRPr="00A650E5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та</w:t>
      </w:r>
      <w:r w:rsidRPr="00A650E5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відповідальним</w:t>
      </w:r>
      <w:r w:rsidRPr="00A650E5">
        <w:rPr>
          <w:rFonts w:ascii="Times New Roman" w:eastAsia="Calibri" w:hAnsi="Times New Roman" w:cs="Times New Roman"/>
          <w:spacing w:val="71"/>
          <w:kern w:val="0"/>
          <w:sz w:val="28"/>
          <w:szCs w:val="28"/>
          <w:lang w:eastAsia="uk-UA"/>
          <w14:ligatures w14:val="none"/>
        </w:rPr>
        <w:t xml:space="preserve"> 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за</w:t>
      </w:r>
      <w:r w:rsidRPr="00A650E5">
        <w:rPr>
          <w:rFonts w:ascii="Times New Roman" w:eastAsia="Calibri" w:hAnsi="Times New Roman" w:cs="Times New Roman"/>
          <w:spacing w:val="71"/>
          <w:kern w:val="0"/>
          <w:sz w:val="28"/>
          <w:szCs w:val="28"/>
          <w:lang w:eastAsia="uk-UA"/>
          <w14:ligatures w14:val="none"/>
        </w:rPr>
        <w:t xml:space="preserve"> 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супровід</w:t>
      </w:r>
      <w:r w:rsidRPr="00A650E5">
        <w:rPr>
          <w:rFonts w:ascii="Times New Roman" w:eastAsia="Calibri" w:hAnsi="Times New Roman" w:cs="Times New Roman"/>
          <w:spacing w:val="71"/>
          <w:kern w:val="0"/>
          <w:sz w:val="28"/>
          <w:szCs w:val="28"/>
          <w:lang w:eastAsia="uk-UA"/>
          <w14:ligatures w14:val="none"/>
        </w:rPr>
        <w:t xml:space="preserve"> 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проєкту</w:t>
      </w:r>
      <w:r w:rsidRPr="00A650E5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A650E5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Платонова Юрія Михайловича, заступника директора департаменту-начальника управління земельних відносин департаменту архітектури та містобудування Миколаївської міської ради (м.</w:t>
      </w:r>
      <w:r w:rsidRPr="00A650E5">
        <w:rPr>
          <w:rFonts w:ascii="Times New Roman" w:eastAsia="Calibri" w:hAnsi="Times New Roman" w:cs="Times New Roman"/>
          <w:spacing w:val="-3"/>
          <w:kern w:val="0"/>
          <w:sz w:val="28"/>
          <w:szCs w:val="28"/>
          <w:lang w:eastAsia="uk-UA"/>
          <w14:ligatures w14:val="none"/>
        </w:rPr>
        <w:t xml:space="preserve"> 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Миколаїв,</w:t>
      </w:r>
      <w:r w:rsidRPr="00A650E5">
        <w:rPr>
          <w:rFonts w:ascii="Times New Roman" w:eastAsia="Calibri" w:hAnsi="Times New Roman" w:cs="Times New Roman"/>
          <w:spacing w:val="-3"/>
          <w:kern w:val="0"/>
          <w:sz w:val="28"/>
          <w:szCs w:val="28"/>
          <w:lang w:eastAsia="uk-UA"/>
          <w14:ligatures w14:val="none"/>
        </w:rPr>
        <w:t xml:space="preserve">                     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вул.</w:t>
      </w:r>
      <w:r w:rsidRPr="00A650E5">
        <w:rPr>
          <w:rFonts w:ascii="Times New Roman" w:eastAsia="Calibri" w:hAnsi="Times New Roman" w:cs="Times New Roman"/>
          <w:spacing w:val="-3"/>
          <w:kern w:val="0"/>
          <w:sz w:val="28"/>
          <w:szCs w:val="28"/>
          <w:lang w:eastAsia="uk-UA"/>
          <w14:ligatures w14:val="none"/>
        </w:rPr>
        <w:t xml:space="preserve"> 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Адміральська,</w:t>
      </w:r>
      <w:r w:rsidRPr="00A650E5">
        <w:rPr>
          <w:rFonts w:ascii="Times New Roman" w:eastAsia="Calibri" w:hAnsi="Times New Roman" w:cs="Times New Roman"/>
          <w:spacing w:val="-4"/>
          <w:kern w:val="0"/>
          <w:sz w:val="28"/>
          <w:szCs w:val="28"/>
          <w:lang w:eastAsia="uk-UA"/>
          <w14:ligatures w14:val="none"/>
        </w:rPr>
        <w:t xml:space="preserve"> 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20,</w:t>
      </w:r>
      <w:r w:rsidRPr="00A650E5"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eastAsia="uk-UA"/>
          <w14:ligatures w14:val="none"/>
        </w:rPr>
        <w:t xml:space="preserve"> 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тел.37-32-35).</w:t>
      </w:r>
    </w:p>
    <w:p w14:paraId="6FD4A9EE" w14:textId="77777777" w:rsidR="00A650E5" w:rsidRPr="00A650E5" w:rsidRDefault="00A650E5" w:rsidP="00A650E5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Виконавцем про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є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ту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рі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я є департамент архітектури та містобудування Миколаївської міської ради  в особі 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Торки Олени Володимирівни, начальника відділу земельних відносин та землеустрою  управління земельних відносин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департаменту архітектури та містобудування Миколаївської міської ради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            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(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м. М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колаї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в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  вул. Адміральська, 20,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ел.3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7-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32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-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35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)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4C880253" w14:textId="784680F2" w:rsidR="00A650E5" w:rsidRPr="00A650E5" w:rsidRDefault="00A650E5" w:rsidP="00A650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650E5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     </w:t>
      </w:r>
      <w:r w:rsidR="001E5FBE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Розглянувши  звернення</w:t>
      </w:r>
      <w:r w:rsidR="000801B6" w:rsidRPr="000801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801B6" w:rsidRPr="000801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громадянина </w:t>
      </w:r>
      <w:proofErr w:type="spellStart"/>
      <w:r w:rsidR="000801B6" w:rsidRPr="000801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Шигиди</w:t>
      </w:r>
      <w:proofErr w:type="spellEnd"/>
      <w:r w:rsidR="000801B6" w:rsidRPr="000801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Дмитра Валерійовича, дозвільну справу від</w:t>
      </w:r>
      <w:r w:rsidR="000801B6" w:rsidRPr="000801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  <w:r w:rsidR="000801B6" w:rsidRPr="000801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07.11.2025 №</w:t>
      </w:r>
      <w:r w:rsidR="000801B6" w:rsidRPr="000801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  <w:r w:rsidR="000801B6" w:rsidRPr="000801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19.04-06/65708/2025</w:t>
      </w:r>
      <w:r w:rsidR="001E5FBE" w:rsidRPr="001E5F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="001E5FB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801B6" w:rsidRPr="000801B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</w:t>
      </w:r>
      <w:r w:rsidR="000801B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="000801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у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п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равлі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нн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ям 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з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емельних відносин </w:t>
      </w:r>
      <w:r w:rsidRPr="00A650E5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департаменту архітектури та містобудування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М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ико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л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аївської міської рад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и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п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ід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г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отов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л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е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о </w:t>
      </w:r>
      <w:proofErr w:type="spellStart"/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п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роєкт</w:t>
      </w:r>
      <w:proofErr w:type="spellEnd"/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 ріше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нн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я: </w:t>
      </w:r>
      <w:bookmarkEnd w:id="0"/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«</w:t>
      </w:r>
      <w:r w:rsidR="000801B6" w:rsidRPr="000801B6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Про відмову громадянину </w:t>
      </w:r>
      <w:proofErr w:type="spellStart"/>
      <w:r w:rsidR="000801B6" w:rsidRPr="000801B6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Шигиді</w:t>
      </w:r>
      <w:proofErr w:type="spellEnd"/>
      <w:r w:rsidR="000801B6" w:rsidRPr="000801B6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 Дмитру Валерійовичу у  включенні </w:t>
      </w:r>
      <w:r w:rsidR="000801B6" w:rsidRPr="000801B6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до переліку земельних ділянок, право оренди яких підлягають продажу на конкурентних засадах (на земельних   торгах у   формі електронного аукціону) та у наданні дозволу на розроблення </w:t>
      </w:r>
      <w:proofErr w:type="spellStart"/>
      <w:r w:rsidR="000801B6" w:rsidRPr="000801B6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проєкту</w:t>
      </w:r>
      <w:proofErr w:type="spellEnd"/>
      <w:r w:rsidR="000801B6" w:rsidRPr="000801B6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 землеустрою  з метою відведення земельної ділянки сільськогосподарського призначення для передачі в оренду на земельних торгах (аукціоні),  обмеженої вулицями Фонтанною та Приозерною в Корабельному  районі м. Миколаєва</w:t>
      </w:r>
      <w:r w:rsidR="000801B6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» 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для в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ин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есе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ня на сесію міської рад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и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6520EF12" w14:textId="35AB7DDF" w:rsidR="000801B6" w:rsidRPr="000801B6" w:rsidRDefault="00A650E5" w:rsidP="000801B6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50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Відповідно до </w:t>
      </w:r>
      <w:proofErr w:type="spellStart"/>
      <w:r w:rsidRPr="00A650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про</w:t>
      </w:r>
      <w:r w:rsidRPr="00A650E5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є</w:t>
      </w:r>
      <w:r w:rsidRPr="00A650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</w:t>
      </w:r>
      <w:r w:rsidRPr="00A650E5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т</w:t>
      </w:r>
      <w:r w:rsidRPr="00A650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</w:t>
      </w:r>
      <w:proofErr w:type="spellEnd"/>
      <w:r w:rsidRPr="00A650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рі</w:t>
      </w:r>
      <w:r w:rsidRPr="00A650E5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ш</w:t>
      </w:r>
      <w:r w:rsidRPr="00A650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е</w:t>
      </w:r>
      <w:r w:rsidRPr="00A650E5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нн</w:t>
      </w:r>
      <w:r w:rsidRPr="00A650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я </w:t>
      </w:r>
      <w:r w:rsidRPr="00A650E5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п</w:t>
      </w:r>
      <w:r w:rsidRPr="00A650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ередбаче</w:t>
      </w:r>
      <w:r w:rsidRPr="00A650E5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</w:t>
      </w:r>
      <w:r w:rsidRPr="00A650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о:</w:t>
      </w:r>
      <w:bookmarkStart w:id="4" w:name="_Hlk181777175"/>
      <w:r w:rsidRPr="00A650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«</w:t>
      </w:r>
      <w:bookmarkStart w:id="5" w:name="_1fob9te" w:colFirst="0" w:colLast="0"/>
      <w:bookmarkEnd w:id="4"/>
      <w:bookmarkEnd w:id="5"/>
      <w:r w:rsidR="000801B6" w:rsidRPr="000801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1. </w:t>
      </w:r>
      <w:bookmarkStart w:id="6" w:name="_Hlk180050089"/>
      <w:r w:rsidR="000801B6" w:rsidRPr="000801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Відмовити  </w:t>
      </w:r>
      <w:proofErr w:type="spellStart"/>
      <w:r w:rsidR="000801B6" w:rsidRPr="000801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Шигиді</w:t>
      </w:r>
      <w:proofErr w:type="spellEnd"/>
      <w:r w:rsidR="000801B6" w:rsidRPr="000801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Дмитру Валерійовичу у  включенні до переліку земельних ділянок, право оренди яких підлягають продажу на конкурентних засадах (на земельних   торгах у   формі електронного аукціону) та у  наданні дозволу на розроблення </w:t>
      </w:r>
      <w:proofErr w:type="spellStart"/>
      <w:r w:rsidR="000801B6" w:rsidRPr="000801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проєкту</w:t>
      </w:r>
      <w:proofErr w:type="spellEnd"/>
      <w:r w:rsidR="000801B6" w:rsidRPr="000801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землеустрою з метою відведення земельної ділянки  сільськогосподарського призначення для передачі в оренду на земельних торгах (аукціоні)  площею 2.0000</w:t>
      </w:r>
      <w:r w:rsidR="000801B6" w:rsidRPr="000801B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 </w:t>
      </w:r>
      <w:r w:rsidR="000801B6" w:rsidRPr="000801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га,</w:t>
      </w:r>
      <w:r w:rsidR="000801B6" w:rsidRPr="000801B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0801B6" w:rsidRPr="000801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обмеженої вулицями Фонтанною та Приозерною в Корабельному  районі м. Миколаєва (незабудована земельна ділянка), відповідно до висновку департаменту архітектури та містобудування Миколаївської міської ради від 11.11.2025 № 64180/12.01-17/25-2.</w:t>
      </w:r>
      <w:bookmarkEnd w:id="6"/>
    </w:p>
    <w:p w14:paraId="3B806F7D" w14:textId="77777777" w:rsidR="000801B6" w:rsidRPr="000801B6" w:rsidRDefault="000801B6" w:rsidP="000801B6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801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Підстава: невідповідність місця розташування об’єкта вимогам законів, прийнятих відповідно до них нормативно-правових актів, та містобудівної документації , а саме: </w:t>
      </w:r>
    </w:p>
    <w:p w14:paraId="4941E21B" w14:textId="77777777" w:rsidR="000801B6" w:rsidRPr="000801B6" w:rsidRDefault="000801B6" w:rsidP="000801B6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801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ч. 1 ст. 136 Земельного кодексу України, якою не передбачено права на виготовлення (фінансування) у встановленому законодавством порядку документації із землеустрою з метою підготовки лотів до проведення земельних торгів, оскільки це є виключними повноваженнями організатора земельних торгів;</w:t>
      </w:r>
    </w:p>
    <w:p w14:paraId="383D3C17" w14:textId="35F71675" w:rsidR="000801B6" w:rsidRPr="000801B6" w:rsidRDefault="000801B6" w:rsidP="000801B6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801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ч. 3 ст. 20 Земельного кодексу України, відповідно до якої категорія земель та вид цільового призначення земельної ділянки визначаються в межах відповідного виду функціонального призначення території, передбаченого генеральним планом населеного пункту - згідно з Генеральним планом                                  м. Миколаєва, затвердженим рішенням Миколаївської міської ради від 18.06.2009 № 35/18, зазначена земельна ділянка відноситься до території зелених насаджень спеціального призначення (існуючий стан) та перебуває під інженерно-геологічними обмеженнями, що підтверджується висновком департаменту архітектури та містобудування Миколаївської міської ради від 11.11.2025   № 64180/12.01-17/25-2, та свідчить про невідповідність використання земельної ділянки для сільськогосподарського призначення містобудівній документації.</w:t>
      </w:r>
    </w:p>
    <w:p w14:paraId="3C5D1DC6" w14:textId="632566DC" w:rsidR="00A650E5" w:rsidRPr="00A650E5" w:rsidRDefault="000801B6" w:rsidP="000801B6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801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r w:rsidR="00A650E5" w:rsidRPr="00A65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p w14:paraId="5B4C09E6" w14:textId="77777777" w:rsidR="00A650E5" w:rsidRPr="00A650E5" w:rsidRDefault="00A650E5" w:rsidP="00A650E5">
      <w:pPr>
        <w:widowControl w:val="0"/>
        <w:spacing w:after="0"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є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рі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ення надсилається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е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ектро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 адресу від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овіда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ь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ої особ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у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равління апара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у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М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иколаївської міської рад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   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 xml:space="preserve">з   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метою   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й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г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 о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ил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юд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я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офіційному сай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і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М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иколаївської міської рад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0F2495A6" w14:textId="77777777" w:rsidR="00A650E5" w:rsidRPr="00A650E5" w:rsidRDefault="00A650E5" w:rsidP="00A650E5">
      <w:pPr>
        <w:widowControl w:val="0"/>
        <w:spacing w:after="0"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lastRenderedPageBreak/>
        <w:t>Відповідно до вимог Зако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у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У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краї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ни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«Про досту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до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убліч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ої і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формації»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а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Р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ег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амен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ту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аївської міської рад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V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IIІ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ск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ли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ка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я, ро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роблений про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є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рі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ен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я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ід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я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г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ає о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ил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юд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ю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офі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ц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йн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ому са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йт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і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Ми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колаївської міської рад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е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як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10 робоч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х д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ів до да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ти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їх ро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зг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ляду на черговій сесії рад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098DB3A9" w14:textId="77777777" w:rsidR="00A650E5" w:rsidRPr="00A650E5" w:rsidRDefault="00A650E5" w:rsidP="00A650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C321045" w14:textId="77777777" w:rsidR="00A650E5" w:rsidRPr="00A650E5" w:rsidRDefault="00A650E5" w:rsidP="00A650E5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A6F18C" w14:textId="77777777" w:rsidR="00A650E5" w:rsidRPr="00A650E5" w:rsidRDefault="00A650E5" w:rsidP="00A650E5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Директор департаменту архітектури </w:t>
      </w:r>
    </w:p>
    <w:p w14:paraId="6A8D5076" w14:textId="77777777" w:rsidR="00A650E5" w:rsidRPr="00A650E5" w:rsidRDefault="00A650E5" w:rsidP="00A650E5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 містобудування Миколаївської міської ради – </w:t>
      </w:r>
    </w:p>
    <w:p w14:paraId="5F4AF4FD" w14:textId="6B36CF59" w:rsidR="00A650E5" w:rsidRPr="00A650E5" w:rsidRDefault="00A650E5" w:rsidP="00A650E5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sectPr w:rsidR="00A650E5" w:rsidRPr="00A650E5" w:rsidSect="001E5FBE">
          <w:pgSz w:w="11910" w:h="16840"/>
          <w:pgMar w:top="1040" w:right="425" w:bottom="1985" w:left="1700" w:header="708" w:footer="708" w:gutter="0"/>
          <w:cols w:space="720"/>
        </w:sectPr>
      </w:pP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головний архітектор міста                                                                 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Є. ПОЛЯКОВ                     </w:t>
      </w:r>
    </w:p>
    <w:p w14:paraId="652D6BA4" w14:textId="77777777" w:rsidR="00A650E5" w:rsidRDefault="00A650E5"/>
    <w:sectPr w:rsidR="00A650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495D"/>
    <w:multiLevelType w:val="hybridMultilevel"/>
    <w:tmpl w:val="D122B632"/>
    <w:lvl w:ilvl="0" w:tplc="4A6C5E28">
      <w:start w:val="2"/>
      <w:numFmt w:val="decimal"/>
      <w:lvlText w:val="%1."/>
      <w:lvlJc w:val="left"/>
      <w:pPr>
        <w:ind w:left="99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A9629DA">
      <w:numFmt w:val="bullet"/>
      <w:lvlText w:val="•"/>
      <w:lvlJc w:val="left"/>
      <w:pPr>
        <w:ind w:left="1878" w:hanging="280"/>
      </w:pPr>
      <w:rPr>
        <w:rFonts w:hint="default"/>
        <w:lang w:val="uk-UA" w:eastAsia="en-US" w:bidi="ar-SA"/>
      </w:rPr>
    </w:lvl>
    <w:lvl w:ilvl="2" w:tplc="DC122118">
      <w:numFmt w:val="bullet"/>
      <w:lvlText w:val="•"/>
      <w:lvlJc w:val="left"/>
      <w:pPr>
        <w:ind w:left="2756" w:hanging="280"/>
      </w:pPr>
      <w:rPr>
        <w:rFonts w:hint="default"/>
        <w:lang w:val="uk-UA" w:eastAsia="en-US" w:bidi="ar-SA"/>
      </w:rPr>
    </w:lvl>
    <w:lvl w:ilvl="3" w:tplc="D8C81866">
      <w:numFmt w:val="bullet"/>
      <w:lvlText w:val="•"/>
      <w:lvlJc w:val="left"/>
      <w:pPr>
        <w:ind w:left="3634" w:hanging="280"/>
      </w:pPr>
      <w:rPr>
        <w:rFonts w:hint="default"/>
        <w:lang w:val="uk-UA" w:eastAsia="en-US" w:bidi="ar-SA"/>
      </w:rPr>
    </w:lvl>
    <w:lvl w:ilvl="4" w:tplc="7AAECC7A">
      <w:numFmt w:val="bullet"/>
      <w:lvlText w:val="•"/>
      <w:lvlJc w:val="left"/>
      <w:pPr>
        <w:ind w:left="4512" w:hanging="280"/>
      </w:pPr>
      <w:rPr>
        <w:rFonts w:hint="default"/>
        <w:lang w:val="uk-UA" w:eastAsia="en-US" w:bidi="ar-SA"/>
      </w:rPr>
    </w:lvl>
    <w:lvl w:ilvl="5" w:tplc="1F16F06E">
      <w:numFmt w:val="bullet"/>
      <w:lvlText w:val="•"/>
      <w:lvlJc w:val="left"/>
      <w:pPr>
        <w:ind w:left="5390" w:hanging="280"/>
      </w:pPr>
      <w:rPr>
        <w:rFonts w:hint="default"/>
        <w:lang w:val="uk-UA" w:eastAsia="en-US" w:bidi="ar-SA"/>
      </w:rPr>
    </w:lvl>
    <w:lvl w:ilvl="6" w:tplc="42D678AE">
      <w:numFmt w:val="bullet"/>
      <w:lvlText w:val="•"/>
      <w:lvlJc w:val="left"/>
      <w:pPr>
        <w:ind w:left="6268" w:hanging="280"/>
      </w:pPr>
      <w:rPr>
        <w:rFonts w:hint="default"/>
        <w:lang w:val="uk-UA" w:eastAsia="en-US" w:bidi="ar-SA"/>
      </w:rPr>
    </w:lvl>
    <w:lvl w:ilvl="7" w:tplc="2C263D86">
      <w:numFmt w:val="bullet"/>
      <w:lvlText w:val="•"/>
      <w:lvlJc w:val="left"/>
      <w:pPr>
        <w:ind w:left="7146" w:hanging="280"/>
      </w:pPr>
      <w:rPr>
        <w:rFonts w:hint="default"/>
        <w:lang w:val="uk-UA" w:eastAsia="en-US" w:bidi="ar-SA"/>
      </w:rPr>
    </w:lvl>
    <w:lvl w:ilvl="8" w:tplc="B9CC41E8">
      <w:numFmt w:val="bullet"/>
      <w:lvlText w:val="•"/>
      <w:lvlJc w:val="left"/>
      <w:pPr>
        <w:ind w:left="8024" w:hanging="280"/>
      </w:pPr>
      <w:rPr>
        <w:rFonts w:hint="default"/>
        <w:lang w:val="uk-UA" w:eastAsia="en-US" w:bidi="ar-SA"/>
      </w:rPr>
    </w:lvl>
  </w:abstractNum>
  <w:abstractNum w:abstractNumId="1" w15:restartNumberingAfterBreak="0">
    <w:nsid w:val="5F6737AB"/>
    <w:multiLevelType w:val="multilevel"/>
    <w:tmpl w:val="CB2A9EB0"/>
    <w:lvl w:ilvl="0">
      <w:start w:val="1"/>
      <w:numFmt w:val="decimal"/>
      <w:lvlText w:val="%1"/>
      <w:lvlJc w:val="left"/>
      <w:pPr>
        <w:ind w:left="1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6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34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12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9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68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46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24" w:hanging="490"/>
      </w:pPr>
      <w:rPr>
        <w:rFonts w:hint="default"/>
        <w:lang w:val="uk-UA" w:eastAsia="en-US" w:bidi="ar-SA"/>
      </w:rPr>
    </w:lvl>
  </w:abstractNum>
  <w:abstractNum w:abstractNumId="2" w15:restartNumberingAfterBreak="0">
    <w:nsid w:val="73BC527C"/>
    <w:multiLevelType w:val="multilevel"/>
    <w:tmpl w:val="3A52B83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 w16cid:durableId="2121336667">
    <w:abstractNumId w:val="0"/>
  </w:num>
  <w:num w:numId="2" w16cid:durableId="592133140">
    <w:abstractNumId w:val="1"/>
  </w:num>
  <w:num w:numId="3" w16cid:durableId="1638141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E5"/>
    <w:rsid w:val="000801B6"/>
    <w:rsid w:val="001E5FBE"/>
    <w:rsid w:val="008F7327"/>
    <w:rsid w:val="00942B99"/>
    <w:rsid w:val="00A650E5"/>
    <w:rsid w:val="00BC5033"/>
    <w:rsid w:val="00D51CBE"/>
    <w:rsid w:val="00E75E29"/>
    <w:rsid w:val="00EC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7235"/>
  <w15:chartTrackingRefBased/>
  <w15:docId w15:val="{A79B869B-C77F-4418-BFEB-306D81D3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5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5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5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50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50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50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50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50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50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5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65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65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650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0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50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5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650E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650E5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99"/>
    <w:unhideWhenUsed/>
    <w:rsid w:val="00A650E5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rsid w:val="00A65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3680</Words>
  <Characters>2098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2025-11-24T08:22:00Z</cp:lastPrinted>
  <dcterms:created xsi:type="dcterms:W3CDTF">2025-11-24T09:07:00Z</dcterms:created>
  <dcterms:modified xsi:type="dcterms:W3CDTF">2025-11-24T09:07:00Z</dcterms:modified>
</cp:coreProperties>
</file>