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8AC5" w14:textId="3546CB96" w:rsidR="00F3083B" w:rsidRPr="00EA2709" w:rsidRDefault="00F3083B" w:rsidP="00F3083B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3FC1A359" w14:textId="77777777" w:rsidR="00F3083B" w:rsidRPr="00EA2709" w:rsidRDefault="00F3083B" w:rsidP="00F3083B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2A469DF" w14:textId="77777777" w:rsidR="00F3083B" w:rsidRPr="00EA2709" w:rsidRDefault="00F3083B" w:rsidP="00F3083B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87E4FFF" w14:textId="77777777" w:rsidR="00F3083B" w:rsidRPr="00EA2709" w:rsidRDefault="00F3083B" w:rsidP="00F30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CFEE7D" w14:textId="77777777" w:rsidR="00F3083B" w:rsidRPr="00EA2709" w:rsidRDefault="00F3083B" w:rsidP="00F3083B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63FCFDC3" w14:textId="77777777" w:rsidR="00F3083B" w:rsidRDefault="00F3083B" w:rsidP="00F3083B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A270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B9FFF32" w14:textId="77777777" w:rsidR="00F3083B" w:rsidRPr="00EA2709" w:rsidRDefault="00F3083B" w:rsidP="00F3083B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21FF6D9" w14:textId="08559318" w:rsidR="00F3083B" w:rsidRPr="00135133" w:rsidRDefault="00F3083B" w:rsidP="00F3083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дозволу на проведення експертної грошової оцінки земельної ділянки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0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 підлягає продажу громадянам Недеру Андрію Вікторовичу та Брашовецькій Наталі Вікторівні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вул. Кузнецькій, 51-б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Заводському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40E2DCE" w14:textId="5F4DC596" w:rsidR="00F3083B" w:rsidRPr="00EA2709" w:rsidRDefault="00F3083B" w:rsidP="00F3083B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000F6D" w14:textId="77777777" w:rsidR="00F3083B" w:rsidRPr="00EA2709" w:rsidRDefault="00F3083B" w:rsidP="00F30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5CAF66" w14:textId="77777777" w:rsidR="00F3083B" w:rsidRPr="00EA2709" w:rsidRDefault="00F3083B" w:rsidP="00F3083B">
      <w:pPr>
        <w:widowControl w:val="0"/>
        <w:autoSpaceDE w:val="0"/>
        <w:autoSpaceDN w:val="0"/>
        <w:spacing w:after="0" w:line="240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 w:rsidRPr="00EA27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EA27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EA27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A270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270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A270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A270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A27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ради є Платонов Юрій Михайлович,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                   (м.</w:t>
      </w:r>
      <w:r w:rsidRPr="00EA270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A270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A27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A27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A27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2709">
        <w:rPr>
          <w:rFonts w:ascii="Times New Roman" w:eastAsia="Times New Roman" w:hAnsi="Times New Roman" w:cs="Times New Roman"/>
          <w:sz w:val="28"/>
          <w:szCs w:val="28"/>
        </w:rPr>
        <w:t>тел.37-32-35).</w:t>
      </w:r>
    </w:p>
    <w:p w14:paraId="2EC1BDFD" w14:textId="77777777" w:rsidR="00F3083B" w:rsidRPr="00EA2709" w:rsidRDefault="00F3083B" w:rsidP="00F3083B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Розробником,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доповідачем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A2709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A2709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A2709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ресурсів Миколаївської міської ради в особі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EA2709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(м.</w:t>
      </w:r>
      <w:r w:rsidRPr="00EA2709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A2709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A2709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A2709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A2709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9A255F8" w14:textId="77777777" w:rsidR="00F3083B" w:rsidRPr="00EA2709" w:rsidRDefault="00F3083B" w:rsidP="00F3083B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є 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ресурсі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колаївської міської ради в особі </w:t>
      </w:r>
      <w:r w:rsidRPr="00EA270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Торки Олени Володимирівни, начальника відділу землеустрою  управління земельних ресурсів Миколаївської міської ради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3C8FABD" w14:textId="07467F36" w:rsidR="00F3083B" w:rsidRPr="00EA2709" w:rsidRDefault="00F3083B" w:rsidP="00F3083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after="0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янув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r w:rsidRPr="00EA27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6849250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Недера Андрія Вікторовича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Брашовецької Наталі Вікторівни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13.01.2022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-00056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0637-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007-0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ресурсів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 ріше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я: </w:t>
      </w:r>
      <w:bookmarkStart w:id="2" w:name="_page_22_0"/>
      <w:bookmarkEnd w:id="0"/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дозволу на проведення експертної грошової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оцінки земельної ділянки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0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 підлягає продажу громадянам Недеру Андрію Вікторовичу та Брашовецькій Наталі Вікторівні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вул. Кузнецькій, 51-б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Заводському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CB69425" w14:textId="20A8D95E" w:rsidR="00F3083B" w:rsidRDefault="00F3083B" w:rsidP="00F3083B">
      <w:pPr>
        <w:widowControl w:val="0"/>
        <w:tabs>
          <w:tab w:val="left" w:pos="2738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ередбаче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земельну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для продажу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громадянам Недеру Андрію Вікторовичу та Брашовецькій Наталі Вікторівні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обслуговування нежитлового об’єкта (кафе, магазину, офісу)  з цільовим призначенням згідно з класифікатором видів цільового призначення земельних ділянок: 03.07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будівництва та обслуговування будівель торгівлі,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1208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4810136300:02:004:0001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по 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Кузнецькій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51-б у Заводському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35E31F9" w14:textId="0A97E37F" w:rsidR="00F3083B" w:rsidRDefault="00F3083B" w:rsidP="00F3083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bookmarkStart w:id="3" w:name="_Hlk16952465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Управлінню земельних ресурсів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3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надати дозвіл на проведення експертної грошової оцінки 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підляга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продажу</w:t>
      </w:r>
      <w:r w:rsidRPr="008D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громадянам Недеру Андрію Вікторовичу та Брашовецькій Наталі Вікторівні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обслуговування нежитлового об’єкта (кафе, магазину, офісу)  з цільовим призначенням згідно з класифікатором видів цільового призначення земельних ділянок: 03.07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будівництва та обслуговування будівель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торгівлі, 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1208 кв.м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4810136300:02:004:0001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по 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Кузнецькій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51-б у Заводському районі м. Миколаєва</w:t>
      </w:r>
      <w:r w:rsidRPr="008D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висновку департаменту архітектури та містобудування Миколаївської міської ради від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.2022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3423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/12.01-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/22-2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свідоцтво про право власності на нерухоме майно від 15.07.201</w:t>
      </w:r>
      <w:r w:rsidR="00D929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номерами 40691481 та 40690388 зареєстровано Реєстраційною службою Миколаївського міського управління юстиції Миколаївської області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FAFF1D4" w14:textId="77777777" w:rsidR="00F3083B" w:rsidRDefault="00F3083B" w:rsidP="00F3083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Управлінню земельних ресурсів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 xml:space="preserve">з виготовлення звіту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1208 кв.м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4810136300:02:004:0001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Кузнецькій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51-б у Заводському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законодавства про публічні закупівлі.</w:t>
      </w:r>
    </w:p>
    <w:p w14:paraId="6BDD19B8" w14:textId="77777777" w:rsidR="00F3083B" w:rsidRDefault="00F3083B" w:rsidP="00F3083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Г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ромадянам Недеру Андрію Вікторовичу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Брашовецькій Наталі Вікторівні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протягом 30 календарних 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управлінням земельних ресурсів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договір про оплату авансового внеску 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що становить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відсотків від нормативної грошової оцінки землі</w:t>
      </w:r>
      <w:bookmarkStart w:id="4" w:name="_Hlk16918939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4"/>
    </w:p>
    <w:p w14:paraId="1C30A188" w14:textId="6A235902" w:rsidR="00F3083B" w:rsidRPr="00A41332" w:rsidRDefault="00F3083B" w:rsidP="00F3083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ромадянам Недеру Андрію Вікторовичу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Брашовецькій Наталі Вікторівні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сплатити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ки.»</w:t>
      </w:r>
    </w:p>
    <w:p w14:paraId="3C27780B" w14:textId="10B19149" w:rsidR="00F3083B" w:rsidRPr="00EA2709" w:rsidRDefault="00F3083B" w:rsidP="00F3083B">
      <w:pPr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350088" w14:textId="77777777" w:rsidR="00F3083B" w:rsidRPr="00EA2709" w:rsidRDefault="00F3083B" w:rsidP="00F3083B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Calibri" w:eastAsia="Calibri" w:hAnsi="Calibri" w:cs="Calibri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520BED" wp14:editId="2FA0725E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BF15E" id="drawingObject3" o:spid="_x0000_s1026" style="position:absolute;margin-left:138.35pt;margin-top:52.7pt;width:77.55pt;height:18pt;z-index:-251657216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ям да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рі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комісію міської ради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еко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ії,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родокор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стува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я,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росторо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тку, міс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обудування, архітектур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будів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ниц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тва, ре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юва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емел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ьни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від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осин (Нес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еренко),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пни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 місько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дріє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 Ю.Г.</w:t>
      </w:r>
    </w:p>
    <w:p w14:paraId="796246A2" w14:textId="77777777" w:rsidR="00F3083B" w:rsidRPr="00EA2709" w:rsidRDefault="00F3083B" w:rsidP="00F3083B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A3C9DE7" w14:textId="77777777" w:rsidR="00F3083B" w:rsidRPr="00EA2709" w:rsidRDefault="00F3083B" w:rsidP="00F3083B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A2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A2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28273DF" w14:textId="77777777" w:rsidR="00F3083B" w:rsidRPr="00EA2709" w:rsidRDefault="00F3083B" w:rsidP="00F308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A3FA65" w14:textId="77777777" w:rsidR="00F3083B" w:rsidRPr="00EA2709" w:rsidRDefault="00F3083B" w:rsidP="00F308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C9B9FF" w14:textId="77777777" w:rsidR="00F3083B" w:rsidRPr="00EA2709" w:rsidRDefault="00F3083B" w:rsidP="00F3083B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65883635"/>
      <w:bookmarkEnd w:id="2"/>
      <w:r w:rsidRPr="00EA2709">
        <w:rPr>
          <w:rFonts w:ascii="Times New Roman" w:eastAsia="Times New Roman" w:hAnsi="Times New Roman" w:cs="Times New Roman"/>
          <w:sz w:val="28"/>
          <w:szCs w:val="28"/>
        </w:rPr>
        <w:t xml:space="preserve">Голова комісії з реорганізації управління </w:t>
      </w:r>
    </w:p>
    <w:p w14:paraId="27F16C84" w14:textId="77777777" w:rsidR="00F3083B" w:rsidRPr="00EA2709" w:rsidRDefault="00F3083B" w:rsidP="00F3083B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sz w:val="28"/>
          <w:szCs w:val="28"/>
        </w:rPr>
        <w:t xml:space="preserve">земельних ресурсів Миколаївської </w:t>
      </w:r>
    </w:p>
    <w:p w14:paraId="73DCC79C" w14:textId="77777777" w:rsidR="00F3083B" w:rsidRPr="00EA2709" w:rsidRDefault="00F3083B" w:rsidP="00F3083B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- заступник начальника </w:t>
      </w:r>
    </w:p>
    <w:p w14:paraId="77E2ACB2" w14:textId="77777777" w:rsidR="00F3083B" w:rsidRPr="00EA2709" w:rsidRDefault="00F3083B" w:rsidP="00F3083B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sz w:val="28"/>
          <w:szCs w:val="28"/>
        </w:rPr>
        <w:t xml:space="preserve">управління земельних ресурсів </w:t>
      </w:r>
    </w:p>
    <w:p w14:paraId="4E0820C6" w14:textId="77777777" w:rsidR="00F3083B" w:rsidRPr="00EA2709" w:rsidRDefault="00F3083B" w:rsidP="00F3083B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709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                                                                      Ю.ПЛАТОНОВ</w:t>
      </w:r>
      <w:bookmarkEnd w:id="5"/>
    </w:p>
    <w:p w14:paraId="28DE2C5D" w14:textId="77777777" w:rsidR="00F3083B" w:rsidRPr="00EA2709" w:rsidRDefault="00F3083B" w:rsidP="00F3083B">
      <w:pPr>
        <w:spacing w:after="0"/>
        <w:rPr>
          <w:rFonts w:ascii="Calibri" w:eastAsia="Calibri" w:hAnsi="Calibri" w:cs="Calibri"/>
          <w:lang w:eastAsia="uk-UA"/>
        </w:rPr>
      </w:pPr>
    </w:p>
    <w:p w14:paraId="6E58BCDB" w14:textId="77777777" w:rsidR="00F3083B" w:rsidRDefault="00F3083B" w:rsidP="00F3083B"/>
    <w:p w14:paraId="38997788" w14:textId="77777777" w:rsidR="002F57BF" w:rsidRDefault="002F57BF"/>
    <w:sectPr w:rsidR="002F57BF" w:rsidSect="00243667">
      <w:pgSz w:w="11905" w:h="16838"/>
      <w:pgMar w:top="1134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3B"/>
    <w:rsid w:val="002F57BF"/>
    <w:rsid w:val="00D9293C"/>
    <w:rsid w:val="00F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A851"/>
  <w15:chartTrackingRefBased/>
  <w15:docId w15:val="{52F68064-6D50-4C03-A331-1C21FC9B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3650</Words>
  <Characters>2082</Characters>
  <Application>Microsoft Office Word</Application>
  <DocSecurity>0</DocSecurity>
  <Lines>17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2024-07-26T08:04:00Z</cp:lastPrinted>
  <dcterms:created xsi:type="dcterms:W3CDTF">2024-07-26T08:01:00Z</dcterms:created>
  <dcterms:modified xsi:type="dcterms:W3CDTF">2024-08-07T11:08:00Z</dcterms:modified>
</cp:coreProperties>
</file>