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856D0" w14:textId="3A370E11" w:rsidR="00671E56" w:rsidRPr="007F5672" w:rsidRDefault="00671E56" w:rsidP="00671E56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200/285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12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03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472A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0C573AB7" w14:textId="77777777" w:rsidR="00671E56" w:rsidRPr="00EC3A37" w:rsidRDefault="00671E56" w:rsidP="00671E56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09742718" w14:textId="77777777" w:rsidR="00671E56" w:rsidRPr="00EC3A37" w:rsidRDefault="00671E56" w:rsidP="00671E56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480C886E" w14:textId="77777777" w:rsidR="00671E56" w:rsidRPr="00671E56" w:rsidRDefault="00671E56" w:rsidP="00671E56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</w:p>
    <w:p w14:paraId="172F2FFD" w14:textId="7B183BD6" w:rsidR="00671E56" w:rsidRPr="00671E56" w:rsidRDefault="00671E56" w:rsidP="00671E56">
      <w:pPr>
        <w:tabs>
          <w:tab w:val="left" w:pos="4500"/>
        </w:tabs>
        <w:spacing w:line="240" w:lineRule="auto"/>
        <w:ind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178584725"/>
      <w:bookmarkStart w:id="3" w:name="_Hlk170906490"/>
      <w:r w:rsidRPr="00671E56">
        <w:rPr>
          <w:rFonts w:ascii="Times New Roman" w:hAnsi="Times New Roman" w:cs="Times New Roman"/>
          <w:sz w:val="28"/>
          <w:szCs w:val="28"/>
        </w:rPr>
        <w:t>«</w:t>
      </w: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   затвердження    </w:t>
      </w:r>
      <w:proofErr w:type="spellStart"/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землеустрою   щодо відведення     земельної    ділянки    для    проведення земельних   торгів   для   продажу  права   на земельну ділянку (кадастровий  номер 4810136900</w:t>
      </w:r>
      <w:r w:rsidRPr="00671E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:05:033:0010) </w:t>
      </w: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пр. Миру,23/2 в </w:t>
      </w:r>
      <w:proofErr w:type="spellStart"/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м. Миколаєва (незабудова</w:t>
      </w:r>
      <w:r w:rsidR="00E347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земельна ділянка)»</w:t>
      </w:r>
    </w:p>
    <w:bookmarkEnd w:id="2"/>
    <w:bookmarkEnd w:id="3"/>
    <w:p w14:paraId="0850AE37" w14:textId="77777777" w:rsidR="00671E56" w:rsidRPr="00AE41C4" w:rsidRDefault="00671E56" w:rsidP="00671E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A383B64" w14:textId="77777777" w:rsidR="00671E56" w:rsidRPr="00EC3A37" w:rsidRDefault="00671E56" w:rsidP="00671E5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 xml:space="preserve">ради є Поляков Євген Юрійович, директор департаменту архітектури та містобудування Миколаївської міської ради – головний архітектор міста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7A4B22C6" w14:textId="77777777" w:rsidR="00671E56" w:rsidRPr="00EC3A37" w:rsidRDefault="00671E56" w:rsidP="00671E56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заступника директора департаменту-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2F81EFA8" w14:textId="77777777" w:rsidR="00671E56" w:rsidRPr="00671E56" w:rsidRDefault="00671E56" w:rsidP="00671E56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вул. Адміральсь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ка, 20,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6D3BEE6" w14:textId="38E25EB7" w:rsidR="00671E56" w:rsidRPr="00EC3A37" w:rsidRDefault="00671E56" w:rsidP="00671E5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4" w:name="_Hlk176341149"/>
      <w:r w:rsidRPr="00671E56">
        <w:rPr>
          <w:sz w:val="28"/>
          <w:szCs w:val="28"/>
          <w:lang w:eastAsia="ru-RU"/>
        </w:rPr>
        <w:t xml:space="preserve">        Розглянувши звернення</w:t>
      </w:r>
      <w:bookmarkEnd w:id="4"/>
      <w:r w:rsidRPr="00671E56">
        <w:rPr>
          <w:color w:val="000000"/>
          <w:sz w:val="28"/>
          <w:szCs w:val="28"/>
        </w:rPr>
        <w:t xml:space="preserve"> ТОВ «</w:t>
      </w:r>
      <w:proofErr w:type="spellStart"/>
      <w:r w:rsidRPr="00671E56">
        <w:rPr>
          <w:color w:val="000000"/>
          <w:sz w:val="28"/>
          <w:szCs w:val="28"/>
        </w:rPr>
        <w:t>РенеСанс</w:t>
      </w:r>
      <w:proofErr w:type="spellEnd"/>
      <w:r w:rsidRPr="00671E56">
        <w:rPr>
          <w:color w:val="000000"/>
          <w:sz w:val="28"/>
          <w:szCs w:val="28"/>
        </w:rPr>
        <w:t xml:space="preserve">», </w:t>
      </w:r>
      <w:r w:rsidRPr="00671E56">
        <w:rPr>
          <w:sz w:val="28"/>
          <w:szCs w:val="28"/>
          <w:lang w:eastAsia="ru-RU"/>
        </w:rPr>
        <w:t>дозвільну справу  від 10.06.2019                      № 000430</w:t>
      </w:r>
      <w:r w:rsidRPr="00671E56">
        <w:rPr>
          <w:color w:val="000000"/>
          <w:sz w:val="28"/>
          <w:szCs w:val="28"/>
          <w:lang w:eastAsia="pl-PL"/>
        </w:rPr>
        <w:t>,</w:t>
      </w:r>
      <w:r w:rsidRPr="00671E56"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proofErr w:type="spellStart"/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</w:t>
      </w:r>
      <w:proofErr w:type="spellEnd"/>
      <w:r w:rsidRPr="00EC3A37">
        <w:rPr>
          <w:color w:val="000000"/>
          <w:sz w:val="28"/>
          <w:szCs w:val="28"/>
        </w:rPr>
        <w:t xml:space="preserve">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5" w:name="_page_22_0"/>
      <w:bookmarkEnd w:id="0"/>
      <w:r w:rsidRPr="00EC3A37">
        <w:rPr>
          <w:color w:val="000000"/>
          <w:sz w:val="28"/>
          <w:szCs w:val="28"/>
        </w:rPr>
        <w:t>«</w:t>
      </w:r>
      <w:r w:rsidRPr="00671E56">
        <w:rPr>
          <w:sz w:val="28"/>
          <w:szCs w:val="28"/>
          <w:lang w:eastAsia="ru-RU"/>
        </w:rPr>
        <w:t xml:space="preserve">Про    затвердження    </w:t>
      </w:r>
      <w:proofErr w:type="spellStart"/>
      <w:r w:rsidRPr="00671E56">
        <w:rPr>
          <w:sz w:val="28"/>
          <w:szCs w:val="28"/>
          <w:lang w:eastAsia="ru-RU"/>
        </w:rPr>
        <w:t>проєкту</w:t>
      </w:r>
      <w:proofErr w:type="spellEnd"/>
      <w:r w:rsidRPr="00671E56">
        <w:rPr>
          <w:sz w:val="28"/>
          <w:szCs w:val="28"/>
          <w:lang w:eastAsia="ru-RU"/>
        </w:rPr>
        <w:t xml:space="preserve">     землеустрою   щодо відведення     земельної    ділянки    для    проведення земельних   торгів   для   продажу  права   на земельну ділянку (кадастровий  номер 4810136900</w:t>
      </w:r>
      <w:r w:rsidRPr="00671E56">
        <w:rPr>
          <w:sz w:val="28"/>
          <w:szCs w:val="28"/>
          <w:lang w:val="ru-RU" w:eastAsia="ru-RU"/>
        </w:rPr>
        <w:t xml:space="preserve">:05:033:0010) </w:t>
      </w:r>
      <w:r w:rsidRPr="00671E56">
        <w:rPr>
          <w:sz w:val="28"/>
          <w:szCs w:val="28"/>
          <w:lang w:eastAsia="ru-RU"/>
        </w:rPr>
        <w:t xml:space="preserve">по пр. Миру,23/2 в </w:t>
      </w:r>
      <w:proofErr w:type="spellStart"/>
      <w:r w:rsidRPr="00671E56">
        <w:rPr>
          <w:sz w:val="28"/>
          <w:szCs w:val="28"/>
          <w:lang w:eastAsia="ru-RU"/>
        </w:rPr>
        <w:t>Інгульському</w:t>
      </w:r>
      <w:proofErr w:type="spellEnd"/>
      <w:r w:rsidRPr="00671E56">
        <w:rPr>
          <w:sz w:val="28"/>
          <w:szCs w:val="28"/>
          <w:lang w:eastAsia="ru-RU"/>
        </w:rPr>
        <w:t xml:space="preserve"> районі м. Миколаєва (незабудова</w:t>
      </w:r>
      <w:r w:rsidR="00E3473B">
        <w:rPr>
          <w:sz w:val="28"/>
          <w:szCs w:val="28"/>
          <w:lang w:eastAsia="ru-RU"/>
        </w:rPr>
        <w:t>на</w:t>
      </w:r>
      <w:r w:rsidRPr="00671E56">
        <w:rPr>
          <w:sz w:val="28"/>
          <w:szCs w:val="28"/>
          <w:lang w:eastAsia="ru-RU"/>
        </w:rPr>
        <w:t xml:space="preserve"> земельна ділянка)»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pl-PL"/>
        </w:rPr>
        <w:t xml:space="preserve">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63667BE1" w14:textId="5565A3D1" w:rsidR="00671E56" w:rsidRPr="00671E56" w:rsidRDefault="00671E56" w:rsidP="00671E56">
      <w:pPr>
        <w:spacing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Відповідно до </w:t>
      </w:r>
      <w:proofErr w:type="spellStart"/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1.Затвердити </w:t>
      </w:r>
      <w:proofErr w:type="spellStart"/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землеустрою щодо відведення земельної ділянки (кадастровий номер 4810136900</w:t>
      </w:r>
      <w:r w:rsidRPr="00671E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:05:033:0010) </w:t>
      </w: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площею 258 </w:t>
      </w:r>
      <w:proofErr w:type="spellStart"/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рахунок земель комунальної власності міста, 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з цільовим призначенням згідно з класифікатором видів цільового призначення земельних ділянок:</w:t>
      </w: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03.08- для будівництва та обслуговування закладів громадського харчування, по пр.Миру,23/2 в </w:t>
      </w:r>
      <w:proofErr w:type="spellStart"/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>Інгульському</w:t>
      </w:r>
      <w:proofErr w:type="spellEnd"/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районі  м. Миколаєва, відповідно до висновку департаменту архітектури та містобудування Миколаївської міської ради від 21.02.2025 №10480/12.02.18/25-2 (незабудована земельна ділянка).</w:t>
      </w:r>
    </w:p>
    <w:p w14:paraId="6DAB4525" w14:textId="67B746B7" w:rsidR="00671E56" w:rsidRPr="00671E56" w:rsidRDefault="00671E56" w:rsidP="00671E56">
      <w:pPr>
        <w:spacing w:after="0" w:line="240" w:lineRule="auto"/>
        <w:ind w:right="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Обмеження у використанні згідно з Порядком ведення Державного земельного кадастру, затвердженим постановою Кабінету Міністрів України від 17.10.2012  № 1051:</w:t>
      </w:r>
    </w:p>
    <w:p w14:paraId="5E88978C" w14:textId="77777777" w:rsidR="00671E56" w:rsidRPr="00671E56" w:rsidRDefault="00671E56" w:rsidP="00671E56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- 01.08 - «охоронна зона навколо інженерних комунікацій» на частину земельної ділянки площею 41 </w:t>
      </w:r>
      <w:proofErr w:type="spellStart"/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71E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14:paraId="392AC07C" w14:textId="77777777" w:rsidR="00671E56" w:rsidRPr="00671E56" w:rsidRDefault="00671E56" w:rsidP="00671E56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>- 01.05 - «охоронна зона навколо (вздовж) об</w:t>
      </w:r>
      <w:r w:rsidRPr="00671E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proofErr w:type="spellStart"/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єкта</w:t>
      </w:r>
      <w:proofErr w:type="spellEnd"/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енергетичної системи» на частину земельної ділянки площею 100 </w:t>
      </w:r>
      <w:proofErr w:type="spellStart"/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0481B45" w14:textId="127827B2" w:rsidR="00671E56" w:rsidRPr="00671E56" w:rsidRDefault="00671E56" w:rsidP="00671E5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2.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 w:rsidRPr="00671E56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194B1AA8" w14:textId="77777777" w:rsidR="00671E56" w:rsidRPr="00671E56" w:rsidRDefault="00671E56" w:rsidP="00671E56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714A6AC8" w14:textId="77777777" w:rsidR="00671E56" w:rsidRPr="00671E56" w:rsidRDefault="00671E56" w:rsidP="00671E56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EEF6CFF" w14:textId="77777777" w:rsidR="00671E56" w:rsidRPr="00671E56" w:rsidRDefault="00671E56" w:rsidP="00671E56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23553AB" w14:textId="77777777" w:rsidR="00671E56" w:rsidRPr="00671E56" w:rsidRDefault="00671E56" w:rsidP="00671E5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2D7A993" w14:textId="77777777" w:rsidR="00671E56" w:rsidRPr="00671E56" w:rsidRDefault="00671E56" w:rsidP="00671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5"/>
    <w:p w14:paraId="0691602C" w14:textId="77777777" w:rsidR="00671E56" w:rsidRPr="00671E56" w:rsidRDefault="00671E56" w:rsidP="00671E5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12231D74" w14:textId="77777777" w:rsidR="00671E56" w:rsidRPr="00671E56" w:rsidRDefault="00671E56" w:rsidP="00671E5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682D97B9" w14:textId="77777777" w:rsidR="00671E56" w:rsidRPr="00671E56" w:rsidRDefault="00671E56" w:rsidP="00671E5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</w:t>
      </w:r>
      <w:r w:rsidRPr="00671E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382270F8" w14:textId="77777777" w:rsidR="00671E56" w:rsidRPr="00671E56" w:rsidRDefault="00671E56" w:rsidP="00671E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3FE34BCC" w14:textId="77777777" w:rsidR="00671E56" w:rsidRDefault="00671E56"/>
    <w:sectPr w:rsidR="00671E56" w:rsidSect="00E3473B">
      <w:pgSz w:w="11906" w:h="16838"/>
      <w:pgMar w:top="42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56"/>
    <w:rsid w:val="00671E56"/>
    <w:rsid w:val="00E3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2026"/>
  <w15:chartTrackingRefBased/>
  <w15:docId w15:val="{F3381A86-18E8-4C17-A14F-CF764652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2782</Words>
  <Characters>1587</Characters>
  <Application>Microsoft Office Word</Application>
  <DocSecurity>0</DocSecurity>
  <Lines>13</Lines>
  <Paragraphs>8</Paragraphs>
  <ScaleCrop>false</ScaleCrop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</cp:revision>
  <cp:lastPrinted>2025-03-18T08:50:00Z</cp:lastPrinted>
  <dcterms:created xsi:type="dcterms:W3CDTF">2025-03-12T14:13:00Z</dcterms:created>
  <dcterms:modified xsi:type="dcterms:W3CDTF">2025-03-18T08:59:00Z</dcterms:modified>
</cp:coreProperties>
</file>