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04B03" w14:textId="135A150F" w:rsidR="00435DC9" w:rsidRPr="00DF26A0" w:rsidRDefault="00831B17" w:rsidP="00A17A2D">
      <w:pPr>
        <w:spacing w:after="0" w:line="340" w:lineRule="exact"/>
        <w:rPr>
          <w:rFonts w:ascii="Times New Roman" w:eastAsia="Times New Roman" w:hAnsi="Times New Roman" w:cs="Times New Roman"/>
          <w:spacing w:val="-4"/>
          <w:sz w:val="28"/>
          <w:szCs w:val="20"/>
          <w:lang w:val="ru-RU" w:eastAsia="ru-RU"/>
        </w:rPr>
      </w:pPr>
      <w:r>
        <w:rPr>
          <w:rFonts w:ascii="Times New Roman" w:eastAsia="Times New Roman" w:hAnsi="Times New Roman" w:cs="Times New Roman"/>
          <w:spacing w:val="-4"/>
          <w:sz w:val="28"/>
          <w:szCs w:val="20"/>
          <w:lang w:val="en-US" w:eastAsia="ru-RU"/>
        </w:rPr>
        <w:t>s</w:t>
      </w:r>
      <w:r w:rsidRPr="00DF26A0">
        <w:rPr>
          <w:rFonts w:ascii="Times New Roman" w:eastAsia="Times New Roman" w:hAnsi="Times New Roman" w:cs="Times New Roman"/>
          <w:spacing w:val="-4"/>
          <w:sz w:val="28"/>
          <w:szCs w:val="20"/>
          <w:lang w:val="ru-RU" w:eastAsia="ru-RU"/>
        </w:rPr>
        <w:t>-</w:t>
      </w:r>
      <w:r>
        <w:rPr>
          <w:rFonts w:ascii="Times New Roman" w:eastAsia="Times New Roman" w:hAnsi="Times New Roman" w:cs="Times New Roman"/>
          <w:spacing w:val="-4"/>
          <w:sz w:val="28"/>
          <w:szCs w:val="20"/>
          <w:lang w:val="en-US" w:eastAsia="ru-RU"/>
        </w:rPr>
        <w:t>zr</w:t>
      </w:r>
      <w:r w:rsidRPr="00DF26A0">
        <w:rPr>
          <w:rFonts w:ascii="Times New Roman" w:eastAsia="Times New Roman" w:hAnsi="Times New Roman" w:cs="Times New Roman"/>
          <w:spacing w:val="-4"/>
          <w:sz w:val="28"/>
          <w:szCs w:val="20"/>
          <w:lang w:val="ru-RU" w:eastAsia="ru-RU"/>
        </w:rPr>
        <w:t>-255/</w:t>
      </w:r>
      <w:r w:rsidR="00E141E7">
        <w:rPr>
          <w:rFonts w:ascii="Times New Roman" w:eastAsia="Times New Roman" w:hAnsi="Times New Roman" w:cs="Times New Roman"/>
          <w:spacing w:val="-4"/>
          <w:sz w:val="28"/>
          <w:szCs w:val="20"/>
          <w:lang w:val="ru-RU" w:eastAsia="ru-RU"/>
        </w:rPr>
        <w:t>8</w:t>
      </w:r>
      <w:r w:rsidR="006373B0">
        <w:rPr>
          <w:rFonts w:ascii="Times New Roman" w:eastAsia="Times New Roman" w:hAnsi="Times New Roman" w:cs="Times New Roman"/>
          <w:spacing w:val="-4"/>
          <w:sz w:val="28"/>
          <w:szCs w:val="20"/>
          <w:lang w:val="ru-RU" w:eastAsia="ru-RU"/>
        </w:rPr>
        <w:t>7</w:t>
      </w:r>
    </w:p>
    <w:p w14:paraId="265A9F56" w14:textId="77777777" w:rsidR="00435DC9" w:rsidRPr="00435DC9" w:rsidRDefault="00435DC9" w:rsidP="00A17A2D">
      <w:pPr>
        <w:spacing w:after="0" w:line="340" w:lineRule="exact"/>
        <w:ind w:firstLine="709"/>
        <w:rPr>
          <w:rFonts w:ascii="Times New Roman" w:eastAsia="Times New Roman" w:hAnsi="Times New Roman" w:cs="Times New Roman"/>
          <w:sz w:val="28"/>
          <w:szCs w:val="20"/>
          <w:lang w:val="ru-RU" w:eastAsia="ru-RU"/>
        </w:rPr>
      </w:pPr>
    </w:p>
    <w:p w14:paraId="7D9F79A2" w14:textId="77777777" w:rsidR="00435DC9" w:rsidRPr="0011546B" w:rsidRDefault="00435DC9" w:rsidP="00A17A2D">
      <w:pPr>
        <w:shd w:val="clear" w:color="auto" w:fill="FFFFFF"/>
        <w:spacing w:after="0" w:line="340" w:lineRule="exact"/>
        <w:ind w:left="427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</w:pPr>
    </w:p>
    <w:p w14:paraId="6A0A426C" w14:textId="77777777" w:rsidR="00435DC9" w:rsidRPr="0011546B" w:rsidRDefault="00435DC9" w:rsidP="00A17A2D">
      <w:pPr>
        <w:shd w:val="clear" w:color="auto" w:fill="FFFFFF"/>
        <w:spacing w:after="0" w:line="340" w:lineRule="exact"/>
        <w:ind w:left="427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</w:pPr>
    </w:p>
    <w:p w14:paraId="26A30BC4" w14:textId="77777777" w:rsidR="00435DC9" w:rsidRPr="0011546B" w:rsidRDefault="00435DC9" w:rsidP="00A17A2D">
      <w:pPr>
        <w:shd w:val="clear" w:color="auto" w:fill="FFFFFF"/>
        <w:spacing w:after="0" w:line="340" w:lineRule="exact"/>
        <w:ind w:left="427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</w:pPr>
    </w:p>
    <w:p w14:paraId="58073292" w14:textId="77777777" w:rsidR="00435DC9" w:rsidRPr="0011546B" w:rsidRDefault="00435DC9" w:rsidP="00A17A2D">
      <w:pPr>
        <w:shd w:val="clear" w:color="auto" w:fill="FFFFFF"/>
        <w:spacing w:after="0" w:line="340" w:lineRule="exact"/>
        <w:ind w:left="427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</w:pPr>
      <w:r w:rsidRPr="0011546B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  </w:t>
      </w:r>
    </w:p>
    <w:p w14:paraId="272BF91C" w14:textId="77777777" w:rsidR="00435DC9" w:rsidRPr="0011546B" w:rsidRDefault="00435DC9" w:rsidP="00A17A2D">
      <w:pPr>
        <w:shd w:val="clear" w:color="auto" w:fill="FFFFFF"/>
        <w:spacing w:after="0" w:line="340" w:lineRule="exact"/>
        <w:ind w:left="427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</w:pPr>
    </w:p>
    <w:p w14:paraId="5D007A7E" w14:textId="77777777" w:rsidR="00435DC9" w:rsidRDefault="00435DC9" w:rsidP="00A17A2D">
      <w:pPr>
        <w:spacing w:after="0" w:line="34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0985205" w14:textId="21BCC573" w:rsidR="00435DC9" w:rsidRDefault="00435DC9" w:rsidP="006C7B53">
      <w:pPr>
        <w:spacing w:after="0" w:line="340" w:lineRule="exact"/>
        <w:ind w:right="340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Hlk181957291"/>
      <w:bookmarkStart w:id="1" w:name="_Hlk188602451"/>
      <w:bookmarkStart w:id="2" w:name="_Hlk182217060"/>
      <w:r w:rsidRPr="0011546B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надання 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 власність 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>громадян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>ці</w:t>
      </w:r>
      <w:r w:rsidR="006C7B5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Кокуль Альбіні Іллівні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земельної ділянки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Start w:id="3" w:name="_Hlk181775710"/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>(кадастровий номер</w:t>
      </w:r>
      <w:r w:rsid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4810136900:03:005:0047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bookmarkEnd w:id="3"/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для будівництва та обслуговування житлового будинку, господарських будівель і споруд (присадибн</w:t>
      </w:r>
      <w:r w:rsidR="00362923" w:rsidRP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ї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ділянк</w:t>
      </w:r>
      <w:r w:rsidR="00362923" w:rsidRP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="005526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 адресою:</w:t>
      </w:r>
      <w:bookmarkEnd w:id="0"/>
      <w:r w:rsidR="006C7B5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B00F3F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вул.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 Інгульська,70 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Інгульському</w:t>
      </w:r>
      <w:r w:rsidR="007D50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7243F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районі м.</w:t>
      </w:r>
      <w:r w:rsid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D7243F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Миколаєва</w:t>
      </w:r>
      <w:r w:rsidR="006C7B5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CB7C49" w:rsidRPr="007F1593">
        <w:rPr>
          <w:rFonts w:ascii="Times New Roman" w:hAnsi="Times New Roman" w:cs="Times New Roman"/>
          <w:sz w:val="28"/>
          <w:szCs w:val="28"/>
        </w:rPr>
        <w:t>(забудована земельна ділянка)</w:t>
      </w:r>
      <w:bookmarkEnd w:id="1"/>
    </w:p>
    <w:bookmarkEnd w:id="2"/>
    <w:p w14:paraId="031E45BA" w14:textId="3B659450" w:rsidR="00141E7C" w:rsidRDefault="00141E7C" w:rsidP="00A17A2D">
      <w:pPr>
        <w:spacing w:after="0" w:line="340" w:lineRule="exact"/>
        <w:ind w:right="340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460B35E" w14:textId="08271FD5" w:rsidR="00574DFC" w:rsidRDefault="00141E7C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4" w:name="_Hlk188602465"/>
      <w:bookmarkStart w:id="5" w:name="_Hlk181957361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Розглянувши звернення</w:t>
      </w:r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>громадян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>ки</w:t>
      </w:r>
      <w:r w:rsidR="00B00F3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Кокуль Альбіни Іллівни</w:t>
      </w:r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>, дозвільну справу</w:t>
      </w:r>
      <w:r w:rsidR="00A421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9A17C7" w:rsidRPr="009A17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від 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>08</w:t>
      </w:r>
      <w:r w:rsidR="003A10D5" w:rsidRPr="003A10D5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>05</w:t>
      </w:r>
      <w:r w:rsidR="003A10D5" w:rsidRPr="003A10D5">
        <w:rPr>
          <w:rFonts w:ascii="Times New Roman" w:eastAsia="Times New Roman" w:hAnsi="Times New Roman" w:cs="Times New Roman"/>
          <w:sz w:val="28"/>
          <w:szCs w:val="20"/>
          <w:lang w:eastAsia="ru-RU"/>
        </w:rPr>
        <w:t>.202</w:t>
      </w:r>
      <w:r w:rsidR="006D6FFB"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3A10D5" w:rsidRPr="003A10D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№19.04-06/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23345</w:t>
      </w:r>
      <w:r w:rsidR="003A10D5" w:rsidRPr="003A10D5">
        <w:rPr>
          <w:rFonts w:ascii="Times New Roman" w:eastAsia="Times New Roman" w:hAnsi="Times New Roman" w:cs="Times New Roman"/>
          <w:sz w:val="28"/>
          <w:szCs w:val="20"/>
          <w:lang w:eastAsia="ru-RU"/>
        </w:rPr>
        <w:t>/</w:t>
      </w:r>
      <w:r w:rsidR="007D50EC">
        <w:rPr>
          <w:rFonts w:ascii="Times New Roman" w:eastAsia="Times New Roman" w:hAnsi="Times New Roman" w:cs="Times New Roman"/>
          <w:sz w:val="28"/>
          <w:szCs w:val="20"/>
          <w:lang w:eastAsia="ru-RU"/>
        </w:rPr>
        <w:t>2025</w:t>
      </w:r>
      <w:bookmarkEnd w:id="4"/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="009E31C5">
        <w:rPr>
          <w:rFonts w:ascii="Times New Roman" w:eastAsia="Times New Roman" w:hAnsi="Times New Roman" w:cs="Times New Roman"/>
          <w:sz w:val="28"/>
          <w:szCs w:val="20"/>
          <w:lang w:eastAsia="ru-RU"/>
        </w:rPr>
        <w:t>містобудівну документацію м.</w:t>
      </w:r>
      <w:r w:rsidR="009318B2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9E31C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Миколаєва, </w:t>
      </w:r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наявну земельно-кадастрову інформацію, рекомендації постійної </w:t>
      </w:r>
      <w:bookmarkStart w:id="6" w:name="_Hlk181775545"/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комісії міської </w:t>
      </w:r>
      <w:r w:rsidR="009E31C5">
        <w:rPr>
          <w:rFonts w:ascii="Times New Roman" w:eastAsia="Times New Roman" w:hAnsi="Times New Roman" w:cs="Times New Roman"/>
          <w:sz w:val="28"/>
          <w:szCs w:val="20"/>
          <w:lang w:eastAsia="ru-RU"/>
        </w:rPr>
        <w:t>р</w:t>
      </w:r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>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</w:t>
      </w:r>
      <w:r w:rsidR="009A17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Законами України</w:t>
      </w:r>
      <w:r w:rsidR="00304B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574DFC">
        <w:rPr>
          <w:rFonts w:ascii="Times New Roman" w:eastAsia="Times New Roman" w:hAnsi="Times New Roman" w:cs="Times New Roman"/>
          <w:sz w:val="28"/>
          <w:szCs w:val="20"/>
          <w:lang w:eastAsia="ru-RU"/>
        </w:rPr>
        <w:t>"Про землеустрій", "Про місцеве самоврядування</w:t>
      </w:r>
      <w:r w:rsidR="00D37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Україні</w:t>
      </w:r>
      <w:r w:rsidR="00574DF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", </w:t>
      </w:r>
      <w:bookmarkEnd w:id="5"/>
      <w:r w:rsidR="00574DFC">
        <w:rPr>
          <w:rFonts w:ascii="Times New Roman" w:eastAsia="Times New Roman" w:hAnsi="Times New Roman" w:cs="Times New Roman"/>
          <w:sz w:val="28"/>
          <w:szCs w:val="20"/>
          <w:lang w:eastAsia="ru-RU"/>
        </w:rPr>
        <w:t>міська рада</w:t>
      </w:r>
      <w:bookmarkEnd w:id="6"/>
    </w:p>
    <w:p w14:paraId="00D66534" w14:textId="77777777" w:rsidR="00597434" w:rsidRDefault="00597434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E22AA1F" w14:textId="3411AB6E" w:rsidR="00574DFC" w:rsidRDefault="00574DFC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ВИРІШИЛА:</w:t>
      </w:r>
    </w:p>
    <w:p w14:paraId="24EA7075" w14:textId="0D28EBAE" w:rsidR="00574DFC" w:rsidRDefault="00574DFC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07551EF" w14:textId="184C9953" w:rsidR="009C3E44" w:rsidRDefault="00EC0BE9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 </w:t>
      </w:r>
      <w:bookmarkStart w:id="7" w:name="_Hlk188602499"/>
      <w:bookmarkStart w:id="8" w:name="_Hlk198046771"/>
      <w:r w:rsidR="009E31C5">
        <w:rPr>
          <w:rFonts w:ascii="Times New Roman" w:eastAsia="Times New Roman" w:hAnsi="Times New Roman" w:cs="Times New Roman"/>
          <w:sz w:val="28"/>
          <w:szCs w:val="20"/>
          <w:lang w:eastAsia="ru-RU"/>
        </w:rPr>
        <w:t>Затвердити технічну документацію із землеустрою щодо встановлення (відновлення) меж земель</w:t>
      </w:r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ної ділянки в натурі (на місцевості) площею 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830</w:t>
      </w:r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кв.м (кадастровий номер</w:t>
      </w:r>
      <w:r w:rsid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4810136900:03:005:0047</w:t>
      </w:r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), з метою передачі у власність з цільовим призначенням згідно з класифікатором видів цільового призначення земельних ділянок: 02.01 </w:t>
      </w:r>
      <w:bookmarkStart w:id="9" w:name="_Hlk181776830"/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>– для будівництва і обслуговування житлового будинку, господарських будівель і споруд (присадибн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ої</w:t>
      </w:r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ділянк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E069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) </w:t>
      </w:r>
      <w:bookmarkEnd w:id="9"/>
      <w:r w:rsidR="0049729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 адресою: </w:t>
      </w:r>
      <w:r w:rsidR="00B00F3F" w:rsidRPr="00B00F3F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вул.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Інгульська,70 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Інгульському</w:t>
      </w:r>
      <w:r w:rsidR="00C00C56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B303E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районі м.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7B303E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Миколаєва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B303E" w:rsidRPr="007F1593">
        <w:rPr>
          <w:rFonts w:ascii="Times New Roman" w:hAnsi="Times New Roman" w:cs="Times New Roman"/>
          <w:sz w:val="28"/>
          <w:szCs w:val="28"/>
        </w:rPr>
        <w:t>(забудована земельна ділянка)</w:t>
      </w:r>
      <w:r w:rsidR="007B303E">
        <w:rPr>
          <w:rFonts w:ascii="Times New Roman" w:hAnsi="Times New Roman" w:cs="Times New Roman"/>
          <w:sz w:val="28"/>
          <w:szCs w:val="28"/>
        </w:rPr>
        <w:t>.</w:t>
      </w:r>
    </w:p>
    <w:p w14:paraId="60D3FADB" w14:textId="52BDA525" w:rsidR="00E069B4" w:rsidRDefault="00E069B4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Обмеження на </w:t>
      </w:r>
      <w:bookmarkStart w:id="10" w:name="_Hlk181777048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використання земельних ділянок згідно з Порядком ведення Державного земельного кадастру, затвердженим постановою Кабінету Міністрів України від 17.10.2012 № 1051, відсутні.</w:t>
      </w:r>
      <w:bookmarkEnd w:id="10"/>
    </w:p>
    <w:p w14:paraId="673B05FB" w14:textId="348E174E" w:rsidR="00E069B4" w:rsidRDefault="00E069B4" w:rsidP="00282F5B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11" w:name="_Hlk181777128"/>
      <w:bookmarkEnd w:id="7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1.1.  </w:t>
      </w:r>
      <w:bookmarkStart w:id="12" w:name="_Hlk188602513"/>
      <w:bookmarkStart w:id="13" w:name="_Hlk181957707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Надати 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>у власність</w:t>
      </w:r>
      <w:r w:rsidR="00C00C56" w:rsidRP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E141E7" w:rsidRP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громадянці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Кокуль Альбіні Іллівні</w:t>
      </w:r>
      <w:r w:rsidR="007B303E" w:rsidRP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>земельну ділянку (кадастровий номер</w:t>
      </w:r>
      <w:r w:rsid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4810136900:03:005:0047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площею 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830</w:t>
      </w:r>
      <w:r w:rsidR="00F70FC0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кв.м,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господарських будівель і споруд (присадибн</w:t>
      </w:r>
      <w:r w:rsidR="009B22F0">
        <w:rPr>
          <w:rFonts w:ascii="Times New Roman" w:eastAsia="Times New Roman" w:hAnsi="Times New Roman" w:cs="Times New Roman"/>
          <w:sz w:val="28"/>
          <w:szCs w:val="20"/>
          <w:lang w:eastAsia="ru-RU"/>
        </w:rPr>
        <w:t>ої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ділянк</w:t>
      </w:r>
      <w:r w:rsidR="009B22F0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F946A3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="0049729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 за адресою: </w:t>
      </w:r>
      <w:r w:rsidR="00B00F3F" w:rsidRPr="00B00F3F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вул.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Інгульська,70 </w:t>
      </w:r>
      <w:r w:rsidR="00362923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Інгульському</w:t>
      </w:r>
      <w:r w:rsidR="00C00C56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B303E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районі м.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7B303E" w:rsidRPr="00D7243F">
        <w:rPr>
          <w:rFonts w:ascii="Times New Roman" w:eastAsia="Times New Roman" w:hAnsi="Times New Roman" w:cs="Times New Roman"/>
          <w:sz w:val="28"/>
          <w:szCs w:val="20"/>
          <w:lang w:eastAsia="ru-RU"/>
        </w:rPr>
        <w:t>Миколаєва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B303E" w:rsidRPr="007F1593">
        <w:rPr>
          <w:rFonts w:ascii="Times New Roman" w:hAnsi="Times New Roman" w:cs="Times New Roman"/>
          <w:sz w:val="28"/>
          <w:szCs w:val="28"/>
        </w:rPr>
        <w:t>(забудована земельна ділянка</w:t>
      </w:r>
      <w:r w:rsidR="00C3606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; право власності на нерухоме майно згідно із відомостями з державного реєстру речових прав: реєстраційний номер 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об'єкта нерухомого </w:t>
      </w:r>
      <w:r w:rsidR="00FA7FC8">
        <w:rPr>
          <w:rFonts w:ascii="Times New Roman" w:eastAsia="Times New Roman" w:hAnsi="Times New Roman" w:cs="Times New Roman"/>
          <w:sz w:val="28"/>
          <w:szCs w:val="20"/>
          <w:lang w:eastAsia="ru-RU"/>
        </w:rPr>
        <w:t>майна:</w:t>
      </w:r>
      <w:r w:rsidR="0049729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2087160048101</w:t>
      </w:r>
      <w:r w:rsidR="00FA7FC8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  <w:r w:rsidR="00C21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>н</w:t>
      </w:r>
      <w:r w:rsidR="007B303E" w:rsidRP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омер відомостей про речове право: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43756248 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від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02.09.2021</w:t>
      </w:r>
      <w:r w:rsidR="00007A67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7B303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A7FC8">
        <w:rPr>
          <w:rFonts w:ascii="Times New Roman" w:eastAsia="Times New Roman" w:hAnsi="Times New Roman" w:cs="Times New Roman"/>
          <w:sz w:val="28"/>
          <w:szCs w:val="20"/>
          <w:lang w:eastAsia="ru-RU"/>
        </w:rPr>
        <w:t>зареєстровано</w:t>
      </w:r>
      <w:r w:rsid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3758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підставі </w:t>
      </w:r>
      <w:r w:rsidR="00C00C56">
        <w:rPr>
          <w:rFonts w:ascii="Times New Roman" w:eastAsia="Times New Roman" w:hAnsi="Times New Roman" w:cs="Times New Roman"/>
          <w:sz w:val="28"/>
          <w:szCs w:val="20"/>
          <w:lang w:eastAsia="ru-RU"/>
        </w:rPr>
        <w:t>договору купівлі-продажу</w:t>
      </w:r>
      <w:r w:rsidR="00F37589" w:rsidRPr="004D271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серія та номер: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899</w:t>
      </w:r>
      <w:r w:rsidR="00F37589" w:rsidRPr="004D271B">
        <w:rPr>
          <w:rFonts w:ascii="Times New Roman" w:eastAsia="Times New Roman" w:hAnsi="Times New Roman" w:cs="Times New Roman"/>
          <w:sz w:val="28"/>
          <w:szCs w:val="20"/>
          <w:lang w:eastAsia="ru-RU"/>
        </w:rPr>
        <w:t>, видан</w:t>
      </w:r>
      <w:r w:rsidR="00F37589">
        <w:rPr>
          <w:rFonts w:ascii="Times New Roman" w:eastAsia="Times New Roman" w:hAnsi="Times New Roman" w:cs="Times New Roman"/>
          <w:sz w:val="28"/>
          <w:szCs w:val="20"/>
          <w:lang w:eastAsia="ru-RU"/>
        </w:rPr>
        <w:t>ого</w:t>
      </w:r>
      <w:r w:rsidR="00F37589" w:rsidRPr="004D271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373B0" w:rsidRP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02.09.2021</w:t>
      </w:r>
      <w:r w:rsidR="007D50EC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="0041451E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7D50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A7FC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відповідно до висновку департаменту архітектури та містобудування Миколаївської міської ради </w:t>
      </w:r>
      <w:r w:rsidR="00FA7FC8" w:rsidRPr="00FA7FC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від 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12</w:t>
      </w:r>
      <w:r w:rsidR="000A183B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E141E7">
        <w:rPr>
          <w:rFonts w:ascii="Times New Roman" w:eastAsia="Times New Roman" w:hAnsi="Times New Roman" w:cs="Times New Roman"/>
          <w:sz w:val="28"/>
          <w:szCs w:val="20"/>
          <w:lang w:eastAsia="ru-RU"/>
        </w:rPr>
        <w:t>05</w:t>
      </w:r>
      <w:r w:rsidR="00B55C85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368CE">
        <w:rPr>
          <w:rFonts w:ascii="Times New Roman" w:eastAsia="Times New Roman" w:hAnsi="Times New Roman" w:cs="Times New Roman"/>
          <w:sz w:val="28"/>
          <w:szCs w:val="20"/>
          <w:lang w:eastAsia="ru-RU"/>
        </w:rPr>
        <w:t>2025</w:t>
      </w:r>
      <w:r w:rsidR="00B55C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3F4C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</w:t>
      </w:r>
      <w:r w:rsidR="009318B2">
        <w:rPr>
          <w:rFonts w:ascii="Times New Roman" w:eastAsia="Times New Roman" w:hAnsi="Times New Roman" w:cs="Times New Roman"/>
          <w:sz w:val="28"/>
          <w:szCs w:val="20"/>
          <w:lang w:eastAsia="ru-RU"/>
        </w:rPr>
        <w:t>№</w:t>
      </w:r>
      <w:r w:rsidR="006373B0">
        <w:rPr>
          <w:rFonts w:ascii="Times New Roman" w:eastAsia="Times New Roman" w:hAnsi="Times New Roman" w:cs="Times New Roman"/>
          <w:sz w:val="28"/>
          <w:szCs w:val="20"/>
          <w:lang w:eastAsia="ru-RU"/>
        </w:rPr>
        <w:t>26193</w:t>
      </w:r>
      <w:r w:rsidR="00597434" w:rsidRPr="00597434">
        <w:rPr>
          <w:rFonts w:ascii="Times New Roman" w:eastAsia="Times New Roman" w:hAnsi="Times New Roman" w:cs="Times New Roman"/>
          <w:sz w:val="28"/>
          <w:szCs w:val="20"/>
          <w:lang w:eastAsia="ru-RU"/>
        </w:rPr>
        <w:t>/12.0</w:t>
      </w:r>
      <w:r w:rsidR="003F4C12">
        <w:rPr>
          <w:rFonts w:ascii="Times New Roman" w:eastAsia="Times New Roman" w:hAnsi="Times New Roman" w:cs="Times New Roman"/>
          <w:sz w:val="28"/>
          <w:szCs w:val="20"/>
          <w:lang w:eastAsia="ru-RU"/>
        </w:rPr>
        <w:t>1-17</w:t>
      </w:r>
      <w:r w:rsidR="00597434" w:rsidRPr="00597434">
        <w:rPr>
          <w:rFonts w:ascii="Times New Roman" w:eastAsia="Times New Roman" w:hAnsi="Times New Roman" w:cs="Times New Roman"/>
          <w:sz w:val="28"/>
          <w:szCs w:val="20"/>
          <w:lang w:eastAsia="ru-RU"/>
        </w:rPr>
        <w:t>/2</w:t>
      </w:r>
      <w:r w:rsidR="007368CE"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597434" w:rsidRPr="00597434">
        <w:rPr>
          <w:rFonts w:ascii="Times New Roman" w:eastAsia="Times New Roman" w:hAnsi="Times New Roman" w:cs="Times New Roman"/>
          <w:sz w:val="28"/>
          <w:szCs w:val="20"/>
          <w:lang w:eastAsia="ru-RU"/>
        </w:rPr>
        <w:t>-2</w:t>
      </w:r>
      <w:r w:rsidR="0059743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bookmarkEnd w:id="12"/>
    </w:p>
    <w:p w14:paraId="4446AE6A" w14:textId="77777777" w:rsidR="009C3E44" w:rsidRDefault="009C3E44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14" w:name="_Hlk181777151"/>
      <w:bookmarkEnd w:id="11"/>
      <w:bookmarkEnd w:id="13"/>
    </w:p>
    <w:p w14:paraId="18580FEB" w14:textId="03AAA348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2. Замовнику:</w:t>
      </w:r>
    </w:p>
    <w:p w14:paraId="77A66284" w14:textId="1664F666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одержати документи, які посвідчують право на землю, в органах державної реєстрації речових прав на нерухоме майно;</w:t>
      </w:r>
    </w:p>
    <w:p w14:paraId="63645624" w14:textId="3A4D53F0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2EA3E450" w14:textId="4399F075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9C3E4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виконувати обов'язки землевласника відповідно до вимог Земельного кодексу України.</w:t>
      </w:r>
      <w:bookmarkEnd w:id="8"/>
    </w:p>
    <w:bookmarkEnd w:id="14"/>
    <w:p w14:paraId="6183CE43" w14:textId="77777777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E1D64BD" w14:textId="77777777" w:rsidR="00B55C85" w:rsidRDefault="00B55C85" w:rsidP="00A17A2D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15" w:name="_Hlk181777175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 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bookmarkEnd w:id="15"/>
    <w:p w14:paraId="13857D2E" w14:textId="77777777" w:rsidR="00B55C85" w:rsidRDefault="00B55C85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EE2D435" w14:textId="77777777" w:rsidR="00B55C85" w:rsidRDefault="00B55C85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38CE226" w14:textId="45B406BC" w:rsidR="00B55C85" w:rsidRPr="00EC0BE9" w:rsidRDefault="00B55C85" w:rsidP="00A17A2D">
      <w:pPr>
        <w:spacing w:after="0" w:line="3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Міський голова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О. СЄНКЕВИЧ</w:t>
      </w:r>
    </w:p>
    <w:sectPr w:rsidR="00B55C85" w:rsidRPr="00EC0BE9" w:rsidSect="00DF26A0">
      <w:headerReference w:type="default" r:id="rId7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303A7" w14:textId="77777777" w:rsidR="00077FDB" w:rsidRDefault="00077FDB" w:rsidP="008B465D">
      <w:pPr>
        <w:spacing w:after="0" w:line="240" w:lineRule="auto"/>
      </w:pPr>
      <w:r>
        <w:separator/>
      </w:r>
    </w:p>
  </w:endnote>
  <w:endnote w:type="continuationSeparator" w:id="0">
    <w:p w14:paraId="3464AECF" w14:textId="77777777" w:rsidR="00077FDB" w:rsidRDefault="00077FDB" w:rsidP="008B4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DCB4D" w14:textId="77777777" w:rsidR="00077FDB" w:rsidRDefault="00077FDB" w:rsidP="008B465D">
      <w:pPr>
        <w:spacing w:after="0" w:line="240" w:lineRule="auto"/>
      </w:pPr>
      <w:r>
        <w:separator/>
      </w:r>
    </w:p>
  </w:footnote>
  <w:footnote w:type="continuationSeparator" w:id="0">
    <w:p w14:paraId="60E3723F" w14:textId="77777777" w:rsidR="00077FDB" w:rsidRDefault="00077FDB" w:rsidP="008B4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691950"/>
      <w:docPartObj>
        <w:docPartGallery w:val="Page Numbers (Top of Page)"/>
        <w:docPartUnique/>
      </w:docPartObj>
    </w:sdtPr>
    <w:sdtEndPr/>
    <w:sdtContent>
      <w:p w14:paraId="2A433DC0" w14:textId="7951C152" w:rsidR="008B465D" w:rsidRDefault="008B465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0803AF03" w14:textId="77777777" w:rsidR="008B465D" w:rsidRDefault="008B465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214738"/>
    <w:multiLevelType w:val="hybridMultilevel"/>
    <w:tmpl w:val="04D4730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1E4"/>
    <w:rsid w:val="00007A67"/>
    <w:rsid w:val="00026DCD"/>
    <w:rsid w:val="00066129"/>
    <w:rsid w:val="00077FDB"/>
    <w:rsid w:val="00095DED"/>
    <w:rsid w:val="000A183B"/>
    <w:rsid w:val="000F22AC"/>
    <w:rsid w:val="00137F0E"/>
    <w:rsid w:val="00141E7C"/>
    <w:rsid w:val="00143EB1"/>
    <w:rsid w:val="00160B2E"/>
    <w:rsid w:val="00162505"/>
    <w:rsid w:val="001905CC"/>
    <w:rsid w:val="00190C10"/>
    <w:rsid w:val="001D2D80"/>
    <w:rsid w:val="001D3C7F"/>
    <w:rsid w:val="001D7208"/>
    <w:rsid w:val="001D7C20"/>
    <w:rsid w:val="001E3366"/>
    <w:rsid w:val="00203E39"/>
    <w:rsid w:val="002476A3"/>
    <w:rsid w:val="00280EAC"/>
    <w:rsid w:val="00282F5B"/>
    <w:rsid w:val="002E265E"/>
    <w:rsid w:val="00304BFA"/>
    <w:rsid w:val="00362923"/>
    <w:rsid w:val="00382AA7"/>
    <w:rsid w:val="00383620"/>
    <w:rsid w:val="003A10D5"/>
    <w:rsid w:val="003A354C"/>
    <w:rsid w:val="003B1A1F"/>
    <w:rsid w:val="003E4725"/>
    <w:rsid w:val="003F4C12"/>
    <w:rsid w:val="0041451E"/>
    <w:rsid w:val="00435DC9"/>
    <w:rsid w:val="0044048D"/>
    <w:rsid w:val="00452E5A"/>
    <w:rsid w:val="00470F8B"/>
    <w:rsid w:val="004933BD"/>
    <w:rsid w:val="00497295"/>
    <w:rsid w:val="004C6604"/>
    <w:rsid w:val="004C7110"/>
    <w:rsid w:val="004D271B"/>
    <w:rsid w:val="004E24F0"/>
    <w:rsid w:val="004F2F6C"/>
    <w:rsid w:val="00525137"/>
    <w:rsid w:val="0053213D"/>
    <w:rsid w:val="0055171A"/>
    <w:rsid w:val="0055267D"/>
    <w:rsid w:val="00566E62"/>
    <w:rsid w:val="00574DFC"/>
    <w:rsid w:val="0058392C"/>
    <w:rsid w:val="00597434"/>
    <w:rsid w:val="005B3D53"/>
    <w:rsid w:val="005D57B4"/>
    <w:rsid w:val="005D5BC8"/>
    <w:rsid w:val="00611F78"/>
    <w:rsid w:val="0063352A"/>
    <w:rsid w:val="006373B0"/>
    <w:rsid w:val="00686CA4"/>
    <w:rsid w:val="006C7B53"/>
    <w:rsid w:val="006D6FFB"/>
    <w:rsid w:val="006E620E"/>
    <w:rsid w:val="00715DF0"/>
    <w:rsid w:val="007368CE"/>
    <w:rsid w:val="00754733"/>
    <w:rsid w:val="00763434"/>
    <w:rsid w:val="00771F72"/>
    <w:rsid w:val="007B24F0"/>
    <w:rsid w:val="007B303E"/>
    <w:rsid w:val="007D50EC"/>
    <w:rsid w:val="008219C2"/>
    <w:rsid w:val="00831B17"/>
    <w:rsid w:val="00845CD7"/>
    <w:rsid w:val="00892B6D"/>
    <w:rsid w:val="008B465D"/>
    <w:rsid w:val="008F7D8C"/>
    <w:rsid w:val="009318B2"/>
    <w:rsid w:val="00962D62"/>
    <w:rsid w:val="00971560"/>
    <w:rsid w:val="009A17C7"/>
    <w:rsid w:val="009B22F0"/>
    <w:rsid w:val="009C15A9"/>
    <w:rsid w:val="009C3E44"/>
    <w:rsid w:val="009E31C5"/>
    <w:rsid w:val="009F32E9"/>
    <w:rsid w:val="00A17A2D"/>
    <w:rsid w:val="00A204EA"/>
    <w:rsid w:val="00A30041"/>
    <w:rsid w:val="00A42188"/>
    <w:rsid w:val="00A447DF"/>
    <w:rsid w:val="00A51772"/>
    <w:rsid w:val="00A546DC"/>
    <w:rsid w:val="00A92615"/>
    <w:rsid w:val="00B00F3F"/>
    <w:rsid w:val="00B0688B"/>
    <w:rsid w:val="00B55C85"/>
    <w:rsid w:val="00B604F8"/>
    <w:rsid w:val="00B94389"/>
    <w:rsid w:val="00BC5F26"/>
    <w:rsid w:val="00BE5EB5"/>
    <w:rsid w:val="00C00C56"/>
    <w:rsid w:val="00C153DB"/>
    <w:rsid w:val="00C2141C"/>
    <w:rsid w:val="00C33A98"/>
    <w:rsid w:val="00C36062"/>
    <w:rsid w:val="00C921A0"/>
    <w:rsid w:val="00CA7E8D"/>
    <w:rsid w:val="00CB7C49"/>
    <w:rsid w:val="00D266D0"/>
    <w:rsid w:val="00D32127"/>
    <w:rsid w:val="00D3703E"/>
    <w:rsid w:val="00D66909"/>
    <w:rsid w:val="00D7243F"/>
    <w:rsid w:val="00D92A81"/>
    <w:rsid w:val="00DE350D"/>
    <w:rsid w:val="00DF26A0"/>
    <w:rsid w:val="00E069B4"/>
    <w:rsid w:val="00E1055C"/>
    <w:rsid w:val="00E141E7"/>
    <w:rsid w:val="00E722B7"/>
    <w:rsid w:val="00E76F7A"/>
    <w:rsid w:val="00E93D34"/>
    <w:rsid w:val="00EC0BE9"/>
    <w:rsid w:val="00F24B07"/>
    <w:rsid w:val="00F31603"/>
    <w:rsid w:val="00F37589"/>
    <w:rsid w:val="00F436FB"/>
    <w:rsid w:val="00F70FC0"/>
    <w:rsid w:val="00F91EE4"/>
    <w:rsid w:val="00F946A3"/>
    <w:rsid w:val="00FA7FC8"/>
    <w:rsid w:val="00FB71E4"/>
    <w:rsid w:val="00FC4E91"/>
    <w:rsid w:val="00FF7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C26E2"/>
  <w15:chartTrackingRefBased/>
  <w15:docId w15:val="{E6008458-6436-4253-B1F8-3E98E6D8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B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B46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B465D"/>
  </w:style>
  <w:style w:type="paragraph" w:styleId="a6">
    <w:name w:val="footer"/>
    <w:basedOn w:val="a"/>
    <w:link w:val="a7"/>
    <w:uiPriority w:val="99"/>
    <w:unhideWhenUsed/>
    <w:rsid w:val="008B46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B4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2027</Words>
  <Characters>1156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УЗР</dc:creator>
  <cp:keywords/>
  <dc:description/>
  <cp:lastModifiedBy>УЗР</cp:lastModifiedBy>
  <cp:revision>17</cp:revision>
  <cp:lastPrinted>2025-05-19T12:37:00Z</cp:lastPrinted>
  <dcterms:created xsi:type="dcterms:W3CDTF">2025-01-24T14:33:00Z</dcterms:created>
  <dcterms:modified xsi:type="dcterms:W3CDTF">2025-05-19T13:18:00Z</dcterms:modified>
</cp:coreProperties>
</file>