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FC1D" w14:textId="77777777" w:rsidR="00C50695" w:rsidRDefault="00C50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E05D694" w14:textId="77777777" w:rsidR="00C50695" w:rsidRDefault="00336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5C8EFFC" wp14:editId="38AB963A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5B0EC" w14:textId="77777777" w:rsidR="00C50695" w:rsidRDefault="00336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326140AD" w14:textId="77777777" w:rsidR="00C50695" w:rsidRDefault="00C5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FAF8C0" w14:textId="77777777" w:rsidR="00C50695" w:rsidRDefault="0033603B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міської ради </w:t>
      </w:r>
      <w:bookmarkStart w:id="0" w:name="_Hlk162875290"/>
      <w:bookmarkStart w:id="1" w:name="_Hlk168048980"/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</w:t>
      </w:r>
    </w:p>
    <w:p w14:paraId="5225B7AA" w14:textId="77777777" w:rsidR="00C50695" w:rsidRDefault="0033603B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62864026"/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bookmarkEnd w:id="0"/>
      <w:bookmarkEnd w:id="1"/>
      <w:bookmarkEnd w:id="2"/>
      <w:proofErr w:type="spellEnd"/>
    </w:p>
    <w:p w14:paraId="0C03CD67" w14:textId="77777777" w:rsidR="00C50695" w:rsidRDefault="00C5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EB9754" w14:textId="2EE060BB" w:rsidR="00C50695" w:rsidRPr="0060083D" w:rsidRDefault="00336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UA"/>
        </w:rPr>
        <w:t>7</w:t>
      </w:r>
      <w:r w:rsidR="0060083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511919C0" w14:textId="123D2790" w:rsidR="00C50695" w:rsidRDefault="00336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083D">
        <w:rPr>
          <w:rFonts w:ascii="Times New Roman" w:hAnsi="Times New Roman" w:cs="Times New Roman"/>
          <w:sz w:val="28"/>
          <w:szCs w:val="28"/>
          <w:lang w:val="uk-UA"/>
        </w:rPr>
        <w:t>21.04.2025</w:t>
      </w:r>
    </w:p>
    <w:p w14:paraId="4AFDC958" w14:textId="77777777" w:rsidR="00C50695" w:rsidRDefault="00C50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2212B5" w14:textId="77777777" w:rsidR="00C50695" w:rsidRDefault="00336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07346626" w14:textId="77777777" w:rsidR="00C50695" w:rsidRDefault="00336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</w:t>
      </w:r>
    </w:p>
    <w:p w14:paraId="003F82B8" w14:textId="77777777" w:rsidR="00C50695" w:rsidRDefault="003360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голови комісії: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1F868830" w14:textId="77777777" w:rsidR="00C50695" w:rsidRDefault="00C50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236DE3" w14:textId="77777777" w:rsidR="00C50695" w:rsidRDefault="003360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Ю. Степанець</w:t>
      </w:r>
    </w:p>
    <w:p w14:paraId="753B5429" w14:textId="77777777" w:rsidR="00C50695" w:rsidRDefault="00C50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1899AA" w14:textId="16B17802" w:rsidR="00C50695" w:rsidRDefault="0033603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І. Бойченко,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083D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="0060083D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14:paraId="4ACBD078" w14:textId="77777777" w:rsidR="00C50695" w:rsidRDefault="0033603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080970E7" w14:textId="507EC582" w:rsidR="00C50695" w:rsidRDefault="00336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Д. Іванов, </w:t>
      </w:r>
      <w:r w:rsidR="0060083D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 w:rsidR="0060083D"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 w:rsidR="0060083D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="0060083D"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  <w:r w:rsidR="006008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В. Чайка</w:t>
      </w:r>
    </w:p>
    <w:p w14:paraId="6D3CFED8" w14:textId="77777777" w:rsidR="00C50695" w:rsidRDefault="0033603B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                               </w:t>
      </w:r>
    </w:p>
    <w:p w14:paraId="580995C2" w14:textId="77777777" w:rsidR="00C50695" w:rsidRDefault="00336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2C325E5" w14:textId="77777777" w:rsidR="00C50695" w:rsidRDefault="003360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ru-UA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Довбенко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начальник управління апарату</w:t>
      </w:r>
    </w:p>
    <w:p w14:paraId="139183AF" w14:textId="77777777" w:rsidR="00C50695" w:rsidRDefault="003360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Миколаївської міської ради;</w:t>
      </w:r>
    </w:p>
    <w:p w14:paraId="50757A9C" w14:textId="77777777" w:rsidR="00C50695" w:rsidRDefault="00336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Т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Дмитрова – заступник начальника</w:t>
      </w:r>
    </w:p>
    <w:p w14:paraId="45ED9FB1" w14:textId="77777777" w:rsidR="00C50695" w:rsidRDefault="00336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управління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комунального майна Миколаївської </w:t>
      </w:r>
    </w:p>
    <w:p w14:paraId="48142E27" w14:textId="77777777" w:rsidR="00C50695" w:rsidRDefault="003360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міської ради;</w:t>
      </w:r>
    </w:p>
    <w:p w14:paraId="493B7ABD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І.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перший заступник директора </w:t>
      </w:r>
    </w:p>
    <w:p w14:paraId="09E08612" w14:textId="77777777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департаменту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житлово-комунального господарства </w:t>
      </w:r>
    </w:p>
    <w:p w14:paraId="0584191D" w14:textId="1350C1FB" w:rsidR="00C50695" w:rsidRDefault="0033603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Миколаївської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міської ради</w:t>
      </w:r>
      <w:r w:rsidR="0060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2BFEF4F" w14:textId="3D837EDF" w:rsidR="00C50695" w:rsidRDefault="0033603B" w:rsidP="0060083D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78A705B7" w14:textId="3A9337C4" w:rsidR="0060083D" w:rsidRDefault="0060083D" w:rsidP="0060083D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CF1E77" w14:textId="77777777" w:rsidR="0060083D" w:rsidRDefault="0060083D" w:rsidP="0060083D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C948C" w14:textId="77777777" w:rsidR="00C50695" w:rsidRDefault="003360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0CEB9973" w14:textId="77777777" w:rsidR="00C50695" w:rsidRDefault="00C506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93D6F32" w14:textId="58776962" w:rsidR="0060083D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І. </w:t>
      </w:r>
      <w:r w:rsidR="0060083D" w:rsidRPr="00F306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Пропозиції щодо затвердження порядку денного засідання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60083D" w:rsidRPr="00F306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діджиталізації</w:t>
      </w:r>
      <w:proofErr w:type="spellEnd"/>
      <w:r w:rsidR="0060083D" w:rsidRPr="00F306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487AD56" w14:textId="00F45C0F" w:rsidR="0060083D" w:rsidRDefault="006008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6AC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97C4B85" w14:textId="1245F1DC" w:rsidR="0060083D" w:rsidRDefault="0060083D" w:rsidP="00600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008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6008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О. Ковтун, </w:t>
      </w:r>
      <w:r w:rsidRPr="006008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який запропонував включити до порядку денного </w:t>
      </w:r>
      <w:proofErr w:type="spellStart"/>
      <w:r w:rsidRPr="006008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6008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доповнень до рішення міської ради </w:t>
      </w:r>
      <w:r w:rsidRPr="006008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 w:rsidRPr="006008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(файл s-fk-026)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205C4F1A" w14:textId="7902847C" w:rsidR="0060083D" w:rsidRPr="0060083D" w:rsidRDefault="0060083D" w:rsidP="006008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6008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(не підлягає оприлюдненню на офіційному сайті Миколаївської міської ради відповідно до листа розробника від 21.04.2025 за </w:t>
      </w:r>
      <w:proofErr w:type="spellStart"/>
      <w:r w:rsidRPr="006008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вих</w:t>
      </w:r>
      <w:proofErr w:type="spellEnd"/>
      <w:r w:rsidRPr="0060083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. № 22193/10.01-08/25-2)</w:t>
      </w:r>
    </w:p>
    <w:p w14:paraId="3E00B4B0" w14:textId="4CBC71E6" w:rsidR="0060083D" w:rsidRDefault="006008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5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48C7DEAF" w14:textId="77777777" w:rsidR="0060083D" w:rsidRDefault="006008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56A9B68" w14:textId="2AC5AF7C" w:rsidR="00C50695" w:rsidRDefault="006008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0083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Слухали IІ.</w:t>
      </w:r>
      <w:r w:rsidRPr="0060083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33603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Затвердження порядку денного засідання постійної комісії міської ради у дистанційному режимі </w:t>
      </w:r>
      <w:r w:rsidR="0033603B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="0033603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25D8BB53" w14:textId="674341D3" w:rsidR="00C50695" w:rsidRDefault="0033603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</w:t>
      </w:r>
      <w:r w:rsidR="0060083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21.04.2025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</w:p>
    <w:p w14:paraId="71446786" w14:textId="0D0AF997" w:rsidR="00C50695" w:rsidRPr="0060083D" w:rsidRDefault="0060083D" w:rsidP="0060083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3" w:name="_Hlk183774943"/>
      <w:bookmarkStart w:id="4" w:name="_Hlk1837749431"/>
      <w:bookmarkEnd w:id="3"/>
      <w:bookmarkEnd w:id="4"/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5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4E389091" w14:textId="77777777" w:rsidR="0060083D" w:rsidRDefault="0060083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84463C8" w14:textId="69BF4365" w:rsidR="00C50695" w:rsidRDefault="0033603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</w:t>
      </w:r>
      <w:r w:rsidR="0060083D" w:rsidRPr="006008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IІІ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питань порядку денного засідання постійної комісії у дистанційному режимі (форма – відеоконференція).</w:t>
      </w:r>
    </w:p>
    <w:p w14:paraId="22B4E346" w14:textId="77777777" w:rsidR="00C50695" w:rsidRDefault="00C50695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1393E6" w14:textId="1B415A27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E002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Проєкт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рішення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внесення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зміни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персонального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складу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виконавчого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комітету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s-gs-119).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</w:p>
    <w:p w14:paraId="17DA0929" w14:textId="2EDD2366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4A3D6D2" w14:textId="30AE26F1" w:rsidR="00342182" w:rsidRDefault="00342182" w:rsidP="00342182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218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Довбенко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проінформувала, що на адресу Миколаївської міської ради півроку тому надійшла заява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Кормишкіна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Ю.А. щодо його виходу </w:t>
      </w:r>
      <w:r w:rsidRPr="00342182">
        <w:rPr>
          <w:rFonts w:ascii="Times New Roman" w:hAnsi="Times New Roman" w:cs="Times New Roman"/>
          <w:bCs/>
          <w:sz w:val="28"/>
          <w:szCs w:val="28"/>
          <w:lang w:val="uk-UA"/>
        </w:rPr>
        <w:t>із виконавчого комітету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Однак, декілька разів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рішень міської ради щодо виходу </w:t>
      </w:r>
      <w:proofErr w:type="spellStart"/>
      <w:r w:rsidR="00101B02" w:rsidRPr="00101B02">
        <w:rPr>
          <w:rFonts w:ascii="Times New Roman" w:hAnsi="Times New Roman" w:cs="Times New Roman"/>
          <w:bCs/>
          <w:sz w:val="28"/>
          <w:szCs w:val="28"/>
          <w:lang w:val="uk-UA"/>
        </w:rPr>
        <w:t>Кормишкіна</w:t>
      </w:r>
      <w:proofErr w:type="spellEnd"/>
      <w:r w:rsidR="00101B02" w:rsidRPr="00101B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Ю.А.</w:t>
      </w:r>
      <w:r w:rsidR="00101B02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="00101B02" w:rsidRPr="00101B02">
        <w:rPr>
          <w:rFonts w:ascii="Times New Roman" w:hAnsi="Times New Roman" w:cs="Times New Roman"/>
          <w:bCs/>
          <w:sz w:val="28"/>
          <w:szCs w:val="28"/>
          <w:lang w:val="ru-UA"/>
        </w:rPr>
        <w:t>із</w:t>
      </w:r>
      <w:proofErr w:type="spellEnd"/>
      <w:r w:rsidR="00101B02" w:rsidRPr="00101B02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="00101B02" w:rsidRPr="00101B02">
        <w:rPr>
          <w:rFonts w:ascii="Times New Roman" w:hAnsi="Times New Roman" w:cs="Times New Roman"/>
          <w:bCs/>
          <w:sz w:val="28"/>
          <w:szCs w:val="28"/>
          <w:lang w:val="ru-UA"/>
        </w:rPr>
        <w:t>виконавчого</w:t>
      </w:r>
      <w:proofErr w:type="spellEnd"/>
      <w:r w:rsidR="00101B02" w:rsidRPr="00101B02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="00101B02" w:rsidRPr="00101B02">
        <w:rPr>
          <w:rFonts w:ascii="Times New Roman" w:hAnsi="Times New Roman" w:cs="Times New Roman"/>
          <w:bCs/>
          <w:sz w:val="28"/>
          <w:szCs w:val="28"/>
          <w:lang w:val="ru-UA"/>
        </w:rPr>
        <w:t>комітету</w:t>
      </w:r>
      <w:proofErr w:type="spellEnd"/>
      <w:r w:rsidR="00101B02" w:rsidRPr="00101B02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="00101B02" w:rsidRPr="00101B02">
        <w:rPr>
          <w:rFonts w:ascii="Times New Roman" w:hAnsi="Times New Roman" w:cs="Times New Roman"/>
          <w:bCs/>
          <w:sz w:val="28"/>
          <w:szCs w:val="28"/>
          <w:lang w:val="ru-UA"/>
        </w:rPr>
        <w:t>Миколаївської</w:t>
      </w:r>
      <w:proofErr w:type="spellEnd"/>
      <w:r w:rsidR="00101B02" w:rsidRPr="00101B02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="00101B02" w:rsidRPr="00101B02">
        <w:rPr>
          <w:rFonts w:ascii="Times New Roman" w:hAnsi="Times New Roman" w:cs="Times New Roman"/>
          <w:bCs/>
          <w:sz w:val="28"/>
          <w:szCs w:val="28"/>
          <w:lang w:val="ru-UA"/>
        </w:rPr>
        <w:t>міської</w:t>
      </w:r>
      <w:proofErr w:type="spellEnd"/>
      <w:r w:rsidR="00101B02" w:rsidRPr="00101B02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ради</w:t>
      </w:r>
      <w:r w:rsidR="00101B02" w:rsidRPr="00101B02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 були прийняті. Проте, на адресу Миколаївської міської ради надійшло повідомлення адвоката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Кормишкіна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Ю.А., яким було проінформовано про те, що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вироком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Вищого антикорупційного суду від 21.03.2025 року пана </w:t>
      </w:r>
      <w:proofErr w:type="spellStart"/>
      <w:r w:rsidRPr="00342182">
        <w:rPr>
          <w:rFonts w:ascii="Times New Roman" w:hAnsi="Times New Roman" w:cs="Times New Roman"/>
          <w:bCs/>
          <w:sz w:val="28"/>
          <w:szCs w:val="28"/>
          <w:lang w:val="uk-UA"/>
        </w:rPr>
        <w:t>Кормишкіна</w:t>
      </w:r>
      <w:proofErr w:type="spellEnd"/>
      <w:r w:rsidRPr="00342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Ю.А.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позбавлено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права обіймати посади, пов’язані з виконанням функцій держави або місцевого самоврядування. На підставі чого і на викона</w:t>
      </w:r>
      <w:r w:rsidR="00FB30F7">
        <w:rPr>
          <w:rFonts w:ascii="Times New Roman" w:hAnsi="Times New Roman" w:cs="Times New Roman"/>
          <w:bCs/>
          <w:sz w:val="28"/>
          <w:szCs w:val="28"/>
          <w:lang w:val="uk-UA"/>
        </w:rPr>
        <w:t>нн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 </w:t>
      </w:r>
      <w:r w:rsidR="00FB30F7">
        <w:rPr>
          <w:rFonts w:ascii="Times New Roman" w:hAnsi="Times New Roman" w:cs="Times New Roman"/>
          <w:bCs/>
          <w:sz w:val="28"/>
          <w:szCs w:val="28"/>
          <w:lang w:val="uk-UA"/>
        </w:rPr>
        <w:t>резолюції міського голови, управлінням апарат</w:t>
      </w:r>
      <w:r w:rsidR="00101B02">
        <w:rPr>
          <w:rFonts w:ascii="Times New Roman" w:hAnsi="Times New Roman" w:cs="Times New Roman"/>
          <w:bCs/>
          <w:sz w:val="28"/>
          <w:szCs w:val="28"/>
          <w:lang w:val="ru-UA"/>
        </w:rPr>
        <w:t>у</w:t>
      </w:r>
      <w:r w:rsidR="00FB30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міської ради було розроблено вказаний </w:t>
      </w:r>
      <w:proofErr w:type="spellStart"/>
      <w:r w:rsidR="00FB30F7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FB30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ради.</w:t>
      </w:r>
    </w:p>
    <w:p w14:paraId="75711DAB" w14:textId="00628734" w:rsidR="00FB30F7" w:rsidRDefault="00FB30F7" w:rsidP="00342182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30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Ю. Степанець,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поцікавився щодо змісту вказаного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ради: лише про виключення чи про зміну кількісного складу.</w:t>
      </w:r>
    </w:p>
    <w:p w14:paraId="5EE9926E" w14:textId="4D48B6E6" w:rsidR="00FB30F7" w:rsidRPr="00FB30F7" w:rsidRDefault="00FB30F7" w:rsidP="00342182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FB30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К. </w:t>
      </w:r>
      <w:proofErr w:type="spellStart"/>
      <w:r w:rsidRPr="00FB30F7">
        <w:rPr>
          <w:rFonts w:ascii="Times New Roman" w:hAnsi="Times New Roman" w:cs="Times New Roman"/>
          <w:b/>
          <w:sz w:val="28"/>
          <w:szCs w:val="28"/>
          <w:lang w:val="uk-UA"/>
        </w:rPr>
        <w:t>Довбенко</w:t>
      </w:r>
      <w:proofErr w:type="spellEnd"/>
      <w:r w:rsidRPr="00FB30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зазначила, що вказаний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стосується лише виключення </w:t>
      </w:r>
      <w:proofErr w:type="spellStart"/>
      <w:r w:rsidRPr="00FB30F7">
        <w:rPr>
          <w:rFonts w:ascii="Times New Roman" w:hAnsi="Times New Roman" w:cs="Times New Roman"/>
          <w:bCs/>
          <w:sz w:val="28"/>
          <w:szCs w:val="28"/>
          <w:lang w:val="uk-UA"/>
        </w:rPr>
        <w:t>Кормишкіна</w:t>
      </w:r>
      <w:proofErr w:type="spellEnd"/>
      <w:r w:rsidRPr="00FB30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Ю.А.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із виконавчого комітету Миколаївської міської ради, тобто змінюється лише персональний склад.</w:t>
      </w:r>
    </w:p>
    <w:p w14:paraId="5F04BCBB" w14:textId="427A55BE" w:rsidR="00E002BC" w:rsidRDefault="00E002BC" w:rsidP="00E002BC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 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внесення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зміни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персонального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складу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виконавчого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комітету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s-gs-119).</w:t>
      </w:r>
    </w:p>
    <w:p w14:paraId="026F74B2" w14:textId="2200E045" w:rsidR="00E002BC" w:rsidRDefault="00E002BC" w:rsidP="00E002BC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5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10BCD040" w14:textId="064DAD88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14:paraId="6D06E9AF" w14:textId="3D3FDB83" w:rsidR="00556532" w:rsidRPr="00E002BC" w:rsidRDefault="00556532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 та 10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порядку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денного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засідання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постійної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комісії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розглянуті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спільно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 але голосування ставилося окремо.</w:t>
      </w:r>
    </w:p>
    <w:p w14:paraId="53C93211" w14:textId="77777777" w:rsidR="00E002BC" w:rsidRP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2.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Проєкт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рішення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затвердження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розпоряджень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голови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s-fk-018)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</w:p>
    <w:p w14:paraId="59EDD826" w14:textId="77777777" w:rsidR="00E002BC" w:rsidRP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</w:pPr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не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підлягає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оприлюдненню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на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офіційному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сайті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відповідно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до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листа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розробника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від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10.04.2025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за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вих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. № 20170/10.01-08/25-2)</w:t>
      </w:r>
    </w:p>
    <w:p w14:paraId="5261F75A" w14:textId="1F5C9B36" w:rsidR="003F1A27" w:rsidRDefault="003F1A27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10. </w:t>
      </w:r>
      <w:proofErr w:type="spellStart"/>
      <w:r w:rsidRPr="003F1A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3F1A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</w:t>
      </w:r>
      <w:r w:rsidRPr="003F1A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s-fk-026).</w:t>
      </w:r>
    </w:p>
    <w:p w14:paraId="3EBB1BF7" w14:textId="323AE0A9" w:rsidR="003F1A27" w:rsidRDefault="003F1A27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3F1A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(не підлягає оприлюдненню на офіційному сайті Миколаївської міської ради відповідно до листа розробника від 21.04.2025 за </w:t>
      </w:r>
      <w:proofErr w:type="spellStart"/>
      <w:r w:rsidRPr="003F1A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вих</w:t>
      </w:r>
      <w:proofErr w:type="spellEnd"/>
      <w:r w:rsidRPr="003F1A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. № 22193/10.01-08/25-2)</w:t>
      </w:r>
    </w:p>
    <w:p w14:paraId="2986F09E" w14:textId="55D5119F" w:rsidR="003F1A27" w:rsidRDefault="003F1A27" w:rsidP="003F1A2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6A11E337" w14:textId="2AABD099" w:rsidR="00556532" w:rsidRDefault="00556532" w:rsidP="00556532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53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Дмитрова,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доповіла, що інформація, яка міститься у вказаних вище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проєктах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рішень міської ради, потребує захисту від розголошення та не передбачає оприлюднення в період дії правового режиму військового стану. Вказані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стосуються допомозі Збройним Силам України, загальна сума якої – 6 млн 361 тис 38 грн.</w:t>
      </w:r>
    </w:p>
    <w:p w14:paraId="0AEC1C84" w14:textId="77777777" w:rsidR="009824EE" w:rsidRDefault="009824EE" w:rsidP="003F1A2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AF2A81B" w14:textId="77777777" w:rsidR="009824EE" w:rsidRPr="00E002BC" w:rsidRDefault="009824EE" w:rsidP="009824EE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2.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Проєкт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рішення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затвердження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розпоряджень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голови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s-fk-018)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</w:p>
    <w:p w14:paraId="5A27DDD6" w14:textId="77777777" w:rsidR="009824EE" w:rsidRPr="00E002BC" w:rsidRDefault="009824EE" w:rsidP="009824EE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</w:pPr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не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підлягає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оприлюдненню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на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офіційному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сайті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відповідно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до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листа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розробника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від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10.04.2025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за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вих</w:t>
      </w:r>
      <w:proofErr w:type="spellEnd"/>
      <w:r w:rsidRPr="00E002B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en-US"/>
        </w:rPr>
        <w:t>. № 20170/10.01-08/25-2)</w:t>
      </w:r>
    </w:p>
    <w:p w14:paraId="42726B48" w14:textId="77777777" w:rsidR="009824EE" w:rsidRDefault="009824EE" w:rsidP="009824EE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 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затвердження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розпоряджень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голови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s-fk-018).</w:t>
      </w:r>
    </w:p>
    <w:p w14:paraId="0FAFFED8" w14:textId="64164C5F" w:rsidR="009824EE" w:rsidRDefault="009824EE" w:rsidP="009824EE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5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467CB69F" w14:textId="3976D0FF" w:rsidR="009824EE" w:rsidRDefault="009824EE" w:rsidP="009824EE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74A5BD7" w14:textId="77777777" w:rsidR="009824EE" w:rsidRDefault="009824EE" w:rsidP="009824EE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10. </w:t>
      </w:r>
      <w:proofErr w:type="spellStart"/>
      <w:r w:rsidRPr="003F1A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3F1A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внесення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</w:t>
      </w:r>
      <w:r w:rsidRPr="003F1A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s-fk-026).</w:t>
      </w:r>
    </w:p>
    <w:p w14:paraId="1E3C9B4F" w14:textId="4CEC0980" w:rsidR="009824EE" w:rsidRPr="009824EE" w:rsidRDefault="009824EE" w:rsidP="009824EE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3F1A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lastRenderedPageBreak/>
        <w:t xml:space="preserve">(не підлягає оприлюдненню на офіційному сайті Миколаївської міської ради відповідно до листа розробника від 21.04.2025 за </w:t>
      </w:r>
      <w:proofErr w:type="spellStart"/>
      <w:r w:rsidRPr="003F1A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вих</w:t>
      </w:r>
      <w:proofErr w:type="spellEnd"/>
      <w:r w:rsidRPr="003F1A2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. № 22193/10.01-08/25-2)</w:t>
      </w:r>
    </w:p>
    <w:p w14:paraId="38C9ADDF" w14:textId="1F0EA3D6" w:rsidR="003F1A27" w:rsidRDefault="003F1A27" w:rsidP="003F1A27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 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«</w:t>
      </w:r>
      <w:r w:rsidRPr="003F1A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внесення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</w:t>
      </w:r>
      <w:r w:rsidRPr="003F1A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(файл s-fk-026)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</w:p>
    <w:p w14:paraId="17C98884" w14:textId="45E14A3F" w:rsidR="003F1A27" w:rsidRDefault="003F1A27" w:rsidP="003F1A2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5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6EEA1DD0" w14:textId="71D57E0B" w:rsidR="00E21B09" w:rsidRPr="003F1A27" w:rsidRDefault="00E21B09" w:rsidP="003F1A27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Примітка. </w:t>
      </w:r>
      <w:r w:rsidRPr="00E21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Питання </w:t>
      </w:r>
      <w:proofErr w:type="spellStart"/>
      <w:r w:rsidRPr="00E21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внесено</w:t>
      </w:r>
      <w:proofErr w:type="spellEnd"/>
      <w:r w:rsidRPr="00E21B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«з голосу» до порядку денного.</w:t>
      </w:r>
    </w:p>
    <w:p w14:paraId="02AA46EF" w14:textId="77777777" w:rsidR="003F1A27" w:rsidRPr="00E002BC" w:rsidRDefault="003F1A27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14:paraId="10B46058" w14:textId="49FC6D33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3.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Проєкт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рішення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надання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згоди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прийняття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комунальної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влacнocтi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об’єктів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права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державної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власності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s-fk-022)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</w:p>
    <w:p w14:paraId="409DFD55" w14:textId="163561B9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8F2B11A" w14:textId="4CCE62A4" w:rsidR="009824EE" w:rsidRPr="009824EE" w:rsidRDefault="009824EE" w:rsidP="009824EE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9824E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- Т. Дмитрова,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яка проінформувала, що зазначеним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рішення міської ради пропонується н</w:t>
      </w:r>
      <w:r w:rsidRPr="009824E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адати згоду на прийняття з державної до комунальної власності Миколаївської міської територіальної громади нежитлової будівлі Центрального районного суду м.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9824E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Миколаєва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</w:t>
      </w:r>
      <w:r w:rsidRPr="009824E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вул.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9824E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Марка Кропивницького, 49, загальною площею 1144.8 м</w:t>
      </w:r>
      <w:r w:rsidRPr="009824EE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Вказана вище будівля була пошкоджена внаслідок ракетного обстрілу та не може використовуватися за призначенням як будівля </w:t>
      </w:r>
      <w:r w:rsidRPr="009824E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Центрального районного суду м. Миколаєва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080C802C" w14:textId="31810372" w:rsidR="00E002BC" w:rsidRDefault="00E002BC" w:rsidP="00E002BC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 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«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надання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згоди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на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прийняття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комунальної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влacнocтi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об’єктів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права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державної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власності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 </w:t>
      </w:r>
      <w:r w:rsidR="003F1A27"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="003F1A27"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="003F1A27"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s-fk-022)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</w:p>
    <w:p w14:paraId="73F60801" w14:textId="629DC6BD" w:rsidR="00E002BC" w:rsidRP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5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36B63B8F" w14:textId="77777777" w:rsidR="00E002BC" w:rsidRP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14:paraId="08179C44" w14:textId="59DE27AF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4.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Проєкт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рішення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внесення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доповнень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рішення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від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28.11.2024 № 39/17 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надання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згоди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прийняття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комунальної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влacнocтi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територіальної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громади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цілісних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майнових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комплексів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закладів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професійної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професійно-технічної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освіти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»»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s-fk-023)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</w:p>
    <w:p w14:paraId="74B0A821" w14:textId="24AB12BC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51FA7204" w14:textId="5E640676" w:rsidR="009824EE" w:rsidRDefault="009824EE" w:rsidP="004C0AC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24E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Дмитрова,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проінформувала, що даним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пропонується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зміни </w:t>
      </w:r>
      <w:r w:rsidRPr="009824EE">
        <w:rPr>
          <w:rFonts w:ascii="Times New Roman" w:hAnsi="Times New Roman" w:cs="Times New Roman"/>
          <w:bCs/>
          <w:sz w:val="28"/>
          <w:szCs w:val="28"/>
          <w:lang w:val="uk-UA"/>
        </w:rPr>
        <w:t>до рішення міської ради від 28.11.2024 № 39/17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824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надання згоди на прийняття до комунальної </w:t>
      </w:r>
      <w:proofErr w:type="spellStart"/>
      <w:r w:rsidRPr="009824EE">
        <w:rPr>
          <w:rFonts w:ascii="Times New Roman" w:hAnsi="Times New Roman" w:cs="Times New Roman"/>
          <w:bCs/>
          <w:sz w:val="28"/>
          <w:szCs w:val="28"/>
          <w:lang w:val="uk-UA"/>
        </w:rPr>
        <w:t>влacнocтi</w:t>
      </w:r>
      <w:proofErr w:type="spellEnd"/>
      <w:r w:rsidRPr="009824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міської територіальної громади цілісних майнових комплексів закладів професійної (професійно-технічної) освіти»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а саме</w:t>
      </w:r>
      <w:r w:rsidR="004C0A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4C0AC6" w:rsidRPr="004C0AC6">
        <w:rPr>
          <w:rFonts w:ascii="Times New Roman" w:hAnsi="Times New Roman" w:cs="Times New Roman"/>
          <w:bCs/>
          <w:sz w:val="28"/>
          <w:szCs w:val="28"/>
          <w:lang w:val="uk-UA"/>
        </w:rPr>
        <w:t>Вище професійне училище № 2 м. Миколаєва</w:t>
      </w:r>
      <w:r w:rsidR="004C0A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вул. Садовій, 31, та з</w:t>
      </w:r>
      <w:r w:rsidR="004C0AC6" w:rsidRPr="004C0AC6">
        <w:rPr>
          <w:rFonts w:ascii="Times New Roman" w:hAnsi="Times New Roman" w:cs="Times New Roman"/>
          <w:bCs/>
          <w:sz w:val="28"/>
          <w:szCs w:val="28"/>
          <w:lang w:val="uk-UA"/>
        </w:rPr>
        <w:t>аклад професійної (професійно-</w:t>
      </w:r>
      <w:r w:rsidR="004C0AC6" w:rsidRPr="004C0AC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технічної) освіти "Миколаївський центр професійної освіти"</w:t>
      </w:r>
      <w:r w:rsidR="004C0A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</w:t>
      </w:r>
      <w:r w:rsidR="004C0AC6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вул. </w:t>
      </w:r>
      <w:r w:rsidR="004C0AC6" w:rsidRPr="004C0AC6">
        <w:rPr>
          <w:rFonts w:ascii="Times New Roman" w:hAnsi="Times New Roman" w:cs="Times New Roman"/>
          <w:bCs/>
          <w:sz w:val="28"/>
          <w:szCs w:val="28"/>
          <w:lang w:val="uk-UA"/>
        </w:rPr>
        <w:t>Айвазовського, 15 Б</w:t>
      </w:r>
      <w:r w:rsidR="004C0A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вул. </w:t>
      </w:r>
      <w:r w:rsidR="004C0AC6" w:rsidRPr="004C0AC6">
        <w:rPr>
          <w:rFonts w:ascii="Times New Roman" w:hAnsi="Times New Roman" w:cs="Times New Roman"/>
          <w:bCs/>
          <w:sz w:val="28"/>
          <w:szCs w:val="28"/>
          <w:lang w:val="uk-UA"/>
        </w:rPr>
        <w:t>Гетьмана Сагайдачного, 27</w:t>
      </w:r>
      <w:r w:rsidR="004C0A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Вказаним </w:t>
      </w:r>
      <w:proofErr w:type="spellStart"/>
      <w:r w:rsidR="004C0AC6"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 w:rsidR="004C0A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пропонується надати згоду на прийняття комунальної власності додатково 5 цілісних майнових комплексів закладів професійної освіти. Також додала, що відповідно до державного бюджету, який був прийнятий у 2016 році, на сьогоднішній день на Миколаївську міську раду покладено зобов’язання щодо фінансування цих навчальних закладів</w:t>
      </w:r>
      <w:r w:rsidR="00A73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І в 2024 році вже було видано коштів на отримання більше 100 млн грн. Та зазначила, що дебіторська та кредиторська заборгованість по </w:t>
      </w:r>
      <w:r w:rsidR="008825F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навчальних </w:t>
      </w:r>
      <w:r w:rsidR="00A73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закладах, вказаних у даному </w:t>
      </w:r>
      <w:proofErr w:type="spellStart"/>
      <w:r w:rsidR="00A73149">
        <w:rPr>
          <w:rFonts w:ascii="Times New Roman" w:hAnsi="Times New Roman" w:cs="Times New Roman"/>
          <w:bCs/>
          <w:sz w:val="28"/>
          <w:szCs w:val="28"/>
          <w:lang w:val="uk-UA"/>
        </w:rPr>
        <w:t>проєкті</w:t>
      </w:r>
      <w:proofErr w:type="spellEnd"/>
      <w:r w:rsidR="00A731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ради, відсутня. </w:t>
      </w:r>
    </w:p>
    <w:p w14:paraId="3E58C970" w14:textId="50F98F56" w:rsidR="00B3658A" w:rsidRDefault="00B3658A" w:rsidP="004C0AC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658A">
        <w:rPr>
          <w:rFonts w:ascii="Times New Roman" w:hAnsi="Times New Roman" w:cs="Times New Roman"/>
          <w:b/>
          <w:sz w:val="28"/>
          <w:szCs w:val="28"/>
          <w:lang w:val="uk-UA"/>
        </w:rPr>
        <w:t>- І. Бойченко,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яка поцікавилась щодо функціонування гуртожитків, чи заселені вони та ким.</w:t>
      </w:r>
    </w:p>
    <w:p w14:paraId="10FCB960" w14:textId="4B805397" w:rsidR="00B3658A" w:rsidRPr="004C0AC6" w:rsidRDefault="00B3658A" w:rsidP="004C0AC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658A">
        <w:rPr>
          <w:rFonts w:ascii="Times New Roman" w:hAnsi="Times New Roman" w:cs="Times New Roman"/>
          <w:b/>
          <w:sz w:val="28"/>
          <w:szCs w:val="28"/>
          <w:lang w:val="uk-UA"/>
        </w:rPr>
        <w:t>- Т. Дмитрова,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яка доповіла, що у всіх навчальних закладах триває навчальний процес, однак не в повному обсязі. Є декілька гуртожитків, будівлі яких не використовуються та потребують ремонту. Також додала, що на сьогоднішній день, є один гуртожиток, який використовується не за призначенням.</w:t>
      </w:r>
    </w:p>
    <w:p w14:paraId="382EE3CA" w14:textId="1FFBC07A" w:rsidR="00E002BC" w:rsidRDefault="00E002BC" w:rsidP="00E002BC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 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«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внесення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доповнень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рішення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від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28.11.2024 № 39/17 «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надання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згоди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на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прийняття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комунальної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влacнocтi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територіальної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громади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цілісних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майнових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комплексів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закладів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професійної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професійно-технічної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освіти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»» </w:t>
      </w:r>
      <w:r w:rsidR="003F1A27"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="003F1A27"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="003F1A27"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3F1A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br/>
      </w:r>
      <w:r w:rsidR="003F1A27"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s-fk-023)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</w:p>
    <w:p w14:paraId="3AA55B69" w14:textId="79E58223" w:rsidR="00E002BC" w:rsidRP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5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07BDC62F" w14:textId="77777777" w:rsidR="00E002BC" w:rsidRP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14:paraId="4A11FEFD" w14:textId="4B2AAAC9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5.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Інформація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управління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комунального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майна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від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11.04.2025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вих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. № 20586/10.01-07/25-2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щодо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звернення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Південного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міжрегіонального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управління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Міністерства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юстиції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(м.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Одеса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від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26.02.2025 </w:t>
      </w:r>
      <w:r w:rsidR="00B3658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br/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№ 9349/15.1-05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стосовно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передачі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державної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власності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нежитлові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приміщення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які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належать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комунальної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власності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територіальної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громади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та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використовуються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Південним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міжрегіональним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управлінням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Міністерства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юстиції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(м.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Одеса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).</w:t>
      </w:r>
    </w:p>
    <w:p w14:paraId="1E227C31" w14:textId="1513B3C1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18D326EB" w14:textId="7B5F6743" w:rsidR="00923396" w:rsidRDefault="00B3658A" w:rsidP="00B3658A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658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Дмитрова,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проінформувала, що до управління комунального майна Миколаївської міської ради </w:t>
      </w:r>
      <w:r w:rsidR="00982357">
        <w:rPr>
          <w:rFonts w:ascii="Times New Roman" w:hAnsi="Times New Roman" w:cs="Times New Roman"/>
          <w:bCs/>
          <w:sz w:val="28"/>
          <w:szCs w:val="28"/>
          <w:lang w:val="uk-UA"/>
        </w:rPr>
        <w:t>надійшов лист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3658A">
        <w:rPr>
          <w:rFonts w:ascii="Times New Roman" w:hAnsi="Times New Roman" w:cs="Times New Roman"/>
          <w:bCs/>
          <w:sz w:val="28"/>
          <w:szCs w:val="28"/>
          <w:lang w:val="uk-UA"/>
        </w:rPr>
        <w:t>Південн</w:t>
      </w:r>
      <w:r w:rsidR="00982357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B365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міжрегіональн</w:t>
      </w:r>
      <w:r w:rsidR="00982357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B365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управління Міністерства юстиції (м. Одеса)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проханням передати усі орендовані об’єкти до державної власності. По-перше, при розгляді питання та прийнятт</w:t>
      </w:r>
      <w:r w:rsidR="00923396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відповідного рішення</w:t>
      </w:r>
      <w:r w:rsidR="009233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можна врахувати наступне:</w:t>
      </w:r>
    </w:p>
    <w:p w14:paraId="350549B7" w14:textId="77777777" w:rsidR="00923396" w:rsidRDefault="00923396" w:rsidP="00923396">
      <w:pPr>
        <w:pStyle w:val="aa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нежитлові приміщення будівлі по вул. Корабелів, 16, у тому числі використовуються адміністрацією Заводського району Миколаївської міської ради, відділом обліку та розподілу житла Миколаївської міської ради та іншими орендарями; </w:t>
      </w:r>
    </w:p>
    <w:p w14:paraId="07449A24" w14:textId="59701A37" w:rsidR="00923396" w:rsidRDefault="00923396" w:rsidP="00923396">
      <w:pPr>
        <w:pStyle w:val="aa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- нежитлова будівля по пр. Богоявленському, 314 перебуває в оперативному управлінні та користуванні адміністрації Корабельного району Миколаївської міської ради; </w:t>
      </w:r>
    </w:p>
    <w:p w14:paraId="2D4B9B0A" w14:textId="77777777" w:rsidR="00923396" w:rsidRDefault="00923396" w:rsidP="00923396">
      <w:pPr>
        <w:pStyle w:val="aa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нежитлові приміщення по вул. Білій, 2, перебувають у повному господарському віданні та використовуються як КП « Миколаївські парки», так і іншими орендарями; </w:t>
      </w:r>
    </w:p>
    <w:p w14:paraId="2FE3BC2B" w14:textId="5BB62144" w:rsidR="00B3658A" w:rsidRDefault="00923396" w:rsidP="00923396">
      <w:pPr>
        <w:pStyle w:val="aa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нежитлова будівля по вул. Гліба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Бабіча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107 має статус дошкільного закладу та обліковується на балансі управління освіти Миколаївської міської  ради.</w:t>
      </w:r>
    </w:p>
    <w:p w14:paraId="0F0CF51F" w14:textId="77777777" w:rsidR="006721AF" w:rsidRDefault="00923396" w:rsidP="006721AF">
      <w:pPr>
        <w:pStyle w:val="aa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Також додала, що враховуючи вищенаведене,</w:t>
      </w:r>
      <w:r w:rsidR="006721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ситуація спільної часткової власності між державою та громадою може викликати труднощі в управлінні об’єктом, оскільки при спільній </w:t>
      </w:r>
      <w:r w:rsidR="001951C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частковій власності будь-які дії (ремонт, передача в оренду, реконструкція) потребують погодження усіх власників. А у разі економічних труднощів хоча б у одного із власників, питання не буде вирішено. Також запропонувала залишити об’єкти, вказані вище, у комунальній власності, не передаючи їх до державної.</w:t>
      </w:r>
    </w:p>
    <w:p w14:paraId="797EDC29" w14:textId="0F97342F" w:rsidR="006721AF" w:rsidRDefault="006721AF" w:rsidP="006721AF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6721A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- Є. </w:t>
      </w:r>
      <w:proofErr w:type="spellStart"/>
      <w:r w:rsidRPr="006721A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6721A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запропонував погодити не передавати </w:t>
      </w:r>
      <w:r w:rsidRPr="006721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об’єкти,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що </w:t>
      </w:r>
      <w:r w:rsidRPr="006721A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вказані вище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до державної власності.</w:t>
      </w:r>
    </w:p>
    <w:p w14:paraId="36B9A94B" w14:textId="0902A785" w:rsidR="00E21B09" w:rsidRPr="00E21B09" w:rsidRDefault="00E21B09" w:rsidP="00E21B09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E21B0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 О. Ковтун,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E21B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який запропонував проголосувати за рекомендацію, озвучену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br/>
        <w:t xml:space="preserve">депутатом Миколаївської міської ради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VIII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скликання Є.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Прудником</w:t>
      </w:r>
      <w:proofErr w:type="spellEnd"/>
      <w:r w:rsidRPr="00E21B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2C031EFF" w14:textId="0A2CB07F" w:rsidR="00E002BC" w:rsidRPr="006721AF" w:rsidRDefault="00E002BC" w:rsidP="00E002BC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6721AF" w:rsidRPr="006721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рекомендув</w:t>
      </w:r>
      <w:r w:rsidR="006721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ати управлінню комунального майна Миколаївської міської ради не передавати </w:t>
      </w:r>
      <w:r w:rsidR="009823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об’єкти комунальної власності, що зазначені у листі </w:t>
      </w:r>
      <w:r w:rsidR="00982357" w:rsidRPr="009823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Південного міжрегіонального управління Міністерства юстиції (м. Одеса)</w:t>
      </w:r>
      <w:r w:rsidR="009823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до державної власності.</w:t>
      </w:r>
    </w:p>
    <w:p w14:paraId="4ACFBA14" w14:textId="0EC8E326" w:rsidR="00E002BC" w:rsidRP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5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76E84B4B" w14:textId="77777777" w:rsidR="00E002BC" w:rsidRP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14:paraId="489D6333" w14:textId="4BBED95C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6.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Проєкт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рішення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затвердження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рекомендацій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щодо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проведення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обрізування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крон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дерев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території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територіальної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громади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s-dj-129)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</w:p>
    <w:p w14:paraId="2C4E87AC" w14:textId="6F7BB8F2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787320AF" w14:textId="7581BA64" w:rsidR="00982357" w:rsidRPr="00982357" w:rsidRDefault="00982357" w:rsidP="00982357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98235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доповів, що даним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пропонується затвердити рекомендації щодо проведення </w:t>
      </w:r>
      <w:r w:rsidRPr="00982357">
        <w:rPr>
          <w:rFonts w:ascii="Times New Roman" w:hAnsi="Times New Roman" w:cs="Times New Roman"/>
          <w:bCs/>
          <w:sz w:val="28"/>
          <w:szCs w:val="28"/>
          <w:lang w:val="uk-UA"/>
        </w:rPr>
        <w:t>обрізування крон дерев на території Миколаївської міської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Також додав, що на сьогоднішній день, існують діючі правила отримання зелених насаджень, що затверджені належним суб’єктом, а саме - </w:t>
      </w:r>
      <w:r w:rsidRPr="00982357">
        <w:rPr>
          <w:rFonts w:ascii="Times New Roman" w:hAnsi="Times New Roman" w:cs="Times New Roman"/>
          <w:bCs/>
          <w:sz w:val="28"/>
          <w:szCs w:val="28"/>
          <w:lang w:val="uk-UA"/>
        </w:rPr>
        <w:t>Міністерство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Pr="009823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регіонального розвитку, будівництва та житлово-комунального господарства 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2006 році. Також існують відповідні рекомендації щодо утримання зелених насаджень на території Європейського Союзу. </w:t>
      </w:r>
      <w:r w:rsidR="00101B02">
        <w:rPr>
          <w:rFonts w:ascii="Times New Roman" w:hAnsi="Times New Roman" w:cs="Times New Roman"/>
          <w:bCs/>
          <w:sz w:val="28"/>
          <w:szCs w:val="28"/>
          <w:lang w:val="ru-UA"/>
        </w:rPr>
        <w:t>Н</w:t>
      </w:r>
      <w:r w:rsidR="00101B02">
        <w:rPr>
          <w:rFonts w:ascii="Times New Roman" w:hAnsi="Times New Roman" w:cs="Times New Roman"/>
          <w:bCs/>
          <w:sz w:val="28"/>
          <w:szCs w:val="28"/>
          <w:lang w:val="uk-UA"/>
        </w:rPr>
        <w:t>а думку багатьох</w:t>
      </w:r>
      <w:r w:rsidR="00101B02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діючі правила на території України</w:t>
      </w:r>
      <w:r w:rsidR="00101B02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</w:t>
      </w:r>
      <w:r w:rsidR="00101B02">
        <w:rPr>
          <w:rFonts w:ascii="Times New Roman" w:hAnsi="Times New Roman" w:cs="Times New Roman"/>
          <w:bCs/>
          <w:sz w:val="28"/>
          <w:szCs w:val="28"/>
          <w:lang w:val="uk-UA"/>
        </w:rPr>
        <w:t>морально</w:t>
      </w:r>
      <w:r w:rsidR="00101B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застарілими</w:t>
      </w:r>
      <w:r w:rsidR="00101B02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з </w:t>
      </w:r>
      <w:r w:rsidR="00101B02">
        <w:rPr>
          <w:rFonts w:ascii="Times New Roman" w:hAnsi="Times New Roman" w:cs="Times New Roman"/>
          <w:bCs/>
          <w:sz w:val="28"/>
          <w:szCs w:val="28"/>
          <w:lang w:val="uk-UA"/>
        </w:rPr>
        <w:t>урахуванням чого</w:t>
      </w:r>
      <w:r w:rsidR="00101B02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рекомендацією </w:t>
      </w:r>
      <w:r w:rsidRPr="00982357">
        <w:rPr>
          <w:rFonts w:ascii="Times New Roman" w:hAnsi="Times New Roman" w:cs="Times New Roman"/>
          <w:bCs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Pr="009823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екологічн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Pr="009823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інспекці</w:t>
      </w:r>
      <w:r w:rsidR="00F0157E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9823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Південно-Західного округу</w:t>
      </w:r>
      <w:r w:rsidR="00F015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окремих активістів території Миколаївської міської територіальної громади, </w:t>
      </w:r>
      <w:r w:rsidR="00101B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запропоновано </w:t>
      </w:r>
      <w:r w:rsidR="00F0157E">
        <w:rPr>
          <w:rFonts w:ascii="Times New Roman" w:hAnsi="Times New Roman" w:cs="Times New Roman"/>
          <w:bCs/>
          <w:sz w:val="28"/>
          <w:szCs w:val="28"/>
          <w:lang w:val="uk-UA"/>
        </w:rPr>
        <w:t>створити свої правила, враховуючи новітні практики.</w:t>
      </w:r>
    </w:p>
    <w:p w14:paraId="5BB7913F" w14:textId="05304B6F" w:rsidR="00E002BC" w:rsidRDefault="00E002BC" w:rsidP="00E002BC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 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«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затвердження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рекомендацій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щодо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проведення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обрізування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крон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дерев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на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території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територіальної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громади</w:t>
      </w:r>
      <w:proofErr w:type="spellEnd"/>
      <w:r w:rsidR="003F1A27"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 </w:t>
      </w:r>
      <w:r w:rsidR="003F1A27"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="003F1A27"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="003F1A27"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s-dj-129)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</w:p>
    <w:p w14:paraId="73A56CDE" w14:textId="4504D810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F015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>Ю. Степанець)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F015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 (Є. </w:t>
      </w:r>
      <w:proofErr w:type="spellStart"/>
      <w:r w:rsidR="00F015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="00F015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65E1C48A" w14:textId="12967E1D" w:rsidR="008C0F46" w:rsidRPr="00E002BC" w:rsidRDefault="008C0F46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Рішення не прийнято за результатами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голсоування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0C7D84C2" w14:textId="77777777" w:rsidR="00E002BC" w:rsidRP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14:paraId="22B64AA4" w14:textId="5749C566" w:rsidR="00E002BC" w:rsidRP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7.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Проєкт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рішення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врегулювання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окремих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питань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у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сфері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публічних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закупівель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, в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яких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замовниками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та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учасниками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закупівель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виступають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суб’єкти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що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утворені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Миколаївською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міською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радою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s-dj-131)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</w:p>
    <w:p w14:paraId="465A3ABD" w14:textId="7FD197A6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</w:pPr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Розглядався</w:t>
      </w:r>
      <w:proofErr w:type="spellEnd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на</w:t>
      </w:r>
      <w:proofErr w:type="spellEnd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пленарному</w:t>
      </w:r>
      <w:proofErr w:type="spellEnd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засіданні</w:t>
      </w:r>
      <w:proofErr w:type="spellEnd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 xml:space="preserve"> 42-ої </w:t>
      </w:r>
      <w:proofErr w:type="spellStart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чергової</w:t>
      </w:r>
      <w:proofErr w:type="spellEnd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сесії</w:t>
      </w:r>
      <w:proofErr w:type="spellEnd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 xml:space="preserve"> 10.04.2025, </w:t>
      </w:r>
      <w:proofErr w:type="spellStart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однак</w:t>
      </w:r>
      <w:proofErr w:type="spellEnd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не</w:t>
      </w:r>
      <w:proofErr w:type="spellEnd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прийнятий</w:t>
      </w:r>
      <w:proofErr w:type="spellEnd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 xml:space="preserve"> за </w:t>
      </w:r>
      <w:proofErr w:type="spellStart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результатами</w:t>
      </w:r>
      <w:proofErr w:type="spellEnd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голосування</w:t>
      </w:r>
      <w:proofErr w:type="spellEnd"/>
      <w:r w:rsidRPr="00E002B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)</w:t>
      </w:r>
    </w:p>
    <w:p w14:paraId="5586DA7E" w14:textId="3270E831" w:rsidR="003F1A27" w:rsidRDefault="003F1A27" w:rsidP="003F1A2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088687C" w14:textId="4B5F0964" w:rsidR="008C0F46" w:rsidRPr="008C0F46" w:rsidRDefault="008C0F46" w:rsidP="008C0F4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8C0F4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проінформував, що даним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пропонується можливість комунальних підприємств м. Миколаєва брати участь 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закупівлях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інших комунальних підприємствах, установ, організацій, виконавчих органів без юридичних наслідків для них. На</w:t>
      </w:r>
      <w:r w:rsidR="00185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сьогоднішній день, це питання є більш актуальним, та для того, щоб убезпечити від можливих юридичних колізій, які можуть виникати.</w:t>
      </w:r>
    </w:p>
    <w:p w14:paraId="3179019F" w14:textId="02BF3F5F" w:rsidR="003F1A27" w:rsidRDefault="003F1A27" w:rsidP="003F1A27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 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врегулювання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окремих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питань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у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сфері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публічних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закупівель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, в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яких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замовниками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та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учасниками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закупівель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виступають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суб’єкти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що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утворені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Миколаївською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міською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радою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br/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s-dj-131).</w:t>
      </w:r>
    </w:p>
    <w:p w14:paraId="26B3A9D3" w14:textId="0A3FEF2E" w:rsidR="003F1A27" w:rsidRPr="00E002BC" w:rsidRDefault="003F1A27" w:rsidP="003F1A2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5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0E8C313D" w14:textId="77777777" w:rsidR="00E002BC" w:rsidRP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14:paraId="3349BD10" w14:textId="51C776F3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8.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Проєкт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рішення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внесення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змін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відомостей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комунального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житлово-експлуатаційного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підприємства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Соляні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»,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код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ЄДРПОУ: 33132900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та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затвердження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Статуту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у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новій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редакції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br/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s-dj-135)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</w:p>
    <w:p w14:paraId="4B9005BA" w14:textId="49042D28" w:rsidR="008E4B3E" w:rsidRDefault="003F1A27" w:rsidP="003F1A2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40452A1A" w14:textId="4141A6C4" w:rsidR="008E4B3E" w:rsidRPr="008E4B3E" w:rsidRDefault="008E4B3E" w:rsidP="008E4B3E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E4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 w:rsidRPr="008E4B3E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8E4B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доповів, що даним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пропонується викласти Статут </w:t>
      </w:r>
      <w:r w:rsidRPr="008E4B3E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житлово-експлуатаційного підприємства «Соляні»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– КЖЕП «Соляні»), а також його назву у новій редакції. Фактично це є реорганізацією, яка має на меті забезпечити поступове створення нового підприємства, а саме – комунальне підприємство, що буде забезпечувати отримання соціального житла на території м. Миколаєва. </w:t>
      </w:r>
      <w:r w:rsidR="00F14496">
        <w:rPr>
          <w:rFonts w:ascii="Times New Roman" w:hAnsi="Times New Roman" w:cs="Times New Roman"/>
          <w:bCs/>
          <w:sz w:val="28"/>
          <w:szCs w:val="28"/>
          <w:lang w:val="uk-UA"/>
        </w:rPr>
        <w:t>Крім того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144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однією з вимог </w:t>
      </w:r>
      <w:proofErr w:type="spellStart"/>
      <w:r w:rsidR="00F14496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F144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рамках якого планується побудова багатоквартирного житлового будинку з соціальним житлом є те, щоб існувало підприємство, яке буде забезпечувати утримання таких квартир, а також будинку в цілому. Також додав, що наразі КЖЕП «Соляні» припинили </w:t>
      </w:r>
      <w:r w:rsidR="00F14496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ліквідацію, оскільки дають можливість </w:t>
      </w:r>
      <w:r w:rsidR="00185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даному комунальному підприємству </w:t>
      </w:r>
      <w:r w:rsidR="00F14496">
        <w:rPr>
          <w:rFonts w:ascii="Times New Roman" w:hAnsi="Times New Roman" w:cs="Times New Roman"/>
          <w:bCs/>
          <w:sz w:val="28"/>
          <w:szCs w:val="28"/>
          <w:lang w:val="uk-UA"/>
        </w:rPr>
        <w:t>юридично існувати та працювати у вищевказаному напрямку.</w:t>
      </w:r>
    </w:p>
    <w:p w14:paraId="592D0385" w14:textId="6F82C3ED" w:rsidR="003F1A27" w:rsidRDefault="003F1A27" w:rsidP="003F1A27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 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внесення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змін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відомостей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комунального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житлово-експлуатаційного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підприємства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Соляні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»,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код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ЄДРПОУ: 33132900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та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затвердження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Статуту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у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новій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редакції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s-dj-135).</w:t>
      </w:r>
    </w:p>
    <w:p w14:paraId="6C2B2DCE" w14:textId="2EECF58F" w:rsidR="003F1A27" w:rsidRPr="00E002BC" w:rsidRDefault="003F1A27" w:rsidP="003F1A27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5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6B7B0035" w14:textId="77777777" w:rsidR="00E002BC" w:rsidRP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14:paraId="767939B5" w14:textId="53954C89" w:rsidR="00E002BC" w:rsidRDefault="00E002BC" w:rsidP="00E002BC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9.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Проєкт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рішення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Миколаївської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внесення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доповнень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рішення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від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19.12.2024 № 39/98 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затвердження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Програми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реформування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та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розвитку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житлово-комунального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господарства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міста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Миколаєва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2025-2029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роки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»»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s-dj-136)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</w:p>
    <w:p w14:paraId="773E8401" w14:textId="2C433F38" w:rsidR="003F1A27" w:rsidRDefault="003F1A27" w:rsidP="003F1A2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2ADD0C48" w14:textId="0CF7F444" w:rsidR="00F14496" w:rsidRDefault="00F14496" w:rsidP="00F1449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449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F14496">
        <w:rPr>
          <w:rFonts w:ascii="Times New Roman" w:hAnsi="Times New Roman" w:cs="Times New Roman"/>
          <w:bCs/>
          <w:sz w:val="28"/>
          <w:szCs w:val="28"/>
          <w:lang w:val="uk-UA"/>
        </w:rPr>
        <w:t>який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проінформував, що </w:t>
      </w:r>
      <w:r w:rsidR="00DD35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даним </w:t>
      </w:r>
      <w:proofErr w:type="spellStart"/>
      <w:r w:rsidR="00DD35C3">
        <w:rPr>
          <w:rFonts w:ascii="Times New Roman" w:hAnsi="Times New Roman" w:cs="Times New Roman"/>
          <w:bCs/>
          <w:sz w:val="28"/>
          <w:szCs w:val="28"/>
          <w:lang w:val="uk-UA"/>
        </w:rPr>
        <w:t>проєктом</w:t>
      </w:r>
      <w:proofErr w:type="spellEnd"/>
      <w:r w:rsidR="00DD35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пропонується </w:t>
      </w:r>
      <w:proofErr w:type="spellStart"/>
      <w:r w:rsidR="00DD35C3">
        <w:rPr>
          <w:rFonts w:ascii="Times New Roman" w:hAnsi="Times New Roman" w:cs="Times New Roman"/>
          <w:bCs/>
          <w:sz w:val="28"/>
          <w:szCs w:val="28"/>
          <w:lang w:val="uk-UA"/>
        </w:rPr>
        <w:t>внести</w:t>
      </w:r>
      <w:proofErr w:type="spellEnd"/>
      <w:r w:rsidR="00DD35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Переліку </w:t>
      </w:r>
      <w:r w:rsidR="00DD35C3" w:rsidRPr="00DD35C3">
        <w:rPr>
          <w:rFonts w:ascii="Times New Roman" w:hAnsi="Times New Roman" w:cs="Times New Roman"/>
          <w:bCs/>
          <w:sz w:val="28"/>
          <w:szCs w:val="28"/>
          <w:lang w:val="uk-UA"/>
        </w:rPr>
        <w:t>завдань та заходів Програми реформування та розвитку житлово-комунального господарства міста Миколаєва на 2025-2029 роки</w:t>
      </w:r>
      <w:r w:rsidR="00DD35C3">
        <w:rPr>
          <w:rFonts w:ascii="Times New Roman" w:hAnsi="Times New Roman" w:cs="Times New Roman"/>
          <w:bCs/>
          <w:sz w:val="28"/>
          <w:szCs w:val="28"/>
          <w:lang w:val="uk-UA"/>
        </w:rPr>
        <w:t>, пов’язаних з утриманням вулиці доріг на території м. Миколаєва, ще одне комунальне підприємство – це КП «</w:t>
      </w:r>
      <w:proofErr w:type="spellStart"/>
      <w:r w:rsidR="00DD35C3">
        <w:rPr>
          <w:rFonts w:ascii="Times New Roman" w:hAnsi="Times New Roman" w:cs="Times New Roman"/>
          <w:bCs/>
          <w:sz w:val="28"/>
          <w:szCs w:val="28"/>
          <w:lang w:val="uk-UA"/>
        </w:rPr>
        <w:t>Миколаївкомунтранс</w:t>
      </w:r>
      <w:proofErr w:type="spellEnd"/>
      <w:r w:rsidR="00DD35C3">
        <w:rPr>
          <w:rFonts w:ascii="Times New Roman" w:hAnsi="Times New Roman" w:cs="Times New Roman"/>
          <w:bCs/>
          <w:sz w:val="28"/>
          <w:szCs w:val="28"/>
          <w:lang w:val="uk-UA"/>
        </w:rPr>
        <w:t>». Зазначене комунальне підприємство у рамках коштів субвенцій, які виділялися з 2022 по 2024 рр. включно</w:t>
      </w:r>
      <w:r w:rsidR="00834A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змогли закупити відповідну техніку для утримання доріг </w:t>
      </w:r>
      <w:r w:rsidR="00834A51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м. Миколаєва. Для того, щоб передати вищевказану техніку від одного комунального підприємства до іншого, є певні фінансові труднощі і витрати, які, на сьогоднішній день, у бюджет м. Миколаєва немає можливості та необхідності їх вносити. Також додав, що </w:t>
      </w:r>
      <w:r w:rsidR="00834A51" w:rsidRPr="00834A51">
        <w:rPr>
          <w:rFonts w:ascii="Times New Roman" w:hAnsi="Times New Roman" w:cs="Times New Roman"/>
          <w:bCs/>
          <w:sz w:val="28"/>
          <w:szCs w:val="28"/>
          <w:lang w:val="uk-UA"/>
        </w:rPr>
        <w:t>КП «</w:t>
      </w:r>
      <w:proofErr w:type="spellStart"/>
      <w:r w:rsidR="00834A51" w:rsidRPr="00834A51">
        <w:rPr>
          <w:rFonts w:ascii="Times New Roman" w:hAnsi="Times New Roman" w:cs="Times New Roman"/>
          <w:bCs/>
          <w:sz w:val="28"/>
          <w:szCs w:val="28"/>
          <w:lang w:val="uk-UA"/>
        </w:rPr>
        <w:t>Миколаївкомунтранс</w:t>
      </w:r>
      <w:proofErr w:type="spellEnd"/>
      <w:r w:rsidR="00834A51" w:rsidRPr="00834A5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834A51">
        <w:rPr>
          <w:rFonts w:ascii="Times New Roman" w:hAnsi="Times New Roman" w:cs="Times New Roman"/>
          <w:bCs/>
          <w:sz w:val="28"/>
          <w:szCs w:val="28"/>
          <w:lang w:val="uk-UA"/>
        </w:rPr>
        <w:t>, в ра</w:t>
      </w:r>
      <w:r w:rsidR="00E21B09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834A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ках своєї діяльності </w:t>
      </w:r>
      <w:r w:rsidR="00E21B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мало б можливість </w:t>
      </w:r>
      <w:r w:rsidR="00834A51">
        <w:rPr>
          <w:rFonts w:ascii="Times New Roman" w:hAnsi="Times New Roman" w:cs="Times New Roman"/>
          <w:bCs/>
          <w:sz w:val="28"/>
          <w:szCs w:val="28"/>
          <w:lang w:val="uk-UA"/>
        </w:rPr>
        <w:t>здійснюва</w:t>
      </w:r>
      <w:r w:rsidR="00E21B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 отримання вулиці доріг </w:t>
      </w:r>
      <w:r w:rsidR="00E21B09">
        <w:rPr>
          <w:rFonts w:ascii="Times New Roman" w:hAnsi="Times New Roman" w:cs="Times New Roman"/>
          <w:bCs/>
          <w:sz w:val="28"/>
          <w:szCs w:val="28"/>
          <w:lang w:val="uk-UA"/>
        </w:rPr>
        <w:br/>
        <w:t>м. Миколаєва за допомогою нової техніки, що була куплена даним комунальним підприємством.</w:t>
      </w:r>
    </w:p>
    <w:p w14:paraId="2DB0BAE1" w14:textId="7881AC0B" w:rsidR="00E21B09" w:rsidRDefault="00E21B09" w:rsidP="00F1449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1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Є. </w:t>
      </w:r>
      <w:proofErr w:type="spellStart"/>
      <w:r w:rsidRPr="00E21B09">
        <w:rPr>
          <w:rFonts w:ascii="Times New Roman" w:hAnsi="Times New Roman" w:cs="Times New Roman"/>
          <w:b/>
          <w:sz w:val="28"/>
          <w:szCs w:val="28"/>
          <w:lang w:val="uk-UA"/>
        </w:rPr>
        <w:t>Прудник</w:t>
      </w:r>
      <w:proofErr w:type="spellEnd"/>
      <w:r w:rsidRPr="00E21B0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поцікавився про яку техніку йде мова: чи є в наявності чи потрібно закупити або отримання від партнерів.</w:t>
      </w:r>
    </w:p>
    <w:p w14:paraId="00D6A78F" w14:textId="369E6216" w:rsidR="00E21B09" w:rsidRPr="00F14496" w:rsidRDefault="00E21B09" w:rsidP="00F14496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E21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І. </w:t>
      </w:r>
      <w:proofErr w:type="spellStart"/>
      <w:r w:rsidRPr="00E21B09">
        <w:rPr>
          <w:rFonts w:ascii="Times New Roman" w:hAnsi="Times New Roman" w:cs="Times New Roman"/>
          <w:b/>
          <w:sz w:val="28"/>
          <w:szCs w:val="28"/>
          <w:lang w:val="uk-UA"/>
        </w:rPr>
        <w:t>Набатов</w:t>
      </w:r>
      <w:proofErr w:type="spellEnd"/>
      <w:r w:rsidRPr="00E21B0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доповів, що дана техніка вже є в наявності.</w:t>
      </w:r>
    </w:p>
    <w:p w14:paraId="345B21AF" w14:textId="5A04B0EE" w:rsidR="003F1A27" w:rsidRDefault="003F1A27" w:rsidP="003F1A27">
      <w:pPr>
        <w:pStyle w:val="aa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Висновок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постійної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огодити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рекомендувати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міському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голові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винести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розгляд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сесії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рішення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Миколаївської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ради</w:t>
      </w:r>
      <w:r>
        <w:rPr>
          <w:rFonts w:ascii="Times New Roman" w:eastAsiaTheme="minorHAnsi" w:hAnsi="Times New Roman" w:cs="Times New Roman"/>
          <w:bCs/>
          <w:sz w:val="28"/>
          <w:szCs w:val="28"/>
          <w:lang w:val="uk-UA"/>
        </w:rPr>
        <w:t xml:space="preserve"> </w:t>
      </w:r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внесення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доповнень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до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рішення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міської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ради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від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19.12.2024 № 39/98 «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затвердження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Програми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реформування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та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розвитку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житлово-комунального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господарства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міста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Миколаєва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на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2025-2029 </w:t>
      </w:r>
      <w:proofErr w:type="spellStart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роки</w:t>
      </w:r>
      <w:proofErr w:type="spellEnd"/>
      <w:r w:rsidRPr="00E002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»» </w:t>
      </w:r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(</w:t>
      </w:r>
      <w:proofErr w:type="spellStart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файл</w:t>
      </w:r>
      <w:proofErr w:type="spellEnd"/>
      <w:r w:rsidRPr="00E002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s-dj-136).</w:t>
      </w:r>
    </w:p>
    <w:p w14:paraId="182B27EC" w14:textId="7525A84D" w:rsidR="0060083D" w:rsidRPr="00E21B09" w:rsidRDefault="003F1A27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5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І. Бойченко, О. Ковтун,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br/>
        <w:t xml:space="preserve">Ю. Степанець,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F306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«не голосували» - 0.</w:t>
      </w:r>
    </w:p>
    <w:p w14:paraId="35A58A72" w14:textId="77777777" w:rsidR="00E21B09" w:rsidRDefault="00E21B09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7E7F1E3" w14:textId="77777777" w:rsidR="00C50695" w:rsidRDefault="0033603B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                                                   О. КОВТУН</w:t>
      </w:r>
    </w:p>
    <w:p w14:paraId="78376C20" w14:textId="77777777" w:rsidR="00C50695" w:rsidRDefault="00C50695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3BFF97" w14:textId="77777777" w:rsidR="00C50695" w:rsidRDefault="0033603B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 комісії                                                                  Ю. СТЕПАНЕЦЬ</w:t>
      </w:r>
    </w:p>
    <w:sectPr w:rsidR="00C50695">
      <w:footerReference w:type="default" r:id="rId9"/>
      <w:pgSz w:w="11906" w:h="16838"/>
      <w:pgMar w:top="568" w:right="850" w:bottom="765" w:left="1417" w:header="0" w:footer="708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3F63" w14:textId="77777777" w:rsidR="000F1208" w:rsidRDefault="0033603B">
      <w:pPr>
        <w:spacing w:after="0" w:line="240" w:lineRule="auto"/>
      </w:pPr>
      <w:r>
        <w:separator/>
      </w:r>
    </w:p>
  </w:endnote>
  <w:endnote w:type="continuationSeparator" w:id="0">
    <w:p w14:paraId="6D265C21" w14:textId="77777777" w:rsidR="000F1208" w:rsidRDefault="0033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509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1694FB" w14:textId="62C9B8B1" w:rsidR="00C50695" w:rsidRPr="00101B02" w:rsidRDefault="0033603B">
        <w:pPr>
          <w:pStyle w:val="10"/>
          <w:jc w:val="right"/>
          <w:rPr>
            <w:rFonts w:ascii="Times New Roman" w:hAnsi="Times New Roman" w:cs="Times New Roman"/>
          </w:rPr>
        </w:pPr>
        <w:r w:rsidRPr="00101B02">
          <w:rPr>
            <w:rFonts w:ascii="Times New Roman" w:hAnsi="Times New Roman" w:cs="Times New Roman"/>
          </w:rPr>
          <w:fldChar w:fldCharType="begin"/>
        </w:r>
        <w:r w:rsidRPr="00101B02">
          <w:rPr>
            <w:rFonts w:ascii="Times New Roman" w:hAnsi="Times New Roman" w:cs="Times New Roman"/>
          </w:rPr>
          <w:instrText xml:space="preserve"> PAGE </w:instrText>
        </w:r>
        <w:r w:rsidRPr="00101B02">
          <w:rPr>
            <w:rFonts w:ascii="Times New Roman" w:hAnsi="Times New Roman" w:cs="Times New Roman"/>
          </w:rPr>
          <w:fldChar w:fldCharType="separate"/>
        </w:r>
        <w:r w:rsidRPr="00101B02">
          <w:rPr>
            <w:rFonts w:ascii="Times New Roman" w:hAnsi="Times New Roman" w:cs="Times New Roman"/>
          </w:rPr>
          <w:t>0</w:t>
        </w:r>
        <w:r w:rsidRPr="00101B02">
          <w:rPr>
            <w:rFonts w:ascii="Times New Roman" w:hAnsi="Times New Roman" w:cs="Times New Roman"/>
          </w:rPr>
          <w:fldChar w:fldCharType="end"/>
        </w:r>
      </w:p>
    </w:sdtContent>
  </w:sdt>
  <w:p w14:paraId="545E2EE2" w14:textId="77777777" w:rsidR="00C50695" w:rsidRDefault="00C50695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01DE" w14:textId="77777777" w:rsidR="000F1208" w:rsidRDefault="0033603B">
      <w:pPr>
        <w:spacing w:after="0" w:line="240" w:lineRule="auto"/>
      </w:pPr>
      <w:r>
        <w:separator/>
      </w:r>
    </w:p>
  </w:footnote>
  <w:footnote w:type="continuationSeparator" w:id="0">
    <w:p w14:paraId="7ED2AF17" w14:textId="77777777" w:rsidR="000F1208" w:rsidRDefault="00336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27D"/>
    <w:multiLevelType w:val="hybridMultilevel"/>
    <w:tmpl w:val="ECD8E3D4"/>
    <w:lvl w:ilvl="0" w:tplc="70E69E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6620"/>
    <w:multiLevelType w:val="hybridMultilevel"/>
    <w:tmpl w:val="1924F9B8"/>
    <w:lvl w:ilvl="0" w:tplc="798C96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F1307"/>
    <w:multiLevelType w:val="hybridMultilevel"/>
    <w:tmpl w:val="0E4E20B0"/>
    <w:lvl w:ilvl="0" w:tplc="D3DE8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0E7B"/>
    <w:multiLevelType w:val="hybridMultilevel"/>
    <w:tmpl w:val="DEA4FB08"/>
    <w:lvl w:ilvl="0" w:tplc="683AFFF4">
      <w:start w:val="5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69D7C34"/>
    <w:multiLevelType w:val="hybridMultilevel"/>
    <w:tmpl w:val="B554C970"/>
    <w:lvl w:ilvl="0" w:tplc="3ECA23EE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A54E7"/>
    <w:multiLevelType w:val="hybridMultilevel"/>
    <w:tmpl w:val="ED9C2AF6"/>
    <w:lvl w:ilvl="0" w:tplc="9D985F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C6C7E"/>
    <w:multiLevelType w:val="hybridMultilevel"/>
    <w:tmpl w:val="8BB4E768"/>
    <w:lvl w:ilvl="0" w:tplc="5614B8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B118A"/>
    <w:multiLevelType w:val="hybridMultilevel"/>
    <w:tmpl w:val="57DAD67E"/>
    <w:lvl w:ilvl="0" w:tplc="4428449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C3A3C"/>
    <w:multiLevelType w:val="multilevel"/>
    <w:tmpl w:val="90E635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5CF65B6"/>
    <w:multiLevelType w:val="hybridMultilevel"/>
    <w:tmpl w:val="4678D244"/>
    <w:lvl w:ilvl="0" w:tplc="BE96F2B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756A1"/>
    <w:multiLevelType w:val="hybridMultilevel"/>
    <w:tmpl w:val="D05A8AC8"/>
    <w:lvl w:ilvl="0" w:tplc="381A89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368A1"/>
    <w:multiLevelType w:val="multilevel"/>
    <w:tmpl w:val="8B34D8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32F6E61"/>
    <w:multiLevelType w:val="hybridMultilevel"/>
    <w:tmpl w:val="4D8A33BC"/>
    <w:lvl w:ilvl="0" w:tplc="01A692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C44B8"/>
    <w:multiLevelType w:val="hybridMultilevel"/>
    <w:tmpl w:val="CCC0906E"/>
    <w:lvl w:ilvl="0" w:tplc="D51E66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54CE8"/>
    <w:multiLevelType w:val="hybridMultilevel"/>
    <w:tmpl w:val="847E5894"/>
    <w:lvl w:ilvl="0" w:tplc="18420E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C7A54"/>
    <w:multiLevelType w:val="hybridMultilevel"/>
    <w:tmpl w:val="2A72C028"/>
    <w:lvl w:ilvl="0" w:tplc="A844BE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739C7"/>
    <w:multiLevelType w:val="multilevel"/>
    <w:tmpl w:val="6E7643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25B610A"/>
    <w:multiLevelType w:val="hybridMultilevel"/>
    <w:tmpl w:val="AC98F02C"/>
    <w:lvl w:ilvl="0" w:tplc="5C523E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4"/>
  </w:num>
  <w:num w:numId="7">
    <w:abstractNumId w:val="10"/>
  </w:num>
  <w:num w:numId="8">
    <w:abstractNumId w:val="17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695"/>
    <w:rsid w:val="000F1208"/>
    <w:rsid w:val="00101B02"/>
    <w:rsid w:val="001856DE"/>
    <w:rsid w:val="001951C6"/>
    <w:rsid w:val="0033603B"/>
    <w:rsid w:val="00342182"/>
    <w:rsid w:val="003F1A27"/>
    <w:rsid w:val="004C0AC6"/>
    <w:rsid w:val="00556532"/>
    <w:rsid w:val="0060083D"/>
    <w:rsid w:val="006721AF"/>
    <w:rsid w:val="00834A51"/>
    <w:rsid w:val="008825F6"/>
    <w:rsid w:val="008C0F46"/>
    <w:rsid w:val="008E4B3E"/>
    <w:rsid w:val="00923396"/>
    <w:rsid w:val="00982357"/>
    <w:rsid w:val="009824EE"/>
    <w:rsid w:val="00A73149"/>
    <w:rsid w:val="00B3658A"/>
    <w:rsid w:val="00BA478D"/>
    <w:rsid w:val="00C50695"/>
    <w:rsid w:val="00DD35C3"/>
    <w:rsid w:val="00E002BC"/>
    <w:rsid w:val="00E21B09"/>
    <w:rsid w:val="00F0157E"/>
    <w:rsid w:val="00F14496"/>
    <w:rsid w:val="00FB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99ED2"/>
  <w15:docId w15:val="{C3A08DE7-929C-4977-BE4F-020C7212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FC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paragraph" w:styleId="2">
    <w:name w:val="heading 2"/>
    <w:basedOn w:val="a"/>
    <w:link w:val="20"/>
    <w:uiPriority w:val="9"/>
    <w:qFormat/>
    <w:rsid w:val="000B7556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035A1"/>
    <w:rPr>
      <w:rFonts w:eastAsiaTheme="minorEastAsia"/>
      <w:lang w:val="ru-RU"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B035A1"/>
    <w:rPr>
      <w:rFonts w:eastAsiaTheme="minorEastAsia"/>
      <w:lang w:val="ru-RU" w:eastAsia="ru-RU"/>
    </w:rPr>
  </w:style>
  <w:style w:type="character" w:customStyle="1" w:styleId="22">
    <w:name w:val="Основной текст (2)_"/>
    <w:basedOn w:val="a0"/>
    <w:link w:val="23"/>
    <w:qFormat/>
    <w:rsid w:val="005A70C3"/>
    <w:rPr>
      <w:sz w:val="26"/>
      <w:szCs w:val="26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ontStyle12">
    <w:name w:val="Font Style12"/>
    <w:qFormat/>
    <w:rsid w:val="006B68DB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qFormat/>
    <w:rsid w:val="006B68DB"/>
  </w:style>
  <w:style w:type="character" w:customStyle="1" w:styleId="-">
    <w:name w:val="Интернет-ссылка"/>
    <w:basedOn w:val="a0"/>
    <w:uiPriority w:val="99"/>
    <w:semiHidden/>
    <w:unhideWhenUsed/>
    <w:rsid w:val="00DD43A5"/>
    <w:rPr>
      <w:color w:val="0000FF"/>
      <w:u w:val="single"/>
    </w:rPr>
  </w:style>
  <w:style w:type="character" w:customStyle="1" w:styleId="a7">
    <w:name w:val="Маркеры"/>
    <w:qFormat/>
    <w:rsid w:val="006B68DB"/>
    <w:rPr>
      <w:rFonts w:ascii="OpenSymbol" w:eastAsia="OpenSymbol" w:hAnsi="OpenSymbol" w:cs="OpenSymbol"/>
    </w:rPr>
  </w:style>
  <w:style w:type="character" w:styleId="a8">
    <w:name w:val="Emphasis"/>
    <w:uiPriority w:val="20"/>
    <w:qFormat/>
    <w:rsid w:val="006B68DB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0B75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9">
    <w:name w:val="Основной текст Знак"/>
    <w:basedOn w:val="a0"/>
    <w:link w:val="aa"/>
    <w:qFormat/>
    <w:rsid w:val="004363FC"/>
    <w:rPr>
      <w:rFonts w:ascii="Calibri" w:eastAsiaTheme="minorEastAsia" w:hAnsi="Calibri"/>
      <w:lang w:val="ru-RU" w:eastAsia="ru-RU"/>
    </w:rPr>
  </w:style>
  <w:style w:type="paragraph" w:styleId="ab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rsid w:val="00472F1E"/>
    <w:pPr>
      <w:spacing w:after="140"/>
    </w:pPr>
  </w:style>
  <w:style w:type="paragraph" w:styleId="ac">
    <w:name w:val="List"/>
    <w:basedOn w:val="aa"/>
    <w:rsid w:val="00472F1E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472F1E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a"/>
    <w:qFormat/>
    <w:rsid w:val="00472F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0">
    <w:name w:val="Заголовок 11"/>
    <w:basedOn w:val="12"/>
    <w:next w:val="aa"/>
    <w:qFormat/>
    <w:rsid w:val="006B68DB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12"/>
    <w:next w:val="aa"/>
    <w:qFormat/>
    <w:rsid w:val="006B68DB"/>
    <w:pPr>
      <w:numPr>
        <w:ilvl w:val="1"/>
        <w:numId w:val="2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12"/>
    <w:next w:val="aa"/>
    <w:qFormat/>
    <w:rsid w:val="006B68DB"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6"/>
      <w:szCs w:val="26"/>
    </w:rPr>
  </w:style>
  <w:style w:type="paragraph" w:customStyle="1" w:styleId="13">
    <w:name w:val="Название объекта1"/>
    <w:basedOn w:val="a"/>
    <w:qFormat/>
    <w:rsid w:val="00472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Колонтитул"/>
    <w:basedOn w:val="a"/>
    <w:qFormat/>
    <w:rsid w:val="00472F1E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FB1940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C1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72F1E"/>
    <w:pPr>
      <w:spacing w:line="259" w:lineRule="auto"/>
    </w:pPr>
    <w:rPr>
      <w:rFonts w:ascii="Times New Roman" w:eastAsia="NSimSun" w:hAnsi="Times New Roman" w:cs="Arial"/>
      <w:sz w:val="28"/>
      <w:szCs w:val="28"/>
      <w:lang w:eastAsia="zh-CN" w:bidi="hi-IN"/>
    </w:rPr>
  </w:style>
  <w:style w:type="paragraph" w:customStyle="1" w:styleId="af2">
    <w:name w:val="Содержимое таблицы"/>
    <w:basedOn w:val="a"/>
    <w:qFormat/>
    <w:rsid w:val="006B68DB"/>
    <w:pPr>
      <w:widowControl w:val="0"/>
      <w:suppressLineNumbers/>
    </w:pPr>
  </w:style>
  <w:style w:type="paragraph" w:customStyle="1" w:styleId="Default">
    <w:name w:val="Default"/>
    <w:qFormat/>
    <w:rsid w:val="00305796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footer"/>
    <w:basedOn w:val="af"/>
  </w:style>
  <w:style w:type="table" w:styleId="af4">
    <w:name w:val="Table Grid"/>
    <w:basedOn w:val="a1"/>
    <w:uiPriority w:val="39"/>
    <w:rsid w:val="00D83620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39"/>
    <w:rsid w:val="0091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45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14"/>
    <w:uiPriority w:val="99"/>
    <w:unhideWhenUsed/>
    <w:rsid w:val="00101B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5"/>
    <w:uiPriority w:val="99"/>
    <w:rsid w:val="00101B02"/>
    <w:rPr>
      <w:rFonts w:ascii="Calibri" w:eastAsiaTheme="minorEastAsia" w:hAnsi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96FC-6E6E-4256-951C-473B2F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9202</TotalTime>
  <Pages>8</Pages>
  <Words>13333</Words>
  <Characters>7601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1416</cp:revision>
  <cp:lastPrinted>2024-10-29T14:31:00Z</cp:lastPrinted>
  <dcterms:created xsi:type="dcterms:W3CDTF">2022-12-29T17:37:00Z</dcterms:created>
  <dcterms:modified xsi:type="dcterms:W3CDTF">2025-04-25T07:40:00Z</dcterms:modified>
  <dc:language>en-US</dc:language>
</cp:coreProperties>
</file>