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3E26" w14:textId="77777777" w:rsidR="008F7678" w:rsidRDefault="009308B6">
      <w:pPr>
        <w:spacing w:before="73"/>
        <w:ind w:left="101"/>
        <w:rPr>
          <w:sz w:val="16"/>
        </w:rPr>
      </w:pPr>
      <w:r>
        <w:rPr>
          <w:sz w:val="16"/>
        </w:rPr>
        <w:t>s-pg-</w:t>
      </w:r>
      <w:r>
        <w:rPr>
          <w:spacing w:val="-5"/>
          <w:sz w:val="16"/>
        </w:rPr>
        <w:t>033</w:t>
      </w:r>
    </w:p>
    <w:p w14:paraId="56651803" w14:textId="77777777" w:rsidR="008F7678" w:rsidRDefault="008F7678">
      <w:pPr>
        <w:pStyle w:val="a3"/>
        <w:spacing w:before="114"/>
        <w:ind w:left="0" w:right="0"/>
        <w:jc w:val="left"/>
        <w:rPr>
          <w:sz w:val="16"/>
        </w:rPr>
      </w:pPr>
    </w:p>
    <w:p w14:paraId="7F570D9E" w14:textId="77777777" w:rsidR="008F7678" w:rsidRDefault="009308B6">
      <w:pPr>
        <w:pStyle w:val="a4"/>
      </w:pPr>
      <w:r>
        <w:t xml:space="preserve">Пояснювальна </w:t>
      </w:r>
      <w:r>
        <w:rPr>
          <w:spacing w:val="-2"/>
        </w:rPr>
        <w:t>записка</w:t>
      </w:r>
    </w:p>
    <w:p w14:paraId="49B26121" w14:textId="77777777" w:rsidR="008F7678" w:rsidRDefault="009308B6">
      <w:pPr>
        <w:pStyle w:val="a3"/>
        <w:ind w:left="0" w:right="3"/>
        <w:jc w:val="center"/>
      </w:pPr>
      <w:r>
        <w:t>до</w:t>
      </w:r>
      <w:r>
        <w:rPr>
          <w:spacing w:val="-1"/>
        </w:rPr>
        <w:t xml:space="preserve"> </w:t>
      </w:r>
      <w:proofErr w:type="spellStart"/>
      <w:r>
        <w:t>проєкту</w:t>
      </w:r>
      <w:proofErr w:type="spellEnd"/>
      <w:r>
        <w:t xml:space="preserve"> рішення Миколаївської міської </w:t>
      </w:r>
      <w:r>
        <w:rPr>
          <w:spacing w:val="-4"/>
        </w:rPr>
        <w:t>ради</w:t>
      </w:r>
    </w:p>
    <w:p w14:paraId="5B451D35" w14:textId="77777777" w:rsidR="008F7678" w:rsidRDefault="009308B6">
      <w:pPr>
        <w:pStyle w:val="a3"/>
        <w:tabs>
          <w:tab w:val="left" w:pos="1732"/>
        </w:tabs>
        <w:ind w:left="262" w:right="266"/>
        <w:jc w:val="center"/>
      </w:pPr>
      <w:r>
        <w:t>«Про внесення доповнення до рішення Миколаївської</w:t>
      </w:r>
      <w:r>
        <w:rPr>
          <w:spacing w:val="40"/>
        </w:rPr>
        <w:t xml:space="preserve"> </w:t>
      </w:r>
      <w:r>
        <w:t xml:space="preserve">міської ради від </w:t>
      </w:r>
      <w:r>
        <w:rPr>
          <w:spacing w:val="-2"/>
        </w:rPr>
        <w:t>23.12.2023</w:t>
      </w:r>
      <w:r>
        <w:tab/>
        <w:t>№</w:t>
      </w:r>
      <w:r>
        <w:rPr>
          <w:spacing w:val="-6"/>
        </w:rPr>
        <w:t xml:space="preserve"> </w:t>
      </w:r>
      <w:r>
        <w:t>27/9</w:t>
      </w:r>
      <w:r>
        <w:rPr>
          <w:spacing w:val="-5"/>
        </w:rPr>
        <w:t xml:space="preserve"> </w:t>
      </w:r>
      <w:r>
        <w:t>«Про</w:t>
      </w:r>
      <w:r>
        <w:rPr>
          <w:spacing w:val="-5"/>
        </w:rPr>
        <w:t xml:space="preserve"> </w:t>
      </w:r>
      <w:r>
        <w:t>затвердження</w:t>
      </w:r>
      <w:r>
        <w:rPr>
          <w:spacing w:val="-5"/>
        </w:rPr>
        <w:t xml:space="preserve"> </w:t>
      </w:r>
      <w:r>
        <w:t>Програми</w:t>
      </w:r>
      <w:r>
        <w:rPr>
          <w:spacing w:val="-6"/>
        </w:rPr>
        <w:t xml:space="preserve"> </w:t>
      </w:r>
      <w:r>
        <w:t>економічного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 xml:space="preserve">соціального розвитку </w:t>
      </w:r>
      <w:proofErr w:type="spellStart"/>
      <w:r>
        <w:t>м.Миколаєва</w:t>
      </w:r>
      <w:proofErr w:type="spellEnd"/>
      <w:r>
        <w:t xml:space="preserve"> на 2024-2026 роки» (зі змінами та доповненнями)»</w:t>
      </w:r>
    </w:p>
    <w:p w14:paraId="057E5B84" w14:textId="77777777" w:rsidR="008F7678" w:rsidRDefault="008F7678">
      <w:pPr>
        <w:pStyle w:val="a3"/>
        <w:ind w:left="0" w:right="0"/>
        <w:jc w:val="left"/>
      </w:pPr>
    </w:p>
    <w:p w14:paraId="5B898196" w14:textId="77777777" w:rsidR="008F7678" w:rsidRDefault="009308B6">
      <w:pPr>
        <w:pStyle w:val="a3"/>
        <w:ind w:firstLine="709"/>
      </w:pPr>
      <w:r>
        <w:t xml:space="preserve">Особою, яка вносить пропозицію щодо розгляду </w:t>
      </w:r>
      <w:proofErr w:type="spellStart"/>
      <w:r>
        <w:t>проєкту</w:t>
      </w:r>
      <w:proofErr w:type="spellEnd"/>
      <w:r>
        <w:t xml:space="preserve"> рішення на пленарному засіданні міської ради, є директор</w:t>
      </w:r>
      <w:r>
        <w:rPr>
          <w:spacing w:val="40"/>
        </w:rPr>
        <w:t xml:space="preserve"> </w:t>
      </w:r>
      <w:r>
        <w:t>департаменту економічного розвитку</w:t>
      </w:r>
      <w:r>
        <w:rPr>
          <w:spacing w:val="80"/>
          <w:w w:val="150"/>
        </w:rPr>
        <w:t xml:space="preserve"> </w:t>
      </w:r>
      <w:r>
        <w:t>Миколаївської</w:t>
      </w:r>
      <w:r>
        <w:rPr>
          <w:spacing w:val="80"/>
          <w:w w:val="150"/>
        </w:rPr>
        <w:t xml:space="preserve"> </w:t>
      </w:r>
      <w:r>
        <w:t>міської</w:t>
      </w:r>
      <w:r>
        <w:rPr>
          <w:spacing w:val="80"/>
          <w:w w:val="150"/>
        </w:rPr>
        <w:t xml:space="preserve"> </w:t>
      </w:r>
      <w:r>
        <w:t>ради</w:t>
      </w:r>
      <w:r>
        <w:rPr>
          <w:spacing w:val="80"/>
          <w:w w:val="150"/>
        </w:rPr>
        <w:t xml:space="preserve"> </w:t>
      </w:r>
      <w:proofErr w:type="spellStart"/>
      <w:r>
        <w:t>Ш</w:t>
      </w:r>
      <w:r>
        <w:t>уліченко</w:t>
      </w:r>
      <w:proofErr w:type="spellEnd"/>
      <w:r>
        <w:rPr>
          <w:spacing w:val="80"/>
          <w:w w:val="150"/>
        </w:rPr>
        <w:t xml:space="preserve"> </w:t>
      </w:r>
      <w:r>
        <w:t>Тетяна,</w:t>
      </w:r>
      <w:r>
        <w:rPr>
          <w:spacing w:val="80"/>
          <w:w w:val="150"/>
        </w:rPr>
        <w:t xml:space="preserve"> </w:t>
      </w:r>
      <w:proofErr w:type="spellStart"/>
      <w:r>
        <w:t>тел</w:t>
      </w:r>
      <w:proofErr w:type="spellEnd"/>
      <w:r>
        <w:t>.</w:t>
      </w:r>
      <w:r>
        <w:rPr>
          <w:spacing w:val="80"/>
          <w:w w:val="150"/>
        </w:rPr>
        <w:t xml:space="preserve"> </w:t>
      </w:r>
      <w:r>
        <w:rPr>
          <w:sz w:val="27"/>
        </w:rPr>
        <w:t>37-34-46</w:t>
      </w:r>
      <w:r>
        <w:t>,</w:t>
      </w:r>
      <w:r>
        <w:rPr>
          <w:spacing w:val="80"/>
          <w:w w:val="150"/>
        </w:rPr>
        <w:t xml:space="preserve"> </w:t>
      </w:r>
      <w:r>
        <w:t>м. Миколаїв, вул. Адміральська, 20.</w:t>
      </w:r>
    </w:p>
    <w:p w14:paraId="453D3EE5" w14:textId="77777777" w:rsidR="008F7678" w:rsidRDefault="009308B6">
      <w:pPr>
        <w:pStyle w:val="a3"/>
        <w:ind w:firstLine="709"/>
      </w:pPr>
      <w:r>
        <w:t>Розробником</w:t>
      </w:r>
      <w:r>
        <w:rPr>
          <w:spacing w:val="80"/>
        </w:rPr>
        <w:t xml:space="preserve"> </w:t>
      </w:r>
      <w:proofErr w:type="spellStart"/>
      <w:r>
        <w:t>проєкту</w:t>
      </w:r>
      <w:proofErr w:type="spellEnd"/>
      <w:r>
        <w:t xml:space="preserve"> рішення Миколаївської міської ради «Про</w:t>
      </w:r>
      <w:r>
        <w:rPr>
          <w:spacing w:val="40"/>
        </w:rPr>
        <w:t xml:space="preserve"> </w:t>
      </w:r>
      <w:r>
        <w:t>внесення</w:t>
      </w:r>
      <w:r>
        <w:rPr>
          <w:spacing w:val="54"/>
        </w:rPr>
        <w:t xml:space="preserve"> </w:t>
      </w:r>
      <w:r>
        <w:t>доповнення</w:t>
      </w:r>
      <w:r>
        <w:rPr>
          <w:spacing w:val="56"/>
        </w:rPr>
        <w:t xml:space="preserve"> </w:t>
      </w:r>
      <w:r>
        <w:t>до</w:t>
      </w:r>
      <w:r>
        <w:rPr>
          <w:spacing w:val="56"/>
        </w:rPr>
        <w:t xml:space="preserve"> </w:t>
      </w:r>
      <w:r>
        <w:t>рішення</w:t>
      </w:r>
      <w:r>
        <w:rPr>
          <w:spacing w:val="57"/>
        </w:rPr>
        <w:t xml:space="preserve"> </w:t>
      </w:r>
      <w:r>
        <w:t>Миколаївської</w:t>
      </w:r>
      <w:r>
        <w:rPr>
          <w:spacing w:val="28"/>
        </w:rPr>
        <w:t xml:space="preserve">  </w:t>
      </w:r>
      <w:r>
        <w:t>міської</w:t>
      </w:r>
      <w:r>
        <w:rPr>
          <w:spacing w:val="58"/>
        </w:rPr>
        <w:t xml:space="preserve"> </w:t>
      </w:r>
      <w:r>
        <w:t>ради</w:t>
      </w:r>
      <w:r>
        <w:rPr>
          <w:spacing w:val="57"/>
        </w:rPr>
        <w:t xml:space="preserve"> </w:t>
      </w:r>
      <w:r>
        <w:t>від</w:t>
      </w:r>
      <w:r>
        <w:rPr>
          <w:spacing w:val="58"/>
        </w:rPr>
        <w:t xml:space="preserve"> </w:t>
      </w:r>
      <w:r>
        <w:rPr>
          <w:spacing w:val="-2"/>
        </w:rPr>
        <w:t>23.12.2023</w:t>
      </w:r>
    </w:p>
    <w:p w14:paraId="59A2A424" w14:textId="77777777" w:rsidR="008F7678" w:rsidRDefault="009308B6">
      <w:pPr>
        <w:pStyle w:val="a3"/>
        <w:ind w:right="103"/>
      </w:pPr>
      <w:r>
        <w:t>№ 27/9 «Про затвердження Програми економічного і соціа</w:t>
      </w:r>
      <w:r>
        <w:t xml:space="preserve">льного розвитку </w:t>
      </w:r>
      <w:proofErr w:type="spellStart"/>
      <w:r>
        <w:t>м.Миколаєва</w:t>
      </w:r>
      <w:proofErr w:type="spellEnd"/>
      <w:r>
        <w:t xml:space="preserve"> на 2024-2026 роки» (зі змінами та доповненнями) є управління економіки та інвестицій департаменту економічного розвитку Миколаївської міської</w:t>
      </w:r>
      <w:r>
        <w:rPr>
          <w:spacing w:val="-3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особі</w:t>
      </w:r>
      <w:r>
        <w:rPr>
          <w:spacing w:val="-3"/>
        </w:rPr>
        <w:t xml:space="preserve"> </w:t>
      </w:r>
      <w:r>
        <w:t>заступника</w:t>
      </w:r>
      <w:r>
        <w:rPr>
          <w:spacing w:val="-3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департаменту</w:t>
      </w:r>
      <w:r>
        <w:rPr>
          <w:spacing w:val="-3"/>
        </w:rPr>
        <w:t xml:space="preserve"> </w:t>
      </w:r>
      <w:r>
        <w:t>економічного</w:t>
      </w:r>
      <w:r>
        <w:rPr>
          <w:spacing w:val="-3"/>
        </w:rPr>
        <w:t xml:space="preserve"> </w:t>
      </w:r>
      <w:r>
        <w:t xml:space="preserve">розвитку Миколаївської міської ради – начальника управління економіки та інвестицій – Шевченко Діни), </w:t>
      </w:r>
      <w:proofErr w:type="spellStart"/>
      <w:r>
        <w:t>тел</w:t>
      </w:r>
      <w:proofErr w:type="spellEnd"/>
      <w:r>
        <w:t xml:space="preserve">. 37-20-37, </w:t>
      </w:r>
      <w:proofErr w:type="spellStart"/>
      <w:r>
        <w:t>м.Миколаїв</w:t>
      </w:r>
      <w:proofErr w:type="spellEnd"/>
      <w:r>
        <w:t xml:space="preserve">, вул. Адміральська, 20, </w:t>
      </w:r>
      <w:hyperlink r:id="rId6">
        <w:r>
          <w:rPr>
            <w:color w:val="0000FF"/>
            <w:spacing w:val="-2"/>
            <w:u w:val="single" w:color="0000FF"/>
          </w:rPr>
          <w:t>d.shevchenko@mkrada.gov.ua</w:t>
        </w:r>
      </w:hyperlink>
    </w:p>
    <w:p w14:paraId="4F7FE7D2" w14:textId="77777777" w:rsidR="008F7678" w:rsidRDefault="009308B6">
      <w:pPr>
        <w:pStyle w:val="a3"/>
        <w:ind w:firstLine="709"/>
      </w:pPr>
      <w:r>
        <w:t xml:space="preserve">Особа, яка супроводжує </w:t>
      </w:r>
      <w:proofErr w:type="spellStart"/>
      <w:r>
        <w:t>п</w:t>
      </w:r>
      <w:r>
        <w:t>роєкт</w:t>
      </w:r>
      <w:proofErr w:type="spellEnd"/>
      <w:r>
        <w:t xml:space="preserve"> рішення Миколаївської міської ради є начальник відділу соціально-економічного програмування управління економіки та інвестицій департаменту економіки та інвестицій Миколаївської міської ради </w:t>
      </w:r>
      <w:proofErr w:type="spellStart"/>
      <w:r>
        <w:t>Днєєва</w:t>
      </w:r>
      <w:proofErr w:type="spellEnd"/>
      <w:r>
        <w:t xml:space="preserve"> Тетяна, </w:t>
      </w:r>
      <w:proofErr w:type="spellStart"/>
      <w:r>
        <w:t>тел</w:t>
      </w:r>
      <w:proofErr w:type="spellEnd"/>
      <w:r>
        <w:t xml:space="preserve">. 0973741308 </w:t>
      </w:r>
      <w:proofErr w:type="spellStart"/>
      <w:r>
        <w:t>м.Миколаїв</w:t>
      </w:r>
      <w:proofErr w:type="spellEnd"/>
      <w:r>
        <w:t>, вул. Адміральськ</w:t>
      </w:r>
      <w:r>
        <w:t>а,</w:t>
      </w:r>
      <w:r>
        <w:rPr>
          <w:spacing w:val="80"/>
        </w:rPr>
        <w:t xml:space="preserve"> </w:t>
      </w:r>
      <w:r>
        <w:rPr>
          <w:spacing w:val="-4"/>
        </w:rPr>
        <w:t>20.</w:t>
      </w:r>
    </w:p>
    <w:p w14:paraId="78ED4EF5" w14:textId="77777777" w:rsidR="008F7678" w:rsidRDefault="009308B6">
      <w:pPr>
        <w:pStyle w:val="a3"/>
        <w:ind w:firstLine="709"/>
      </w:pPr>
      <w:r>
        <w:t xml:space="preserve">Доповідачем даного </w:t>
      </w:r>
      <w:proofErr w:type="spellStart"/>
      <w:r>
        <w:t>проєкту</w:t>
      </w:r>
      <w:proofErr w:type="spellEnd"/>
      <w:r>
        <w:t xml:space="preserve"> рішення є </w:t>
      </w:r>
      <w:proofErr w:type="spellStart"/>
      <w:r>
        <w:t>Шуліченко</w:t>
      </w:r>
      <w:proofErr w:type="spellEnd"/>
      <w:r>
        <w:t xml:space="preserve"> Тетяна – директор департаменту економічного розвитку Миколаївської міської ради, </w:t>
      </w:r>
      <w:proofErr w:type="spellStart"/>
      <w:r>
        <w:t>тел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z w:val="27"/>
        </w:rPr>
        <w:t>37-34-46</w:t>
      </w:r>
      <w:r>
        <w:t>, м. Миколаїв, вул. Адміральська, 20.</w:t>
      </w:r>
    </w:p>
    <w:p w14:paraId="42FB0DE1" w14:textId="77777777" w:rsidR="008F7678" w:rsidRDefault="009308B6">
      <w:pPr>
        <w:pStyle w:val="a3"/>
        <w:ind w:firstLine="709"/>
      </w:pPr>
      <w:proofErr w:type="spellStart"/>
      <w:r>
        <w:t>Проєкт</w:t>
      </w:r>
      <w:proofErr w:type="spellEnd"/>
      <w:r>
        <w:t xml:space="preserve"> рішення</w:t>
      </w:r>
      <w:r>
        <w:rPr>
          <w:spacing w:val="80"/>
        </w:rPr>
        <w:t xml:space="preserve"> </w:t>
      </w:r>
      <w:r>
        <w:t>розроблено керуючись пунктом 22 частини першої</w:t>
      </w:r>
      <w:r>
        <w:rPr>
          <w:spacing w:val="40"/>
        </w:rPr>
        <w:t xml:space="preserve"> </w:t>
      </w:r>
      <w:r>
        <w:t>статті 2</w:t>
      </w:r>
      <w:r>
        <w:t>6, частиною першою статті 59 Закону України «Про місцеве самоврядування в Україні».</w:t>
      </w:r>
    </w:p>
    <w:p w14:paraId="34505AC3" w14:textId="77777777" w:rsidR="008F7678" w:rsidRDefault="009308B6">
      <w:pPr>
        <w:pStyle w:val="a3"/>
        <w:ind w:right="102" w:firstLine="708"/>
      </w:pPr>
      <w:r>
        <w:t xml:space="preserve">Відповідно до листа управління капітального будівництва Миколаївської міської ради від 16.05.2024 </w:t>
      </w:r>
      <w:r>
        <w:rPr>
          <w:sz w:val="27"/>
        </w:rPr>
        <w:t>№ 13969/18.03-30/24-2</w:t>
      </w:r>
      <w:r>
        <w:t xml:space="preserve">. </w:t>
      </w:r>
      <w:proofErr w:type="spellStart"/>
      <w:r>
        <w:t>Проєктом</w:t>
      </w:r>
      <w:proofErr w:type="spellEnd"/>
      <w:r>
        <w:t xml:space="preserve"> передбачається доповнити об’єктом Додаток </w:t>
      </w:r>
      <w:r>
        <w:t>3 до Програми.</w:t>
      </w:r>
    </w:p>
    <w:p w14:paraId="09B6C582" w14:textId="77777777" w:rsidR="008F7678" w:rsidRDefault="009308B6">
      <w:pPr>
        <w:pStyle w:val="a3"/>
        <w:ind w:left="107" w:right="105" w:firstLine="709"/>
      </w:pPr>
      <w:r>
        <w:t xml:space="preserve">Відповідно до Закону України «Про стратегічну екологічну оцінку» проводиться процедура стратегічної екологічної оцінки </w:t>
      </w:r>
      <w:proofErr w:type="spellStart"/>
      <w:r>
        <w:t>проєкту</w:t>
      </w:r>
      <w:proofErr w:type="spellEnd"/>
      <w:r>
        <w:t xml:space="preserve"> рішення.</w:t>
      </w:r>
    </w:p>
    <w:p w14:paraId="43C3B776" w14:textId="77777777" w:rsidR="008F7678" w:rsidRDefault="009308B6">
      <w:pPr>
        <w:pStyle w:val="a3"/>
        <w:ind w:firstLine="709"/>
      </w:pPr>
      <w:r>
        <w:t>Фінансування</w:t>
      </w:r>
      <w:r>
        <w:rPr>
          <w:spacing w:val="80"/>
        </w:rPr>
        <w:t xml:space="preserve"> </w:t>
      </w:r>
      <w:r>
        <w:t>здійснюватиметься у межах видатків, що передбачаються</w:t>
      </w:r>
      <w:r>
        <w:rPr>
          <w:spacing w:val="40"/>
        </w:rPr>
        <w:t xml:space="preserve"> </w:t>
      </w:r>
      <w:r>
        <w:t>у бюджеті Миколаївської міської терито</w:t>
      </w:r>
      <w:r>
        <w:t>ріальної громади.</w:t>
      </w:r>
    </w:p>
    <w:p w14:paraId="4661FC4A" w14:textId="77777777" w:rsidR="008F7678" w:rsidRDefault="008F7678">
      <w:pPr>
        <w:sectPr w:rsidR="008F7678">
          <w:footerReference w:type="default" r:id="rId7"/>
          <w:type w:val="continuous"/>
          <w:pgSz w:w="11910" w:h="16840"/>
          <w:pgMar w:top="660" w:right="460" w:bottom="1700" w:left="1600" w:header="0" w:footer="1518" w:gutter="0"/>
          <w:pgNumType w:start="1"/>
          <w:cols w:space="720"/>
        </w:sectPr>
      </w:pPr>
    </w:p>
    <w:p w14:paraId="3818753B" w14:textId="77777777" w:rsidR="008F7678" w:rsidRDefault="009308B6">
      <w:pPr>
        <w:pStyle w:val="a3"/>
        <w:spacing w:before="69"/>
        <w:ind w:right="103" w:firstLine="709"/>
      </w:pPr>
      <w:r>
        <w:lastRenderedPageBreak/>
        <w:t xml:space="preserve">Відповідно до вимог Закону України «Про доступ до публічної інформації» та Регламенту Миколаївської міської ради VIII скликання, затвердженого рішенням Миколаївської міської ради від 24.12.2020 №2/35 (зі змінами та доповненнями), розроблений </w:t>
      </w:r>
      <w:proofErr w:type="spellStart"/>
      <w:r>
        <w:t>проєкт</w:t>
      </w:r>
      <w:proofErr w:type="spellEnd"/>
      <w:r>
        <w:t xml:space="preserve"> рішення</w:t>
      </w:r>
      <w:r>
        <w:t xml:space="preserve"> міської ради підлягає оприлюдненню на офіційному сайті Миколаївської міської ради не пізніше як</w:t>
      </w:r>
      <w:r>
        <w:rPr>
          <w:spacing w:val="40"/>
        </w:rPr>
        <w:t xml:space="preserve"> </w:t>
      </w:r>
      <w:r>
        <w:t>за 10 робочих днів до дати його розгляду на черговій сесії міської ради.</w:t>
      </w:r>
      <w:r>
        <w:rPr>
          <w:spacing w:val="40"/>
        </w:rPr>
        <w:t xml:space="preserve"> </w:t>
      </w:r>
      <w:proofErr w:type="spellStart"/>
      <w:r>
        <w:t>Проєкт</w:t>
      </w:r>
      <w:proofErr w:type="spellEnd"/>
      <w:r>
        <w:t xml:space="preserve"> рішення надіслано на електронну адресу відповідальній особі управління апарату </w:t>
      </w:r>
      <w:r>
        <w:t>Миколаївської міської ради.</w:t>
      </w:r>
    </w:p>
    <w:p w14:paraId="1D5623D0" w14:textId="77777777" w:rsidR="008F7678" w:rsidRDefault="009308B6">
      <w:pPr>
        <w:pStyle w:val="a3"/>
        <w:ind w:firstLine="567"/>
      </w:pPr>
      <w:r>
        <w:t>Контроль за виконанням рішення Миколаївської міської ради «Про внесення</w:t>
      </w:r>
      <w:r>
        <w:rPr>
          <w:spacing w:val="54"/>
        </w:rPr>
        <w:t xml:space="preserve"> </w:t>
      </w:r>
      <w:r>
        <w:t>доповнення</w:t>
      </w:r>
      <w:r>
        <w:rPr>
          <w:spacing w:val="56"/>
        </w:rPr>
        <w:t xml:space="preserve"> </w:t>
      </w:r>
      <w:r>
        <w:t>до</w:t>
      </w:r>
      <w:r>
        <w:rPr>
          <w:spacing w:val="56"/>
        </w:rPr>
        <w:t xml:space="preserve"> </w:t>
      </w:r>
      <w:r>
        <w:t>рішення</w:t>
      </w:r>
      <w:r>
        <w:rPr>
          <w:spacing w:val="57"/>
        </w:rPr>
        <w:t xml:space="preserve"> </w:t>
      </w:r>
      <w:r>
        <w:t>Миколаївської</w:t>
      </w:r>
      <w:r>
        <w:rPr>
          <w:spacing w:val="28"/>
        </w:rPr>
        <w:t xml:space="preserve">  </w:t>
      </w:r>
      <w:r>
        <w:t>міської</w:t>
      </w:r>
      <w:r>
        <w:rPr>
          <w:spacing w:val="58"/>
        </w:rPr>
        <w:t xml:space="preserve"> </w:t>
      </w:r>
      <w:r>
        <w:t>ради</w:t>
      </w:r>
      <w:r>
        <w:rPr>
          <w:spacing w:val="57"/>
        </w:rPr>
        <w:t xml:space="preserve"> </w:t>
      </w:r>
      <w:r>
        <w:t>від</w:t>
      </w:r>
      <w:r>
        <w:rPr>
          <w:spacing w:val="58"/>
        </w:rPr>
        <w:t xml:space="preserve"> </w:t>
      </w:r>
      <w:r>
        <w:rPr>
          <w:spacing w:val="-2"/>
        </w:rPr>
        <w:t>23.12.2023</w:t>
      </w:r>
    </w:p>
    <w:p w14:paraId="0CA8B211" w14:textId="77777777" w:rsidR="008F7678" w:rsidRDefault="009308B6">
      <w:pPr>
        <w:pStyle w:val="a3"/>
      </w:pPr>
      <w:r>
        <w:t xml:space="preserve">№ 27/9 «Про затвердження Програми економічного і соціального розвитку </w:t>
      </w:r>
      <w:proofErr w:type="spellStart"/>
      <w:r>
        <w:t>м.Миколаєва</w:t>
      </w:r>
      <w:proofErr w:type="spellEnd"/>
      <w:r>
        <w:t xml:space="preserve"> на 2024-2026 роки» (зі змінами та доповненнями)»</w:t>
      </w:r>
      <w:r>
        <w:rPr>
          <w:spacing w:val="40"/>
        </w:rPr>
        <w:t xml:space="preserve"> </w:t>
      </w:r>
      <w:r>
        <w:t>покладено</w:t>
      </w:r>
      <w:r>
        <w:rPr>
          <w:spacing w:val="40"/>
        </w:rPr>
        <w:t xml:space="preserve"> </w:t>
      </w:r>
      <w:r>
        <w:t>на постійну комісію міської ради з питань економічної і інвестиційної політики, планування, бюджету, фінансів та со</w:t>
      </w:r>
      <w:r>
        <w:t>ціально-економічного розвитку, підприємництва, наповнення бюджету та використання бюджетних</w:t>
      </w:r>
      <w:r>
        <w:rPr>
          <w:spacing w:val="40"/>
        </w:rPr>
        <w:t xml:space="preserve"> </w:t>
      </w:r>
      <w:r>
        <w:t>коштів (Панченка),</w:t>
      </w:r>
      <w:r>
        <w:rPr>
          <w:spacing w:val="40"/>
        </w:rPr>
        <w:t xml:space="preserve"> </w:t>
      </w:r>
      <w:r>
        <w:t xml:space="preserve">першого заступника міського голови </w:t>
      </w:r>
      <w:proofErr w:type="spellStart"/>
      <w:r>
        <w:t>Лукова</w:t>
      </w:r>
      <w:proofErr w:type="spellEnd"/>
      <w:r>
        <w:t xml:space="preserve"> В.Д.</w:t>
      </w:r>
    </w:p>
    <w:p w14:paraId="3EC3DEF0" w14:textId="77777777" w:rsidR="008F7678" w:rsidRDefault="008F7678">
      <w:pPr>
        <w:pStyle w:val="a3"/>
        <w:ind w:left="0" w:right="0"/>
        <w:jc w:val="left"/>
      </w:pPr>
    </w:p>
    <w:p w14:paraId="7B4C6FD5" w14:textId="77777777" w:rsidR="008F7678" w:rsidRDefault="008F7678">
      <w:pPr>
        <w:pStyle w:val="a3"/>
        <w:ind w:left="0" w:right="0"/>
        <w:jc w:val="left"/>
      </w:pPr>
    </w:p>
    <w:p w14:paraId="3E6B25A1" w14:textId="77777777" w:rsidR="008F7678" w:rsidRDefault="009308B6">
      <w:pPr>
        <w:pStyle w:val="a3"/>
        <w:ind w:right="5301"/>
        <w:jc w:val="left"/>
      </w:pPr>
      <w:r>
        <w:t>Директор</w:t>
      </w:r>
      <w:r>
        <w:rPr>
          <w:spacing w:val="-18"/>
        </w:rPr>
        <w:t xml:space="preserve"> </w:t>
      </w:r>
      <w:r>
        <w:t>департаменту економічного розвитку</w:t>
      </w:r>
    </w:p>
    <w:p w14:paraId="2F8F7704" w14:textId="77777777" w:rsidR="008F7678" w:rsidRDefault="009308B6">
      <w:pPr>
        <w:pStyle w:val="a3"/>
        <w:tabs>
          <w:tab w:val="left" w:pos="7095"/>
        </w:tabs>
        <w:ind w:right="0"/>
        <w:jc w:val="left"/>
      </w:pPr>
      <w:r>
        <w:t>Миколаївської</w:t>
      </w:r>
      <w:r>
        <w:rPr>
          <w:spacing w:val="-1"/>
        </w:rPr>
        <w:t xml:space="preserve"> </w:t>
      </w:r>
      <w:r>
        <w:t xml:space="preserve">міської </w:t>
      </w:r>
      <w:r>
        <w:rPr>
          <w:spacing w:val="-4"/>
        </w:rPr>
        <w:t>ради</w:t>
      </w:r>
      <w:r>
        <w:tab/>
        <w:t>Тетяна</w:t>
      </w:r>
      <w:r>
        <w:rPr>
          <w:spacing w:val="-1"/>
        </w:rPr>
        <w:t xml:space="preserve"> </w:t>
      </w:r>
      <w:r>
        <w:rPr>
          <w:spacing w:val="-2"/>
        </w:rPr>
        <w:t>ШУЛІЧЕНКО</w:t>
      </w:r>
    </w:p>
    <w:p w14:paraId="2DD5B304" w14:textId="77777777" w:rsidR="008F7678" w:rsidRDefault="008F7678">
      <w:pPr>
        <w:pStyle w:val="a3"/>
        <w:spacing w:before="230"/>
        <w:ind w:left="0" w:right="0"/>
        <w:jc w:val="left"/>
      </w:pPr>
    </w:p>
    <w:p w14:paraId="7A415CC4" w14:textId="77777777" w:rsidR="008F7678" w:rsidRDefault="009308B6">
      <w:pPr>
        <w:ind w:left="101"/>
        <w:rPr>
          <w:sz w:val="24"/>
        </w:rPr>
      </w:pPr>
      <w:r>
        <w:rPr>
          <w:sz w:val="24"/>
        </w:rPr>
        <w:t>Тетяна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Днєєва</w:t>
      </w:r>
      <w:proofErr w:type="spellEnd"/>
      <w:r>
        <w:rPr>
          <w:spacing w:val="-2"/>
          <w:sz w:val="24"/>
        </w:rPr>
        <w:t xml:space="preserve"> 0973741308</w:t>
      </w:r>
    </w:p>
    <w:sectPr w:rsidR="008F7678">
      <w:pgSz w:w="11910" w:h="16840"/>
      <w:pgMar w:top="480" w:right="460" w:bottom="1700" w:left="1600" w:header="0" w:footer="1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CAB2" w14:textId="77777777" w:rsidR="009308B6" w:rsidRDefault="009308B6">
      <w:r>
        <w:separator/>
      </w:r>
    </w:p>
  </w:endnote>
  <w:endnote w:type="continuationSeparator" w:id="0">
    <w:p w14:paraId="7AEB2D2F" w14:textId="77777777" w:rsidR="009308B6" w:rsidRDefault="0093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DFFC" w14:textId="07BFBABE" w:rsidR="008F7678" w:rsidRDefault="008F7678">
    <w:pPr>
      <w:pStyle w:val="a3"/>
      <w:spacing w:line="14" w:lineRule="auto"/>
      <w:ind w:left="0" w:righ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F3AD" w14:textId="77777777" w:rsidR="009308B6" w:rsidRDefault="009308B6">
      <w:r>
        <w:separator/>
      </w:r>
    </w:p>
  </w:footnote>
  <w:footnote w:type="continuationSeparator" w:id="0">
    <w:p w14:paraId="7F618F73" w14:textId="77777777" w:rsidR="009308B6" w:rsidRDefault="00930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7678"/>
    <w:rsid w:val="003F3389"/>
    <w:rsid w:val="008F7678"/>
    <w:rsid w:val="0093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BCD2"/>
  <w15:docId w15:val="{ACD49378-E69F-4495-8F23-9081CE39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right="104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right="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F338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F338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3F3389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3F338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shevchenko@mkrada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2198</Words>
  <Characters>1254</Characters>
  <Application>Microsoft Office Word</Application>
  <DocSecurity>0</DocSecurity>
  <Lines>10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econom</dc:creator>
  <cp:lastModifiedBy>user</cp:lastModifiedBy>
  <cp:revision>2</cp:revision>
  <dcterms:created xsi:type="dcterms:W3CDTF">2024-05-22T14:20:00Z</dcterms:created>
  <dcterms:modified xsi:type="dcterms:W3CDTF">2024-05-22T14:20:00Z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2024-05-22T00:00:00Z</vt:filetime>
  </property>
  <property fmtid="{D5CDD505-2E9C-101B-9397-08002B2CF9AE}" pid="5" name="Producer">
    <vt:lpwstr>Aspose.PDF for .NET 22.12.0</vt:lpwstr>
  </property>
</Properties>
</file>