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93C15B5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9B06EA">
        <w:rPr>
          <w:lang w:val="ru-RU"/>
        </w:rPr>
        <w:t>87</w:t>
      </w:r>
      <w:r>
        <w:tab/>
      </w:r>
      <w:r w:rsidR="00DC2413">
        <w:rPr>
          <w:lang w:val="ru-RU"/>
        </w:rPr>
        <w:t>27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4D8168A4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64345667"/>
      <w:r w:rsidR="009B06EA" w:rsidRPr="009B06EA">
        <w:rPr>
          <w:color w:val="000000"/>
          <w:sz w:val="28"/>
          <w:szCs w:val="28"/>
        </w:rPr>
        <w:t xml:space="preserve">Про надання дозволу громадянці Сидорук Вікторії Олександрівні на виготовлення </w:t>
      </w:r>
      <w:proofErr w:type="spellStart"/>
      <w:r w:rsidR="009B06EA" w:rsidRPr="009B06EA">
        <w:rPr>
          <w:color w:val="000000"/>
          <w:sz w:val="28"/>
          <w:szCs w:val="28"/>
        </w:rPr>
        <w:t>проєкту</w:t>
      </w:r>
      <w:proofErr w:type="spellEnd"/>
      <w:r w:rsidR="009B06EA" w:rsidRPr="009B06EA">
        <w:rPr>
          <w:color w:val="000000"/>
          <w:sz w:val="28"/>
          <w:szCs w:val="28"/>
        </w:rPr>
        <w:t xml:space="preserve"> землеустрою щодо відведення у власність земельної ділянки № 29 для індивідуального садівництва у складі СТ «ТРУД» в </w:t>
      </w:r>
      <w:proofErr w:type="spellStart"/>
      <w:r w:rsidR="009B06EA" w:rsidRPr="009B06EA">
        <w:rPr>
          <w:color w:val="000000"/>
          <w:sz w:val="28"/>
          <w:szCs w:val="28"/>
        </w:rPr>
        <w:t>Інгульському</w:t>
      </w:r>
      <w:proofErr w:type="spellEnd"/>
      <w:r w:rsidR="009B06EA" w:rsidRPr="009B06EA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bookmarkEnd w:id="0"/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6D9C74ED" w:rsidR="006C6DB5" w:rsidRPr="006A590E" w:rsidRDefault="009B06EA" w:rsidP="00260768">
      <w:pPr>
        <w:pStyle w:val="a3"/>
        <w:spacing w:line="254" w:lineRule="auto"/>
        <w:ind w:right="-41" w:firstLine="567"/>
      </w:pPr>
      <w:r>
        <w:rPr>
          <w:color w:val="000000"/>
        </w:rPr>
        <w:t>Розглянувши звернення громадянки Сидорук Вікторії Олександрівни, дозвільну справу від 11.04.2024 № 19.04-06/4238/2024,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дозволу громадянці Сидорук Вікторії Олександрівні на виготовлення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землеустрою щодо відведення у власність земельної ділянки № 29 для індивідуального садівництва у складі СТ «ТРУД» в </w:t>
      </w:r>
      <w:proofErr w:type="spellStart"/>
      <w:r>
        <w:rPr>
          <w:color w:val="000000"/>
        </w:rPr>
        <w:t>Інгульському</w:t>
      </w:r>
      <w:proofErr w:type="spellEnd"/>
      <w:r>
        <w:rPr>
          <w:color w:val="000000"/>
        </w:rPr>
        <w:t xml:space="preserve">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51F7F8F7" w14:textId="211CBF86" w:rsidR="009B06EA" w:rsidRPr="009B06EA" w:rsidRDefault="0026020A" w:rsidP="009B06EA">
      <w:pPr>
        <w:ind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9B06EA" w:rsidRPr="009B06EA">
        <w:rPr>
          <w:color w:val="000000"/>
          <w:sz w:val="28"/>
          <w:szCs w:val="28"/>
        </w:rPr>
        <w:t xml:space="preserve">1. Надати громадянці Сидорук Вікторії Олександрівні дозвіл на виготовлення </w:t>
      </w:r>
      <w:proofErr w:type="spellStart"/>
      <w:r w:rsidR="009B06EA" w:rsidRPr="009B06EA">
        <w:rPr>
          <w:color w:val="000000"/>
          <w:sz w:val="28"/>
          <w:szCs w:val="28"/>
        </w:rPr>
        <w:t>проєкту</w:t>
      </w:r>
      <w:proofErr w:type="spellEnd"/>
      <w:r w:rsidR="009B06EA" w:rsidRPr="009B06EA">
        <w:rPr>
          <w:color w:val="000000"/>
          <w:sz w:val="28"/>
          <w:szCs w:val="28"/>
        </w:rPr>
        <w:t xml:space="preserve"> землеустрою щодо відведення у власність із земель комунальної власності земельної ділянки № 29 орієнтовною площею 1057 </w:t>
      </w:r>
      <w:proofErr w:type="spellStart"/>
      <w:r w:rsidR="009B06EA" w:rsidRPr="009B06EA">
        <w:rPr>
          <w:color w:val="000000"/>
          <w:sz w:val="28"/>
          <w:szCs w:val="28"/>
        </w:rPr>
        <w:t>кв.м</w:t>
      </w:r>
      <w:proofErr w:type="spellEnd"/>
      <w:r w:rsidR="009B06EA" w:rsidRPr="009B06EA">
        <w:rPr>
          <w:color w:val="000000"/>
          <w:sz w:val="28"/>
          <w:szCs w:val="28"/>
        </w:rPr>
        <w:t xml:space="preserve">, з метою надання земельної ділянки у власність за цільовим призначенням згідно з класифікатором видів цільового призначення </w:t>
      </w:r>
      <w:r w:rsidR="009B06EA" w:rsidRPr="009B06EA">
        <w:rPr>
          <w:color w:val="000000"/>
          <w:sz w:val="28"/>
          <w:szCs w:val="28"/>
        </w:rPr>
        <w:lastRenderedPageBreak/>
        <w:t xml:space="preserve">земельних ділянок: 01.05 – для індивідуального садівництва у складі СТ «ТРУД» в </w:t>
      </w:r>
      <w:proofErr w:type="spellStart"/>
      <w:r w:rsidR="009B06EA" w:rsidRPr="009B06EA">
        <w:rPr>
          <w:color w:val="000000"/>
          <w:sz w:val="28"/>
          <w:szCs w:val="28"/>
        </w:rPr>
        <w:t>Інгульському</w:t>
      </w:r>
      <w:proofErr w:type="spellEnd"/>
      <w:r w:rsidR="009B06EA" w:rsidRPr="009B06EA">
        <w:rPr>
          <w:color w:val="000000"/>
          <w:sz w:val="28"/>
          <w:szCs w:val="28"/>
        </w:rPr>
        <w:t xml:space="preserve"> районі м. Миколаєва (право власності на нерухоме майно відповідно до відомостей з державного реєстру речових прав від 26.09.2023 № 51917985, зареєстроване за Сидорук Вікторією Олександрівною на підставі довідки про членство особи в кооперативі та внесення пайового внеску в повному обсязі від 18.09.2023 б/н), відповідно до висновку департаменту архітектури та містобудування Миколаївської міської </w:t>
      </w:r>
      <w:r w:rsidR="009B06EA">
        <w:rPr>
          <w:color w:val="000000"/>
          <w:sz w:val="28"/>
          <w:szCs w:val="28"/>
        </w:rPr>
        <w:t xml:space="preserve"> </w:t>
      </w:r>
      <w:r w:rsidR="009B06EA" w:rsidRPr="009B06EA">
        <w:rPr>
          <w:color w:val="000000"/>
          <w:sz w:val="28"/>
          <w:szCs w:val="28"/>
        </w:rPr>
        <w:t>ради</w:t>
      </w:r>
      <w:r w:rsidR="009B06EA">
        <w:rPr>
          <w:color w:val="000000"/>
          <w:sz w:val="28"/>
          <w:szCs w:val="28"/>
        </w:rPr>
        <w:t xml:space="preserve"> </w:t>
      </w:r>
      <w:r w:rsidR="009B06EA" w:rsidRPr="009B06EA">
        <w:rPr>
          <w:color w:val="000000"/>
          <w:sz w:val="28"/>
          <w:szCs w:val="28"/>
        </w:rPr>
        <w:t xml:space="preserve"> від </w:t>
      </w:r>
      <w:r w:rsidR="009B06EA">
        <w:rPr>
          <w:color w:val="000000"/>
          <w:sz w:val="28"/>
          <w:szCs w:val="28"/>
        </w:rPr>
        <w:t xml:space="preserve"> </w:t>
      </w:r>
      <w:r w:rsidR="009B06EA" w:rsidRPr="009B06EA">
        <w:rPr>
          <w:color w:val="000000"/>
          <w:sz w:val="28"/>
          <w:szCs w:val="28"/>
        </w:rPr>
        <w:t>16.05.2024</w:t>
      </w:r>
      <w:r w:rsidR="009B06EA">
        <w:rPr>
          <w:color w:val="000000"/>
          <w:sz w:val="28"/>
          <w:szCs w:val="28"/>
        </w:rPr>
        <w:t xml:space="preserve"> </w:t>
      </w:r>
      <w:r w:rsidR="009B06EA" w:rsidRPr="009B06EA">
        <w:rPr>
          <w:color w:val="000000"/>
          <w:sz w:val="28"/>
          <w:szCs w:val="28"/>
        </w:rPr>
        <w:t xml:space="preserve"> № 13976/12.01-47/24-2. </w:t>
      </w:r>
    </w:p>
    <w:p w14:paraId="5933CE03" w14:textId="3F1D1C12" w:rsidR="006A590E" w:rsidRPr="00DF38BA" w:rsidRDefault="009B06EA" w:rsidP="009B06EA">
      <w:pPr>
        <w:ind w:firstLine="567"/>
        <w:jc w:val="both"/>
        <w:rPr>
          <w:color w:val="000000"/>
          <w:sz w:val="28"/>
          <w:szCs w:val="28"/>
        </w:rPr>
      </w:pPr>
      <w:r w:rsidRPr="009B06EA">
        <w:rPr>
          <w:color w:val="000000"/>
          <w:sz w:val="28"/>
          <w:szCs w:val="28"/>
        </w:rPr>
        <w:t xml:space="preserve">Площу земельної ділянки уточнити </w:t>
      </w:r>
      <w:proofErr w:type="spellStart"/>
      <w:r w:rsidRPr="009B06EA">
        <w:rPr>
          <w:color w:val="000000"/>
          <w:sz w:val="28"/>
          <w:szCs w:val="28"/>
        </w:rPr>
        <w:t>проєктом</w:t>
      </w:r>
      <w:proofErr w:type="spellEnd"/>
      <w:r w:rsidRPr="009B06EA">
        <w:rPr>
          <w:color w:val="000000"/>
          <w:sz w:val="28"/>
          <w:szCs w:val="28"/>
        </w:rPr>
        <w:t xml:space="preserve"> землеустрою щодо відведення земельної ділянки</w:t>
      </w:r>
      <w:r w:rsidR="006B3F12" w:rsidRPr="001F65AA">
        <w:rPr>
          <w:color w:val="000000" w:themeColor="text1"/>
          <w:sz w:val="28"/>
          <w:szCs w:val="28"/>
        </w:rPr>
        <w:t>.</w:t>
      </w:r>
      <w:r w:rsidR="00260768">
        <w:rPr>
          <w:sz w:val="28"/>
          <w:szCs w:val="28"/>
          <w:shd w:val="clear" w:color="auto" w:fill="FFFFFF"/>
        </w:rPr>
        <w:t>»</w:t>
      </w:r>
      <w:r w:rsidR="00A7723C"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DDED" w14:textId="77777777" w:rsidR="00091AB3" w:rsidRDefault="00091AB3">
      <w:r>
        <w:separator/>
      </w:r>
    </w:p>
  </w:endnote>
  <w:endnote w:type="continuationSeparator" w:id="0">
    <w:p w14:paraId="2407EC63" w14:textId="77777777" w:rsidR="00091AB3" w:rsidRDefault="0009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7D49" w14:textId="77777777" w:rsidR="00091AB3" w:rsidRDefault="00091AB3">
      <w:r>
        <w:separator/>
      </w:r>
    </w:p>
  </w:footnote>
  <w:footnote w:type="continuationSeparator" w:id="0">
    <w:p w14:paraId="48FAB425" w14:textId="77777777" w:rsidR="00091AB3" w:rsidRDefault="0009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77001"/>
    <w:rsid w:val="00084CF5"/>
    <w:rsid w:val="000855BA"/>
    <w:rsid w:val="00091AB3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4036F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5F579B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3F12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B06EA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12C89"/>
    <w:rsid w:val="00C20104"/>
    <w:rsid w:val="00C24C5A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C2413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34A1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20</cp:revision>
  <cp:lastPrinted>2024-06-11T09:16:00Z</cp:lastPrinted>
  <dcterms:created xsi:type="dcterms:W3CDTF">2024-05-01T11:22:00Z</dcterms:created>
  <dcterms:modified xsi:type="dcterms:W3CDTF">2024-06-11T09:17:00Z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