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9421515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C375F8">
        <w:t>70</w:t>
      </w:r>
      <w:r w:rsidRPr="00A07CB7">
        <w:tab/>
      </w:r>
      <w:r w:rsidR="001D4E6F">
        <w:rPr>
          <w:lang w:val="ru-RU"/>
        </w:rPr>
        <w:t>24</w:t>
      </w:r>
      <w:r w:rsidR="00C375F8">
        <w:rPr>
          <w:lang w:val="ru-RU"/>
        </w:rPr>
        <w:t>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049CB4E1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C229A6" w:rsidRPr="003E197D">
        <w:rPr>
          <w:sz w:val="28"/>
          <w:szCs w:val="28"/>
        </w:rPr>
        <w:t>Про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відмову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у затвердженні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технічної документації</w:t>
      </w:r>
      <w:r w:rsidR="00C229A6">
        <w:rPr>
          <w:sz w:val="28"/>
          <w:szCs w:val="28"/>
        </w:rPr>
        <w:t xml:space="preserve"> і</w:t>
      </w:r>
      <w:r w:rsidR="00C229A6" w:rsidRPr="003E197D">
        <w:rPr>
          <w:sz w:val="28"/>
          <w:szCs w:val="28"/>
        </w:rPr>
        <w:t>з землеустрою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щодо встановлення (відновлення) меж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земельної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 xml:space="preserve">ділянки </w:t>
      </w:r>
      <w:r w:rsidR="00C229A6">
        <w:rPr>
          <w:sz w:val="28"/>
          <w:szCs w:val="28"/>
        </w:rPr>
        <w:t>в</w:t>
      </w:r>
      <w:r w:rsidR="00C229A6" w:rsidRPr="003E197D">
        <w:rPr>
          <w:sz w:val="28"/>
          <w:szCs w:val="28"/>
        </w:rPr>
        <w:t xml:space="preserve"> натурі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(на місцевості)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>та наданні</w:t>
      </w:r>
      <w:r w:rsidR="00C229A6">
        <w:rPr>
          <w:sz w:val="28"/>
          <w:szCs w:val="28"/>
        </w:rPr>
        <w:t xml:space="preserve"> </w:t>
      </w:r>
      <w:r w:rsidR="00C229A6" w:rsidRPr="003E197D">
        <w:rPr>
          <w:sz w:val="28"/>
          <w:szCs w:val="28"/>
        </w:rPr>
        <w:t xml:space="preserve">у </w:t>
      </w:r>
      <w:r w:rsidR="00C229A6">
        <w:rPr>
          <w:sz w:val="28"/>
          <w:szCs w:val="28"/>
        </w:rPr>
        <w:t xml:space="preserve">спільну сумісну </w:t>
      </w:r>
      <w:r w:rsidR="00C229A6" w:rsidRPr="003E197D">
        <w:rPr>
          <w:sz w:val="28"/>
          <w:szCs w:val="28"/>
        </w:rPr>
        <w:t>власність громадян</w:t>
      </w:r>
      <w:r w:rsidR="00C229A6">
        <w:rPr>
          <w:sz w:val="28"/>
          <w:szCs w:val="28"/>
        </w:rPr>
        <w:t>ам</w:t>
      </w:r>
      <w:r w:rsidR="00C229A6" w:rsidRPr="00D66F82">
        <w:rPr>
          <w:color w:val="000000"/>
          <w:sz w:val="28"/>
          <w:szCs w:val="28"/>
        </w:rPr>
        <w:t xml:space="preserve"> </w:t>
      </w:r>
      <w:proofErr w:type="spellStart"/>
      <w:r w:rsidR="00C229A6">
        <w:rPr>
          <w:color w:val="000000"/>
          <w:sz w:val="28"/>
          <w:szCs w:val="28"/>
        </w:rPr>
        <w:t>Сусмєтовій</w:t>
      </w:r>
      <w:proofErr w:type="spellEnd"/>
      <w:r w:rsidR="00C229A6">
        <w:rPr>
          <w:color w:val="000000"/>
          <w:sz w:val="28"/>
          <w:szCs w:val="28"/>
        </w:rPr>
        <w:t xml:space="preserve"> Наталії Євгеніївні та </w:t>
      </w:r>
      <w:proofErr w:type="spellStart"/>
      <w:r w:rsidR="00C229A6">
        <w:rPr>
          <w:color w:val="000000"/>
          <w:sz w:val="28"/>
          <w:szCs w:val="28"/>
        </w:rPr>
        <w:t>Сусмєтову</w:t>
      </w:r>
      <w:proofErr w:type="spellEnd"/>
      <w:r w:rsidR="00C229A6">
        <w:rPr>
          <w:color w:val="000000"/>
          <w:sz w:val="28"/>
          <w:szCs w:val="28"/>
        </w:rPr>
        <w:t xml:space="preserve"> Денису Івановичу </w:t>
      </w:r>
      <w:r w:rsidR="00C229A6" w:rsidRPr="000C1D59">
        <w:rPr>
          <w:sz w:val="28"/>
          <w:szCs w:val="28"/>
        </w:rPr>
        <w:t>земельної ділянки</w:t>
      </w:r>
      <w:r w:rsidR="00C229A6" w:rsidRPr="00D66F82">
        <w:rPr>
          <w:color w:val="000000"/>
          <w:sz w:val="28"/>
          <w:szCs w:val="28"/>
        </w:rPr>
        <w:t xml:space="preserve"> (кадастровий номер 48101</w:t>
      </w:r>
      <w:r w:rsidR="00C229A6">
        <w:rPr>
          <w:color w:val="000000"/>
          <w:sz w:val="28"/>
          <w:szCs w:val="28"/>
        </w:rPr>
        <w:t>37200</w:t>
      </w:r>
      <w:r w:rsidR="00C229A6" w:rsidRPr="00D66F82">
        <w:rPr>
          <w:color w:val="000000"/>
          <w:sz w:val="28"/>
          <w:szCs w:val="28"/>
        </w:rPr>
        <w:t>:</w:t>
      </w:r>
      <w:r w:rsidR="00C229A6">
        <w:rPr>
          <w:color w:val="000000"/>
          <w:sz w:val="28"/>
          <w:szCs w:val="28"/>
        </w:rPr>
        <w:t>12</w:t>
      </w:r>
      <w:r w:rsidR="00C229A6" w:rsidRPr="00D66F82">
        <w:rPr>
          <w:color w:val="000000"/>
          <w:sz w:val="28"/>
          <w:szCs w:val="28"/>
        </w:rPr>
        <w:t>:0</w:t>
      </w:r>
      <w:r w:rsidR="00C229A6">
        <w:rPr>
          <w:color w:val="000000"/>
          <w:sz w:val="28"/>
          <w:szCs w:val="28"/>
        </w:rPr>
        <w:t>26</w:t>
      </w:r>
      <w:r w:rsidR="00C229A6" w:rsidRPr="00D66F82">
        <w:rPr>
          <w:color w:val="000000"/>
          <w:sz w:val="28"/>
          <w:szCs w:val="28"/>
        </w:rPr>
        <w:t>:0</w:t>
      </w:r>
      <w:r w:rsidR="00C229A6">
        <w:rPr>
          <w:color w:val="000000"/>
          <w:sz w:val="28"/>
          <w:szCs w:val="28"/>
        </w:rPr>
        <w:t>043</w:t>
      </w:r>
      <w:r w:rsidR="00C229A6" w:rsidRPr="00D66F82">
        <w:rPr>
          <w:color w:val="000000"/>
          <w:sz w:val="28"/>
          <w:szCs w:val="28"/>
        </w:rPr>
        <w:t>) для будівництва та обслуговування житлового будинку, господарських будівель і споруд (присадибна ділянка) по вул. </w:t>
      </w:r>
      <w:r w:rsidR="00C229A6">
        <w:rPr>
          <w:color w:val="000000"/>
          <w:sz w:val="28"/>
          <w:szCs w:val="28"/>
        </w:rPr>
        <w:t xml:space="preserve">2 Піщаній, 32 (Матвіївка) </w:t>
      </w:r>
      <w:r w:rsidR="00C229A6" w:rsidRPr="00D66F82">
        <w:rPr>
          <w:color w:val="000000"/>
          <w:sz w:val="28"/>
          <w:szCs w:val="28"/>
        </w:rPr>
        <w:t xml:space="preserve">в </w:t>
      </w:r>
      <w:r w:rsidR="00C229A6">
        <w:rPr>
          <w:color w:val="000000"/>
          <w:sz w:val="28"/>
          <w:szCs w:val="28"/>
        </w:rPr>
        <w:t xml:space="preserve">Центральному районі </w:t>
      </w:r>
      <w:r w:rsidR="00C229A6" w:rsidRPr="00D66F82">
        <w:rPr>
          <w:color w:val="000000"/>
          <w:sz w:val="28"/>
          <w:szCs w:val="28"/>
        </w:rPr>
        <w:t>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4B909B1B" w:rsidR="006C6DB5" w:rsidRPr="00A07CB7" w:rsidRDefault="00C229A6" w:rsidP="006409CE">
      <w:pPr>
        <w:pStyle w:val="a3"/>
        <w:spacing w:line="254" w:lineRule="auto"/>
        <w:ind w:right="-41" w:firstLine="567"/>
      </w:pPr>
      <w:r w:rsidRPr="00D66F82">
        <w:rPr>
          <w:color w:val="000000"/>
        </w:rPr>
        <w:t xml:space="preserve">Розглянувши звернення громадян </w:t>
      </w:r>
      <w:proofErr w:type="spellStart"/>
      <w:r>
        <w:rPr>
          <w:color w:val="000000"/>
        </w:rPr>
        <w:t>Сусмєтової</w:t>
      </w:r>
      <w:proofErr w:type="spellEnd"/>
      <w:r>
        <w:rPr>
          <w:color w:val="000000"/>
        </w:rPr>
        <w:t xml:space="preserve"> Наталії Євгеніївни та </w:t>
      </w:r>
      <w:proofErr w:type="spellStart"/>
      <w:r>
        <w:rPr>
          <w:color w:val="000000"/>
        </w:rPr>
        <w:t>Сусмєтова</w:t>
      </w:r>
      <w:proofErr w:type="spellEnd"/>
      <w:r>
        <w:rPr>
          <w:color w:val="000000"/>
        </w:rPr>
        <w:t xml:space="preserve"> Дениса Івановича</w:t>
      </w:r>
      <w:r w:rsidRPr="00D66F82">
        <w:rPr>
          <w:color w:val="000000"/>
        </w:rPr>
        <w:t xml:space="preserve">, дозвільну справу від </w:t>
      </w:r>
      <w:r>
        <w:rPr>
          <w:color w:val="000000"/>
        </w:rPr>
        <w:t>11.10.2024</w:t>
      </w:r>
      <w:r w:rsidRPr="00D66F82">
        <w:rPr>
          <w:color w:val="000000"/>
        </w:rPr>
        <w:t xml:space="preserve"> № </w:t>
      </w:r>
      <w:r>
        <w:rPr>
          <w:color w:val="000000"/>
        </w:rPr>
        <w:t>19.04-06/38665/2024</w:t>
      </w:r>
      <w:r w:rsidRPr="00D66F82">
        <w:rPr>
          <w:color w:val="000000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lastRenderedPageBreak/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3E197D">
        <w:t>Про</w:t>
      </w:r>
      <w:r>
        <w:t xml:space="preserve"> </w:t>
      </w:r>
      <w:r w:rsidRPr="003E197D">
        <w:t>відмову</w:t>
      </w:r>
      <w:r>
        <w:t xml:space="preserve"> </w:t>
      </w:r>
      <w:r w:rsidRPr="003E197D">
        <w:t>у затвердженні</w:t>
      </w:r>
      <w:r>
        <w:t xml:space="preserve"> </w:t>
      </w:r>
      <w:r w:rsidRPr="003E197D">
        <w:t>технічної документації</w:t>
      </w:r>
      <w:r>
        <w:t xml:space="preserve"> і</w:t>
      </w:r>
      <w:r w:rsidRPr="003E197D">
        <w:t>з землеустрою</w:t>
      </w:r>
      <w:r>
        <w:t xml:space="preserve"> </w:t>
      </w:r>
      <w:r w:rsidRPr="003E197D">
        <w:t>щодо встановлення (відновлення) меж</w:t>
      </w:r>
      <w:r>
        <w:t xml:space="preserve"> </w:t>
      </w:r>
      <w:r w:rsidRPr="003E197D">
        <w:t>земельної</w:t>
      </w:r>
      <w:r>
        <w:t xml:space="preserve"> </w:t>
      </w:r>
      <w:r w:rsidRPr="003E197D">
        <w:t xml:space="preserve">ділянки </w:t>
      </w:r>
      <w:r>
        <w:t>в</w:t>
      </w:r>
      <w:r w:rsidRPr="003E197D">
        <w:t xml:space="preserve"> натурі</w:t>
      </w:r>
      <w:r>
        <w:t xml:space="preserve"> </w:t>
      </w:r>
      <w:r w:rsidRPr="003E197D">
        <w:t>(на місцевості)</w:t>
      </w:r>
      <w:r>
        <w:t xml:space="preserve"> </w:t>
      </w:r>
      <w:r w:rsidRPr="003E197D">
        <w:t>та наданні</w:t>
      </w:r>
      <w:r>
        <w:t xml:space="preserve"> </w:t>
      </w:r>
      <w:r w:rsidRPr="003E197D">
        <w:t xml:space="preserve">у </w:t>
      </w:r>
      <w:r>
        <w:t xml:space="preserve">спільну сумісну </w:t>
      </w:r>
      <w:r w:rsidRPr="003E197D">
        <w:t>власність громадян</w:t>
      </w:r>
      <w:r>
        <w:t>ам</w:t>
      </w:r>
      <w:r w:rsidRPr="00D66F82">
        <w:rPr>
          <w:color w:val="000000"/>
        </w:rPr>
        <w:t xml:space="preserve"> </w:t>
      </w:r>
      <w:proofErr w:type="spellStart"/>
      <w:r>
        <w:rPr>
          <w:color w:val="000000"/>
        </w:rPr>
        <w:t>Сусмєтовій</w:t>
      </w:r>
      <w:proofErr w:type="spellEnd"/>
      <w:r>
        <w:rPr>
          <w:color w:val="000000"/>
        </w:rPr>
        <w:t xml:space="preserve"> Наталії Євгеніївні та </w:t>
      </w:r>
      <w:proofErr w:type="spellStart"/>
      <w:r>
        <w:rPr>
          <w:color w:val="000000"/>
        </w:rPr>
        <w:t>Сусмєтову</w:t>
      </w:r>
      <w:proofErr w:type="spellEnd"/>
      <w:r>
        <w:rPr>
          <w:color w:val="000000"/>
        </w:rPr>
        <w:t xml:space="preserve"> Денису Івановичу </w:t>
      </w:r>
      <w:r w:rsidRPr="000C1D59">
        <w:t>земельної ділянки</w:t>
      </w:r>
      <w:r w:rsidRPr="00D66F82">
        <w:rPr>
          <w:color w:val="000000"/>
        </w:rPr>
        <w:t xml:space="preserve"> (кадастровий номер 48101</w:t>
      </w:r>
      <w:r>
        <w:rPr>
          <w:color w:val="000000"/>
        </w:rPr>
        <w:t>37200</w:t>
      </w:r>
      <w:r w:rsidRPr="00D66F82">
        <w:rPr>
          <w:color w:val="000000"/>
        </w:rPr>
        <w:t>:</w:t>
      </w:r>
      <w:r>
        <w:rPr>
          <w:color w:val="000000"/>
        </w:rPr>
        <w:t>12</w:t>
      </w:r>
      <w:r w:rsidRPr="00D66F82">
        <w:rPr>
          <w:color w:val="000000"/>
        </w:rPr>
        <w:t>:0</w:t>
      </w:r>
      <w:r>
        <w:rPr>
          <w:color w:val="000000"/>
        </w:rPr>
        <w:t>26</w:t>
      </w:r>
      <w:r w:rsidRPr="00D66F82">
        <w:rPr>
          <w:color w:val="000000"/>
        </w:rPr>
        <w:t>:0</w:t>
      </w:r>
      <w:r>
        <w:rPr>
          <w:color w:val="000000"/>
        </w:rPr>
        <w:t>043</w:t>
      </w:r>
      <w:r w:rsidRPr="00D66F82">
        <w:rPr>
          <w:color w:val="000000"/>
        </w:rPr>
        <w:t>) для будівництва та обслуговування житлового будинку, господарських будівель і споруд (присадибна ділянка) по вул. </w:t>
      </w:r>
      <w:r>
        <w:rPr>
          <w:color w:val="000000"/>
        </w:rPr>
        <w:t xml:space="preserve">2 Піщаній, 32 (Матвіївка) </w:t>
      </w:r>
      <w:r w:rsidRPr="00D66F82">
        <w:rPr>
          <w:color w:val="000000"/>
        </w:rPr>
        <w:t xml:space="preserve">в </w:t>
      </w:r>
      <w:r>
        <w:rPr>
          <w:color w:val="000000"/>
        </w:rPr>
        <w:t xml:space="preserve">Центральному районі </w:t>
      </w:r>
      <w:r w:rsidRPr="00D66F82">
        <w:rPr>
          <w:color w:val="000000"/>
        </w:rPr>
        <w:t>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1B9E921" w14:textId="77777777" w:rsidR="00C229A6" w:rsidRPr="00C229A6" w:rsidRDefault="0026020A" w:rsidP="00C229A6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C229A6" w:rsidRPr="00C229A6">
        <w:rPr>
          <w:color w:val="000000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спільну сумісну власність земельної ділянки площею 1000 </w:t>
      </w:r>
      <w:proofErr w:type="spellStart"/>
      <w:r w:rsidR="00C229A6" w:rsidRPr="00C229A6">
        <w:rPr>
          <w:color w:val="000000"/>
          <w:sz w:val="28"/>
          <w:szCs w:val="28"/>
        </w:rPr>
        <w:t>кв.м</w:t>
      </w:r>
      <w:proofErr w:type="spellEnd"/>
      <w:r w:rsidR="00C229A6" w:rsidRPr="00C229A6">
        <w:rPr>
          <w:color w:val="000000"/>
          <w:sz w:val="28"/>
          <w:szCs w:val="28"/>
        </w:rPr>
        <w:t xml:space="preserve"> (кадастровий номер 4810137200:12:026:0043) для будівництва і обслуговування житлового будинку, господарських будівель і споруд (присадибна ділянка) по вул. 2 Піщаній, 32 (Матвіївка) в Центральному районі м. Миколаєва (забудована земельна ділянка).</w:t>
      </w:r>
    </w:p>
    <w:p w14:paraId="143171BB" w14:textId="77777777" w:rsidR="00C229A6" w:rsidRPr="00C229A6" w:rsidRDefault="00C229A6" w:rsidP="00C229A6">
      <w:pPr>
        <w:ind w:firstLine="567"/>
        <w:jc w:val="both"/>
        <w:rPr>
          <w:color w:val="000000"/>
          <w:sz w:val="28"/>
          <w:szCs w:val="28"/>
        </w:rPr>
      </w:pPr>
      <w:bookmarkStart w:id="0" w:name="_Hlk128127277"/>
      <w:r w:rsidRPr="00C229A6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E6B9E04" w14:textId="19BC98F1" w:rsidR="00C229A6" w:rsidRPr="00C229A6" w:rsidRDefault="00C229A6" w:rsidP="00C229A6">
      <w:pPr>
        <w:ind w:firstLine="567"/>
        <w:jc w:val="both"/>
        <w:rPr>
          <w:color w:val="000000"/>
          <w:sz w:val="28"/>
          <w:szCs w:val="28"/>
        </w:rPr>
      </w:pPr>
      <w:bookmarkStart w:id="1" w:name="_Hlk128127297"/>
      <w:bookmarkEnd w:id="0"/>
      <w:r w:rsidRPr="00C229A6">
        <w:rPr>
          <w:color w:val="000000"/>
          <w:sz w:val="28"/>
          <w:szCs w:val="28"/>
        </w:rPr>
        <w:t xml:space="preserve">1.1. Відмовити громадянам </w:t>
      </w:r>
      <w:proofErr w:type="spellStart"/>
      <w:r w:rsidRPr="00C229A6">
        <w:rPr>
          <w:color w:val="000000"/>
          <w:sz w:val="28"/>
          <w:szCs w:val="28"/>
        </w:rPr>
        <w:t>Сусмєтовій</w:t>
      </w:r>
      <w:proofErr w:type="spellEnd"/>
      <w:r w:rsidRPr="00C229A6">
        <w:rPr>
          <w:color w:val="000000"/>
          <w:sz w:val="28"/>
          <w:szCs w:val="28"/>
        </w:rPr>
        <w:t xml:space="preserve"> Наталії Євгеніївні та </w:t>
      </w:r>
      <w:proofErr w:type="spellStart"/>
      <w:r w:rsidRPr="00C229A6">
        <w:rPr>
          <w:color w:val="000000"/>
          <w:sz w:val="28"/>
          <w:szCs w:val="28"/>
        </w:rPr>
        <w:t>Сусмєтову</w:t>
      </w:r>
      <w:proofErr w:type="spellEnd"/>
      <w:r w:rsidRPr="00C229A6">
        <w:rPr>
          <w:color w:val="000000"/>
          <w:sz w:val="28"/>
          <w:szCs w:val="28"/>
        </w:rPr>
        <w:t xml:space="preserve"> Денису Івановичу у наданні у спільну сумісну власність земельної ділянки (кадастровий номер 4810137200:12:026:0043) площею 1000 </w:t>
      </w:r>
      <w:proofErr w:type="spellStart"/>
      <w:r w:rsidRPr="00C229A6">
        <w:rPr>
          <w:color w:val="000000"/>
          <w:sz w:val="28"/>
          <w:szCs w:val="28"/>
        </w:rPr>
        <w:t>кв.м</w:t>
      </w:r>
      <w:proofErr w:type="spellEnd"/>
      <w:r w:rsidRPr="00C229A6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2 Піщаній, 32 (Матвіївка) в Центральному районі м. Миколаєва (право власності на нерухоме майно згідно з договором купівлі-продажу житлового будинку від 03.09.2020</w:t>
      </w:r>
      <w:r w:rsidRPr="00C229A6">
        <w:rPr>
          <w:color w:val="000000"/>
          <w:sz w:val="28"/>
          <w:szCs w:val="28"/>
          <w:lang w:val="pl-PL"/>
        </w:rPr>
        <w:t xml:space="preserve"> </w:t>
      </w:r>
      <w:r w:rsidRPr="00C229A6">
        <w:rPr>
          <w:color w:val="000000"/>
          <w:sz w:val="28"/>
          <w:szCs w:val="28"/>
        </w:rPr>
        <w:t>№ 1632), висновок департаменту архітектури та містобудування Миколаївської міської ради від 08.01.2025 № </w:t>
      </w:r>
      <w:bookmarkEnd w:id="1"/>
      <w:r w:rsidRPr="00C229A6">
        <w:rPr>
          <w:color w:val="000000"/>
          <w:sz w:val="28"/>
          <w:szCs w:val="28"/>
        </w:rPr>
        <w:t>1293/12.02.18/25-2.</w:t>
      </w:r>
    </w:p>
    <w:p w14:paraId="5933CE03" w14:textId="7199D22C" w:rsidR="006A590E" w:rsidRDefault="00C229A6" w:rsidP="00C229A6">
      <w:pPr>
        <w:ind w:firstLine="567"/>
        <w:jc w:val="both"/>
        <w:rPr>
          <w:sz w:val="28"/>
          <w:szCs w:val="28"/>
          <w:shd w:val="clear" w:color="auto" w:fill="FFFFFF"/>
        </w:rPr>
      </w:pPr>
      <w:r w:rsidRPr="00C229A6">
        <w:rPr>
          <w:color w:val="000000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 законів та прийнятих відповідно до них нормативно-правових актів (ч. 8 ст. 186 Земельного кодексу України), а саме  згідно з ч.4 ст.116 Земельного кодексу України п</w:t>
      </w:r>
      <w:r w:rsidRPr="00C229A6">
        <w:rPr>
          <w:color w:val="000000"/>
          <w:sz w:val="28"/>
          <w:szCs w:val="28"/>
          <w:lang w:val="pl-PL"/>
        </w:rPr>
        <w:t>ередач</w:t>
      </w:r>
      <w:r w:rsidRPr="00C229A6">
        <w:rPr>
          <w:color w:val="000000"/>
          <w:sz w:val="28"/>
          <w:szCs w:val="28"/>
        </w:rPr>
        <w:t>а</w:t>
      </w:r>
      <w:r w:rsidRPr="00C229A6">
        <w:rPr>
          <w:color w:val="000000"/>
          <w:sz w:val="28"/>
          <w:szCs w:val="28"/>
          <w:lang w:val="pl-PL"/>
        </w:rPr>
        <w:t xml:space="preserve"> земельних ділянок безоплатно у власність громадян у межах норм</w:t>
      </w:r>
      <w:r w:rsidRPr="00C229A6">
        <w:rPr>
          <w:color w:val="000000"/>
          <w:sz w:val="28"/>
          <w:szCs w:val="28"/>
        </w:rPr>
        <w:t>, визначених цим кодексом,</w:t>
      </w:r>
      <w:r w:rsidRPr="00C229A6">
        <w:rPr>
          <w:color w:val="000000"/>
          <w:sz w:val="28"/>
          <w:szCs w:val="28"/>
          <w:lang w:val="pl-PL"/>
        </w:rPr>
        <w:t xml:space="preserve"> провадиться один раз по кожному виду цільового призначення</w:t>
      </w:r>
      <w:r w:rsidRPr="00C229A6">
        <w:rPr>
          <w:color w:val="000000"/>
          <w:sz w:val="28"/>
          <w:szCs w:val="28"/>
        </w:rPr>
        <w:t xml:space="preserve"> (державний акт від 31.03.1997 І-МК №046692 виданий на підставі рішення </w:t>
      </w:r>
      <w:proofErr w:type="spellStart"/>
      <w:r w:rsidRPr="00C229A6">
        <w:rPr>
          <w:color w:val="000000"/>
          <w:sz w:val="28"/>
          <w:szCs w:val="28"/>
        </w:rPr>
        <w:t>Матвіївської</w:t>
      </w:r>
      <w:proofErr w:type="spellEnd"/>
      <w:r w:rsidRPr="00C229A6">
        <w:rPr>
          <w:color w:val="000000"/>
          <w:sz w:val="28"/>
          <w:szCs w:val="28"/>
        </w:rPr>
        <w:t xml:space="preserve"> селищної Ради народних депутатів від 14.11.1996 № 400).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16490646" w14:textId="47041BFE" w:rsidR="00070FEF" w:rsidRPr="00070FEF" w:rsidRDefault="00070FEF" w:rsidP="00070FEF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розробленні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файлу S-zr-245/170 пропозиції юридичного департаменту Миколаївської міської ради від 24.01.2025   № 4784</w:t>
      </w:r>
      <w:r w:rsidRPr="00FC078A">
        <w:rPr>
          <w:sz w:val="28"/>
          <w:szCs w:val="28"/>
        </w:rPr>
        <w:t>/02.06.01.01-04/2</w:t>
      </w:r>
      <w:r>
        <w:rPr>
          <w:sz w:val="28"/>
          <w:szCs w:val="28"/>
        </w:rPr>
        <w:t>5</w:t>
      </w:r>
      <w:r w:rsidRPr="00FC078A">
        <w:rPr>
          <w:sz w:val="28"/>
          <w:szCs w:val="28"/>
        </w:rPr>
        <w:t>-2</w:t>
      </w:r>
      <w:r>
        <w:rPr>
          <w:sz w:val="28"/>
          <w:szCs w:val="28"/>
        </w:rPr>
        <w:t xml:space="preserve"> прийняті до відома.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lastRenderedPageBreak/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070FEF">
      <w:footerReference w:type="default" r:id="rId6"/>
      <w:pgSz w:w="11910" w:h="16840"/>
      <w:pgMar w:top="1276" w:right="570" w:bottom="1985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D247" w14:textId="77777777" w:rsidR="000F2F09" w:rsidRDefault="000F2F09">
      <w:r>
        <w:separator/>
      </w:r>
    </w:p>
  </w:endnote>
  <w:endnote w:type="continuationSeparator" w:id="0">
    <w:p w14:paraId="4544D062" w14:textId="77777777" w:rsidR="000F2F09" w:rsidRDefault="000F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ABA3" w14:textId="77777777" w:rsidR="000F2F09" w:rsidRDefault="000F2F09">
      <w:r>
        <w:separator/>
      </w:r>
    </w:p>
  </w:footnote>
  <w:footnote w:type="continuationSeparator" w:id="0">
    <w:p w14:paraId="471330A0" w14:textId="77777777" w:rsidR="000F2F09" w:rsidRDefault="000F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0FEF"/>
    <w:rsid w:val="00077001"/>
    <w:rsid w:val="00084CF5"/>
    <w:rsid w:val="000855BA"/>
    <w:rsid w:val="00096E38"/>
    <w:rsid w:val="000A3936"/>
    <w:rsid w:val="000B1EDF"/>
    <w:rsid w:val="000C633A"/>
    <w:rsid w:val="000C789E"/>
    <w:rsid w:val="000F1DFE"/>
    <w:rsid w:val="000F2F09"/>
    <w:rsid w:val="000F4C88"/>
    <w:rsid w:val="000F6938"/>
    <w:rsid w:val="00103BF5"/>
    <w:rsid w:val="00104115"/>
    <w:rsid w:val="00105123"/>
    <w:rsid w:val="00137891"/>
    <w:rsid w:val="0014036F"/>
    <w:rsid w:val="00146A26"/>
    <w:rsid w:val="00171323"/>
    <w:rsid w:val="00185662"/>
    <w:rsid w:val="001C0FEC"/>
    <w:rsid w:val="001C6A3B"/>
    <w:rsid w:val="001D4E6F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06AC"/>
    <w:rsid w:val="002935C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86C27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23FF3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29A6"/>
    <w:rsid w:val="00C24C5A"/>
    <w:rsid w:val="00C33240"/>
    <w:rsid w:val="00C366BB"/>
    <w:rsid w:val="00C375F8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D4606"/>
    <w:rsid w:val="00DE2B3B"/>
    <w:rsid w:val="00DE7FB4"/>
    <w:rsid w:val="00E019BE"/>
    <w:rsid w:val="00E03284"/>
    <w:rsid w:val="00E03EB1"/>
    <w:rsid w:val="00E064B1"/>
    <w:rsid w:val="00E175DB"/>
    <w:rsid w:val="00E25D38"/>
    <w:rsid w:val="00E378E1"/>
    <w:rsid w:val="00E60C14"/>
    <w:rsid w:val="00E8345B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77</cp:revision>
  <cp:lastPrinted>2025-02-24T14:22:00Z</cp:lastPrinted>
  <dcterms:created xsi:type="dcterms:W3CDTF">2024-05-01T11:22:00Z</dcterms:created>
  <dcterms:modified xsi:type="dcterms:W3CDTF">2025-02-24T14:23:00Z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