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5C8" w:rsidRDefault="0069207D" w:rsidP="007075C8">
      <w:pPr>
        <w:pStyle w:val="a3"/>
        <w:jc w:val="left"/>
        <w:rPr>
          <w:sz w:val="24"/>
          <w:szCs w:val="24"/>
        </w:rPr>
      </w:pPr>
      <w:r w:rsidRPr="0069207D">
        <w:rPr>
          <w:sz w:val="24"/>
          <w:szCs w:val="24"/>
        </w:rPr>
        <w:t>s-de-015</w:t>
      </w:r>
      <w:r w:rsidR="007075C8" w:rsidRPr="003C01BF">
        <w:rPr>
          <w:sz w:val="24"/>
          <w:szCs w:val="24"/>
        </w:rPr>
        <w:t xml:space="preserve">                                                           </w:t>
      </w:r>
      <w:r w:rsidR="00B05B35" w:rsidRPr="003C01BF">
        <w:rPr>
          <w:sz w:val="24"/>
          <w:szCs w:val="24"/>
        </w:rPr>
        <w:t xml:space="preserve">                            </w:t>
      </w:r>
      <w:r w:rsidR="007075C8" w:rsidRPr="003C01BF">
        <w:rPr>
          <w:sz w:val="24"/>
          <w:szCs w:val="24"/>
        </w:rPr>
        <w:t xml:space="preserve">   </w:t>
      </w:r>
      <w:r>
        <w:rPr>
          <w:sz w:val="24"/>
          <w:szCs w:val="24"/>
        </w:rPr>
        <w:t xml:space="preserve">          </w:t>
      </w:r>
      <w:r w:rsidR="003C01BF">
        <w:rPr>
          <w:sz w:val="24"/>
          <w:szCs w:val="24"/>
        </w:rPr>
        <w:t xml:space="preserve"> </w:t>
      </w:r>
      <w:r w:rsidR="007075C8" w:rsidRPr="003C01BF">
        <w:rPr>
          <w:sz w:val="24"/>
          <w:szCs w:val="24"/>
        </w:rPr>
        <w:t>«</w:t>
      </w:r>
      <w:r w:rsidR="00842CDD" w:rsidRPr="00E11A32">
        <w:rPr>
          <w:sz w:val="24"/>
          <w:szCs w:val="24"/>
          <w:lang w:val="ru-RU"/>
        </w:rPr>
        <w:t>27</w:t>
      </w:r>
      <w:r w:rsidR="007075C8" w:rsidRPr="003C01BF">
        <w:rPr>
          <w:sz w:val="24"/>
          <w:szCs w:val="24"/>
        </w:rPr>
        <w:t>»</w:t>
      </w:r>
      <w:r w:rsidR="000E6E85" w:rsidRPr="003C01BF">
        <w:rPr>
          <w:sz w:val="24"/>
          <w:szCs w:val="24"/>
        </w:rPr>
        <w:t xml:space="preserve"> </w:t>
      </w:r>
      <w:r w:rsidR="00842CDD">
        <w:rPr>
          <w:sz w:val="24"/>
          <w:szCs w:val="24"/>
        </w:rPr>
        <w:t>жовтня</w:t>
      </w:r>
      <w:r w:rsidR="00B05B35" w:rsidRPr="003C01BF">
        <w:rPr>
          <w:sz w:val="24"/>
          <w:szCs w:val="24"/>
        </w:rPr>
        <w:t xml:space="preserve"> </w:t>
      </w:r>
      <w:r w:rsidR="007075C8" w:rsidRPr="003C01BF">
        <w:rPr>
          <w:sz w:val="24"/>
          <w:szCs w:val="24"/>
        </w:rPr>
        <w:t>202</w:t>
      </w:r>
      <w:r w:rsidR="00B05B35" w:rsidRPr="003C01BF">
        <w:rPr>
          <w:sz w:val="24"/>
          <w:szCs w:val="24"/>
        </w:rPr>
        <w:t>5</w:t>
      </w:r>
    </w:p>
    <w:p w:rsidR="00E515D3" w:rsidRPr="003C01BF" w:rsidRDefault="00E515D3" w:rsidP="007075C8">
      <w:pPr>
        <w:pStyle w:val="a3"/>
        <w:jc w:val="left"/>
        <w:rPr>
          <w:sz w:val="24"/>
          <w:szCs w:val="24"/>
        </w:rPr>
      </w:pPr>
    </w:p>
    <w:p w:rsidR="007075C8" w:rsidRPr="003C01BF" w:rsidRDefault="007075C8" w:rsidP="007075C8">
      <w:pPr>
        <w:pStyle w:val="a5"/>
        <w:rPr>
          <w:rFonts w:ascii="Times New Roman" w:hAnsi="Times New Roman"/>
          <w:sz w:val="24"/>
          <w:szCs w:val="24"/>
          <w:lang w:val="uk-UA"/>
        </w:rPr>
      </w:pPr>
    </w:p>
    <w:p w:rsidR="007075C8" w:rsidRPr="003D606C" w:rsidRDefault="007075C8" w:rsidP="007075C8">
      <w:pPr>
        <w:jc w:val="center"/>
        <w:rPr>
          <w:rFonts w:ascii="Times New Roman" w:hAnsi="Times New Roman"/>
          <w:sz w:val="28"/>
          <w:szCs w:val="28"/>
          <w:lang w:val="uk-UA"/>
        </w:rPr>
      </w:pPr>
      <w:r w:rsidRPr="003D606C">
        <w:rPr>
          <w:rFonts w:ascii="Times New Roman" w:hAnsi="Times New Roman"/>
          <w:sz w:val="28"/>
          <w:szCs w:val="28"/>
          <w:lang w:val="uk-UA"/>
        </w:rPr>
        <w:t>ПОЯСНЮВАЛЬНА  ЗАПИСКА</w:t>
      </w:r>
    </w:p>
    <w:p w:rsidR="0027687E" w:rsidRPr="003D606C" w:rsidRDefault="007075C8" w:rsidP="00A859F2">
      <w:pPr>
        <w:pStyle w:val="a5"/>
        <w:jc w:val="center"/>
        <w:rPr>
          <w:rFonts w:ascii="Times New Roman" w:hAnsi="Times New Roman"/>
          <w:sz w:val="28"/>
          <w:szCs w:val="28"/>
          <w:lang w:val="uk-UA"/>
        </w:rPr>
      </w:pPr>
      <w:r w:rsidRPr="003D606C">
        <w:rPr>
          <w:rFonts w:ascii="Times New Roman" w:hAnsi="Times New Roman"/>
          <w:sz w:val="28"/>
          <w:szCs w:val="28"/>
          <w:lang w:val="uk-UA"/>
        </w:rPr>
        <w:t xml:space="preserve">до проєкту рішення Миколаївської міської ради </w:t>
      </w:r>
      <w:r w:rsidR="0069207D" w:rsidRPr="003D606C">
        <w:rPr>
          <w:rFonts w:ascii="Times New Roman" w:hAnsi="Times New Roman"/>
          <w:sz w:val="28"/>
          <w:szCs w:val="28"/>
          <w:lang w:val="uk-UA"/>
        </w:rPr>
        <w:t>s-de-015</w:t>
      </w:r>
    </w:p>
    <w:p w:rsidR="0027687E" w:rsidRPr="003D606C" w:rsidRDefault="007075C8" w:rsidP="003D606C">
      <w:pPr>
        <w:pStyle w:val="a5"/>
        <w:jc w:val="center"/>
        <w:rPr>
          <w:rFonts w:ascii="Times New Roman" w:hAnsi="Times New Roman"/>
          <w:sz w:val="28"/>
          <w:szCs w:val="28"/>
          <w:lang w:val="uk-UA"/>
        </w:rPr>
      </w:pPr>
      <w:r w:rsidRPr="003D606C">
        <w:rPr>
          <w:rFonts w:ascii="Times New Roman" w:hAnsi="Times New Roman"/>
          <w:sz w:val="28"/>
          <w:szCs w:val="28"/>
          <w:lang w:val="uk-UA"/>
        </w:rPr>
        <w:t xml:space="preserve"> </w:t>
      </w:r>
      <w:r w:rsidR="00B05B35" w:rsidRPr="003D606C">
        <w:rPr>
          <w:rFonts w:ascii="Times New Roman" w:hAnsi="Times New Roman"/>
          <w:sz w:val="28"/>
          <w:szCs w:val="28"/>
          <w:lang w:val="uk-UA"/>
        </w:rPr>
        <w:t xml:space="preserve">«Про затвердження міської Програми енергозбереження та енергоефективності Миколаївської міської територіальної громади </w:t>
      </w:r>
    </w:p>
    <w:p w:rsidR="007075C8" w:rsidRPr="003D606C" w:rsidRDefault="00B05B35" w:rsidP="00A859F2">
      <w:pPr>
        <w:pStyle w:val="a5"/>
        <w:jc w:val="center"/>
        <w:rPr>
          <w:rFonts w:ascii="Times New Roman" w:hAnsi="Times New Roman"/>
          <w:sz w:val="28"/>
          <w:szCs w:val="28"/>
          <w:lang w:val="uk-UA"/>
        </w:rPr>
      </w:pPr>
      <w:r w:rsidRPr="003D606C">
        <w:rPr>
          <w:rFonts w:ascii="Times New Roman" w:hAnsi="Times New Roman"/>
          <w:sz w:val="28"/>
          <w:szCs w:val="28"/>
          <w:lang w:val="uk-UA"/>
        </w:rPr>
        <w:t>на 2026-2028 роки»</w:t>
      </w:r>
    </w:p>
    <w:p w:rsidR="00A859F2" w:rsidRPr="003C01BF" w:rsidRDefault="00A859F2" w:rsidP="00007EB0">
      <w:pPr>
        <w:pStyle w:val="a5"/>
        <w:ind w:firstLine="567"/>
        <w:jc w:val="center"/>
        <w:rPr>
          <w:rFonts w:ascii="Times New Roman" w:hAnsi="Times New Roman"/>
          <w:sz w:val="24"/>
          <w:szCs w:val="24"/>
          <w:lang w:val="uk-UA"/>
        </w:rPr>
      </w:pPr>
    </w:p>
    <w:p w:rsidR="007075C8" w:rsidRPr="003D606C" w:rsidRDefault="007075C8" w:rsidP="00007EB0">
      <w:pPr>
        <w:pStyle w:val="a3"/>
        <w:ind w:right="-1" w:firstLine="567"/>
        <w:jc w:val="both"/>
        <w:rPr>
          <w:szCs w:val="28"/>
        </w:rPr>
      </w:pPr>
      <w:r w:rsidRPr="003D606C">
        <w:rPr>
          <w:szCs w:val="28"/>
        </w:rPr>
        <w:t xml:space="preserve">1. Суб’єктом подання є </w:t>
      </w:r>
      <w:r w:rsidR="000254CF" w:rsidRPr="003D606C">
        <w:rPr>
          <w:szCs w:val="28"/>
        </w:rPr>
        <w:t xml:space="preserve">управління капітального будівництва </w:t>
      </w:r>
      <w:r w:rsidRPr="003D606C">
        <w:rPr>
          <w:szCs w:val="28"/>
        </w:rPr>
        <w:t xml:space="preserve">Миколаївської міської ради в особі </w:t>
      </w:r>
      <w:r w:rsidR="000254CF" w:rsidRPr="003D606C">
        <w:rPr>
          <w:szCs w:val="28"/>
        </w:rPr>
        <w:t xml:space="preserve">Савчука Олексія Сергійовича </w:t>
      </w:r>
      <w:r w:rsidRPr="003D606C">
        <w:rPr>
          <w:szCs w:val="28"/>
        </w:rPr>
        <w:t xml:space="preserve">– </w:t>
      </w:r>
      <w:r w:rsidR="000254CF" w:rsidRPr="003D606C">
        <w:rPr>
          <w:szCs w:val="28"/>
        </w:rPr>
        <w:t>начальника управління капітального будівництва Миколаївської міської ради</w:t>
      </w:r>
      <w:r w:rsidRPr="003D606C">
        <w:rPr>
          <w:szCs w:val="28"/>
        </w:rPr>
        <w:t xml:space="preserve"> (0</w:t>
      </w:r>
      <w:r w:rsidR="00367453" w:rsidRPr="003D606C">
        <w:rPr>
          <w:szCs w:val="28"/>
        </w:rPr>
        <w:t>97 </w:t>
      </w:r>
      <w:r w:rsidRPr="003D606C">
        <w:rPr>
          <w:szCs w:val="28"/>
        </w:rPr>
        <w:t>0</w:t>
      </w:r>
      <w:r w:rsidR="00367453" w:rsidRPr="003D606C">
        <w:rPr>
          <w:szCs w:val="28"/>
        </w:rPr>
        <w:t>48 95 95</w:t>
      </w:r>
      <w:r w:rsidRPr="003D606C">
        <w:rPr>
          <w:szCs w:val="28"/>
        </w:rPr>
        <w:t xml:space="preserve">, м. Миколаїв, </w:t>
      </w:r>
      <w:r w:rsidR="002A35B2" w:rsidRPr="003D606C">
        <w:rPr>
          <w:szCs w:val="28"/>
        </w:rPr>
        <w:t xml:space="preserve">пр. Центральний, 135,  </w:t>
      </w:r>
      <w:r w:rsidRPr="003D606C">
        <w:rPr>
          <w:szCs w:val="28"/>
        </w:rPr>
        <w:t>кабінет №</w:t>
      </w:r>
      <w:r w:rsidR="002A35B2" w:rsidRPr="003D606C">
        <w:rPr>
          <w:szCs w:val="28"/>
        </w:rPr>
        <w:t>2</w:t>
      </w:r>
      <w:r w:rsidRPr="003D606C">
        <w:rPr>
          <w:szCs w:val="28"/>
        </w:rPr>
        <w:t>).</w:t>
      </w:r>
    </w:p>
    <w:p w:rsidR="007075C8" w:rsidRPr="003D606C" w:rsidRDefault="007075C8" w:rsidP="00007EB0">
      <w:pPr>
        <w:pStyle w:val="a3"/>
        <w:ind w:right="-1" w:firstLine="567"/>
        <w:jc w:val="both"/>
        <w:rPr>
          <w:szCs w:val="28"/>
        </w:rPr>
      </w:pPr>
    </w:p>
    <w:p w:rsidR="00950895" w:rsidRPr="003D606C" w:rsidRDefault="007075C8" w:rsidP="00007EB0">
      <w:pPr>
        <w:pStyle w:val="a3"/>
        <w:ind w:firstLine="567"/>
        <w:jc w:val="both"/>
        <w:rPr>
          <w:szCs w:val="28"/>
        </w:rPr>
      </w:pPr>
      <w:r w:rsidRPr="003D606C">
        <w:rPr>
          <w:szCs w:val="28"/>
        </w:rPr>
        <w:t xml:space="preserve">2. Розробником проєкту рішення та відповідальною особою за супроводження проєкту рішення є </w:t>
      </w:r>
      <w:r w:rsidR="002A35B2" w:rsidRPr="003D606C">
        <w:rPr>
          <w:szCs w:val="28"/>
        </w:rPr>
        <w:t>Лебідь Євген Васильович</w:t>
      </w:r>
      <w:r w:rsidR="00950895" w:rsidRPr="003D606C">
        <w:rPr>
          <w:szCs w:val="28"/>
        </w:rPr>
        <w:t>,</w:t>
      </w:r>
      <w:r w:rsidR="002A35B2" w:rsidRPr="003D606C">
        <w:rPr>
          <w:szCs w:val="28"/>
        </w:rPr>
        <w:t xml:space="preserve"> начальник </w:t>
      </w:r>
      <w:r w:rsidR="00950895" w:rsidRPr="003D606C">
        <w:rPr>
          <w:szCs w:val="28"/>
        </w:rPr>
        <w:t>відділу закупівель, планування та організації діяльності департаменту енергетики, енергозбереження та запровадження інноваційних технологій Миколаївської міської ради (0</w:t>
      </w:r>
      <w:r w:rsidR="002A35B2" w:rsidRPr="003D606C">
        <w:rPr>
          <w:szCs w:val="28"/>
        </w:rPr>
        <w:t>73</w:t>
      </w:r>
      <w:r w:rsidR="00D9299C" w:rsidRPr="003D606C">
        <w:rPr>
          <w:szCs w:val="28"/>
        </w:rPr>
        <w:t> 723 23 23</w:t>
      </w:r>
      <w:r w:rsidR="00950895" w:rsidRPr="003D606C">
        <w:rPr>
          <w:szCs w:val="28"/>
        </w:rPr>
        <w:t>, м. Миколаїв, вул. Адміральська, 20, кабінет №506).</w:t>
      </w:r>
    </w:p>
    <w:p w:rsidR="007075C8" w:rsidRPr="003D606C" w:rsidRDefault="007075C8" w:rsidP="00007EB0">
      <w:pPr>
        <w:pStyle w:val="a3"/>
        <w:ind w:right="-1" w:firstLine="567"/>
        <w:jc w:val="both"/>
        <w:rPr>
          <w:szCs w:val="28"/>
        </w:rPr>
      </w:pPr>
    </w:p>
    <w:p w:rsidR="00E11A32" w:rsidRDefault="007075C8" w:rsidP="00E11A32">
      <w:pPr>
        <w:pStyle w:val="a3"/>
        <w:ind w:right="-1" w:firstLine="567"/>
        <w:jc w:val="both"/>
        <w:rPr>
          <w:szCs w:val="28"/>
        </w:rPr>
      </w:pPr>
      <w:r w:rsidRPr="003D606C">
        <w:rPr>
          <w:szCs w:val="28"/>
        </w:rPr>
        <w:t>3. Доповідач</w:t>
      </w:r>
      <w:r w:rsidR="00A859F2" w:rsidRPr="003D606C">
        <w:rPr>
          <w:szCs w:val="28"/>
        </w:rPr>
        <w:t>е</w:t>
      </w:r>
      <w:r w:rsidRPr="003D606C">
        <w:rPr>
          <w:szCs w:val="28"/>
        </w:rPr>
        <w:t>м по проєкту рішення на пленарному засіданні міської ради та засіданн</w:t>
      </w:r>
      <w:r w:rsidR="00AF1562" w:rsidRPr="003D606C">
        <w:rPr>
          <w:szCs w:val="28"/>
        </w:rPr>
        <w:t>ях</w:t>
      </w:r>
      <w:r w:rsidRPr="003D606C">
        <w:rPr>
          <w:szCs w:val="28"/>
        </w:rPr>
        <w:t xml:space="preserve"> профільних постійних комісій Миколаївської міської ради</w:t>
      </w:r>
      <w:r w:rsidR="00776801" w:rsidRPr="003D606C">
        <w:rPr>
          <w:szCs w:val="28"/>
        </w:rPr>
        <w:t xml:space="preserve"> є Савчук Олексій Сергійович – начальник управління капітального будівництва Миколаївської міської ради (</w:t>
      </w:r>
      <w:r w:rsidR="00367453" w:rsidRPr="003D606C">
        <w:rPr>
          <w:szCs w:val="28"/>
        </w:rPr>
        <w:t>097 048 95 95</w:t>
      </w:r>
      <w:r w:rsidR="00776801" w:rsidRPr="003D606C">
        <w:rPr>
          <w:szCs w:val="28"/>
        </w:rPr>
        <w:t>, м. Миколаїв, пр. Центральний, 135,  кабінет №2).</w:t>
      </w:r>
    </w:p>
    <w:p w:rsidR="00E11A32" w:rsidRPr="00E11A32" w:rsidRDefault="00E11A32" w:rsidP="00E11A32">
      <w:pPr>
        <w:pStyle w:val="a3"/>
        <w:ind w:right="-1" w:firstLine="567"/>
        <w:jc w:val="both"/>
        <w:rPr>
          <w:szCs w:val="28"/>
        </w:rPr>
      </w:pPr>
      <w:r w:rsidRPr="00E11A32">
        <w:rPr>
          <w:szCs w:val="28"/>
        </w:rPr>
        <w:t xml:space="preserve">Співдоповідачем по проєкту рішення на пленарному засіданні міської ради та засіданні профільних постійних комісій Миколаївської міської ради є </w:t>
      </w:r>
      <w:proofErr w:type="spellStart"/>
      <w:r>
        <w:rPr>
          <w:szCs w:val="28"/>
        </w:rPr>
        <w:t>Дубровін</w:t>
      </w:r>
      <w:proofErr w:type="spellEnd"/>
      <w:r>
        <w:rPr>
          <w:szCs w:val="28"/>
        </w:rPr>
        <w:t xml:space="preserve"> Олександр Васильович </w:t>
      </w:r>
      <w:r w:rsidRPr="00E11A32">
        <w:rPr>
          <w:szCs w:val="28"/>
        </w:rPr>
        <w:t>– заступник директора</w:t>
      </w:r>
      <w:r>
        <w:rPr>
          <w:szCs w:val="28"/>
        </w:rPr>
        <w:t xml:space="preserve"> департаменту </w:t>
      </w:r>
      <w:r w:rsidRPr="00E11A32">
        <w:rPr>
          <w:szCs w:val="28"/>
        </w:rPr>
        <w:t>енергетики, енергозбереження та запровадження інноваційних технологій Миколаївської міської ради (0</w:t>
      </w:r>
      <w:r w:rsidR="00C30D74">
        <w:rPr>
          <w:szCs w:val="28"/>
        </w:rPr>
        <w:t>93</w:t>
      </w:r>
      <w:r w:rsidRPr="00E11A32">
        <w:rPr>
          <w:szCs w:val="28"/>
        </w:rPr>
        <w:t xml:space="preserve"> </w:t>
      </w:r>
      <w:r w:rsidR="00C30D74">
        <w:rPr>
          <w:szCs w:val="28"/>
        </w:rPr>
        <w:t>537</w:t>
      </w:r>
      <w:r w:rsidRPr="00E11A32">
        <w:rPr>
          <w:szCs w:val="28"/>
        </w:rPr>
        <w:t xml:space="preserve"> </w:t>
      </w:r>
      <w:r w:rsidR="00C30D74">
        <w:rPr>
          <w:szCs w:val="28"/>
        </w:rPr>
        <w:t>31 21</w:t>
      </w:r>
      <w:r w:rsidRPr="00E11A32">
        <w:rPr>
          <w:szCs w:val="28"/>
        </w:rPr>
        <w:t>, м. Миколаїв, вул</w:t>
      </w:r>
      <w:r w:rsidR="00C30D74">
        <w:rPr>
          <w:szCs w:val="28"/>
        </w:rPr>
        <w:t>. Адміральська, 20, кабінет №501</w:t>
      </w:r>
      <w:r w:rsidRPr="00E11A32">
        <w:rPr>
          <w:szCs w:val="28"/>
        </w:rPr>
        <w:t>).</w:t>
      </w:r>
    </w:p>
    <w:p w:rsidR="00B91415" w:rsidRPr="003D606C" w:rsidRDefault="00B91415" w:rsidP="00007EB0">
      <w:pPr>
        <w:pStyle w:val="a3"/>
        <w:ind w:right="-1" w:firstLine="567"/>
        <w:jc w:val="both"/>
        <w:rPr>
          <w:szCs w:val="28"/>
        </w:rPr>
      </w:pPr>
    </w:p>
    <w:p w:rsidR="006E7F1C" w:rsidRPr="003D606C" w:rsidRDefault="00B91415" w:rsidP="006E7F1C">
      <w:pPr>
        <w:tabs>
          <w:tab w:val="right" w:pos="9639"/>
        </w:tabs>
        <w:spacing w:after="0" w:line="240" w:lineRule="auto"/>
        <w:ind w:firstLine="567"/>
        <w:jc w:val="both"/>
        <w:rPr>
          <w:rFonts w:ascii="Times New Roman" w:hAnsi="Times New Roman"/>
          <w:sz w:val="28"/>
          <w:szCs w:val="28"/>
          <w:lang w:val="uk-UA"/>
        </w:rPr>
      </w:pPr>
      <w:r w:rsidRPr="003D606C">
        <w:rPr>
          <w:rFonts w:ascii="Times New Roman" w:hAnsi="Times New Roman"/>
          <w:sz w:val="28"/>
          <w:szCs w:val="28"/>
          <w:lang w:val="uk-UA"/>
        </w:rPr>
        <w:t>4.</w:t>
      </w:r>
      <w:r w:rsidR="00DB46E1" w:rsidRPr="003D606C">
        <w:rPr>
          <w:rFonts w:ascii="Times New Roman" w:hAnsi="Times New Roman"/>
          <w:sz w:val="28"/>
          <w:szCs w:val="28"/>
          <w:lang w:val="uk-UA"/>
        </w:rPr>
        <w:t xml:space="preserve"> </w:t>
      </w:r>
      <w:r w:rsidR="006E7F1C" w:rsidRPr="003D606C">
        <w:rPr>
          <w:rFonts w:ascii="Times New Roman" w:hAnsi="Times New Roman"/>
          <w:sz w:val="28"/>
          <w:szCs w:val="28"/>
          <w:lang w:val="uk-UA"/>
        </w:rPr>
        <w:t xml:space="preserve">Сучасні виклики, що стоять перед Миколаївською міською територіальною громадою, вимагають впровадження системних підходів до управління енергоресурсами, зменшення енергозалежності та скорочення витрат на утримання об’єктів соціальної інфраструктури. Одним із ключових інструментів досягнення цих завдань є </w:t>
      </w:r>
      <w:r w:rsidR="00202CD6">
        <w:rPr>
          <w:rFonts w:ascii="Times New Roman" w:hAnsi="Times New Roman"/>
          <w:sz w:val="28"/>
          <w:szCs w:val="28"/>
          <w:lang w:val="uk-UA"/>
        </w:rPr>
        <w:t xml:space="preserve">міська </w:t>
      </w:r>
      <w:r w:rsidR="006E7F1C" w:rsidRPr="003D606C">
        <w:rPr>
          <w:rFonts w:ascii="Times New Roman" w:hAnsi="Times New Roman"/>
          <w:sz w:val="28"/>
          <w:szCs w:val="28"/>
          <w:lang w:val="uk-UA"/>
        </w:rPr>
        <w:t>Програма енергозбереження та енергоефективності Миколаївської міської територіальної громади на 2026–2028 роки (далі – Програма).</w:t>
      </w:r>
    </w:p>
    <w:p w:rsidR="006E7F1C" w:rsidRPr="003D606C" w:rsidRDefault="006E7F1C" w:rsidP="006E7F1C">
      <w:pPr>
        <w:tabs>
          <w:tab w:val="right" w:pos="9639"/>
        </w:tabs>
        <w:spacing w:after="0" w:line="240" w:lineRule="auto"/>
        <w:ind w:firstLine="567"/>
        <w:jc w:val="both"/>
        <w:rPr>
          <w:rFonts w:ascii="Times New Roman" w:hAnsi="Times New Roman"/>
          <w:sz w:val="28"/>
          <w:szCs w:val="28"/>
          <w:lang w:val="uk-UA"/>
        </w:rPr>
      </w:pPr>
      <w:r w:rsidRPr="003D606C">
        <w:rPr>
          <w:rFonts w:ascii="Times New Roman" w:hAnsi="Times New Roman"/>
          <w:sz w:val="28"/>
          <w:szCs w:val="28"/>
          <w:lang w:val="uk-UA"/>
        </w:rPr>
        <w:t>Її розроблення обумовлене необхідністю реалізації державної політики у сфері енергоефективності, положень Закону України «Про енергетичну ефективність», Закону України «Про альтернативні джерела енергії», а також виконання зобов’язань, передбачених Угодою мерів щодо клімату та енергії, до якої приєднався Миколаїв.</w:t>
      </w:r>
    </w:p>
    <w:p w:rsidR="006E7F1C" w:rsidRPr="003D606C" w:rsidRDefault="006E7F1C" w:rsidP="006E7F1C">
      <w:pPr>
        <w:tabs>
          <w:tab w:val="right" w:pos="9639"/>
        </w:tabs>
        <w:spacing w:after="0" w:line="240" w:lineRule="auto"/>
        <w:ind w:firstLine="567"/>
        <w:jc w:val="both"/>
        <w:rPr>
          <w:rFonts w:ascii="Times New Roman" w:hAnsi="Times New Roman"/>
          <w:sz w:val="28"/>
          <w:szCs w:val="28"/>
          <w:lang w:val="uk-UA"/>
        </w:rPr>
      </w:pPr>
      <w:r w:rsidRPr="003D606C">
        <w:rPr>
          <w:rFonts w:ascii="Times New Roman" w:hAnsi="Times New Roman"/>
          <w:sz w:val="28"/>
          <w:szCs w:val="28"/>
          <w:lang w:val="uk-UA"/>
        </w:rPr>
        <w:lastRenderedPageBreak/>
        <w:t>Проблема енергозбереження для Миколаївської міської територіальної громади є однією з найактуальніших.</w:t>
      </w:r>
    </w:p>
    <w:p w:rsidR="006E7F1C" w:rsidRPr="003D606C" w:rsidRDefault="006E7F1C" w:rsidP="006E7F1C">
      <w:pPr>
        <w:tabs>
          <w:tab w:val="right" w:pos="9639"/>
        </w:tabs>
        <w:spacing w:after="0" w:line="240" w:lineRule="auto"/>
        <w:ind w:firstLine="567"/>
        <w:jc w:val="both"/>
        <w:rPr>
          <w:rFonts w:ascii="Times New Roman" w:hAnsi="Times New Roman"/>
          <w:sz w:val="28"/>
          <w:szCs w:val="28"/>
          <w:lang w:val="uk-UA"/>
        </w:rPr>
      </w:pPr>
      <w:r w:rsidRPr="003D606C">
        <w:rPr>
          <w:rFonts w:ascii="Times New Roman" w:hAnsi="Times New Roman"/>
          <w:sz w:val="28"/>
          <w:szCs w:val="28"/>
          <w:lang w:val="uk-UA"/>
        </w:rPr>
        <w:t>Більшість будівель бюджетних установ та комунальної власності зведені у 60–90-х роках минулого століття і не відповідають сучасним вимогам щодо енергозбереження. Системи опалення, вентиляції та освітлення є морально і фізично застарілими, тепловтрати через зовнішні огороджувальні конструкції сягають 30–40%, а енергоефективність будівель у 2–3 рази нижча від нормативних показників.</w:t>
      </w:r>
    </w:p>
    <w:p w:rsidR="006E7F1C" w:rsidRPr="003D606C" w:rsidRDefault="006E7F1C" w:rsidP="006E7F1C">
      <w:pPr>
        <w:tabs>
          <w:tab w:val="right" w:pos="9639"/>
        </w:tabs>
        <w:spacing w:after="0" w:line="240" w:lineRule="auto"/>
        <w:ind w:firstLine="567"/>
        <w:jc w:val="both"/>
        <w:rPr>
          <w:rFonts w:ascii="Times New Roman" w:hAnsi="Times New Roman"/>
          <w:sz w:val="28"/>
          <w:szCs w:val="28"/>
          <w:lang w:val="uk-UA"/>
        </w:rPr>
      </w:pPr>
      <w:r w:rsidRPr="003D606C">
        <w:rPr>
          <w:rFonts w:ascii="Times New Roman" w:hAnsi="Times New Roman"/>
          <w:sz w:val="28"/>
          <w:szCs w:val="28"/>
          <w:lang w:val="uk-UA"/>
        </w:rPr>
        <w:t>Високі ціни на енергоносії, наслідки збройної агресії та потреба у відновленні інфраструктури міста після руйнувань створюють додатковий тиск на місцевий бюджет.</w:t>
      </w:r>
    </w:p>
    <w:p w:rsidR="006E7F1C" w:rsidRPr="003D606C" w:rsidRDefault="006E7F1C" w:rsidP="006E7F1C">
      <w:pPr>
        <w:tabs>
          <w:tab w:val="right" w:pos="9639"/>
        </w:tabs>
        <w:spacing w:after="0" w:line="240" w:lineRule="auto"/>
        <w:ind w:firstLine="567"/>
        <w:jc w:val="both"/>
        <w:rPr>
          <w:rFonts w:ascii="Times New Roman" w:hAnsi="Times New Roman"/>
          <w:sz w:val="28"/>
          <w:szCs w:val="28"/>
          <w:lang w:val="uk-UA"/>
        </w:rPr>
      </w:pPr>
      <w:r w:rsidRPr="003D606C">
        <w:rPr>
          <w:rFonts w:ascii="Times New Roman" w:hAnsi="Times New Roman"/>
          <w:sz w:val="28"/>
          <w:szCs w:val="28"/>
          <w:lang w:val="uk-UA"/>
        </w:rPr>
        <w:t>У таких умовах підвищення енергоефективності стає не лише економічною необхідністю, але й фактором енергетичної безпеки та стійкості громади.</w:t>
      </w:r>
    </w:p>
    <w:p w:rsidR="00E515D3" w:rsidRPr="003D606C" w:rsidRDefault="006E7F1C" w:rsidP="003D606C">
      <w:pPr>
        <w:tabs>
          <w:tab w:val="right" w:pos="9639"/>
        </w:tabs>
        <w:spacing w:after="0" w:line="240" w:lineRule="auto"/>
        <w:ind w:firstLine="567"/>
        <w:jc w:val="both"/>
        <w:rPr>
          <w:rFonts w:ascii="Times New Roman" w:hAnsi="Times New Roman"/>
          <w:sz w:val="28"/>
          <w:szCs w:val="28"/>
          <w:lang w:val="uk-UA"/>
        </w:rPr>
      </w:pPr>
      <w:r w:rsidRPr="003D606C">
        <w:rPr>
          <w:rFonts w:ascii="Times New Roman" w:hAnsi="Times New Roman"/>
          <w:sz w:val="28"/>
          <w:szCs w:val="28"/>
          <w:lang w:val="uk-UA"/>
        </w:rPr>
        <w:t>Метою Програми є створення ефективної системи управління енергоресурсами громади, підвищення енергоефективності об’єктів комунальної власності, скорочення енергоспоживання, а також формування культури раціонального викори</w:t>
      </w:r>
      <w:r w:rsidR="000F2AAE" w:rsidRPr="003D606C">
        <w:rPr>
          <w:rFonts w:ascii="Times New Roman" w:hAnsi="Times New Roman"/>
          <w:sz w:val="28"/>
          <w:szCs w:val="28"/>
          <w:lang w:val="uk-UA"/>
        </w:rPr>
        <w:t>стання енергії серед населення.</w:t>
      </w:r>
    </w:p>
    <w:p w:rsidR="006E7F1C" w:rsidRPr="003D606C" w:rsidRDefault="006E7F1C" w:rsidP="00E515D3">
      <w:pPr>
        <w:tabs>
          <w:tab w:val="right" w:pos="9639"/>
        </w:tabs>
        <w:spacing w:after="0" w:line="240" w:lineRule="auto"/>
        <w:ind w:firstLine="567"/>
        <w:jc w:val="both"/>
        <w:rPr>
          <w:rFonts w:ascii="Times New Roman" w:hAnsi="Times New Roman"/>
          <w:sz w:val="28"/>
          <w:szCs w:val="28"/>
          <w:lang w:val="uk-UA"/>
        </w:rPr>
      </w:pPr>
      <w:r w:rsidRPr="003D606C">
        <w:rPr>
          <w:rFonts w:ascii="Times New Roman" w:hAnsi="Times New Roman"/>
          <w:sz w:val="28"/>
          <w:szCs w:val="28"/>
          <w:lang w:val="uk-UA"/>
        </w:rPr>
        <w:t>Для досягнення мети передбачено реа</w:t>
      </w:r>
      <w:r w:rsidR="00E515D3" w:rsidRPr="003D606C">
        <w:rPr>
          <w:rFonts w:ascii="Times New Roman" w:hAnsi="Times New Roman"/>
          <w:sz w:val="28"/>
          <w:szCs w:val="28"/>
          <w:lang w:val="uk-UA"/>
        </w:rPr>
        <w:t>лізацію таких основних завдань:</w:t>
      </w:r>
    </w:p>
    <w:p w:rsidR="006E7F1C" w:rsidRPr="003D606C" w:rsidRDefault="006E7F1C" w:rsidP="008666D4">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зниження рівня енергоспоживання у бюджетних установах щонайменше на 15–20% протягом періоду реалізації Програми;</w:t>
      </w:r>
    </w:p>
    <w:p w:rsidR="006E7F1C" w:rsidRPr="003D606C" w:rsidRDefault="006E7F1C" w:rsidP="008666D4">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модернізація систем освітлення з використанням LED-технологій;</w:t>
      </w:r>
    </w:p>
    <w:p w:rsidR="006E7F1C" w:rsidRPr="003D606C" w:rsidRDefault="006E7F1C" w:rsidP="008666D4">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утеплення фасадів, дахів, підвалів та заміна вікон і дверей у будівлях соціальної інфраструктури;</w:t>
      </w:r>
    </w:p>
    <w:p w:rsidR="006E7F1C" w:rsidRPr="003D606C" w:rsidRDefault="006E7F1C" w:rsidP="008666D4">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впровадження сучасних систем автоматизованого регулювання споживання енергоресурсів;</w:t>
      </w:r>
    </w:p>
    <w:p w:rsidR="006E7F1C" w:rsidRPr="003D606C" w:rsidRDefault="006E7F1C" w:rsidP="008666D4">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 xml:space="preserve">розвиток муніципальної системи </w:t>
      </w:r>
      <w:proofErr w:type="spellStart"/>
      <w:r w:rsidRPr="003D606C">
        <w:rPr>
          <w:rFonts w:ascii="Times New Roman" w:hAnsi="Times New Roman"/>
          <w:sz w:val="28"/>
          <w:szCs w:val="28"/>
          <w:lang w:val="uk-UA"/>
        </w:rPr>
        <w:t>енергоменеджменту</w:t>
      </w:r>
      <w:proofErr w:type="spellEnd"/>
      <w:r w:rsidRPr="003D606C">
        <w:rPr>
          <w:rFonts w:ascii="Times New Roman" w:hAnsi="Times New Roman"/>
          <w:sz w:val="28"/>
          <w:szCs w:val="28"/>
          <w:lang w:val="uk-UA"/>
        </w:rPr>
        <w:t xml:space="preserve"> та </w:t>
      </w:r>
      <w:proofErr w:type="spellStart"/>
      <w:r w:rsidRPr="003D606C">
        <w:rPr>
          <w:rFonts w:ascii="Times New Roman" w:hAnsi="Times New Roman"/>
          <w:sz w:val="28"/>
          <w:szCs w:val="28"/>
          <w:lang w:val="uk-UA"/>
        </w:rPr>
        <w:t>енергомоніторингу</w:t>
      </w:r>
      <w:proofErr w:type="spellEnd"/>
      <w:r w:rsidRPr="003D606C">
        <w:rPr>
          <w:rFonts w:ascii="Times New Roman" w:hAnsi="Times New Roman"/>
          <w:sz w:val="28"/>
          <w:szCs w:val="28"/>
          <w:lang w:val="uk-UA"/>
        </w:rPr>
        <w:t>;</w:t>
      </w:r>
    </w:p>
    <w:p w:rsidR="006E7F1C" w:rsidRPr="003D606C" w:rsidRDefault="006E7F1C" w:rsidP="008666D4">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 xml:space="preserve">запровадження механізмів </w:t>
      </w:r>
      <w:proofErr w:type="spellStart"/>
      <w:r w:rsidRPr="003D606C">
        <w:rPr>
          <w:rFonts w:ascii="Times New Roman" w:hAnsi="Times New Roman"/>
          <w:sz w:val="28"/>
          <w:szCs w:val="28"/>
          <w:lang w:val="uk-UA"/>
        </w:rPr>
        <w:t>енергосервісу</w:t>
      </w:r>
      <w:proofErr w:type="spellEnd"/>
      <w:r w:rsidRPr="003D606C">
        <w:rPr>
          <w:rFonts w:ascii="Times New Roman" w:hAnsi="Times New Roman"/>
          <w:sz w:val="28"/>
          <w:szCs w:val="28"/>
          <w:lang w:val="uk-UA"/>
        </w:rPr>
        <w:t xml:space="preserve"> (ЕСКО);</w:t>
      </w:r>
    </w:p>
    <w:p w:rsidR="006E7F1C" w:rsidRPr="003D606C" w:rsidRDefault="006E7F1C" w:rsidP="008666D4">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підвищення рівня обізнаності мешканців громади з питань енергоефективності та енергозбереження;</w:t>
      </w:r>
    </w:p>
    <w:p w:rsidR="006E7F1C" w:rsidRPr="003D606C" w:rsidRDefault="006E7F1C" w:rsidP="006E7F1C">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сприяння розвитку малої відновлюваної енергетики (сонячної, вітрової</w:t>
      </w:r>
      <w:r w:rsidR="001401F8" w:rsidRPr="003D606C">
        <w:rPr>
          <w:rFonts w:ascii="Times New Roman" w:hAnsi="Times New Roman"/>
          <w:sz w:val="28"/>
          <w:szCs w:val="28"/>
          <w:lang w:val="uk-UA"/>
        </w:rPr>
        <w:t xml:space="preserve"> тощо)</w:t>
      </w:r>
      <w:r w:rsidRPr="003D606C">
        <w:rPr>
          <w:rFonts w:ascii="Times New Roman" w:hAnsi="Times New Roman"/>
          <w:sz w:val="28"/>
          <w:szCs w:val="28"/>
          <w:lang w:val="uk-UA"/>
        </w:rPr>
        <w:t>.</w:t>
      </w:r>
    </w:p>
    <w:p w:rsidR="001234FD" w:rsidRPr="003D606C" w:rsidRDefault="001234FD" w:rsidP="001234FD">
      <w:pPr>
        <w:tabs>
          <w:tab w:val="right" w:pos="9639"/>
        </w:tabs>
        <w:spacing w:after="0" w:line="240" w:lineRule="auto"/>
        <w:ind w:left="567"/>
        <w:jc w:val="both"/>
        <w:rPr>
          <w:rFonts w:ascii="Times New Roman" w:hAnsi="Times New Roman"/>
          <w:sz w:val="28"/>
          <w:szCs w:val="28"/>
          <w:lang w:val="uk-UA"/>
        </w:rPr>
      </w:pPr>
      <w:r w:rsidRPr="003D606C">
        <w:rPr>
          <w:rFonts w:ascii="Times New Roman" w:hAnsi="Times New Roman"/>
          <w:sz w:val="28"/>
          <w:szCs w:val="28"/>
          <w:lang w:val="uk-UA"/>
        </w:rPr>
        <w:t>Основні напрями реалізації Програми:</w:t>
      </w:r>
    </w:p>
    <w:p w:rsidR="006E7F1C" w:rsidRPr="003D606C" w:rsidRDefault="00764DD7" w:rsidP="00764DD7">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т</w:t>
      </w:r>
      <w:r w:rsidR="006E7F1C" w:rsidRPr="003D606C">
        <w:rPr>
          <w:rFonts w:ascii="Times New Roman" w:hAnsi="Times New Roman"/>
          <w:sz w:val="28"/>
          <w:szCs w:val="28"/>
          <w:lang w:val="uk-UA"/>
        </w:rPr>
        <w:t xml:space="preserve">ехнічна модернізація об’єктів бюджетної сфери – </w:t>
      </w:r>
      <w:proofErr w:type="spellStart"/>
      <w:r w:rsidR="006E7F1C" w:rsidRPr="003D606C">
        <w:rPr>
          <w:rFonts w:ascii="Times New Roman" w:hAnsi="Times New Roman"/>
          <w:sz w:val="28"/>
          <w:szCs w:val="28"/>
          <w:lang w:val="uk-UA"/>
        </w:rPr>
        <w:t>термомодернізація</w:t>
      </w:r>
      <w:proofErr w:type="spellEnd"/>
      <w:r w:rsidR="006E7F1C" w:rsidRPr="003D606C">
        <w:rPr>
          <w:rFonts w:ascii="Times New Roman" w:hAnsi="Times New Roman"/>
          <w:sz w:val="28"/>
          <w:szCs w:val="28"/>
          <w:lang w:val="uk-UA"/>
        </w:rPr>
        <w:t xml:space="preserve"> будівель, реконструкція систем опалення, вентиляції та гарячого водопостачання, встановл</w:t>
      </w:r>
      <w:r w:rsidR="008666D4" w:rsidRPr="003D606C">
        <w:rPr>
          <w:rFonts w:ascii="Times New Roman" w:hAnsi="Times New Roman"/>
          <w:sz w:val="28"/>
          <w:szCs w:val="28"/>
          <w:lang w:val="uk-UA"/>
        </w:rPr>
        <w:t>ення енергоощадного обладнання.</w:t>
      </w:r>
    </w:p>
    <w:p w:rsidR="006E7F1C" w:rsidRPr="003D606C" w:rsidRDefault="00764DD7" w:rsidP="00764DD7">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о</w:t>
      </w:r>
      <w:r w:rsidR="006E7F1C" w:rsidRPr="003D606C">
        <w:rPr>
          <w:rFonts w:ascii="Times New Roman" w:hAnsi="Times New Roman"/>
          <w:sz w:val="28"/>
          <w:szCs w:val="28"/>
          <w:lang w:val="uk-UA"/>
        </w:rPr>
        <w:t>птимізація систем освітлення – перехід на світлодіодні технології, використання датчи</w:t>
      </w:r>
      <w:r w:rsidR="008666D4" w:rsidRPr="003D606C">
        <w:rPr>
          <w:rFonts w:ascii="Times New Roman" w:hAnsi="Times New Roman"/>
          <w:sz w:val="28"/>
          <w:szCs w:val="28"/>
          <w:lang w:val="uk-UA"/>
        </w:rPr>
        <w:t>ків руху та денного освітлення.</w:t>
      </w:r>
    </w:p>
    <w:p w:rsidR="006E7F1C" w:rsidRPr="003D606C" w:rsidRDefault="00764DD7" w:rsidP="00764DD7">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р</w:t>
      </w:r>
      <w:r w:rsidR="006E7F1C" w:rsidRPr="003D606C">
        <w:rPr>
          <w:rFonts w:ascii="Times New Roman" w:hAnsi="Times New Roman"/>
          <w:sz w:val="28"/>
          <w:szCs w:val="28"/>
          <w:lang w:val="uk-UA"/>
        </w:rPr>
        <w:t xml:space="preserve">озвиток відновлюваної енергетики – впровадження сонячних електростанцій, теплових насосів, </w:t>
      </w:r>
      <w:proofErr w:type="spellStart"/>
      <w:r w:rsidR="006E7F1C" w:rsidRPr="003D606C">
        <w:rPr>
          <w:rFonts w:ascii="Times New Roman" w:hAnsi="Times New Roman"/>
          <w:sz w:val="28"/>
          <w:szCs w:val="28"/>
          <w:lang w:val="uk-UA"/>
        </w:rPr>
        <w:t>геліоколе</w:t>
      </w:r>
      <w:r w:rsidR="008666D4" w:rsidRPr="003D606C">
        <w:rPr>
          <w:rFonts w:ascii="Times New Roman" w:hAnsi="Times New Roman"/>
          <w:sz w:val="28"/>
          <w:szCs w:val="28"/>
          <w:lang w:val="uk-UA"/>
        </w:rPr>
        <w:t>кторів</w:t>
      </w:r>
      <w:proofErr w:type="spellEnd"/>
      <w:r w:rsidR="008666D4" w:rsidRPr="003D606C">
        <w:rPr>
          <w:rFonts w:ascii="Times New Roman" w:hAnsi="Times New Roman"/>
          <w:sz w:val="28"/>
          <w:szCs w:val="28"/>
          <w:lang w:val="uk-UA"/>
        </w:rPr>
        <w:t xml:space="preserve"> на комунальних об’єктах.</w:t>
      </w:r>
    </w:p>
    <w:p w:rsidR="006E7F1C" w:rsidRPr="003D606C" w:rsidRDefault="00764DD7" w:rsidP="00764DD7">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е</w:t>
      </w:r>
      <w:r w:rsidR="006E7F1C" w:rsidRPr="003D606C">
        <w:rPr>
          <w:rFonts w:ascii="Times New Roman" w:hAnsi="Times New Roman"/>
          <w:sz w:val="28"/>
          <w:szCs w:val="28"/>
          <w:lang w:val="uk-UA"/>
        </w:rPr>
        <w:t xml:space="preserve">нергетичний моніторинг і </w:t>
      </w:r>
      <w:proofErr w:type="spellStart"/>
      <w:r w:rsidR="006E7F1C" w:rsidRPr="003D606C">
        <w:rPr>
          <w:rFonts w:ascii="Times New Roman" w:hAnsi="Times New Roman"/>
          <w:sz w:val="28"/>
          <w:szCs w:val="28"/>
          <w:lang w:val="uk-UA"/>
        </w:rPr>
        <w:t>енергоменеджмент</w:t>
      </w:r>
      <w:proofErr w:type="spellEnd"/>
      <w:r w:rsidR="006E7F1C" w:rsidRPr="003D606C">
        <w:rPr>
          <w:rFonts w:ascii="Times New Roman" w:hAnsi="Times New Roman"/>
          <w:sz w:val="28"/>
          <w:szCs w:val="28"/>
          <w:lang w:val="uk-UA"/>
        </w:rPr>
        <w:t xml:space="preserve"> – створення єдиного центру контролю та аналізу енергоспоживання, ав</w:t>
      </w:r>
      <w:r w:rsidR="008666D4" w:rsidRPr="003D606C">
        <w:rPr>
          <w:rFonts w:ascii="Times New Roman" w:hAnsi="Times New Roman"/>
          <w:sz w:val="28"/>
          <w:szCs w:val="28"/>
          <w:lang w:val="uk-UA"/>
        </w:rPr>
        <w:t>томатизована система звітності.</w:t>
      </w:r>
    </w:p>
    <w:p w:rsidR="006E7F1C" w:rsidRPr="003D606C" w:rsidRDefault="00764DD7" w:rsidP="00764DD7">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lastRenderedPageBreak/>
        <w:t>і</w:t>
      </w:r>
      <w:r w:rsidR="006E7F1C" w:rsidRPr="003D606C">
        <w:rPr>
          <w:rFonts w:ascii="Times New Roman" w:hAnsi="Times New Roman"/>
          <w:sz w:val="28"/>
          <w:szCs w:val="28"/>
          <w:lang w:val="uk-UA"/>
        </w:rPr>
        <w:t>нформаційно-просвітницька діяльність – проведення тренінгів, семінарів, освітніх камп</w:t>
      </w:r>
      <w:r w:rsidR="008666D4" w:rsidRPr="003D606C">
        <w:rPr>
          <w:rFonts w:ascii="Times New Roman" w:hAnsi="Times New Roman"/>
          <w:sz w:val="28"/>
          <w:szCs w:val="28"/>
          <w:lang w:val="uk-UA"/>
        </w:rPr>
        <w:t>аній з питань енергозбереження.</w:t>
      </w:r>
    </w:p>
    <w:p w:rsidR="006E7F1C" w:rsidRPr="003D606C" w:rsidRDefault="00764DD7" w:rsidP="00764DD7">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ф</w:t>
      </w:r>
      <w:r w:rsidR="006E7F1C" w:rsidRPr="003D606C">
        <w:rPr>
          <w:rFonts w:ascii="Times New Roman" w:hAnsi="Times New Roman"/>
          <w:sz w:val="28"/>
          <w:szCs w:val="28"/>
          <w:lang w:val="uk-UA"/>
        </w:rPr>
        <w:t>інансово-економічні механізми – залучення державних, місцевих, приватних та міжнародних джерел фінансування, грантових коштів, кредитних ліні</w:t>
      </w:r>
      <w:r w:rsidR="0095291D" w:rsidRPr="003D606C">
        <w:rPr>
          <w:rFonts w:ascii="Times New Roman" w:hAnsi="Times New Roman"/>
          <w:sz w:val="28"/>
          <w:szCs w:val="28"/>
          <w:lang w:val="uk-UA"/>
        </w:rPr>
        <w:t>й НЕФКО, USAID, GIZ тощо.</w:t>
      </w:r>
    </w:p>
    <w:p w:rsidR="003D606C" w:rsidRPr="00842CDD" w:rsidRDefault="003D606C" w:rsidP="003D606C">
      <w:pPr>
        <w:tabs>
          <w:tab w:val="right" w:pos="9639"/>
        </w:tabs>
        <w:spacing w:after="0" w:line="240" w:lineRule="auto"/>
        <w:jc w:val="both"/>
        <w:rPr>
          <w:rFonts w:ascii="Times New Roman" w:hAnsi="Times New Roman"/>
          <w:sz w:val="28"/>
          <w:szCs w:val="28"/>
          <w:lang w:val="uk-UA"/>
        </w:rPr>
      </w:pPr>
    </w:p>
    <w:p w:rsidR="006E7F1C" w:rsidRPr="003D606C" w:rsidRDefault="006E7F1C" w:rsidP="0095291D">
      <w:pPr>
        <w:tabs>
          <w:tab w:val="right" w:pos="9639"/>
        </w:tabs>
        <w:spacing w:after="0" w:line="240" w:lineRule="auto"/>
        <w:ind w:firstLine="567"/>
        <w:jc w:val="both"/>
        <w:rPr>
          <w:rFonts w:ascii="Times New Roman" w:hAnsi="Times New Roman"/>
          <w:sz w:val="28"/>
          <w:szCs w:val="28"/>
          <w:lang w:val="uk-UA"/>
        </w:rPr>
      </w:pPr>
      <w:r w:rsidRPr="003D606C">
        <w:rPr>
          <w:rFonts w:ascii="Times New Roman" w:hAnsi="Times New Roman"/>
          <w:sz w:val="28"/>
          <w:szCs w:val="28"/>
          <w:lang w:val="uk-UA"/>
        </w:rPr>
        <w:t>Очікувані результати реалізації Програми</w:t>
      </w:r>
      <w:r w:rsidR="0095291D" w:rsidRPr="003D606C">
        <w:rPr>
          <w:rFonts w:ascii="Times New Roman" w:hAnsi="Times New Roman"/>
          <w:sz w:val="28"/>
          <w:szCs w:val="28"/>
          <w:lang w:val="uk-UA"/>
        </w:rPr>
        <w:t>:</w:t>
      </w:r>
    </w:p>
    <w:p w:rsidR="006E7F1C" w:rsidRPr="003D606C" w:rsidRDefault="006E7F1C" w:rsidP="0095291D">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скорочення споживання енергоносіїв у бюджетних установах;</w:t>
      </w:r>
    </w:p>
    <w:p w:rsidR="006E7F1C" w:rsidRPr="003D606C" w:rsidRDefault="006E7F1C" w:rsidP="0095291D">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зниження викидів СО₂;</w:t>
      </w:r>
    </w:p>
    <w:p w:rsidR="006E7F1C" w:rsidRPr="003D606C" w:rsidRDefault="006E7F1C" w:rsidP="0095291D">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економія бюджетних коштів на оплату енергоносіїв;</w:t>
      </w:r>
    </w:p>
    <w:p w:rsidR="006E7F1C" w:rsidRPr="003D606C" w:rsidRDefault="006E7F1C" w:rsidP="0095291D">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поліпшення мікроклімату у навчальних і медичних закладах, підвищення комфорту перебування;</w:t>
      </w:r>
    </w:p>
    <w:p w:rsidR="006E7F1C" w:rsidRPr="003D606C" w:rsidRDefault="006E7F1C" w:rsidP="0095291D">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формування сталих навичок енергоощадної поведінки у працівників та мешканців громади;</w:t>
      </w:r>
    </w:p>
    <w:p w:rsidR="006E7F1C" w:rsidRPr="003D606C" w:rsidRDefault="006E7F1C" w:rsidP="0095291D">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зростання інвестиційної привабливості міста;</w:t>
      </w:r>
    </w:p>
    <w:p w:rsidR="006E7F1C" w:rsidRPr="003D606C" w:rsidRDefault="006E7F1C" w:rsidP="0095291D">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підвищення рейтингу Миколаєва серед міст, що впроваджують політику енергоефективності.</w:t>
      </w:r>
    </w:p>
    <w:p w:rsidR="006E7F1C" w:rsidRPr="003D606C" w:rsidRDefault="006E7F1C" w:rsidP="00225D01">
      <w:pPr>
        <w:tabs>
          <w:tab w:val="right" w:pos="9639"/>
        </w:tabs>
        <w:spacing w:after="0" w:line="240" w:lineRule="auto"/>
        <w:ind w:firstLine="567"/>
        <w:jc w:val="both"/>
        <w:rPr>
          <w:rFonts w:ascii="Times New Roman" w:hAnsi="Times New Roman"/>
          <w:sz w:val="28"/>
          <w:szCs w:val="28"/>
          <w:lang w:val="uk-UA"/>
        </w:rPr>
      </w:pPr>
      <w:r w:rsidRPr="003D606C">
        <w:rPr>
          <w:rFonts w:ascii="Times New Roman" w:hAnsi="Times New Roman"/>
          <w:sz w:val="28"/>
          <w:szCs w:val="28"/>
          <w:lang w:val="uk-UA"/>
        </w:rPr>
        <w:t>Реалізація Програми дозволить одночасно вирішити низку ключових завдань — економічних, соціальних, екологічних і стра</w:t>
      </w:r>
      <w:r w:rsidR="00225D01" w:rsidRPr="003D606C">
        <w:rPr>
          <w:rFonts w:ascii="Times New Roman" w:hAnsi="Times New Roman"/>
          <w:sz w:val="28"/>
          <w:szCs w:val="28"/>
          <w:lang w:val="uk-UA"/>
        </w:rPr>
        <w:t>тегічних, зокрема:</w:t>
      </w:r>
    </w:p>
    <w:p w:rsidR="006E7F1C" w:rsidRPr="003D606C" w:rsidRDefault="006E7F1C" w:rsidP="00225D01">
      <w:pPr>
        <w:tabs>
          <w:tab w:val="right" w:pos="9639"/>
        </w:tabs>
        <w:spacing w:after="0" w:line="240" w:lineRule="auto"/>
        <w:ind w:firstLine="567"/>
        <w:jc w:val="both"/>
        <w:rPr>
          <w:rFonts w:ascii="Times New Roman" w:hAnsi="Times New Roman"/>
          <w:sz w:val="28"/>
          <w:szCs w:val="28"/>
          <w:lang w:val="uk-UA"/>
        </w:rPr>
      </w:pPr>
      <w:r w:rsidRPr="003D606C">
        <w:rPr>
          <w:rFonts w:ascii="Times New Roman" w:hAnsi="Times New Roman"/>
          <w:sz w:val="28"/>
          <w:szCs w:val="28"/>
          <w:lang w:val="uk-UA"/>
        </w:rPr>
        <w:t>економічних – скорочення бюджетних витрат, оптимізація споживання енергоресурсів, підвищен</w:t>
      </w:r>
      <w:r w:rsidR="00225D01" w:rsidRPr="003D606C">
        <w:rPr>
          <w:rFonts w:ascii="Times New Roman" w:hAnsi="Times New Roman"/>
          <w:sz w:val="28"/>
          <w:szCs w:val="28"/>
          <w:lang w:val="uk-UA"/>
        </w:rPr>
        <w:t>ня ефективності господарювання;</w:t>
      </w:r>
    </w:p>
    <w:p w:rsidR="006E7F1C" w:rsidRPr="003D606C" w:rsidRDefault="006E7F1C" w:rsidP="00226AC3">
      <w:pPr>
        <w:tabs>
          <w:tab w:val="right" w:pos="9639"/>
        </w:tabs>
        <w:spacing w:after="0" w:line="240" w:lineRule="auto"/>
        <w:ind w:firstLine="567"/>
        <w:jc w:val="both"/>
        <w:rPr>
          <w:rFonts w:ascii="Times New Roman" w:hAnsi="Times New Roman"/>
          <w:sz w:val="28"/>
          <w:szCs w:val="28"/>
          <w:lang w:val="uk-UA"/>
        </w:rPr>
      </w:pPr>
      <w:r w:rsidRPr="003D606C">
        <w:rPr>
          <w:rFonts w:ascii="Times New Roman" w:hAnsi="Times New Roman"/>
          <w:sz w:val="28"/>
          <w:szCs w:val="28"/>
          <w:lang w:val="uk-UA"/>
        </w:rPr>
        <w:t>соціальних – покращення умов навчання, лікування, проживанн</w:t>
      </w:r>
      <w:r w:rsidR="00226AC3" w:rsidRPr="003D606C">
        <w:rPr>
          <w:rFonts w:ascii="Times New Roman" w:hAnsi="Times New Roman"/>
          <w:sz w:val="28"/>
          <w:szCs w:val="28"/>
          <w:lang w:val="uk-UA"/>
        </w:rPr>
        <w:t>я та роботи у закладах громади;</w:t>
      </w:r>
    </w:p>
    <w:p w:rsidR="006E7F1C" w:rsidRPr="003D606C" w:rsidRDefault="006E7F1C" w:rsidP="00225D01">
      <w:pPr>
        <w:tabs>
          <w:tab w:val="right" w:pos="9639"/>
        </w:tabs>
        <w:spacing w:after="0" w:line="240" w:lineRule="auto"/>
        <w:ind w:firstLine="567"/>
        <w:jc w:val="both"/>
        <w:rPr>
          <w:rFonts w:ascii="Times New Roman" w:hAnsi="Times New Roman"/>
          <w:sz w:val="28"/>
          <w:szCs w:val="28"/>
          <w:lang w:val="uk-UA"/>
        </w:rPr>
      </w:pPr>
      <w:r w:rsidRPr="003D606C">
        <w:rPr>
          <w:rFonts w:ascii="Times New Roman" w:hAnsi="Times New Roman"/>
          <w:sz w:val="28"/>
          <w:szCs w:val="28"/>
          <w:lang w:val="uk-UA"/>
        </w:rPr>
        <w:t>екологічних – зменшення викидів парникових газів, скорочення негативного впливу на довкілля,</w:t>
      </w:r>
      <w:r w:rsidR="00225D01" w:rsidRPr="003D606C">
        <w:rPr>
          <w:rFonts w:ascii="Times New Roman" w:hAnsi="Times New Roman"/>
          <w:sz w:val="28"/>
          <w:szCs w:val="28"/>
          <w:lang w:val="uk-UA"/>
        </w:rPr>
        <w:t xml:space="preserve"> розвиток «зеленої» енергетики;</w:t>
      </w:r>
    </w:p>
    <w:p w:rsidR="0027687E" w:rsidRPr="003D606C" w:rsidRDefault="006E7F1C" w:rsidP="003D606C">
      <w:pPr>
        <w:tabs>
          <w:tab w:val="right" w:pos="9639"/>
        </w:tabs>
        <w:spacing w:after="0" w:line="240" w:lineRule="auto"/>
        <w:ind w:firstLine="567"/>
        <w:jc w:val="both"/>
        <w:rPr>
          <w:rFonts w:ascii="Times New Roman" w:hAnsi="Times New Roman"/>
          <w:sz w:val="28"/>
          <w:szCs w:val="28"/>
          <w:lang w:val="uk-UA"/>
        </w:rPr>
      </w:pPr>
      <w:r w:rsidRPr="003D606C">
        <w:rPr>
          <w:rFonts w:ascii="Times New Roman" w:hAnsi="Times New Roman"/>
          <w:sz w:val="28"/>
          <w:szCs w:val="28"/>
          <w:lang w:val="uk-UA"/>
        </w:rPr>
        <w:t>стратегічних – підвищення енергетичної незалежності громади, зміцнення її стійкості до зовнішніх ризиків, формування сучасної інфра</w:t>
      </w:r>
      <w:r w:rsidR="00225D01" w:rsidRPr="003D606C">
        <w:rPr>
          <w:rFonts w:ascii="Times New Roman" w:hAnsi="Times New Roman"/>
          <w:sz w:val="28"/>
          <w:szCs w:val="28"/>
          <w:lang w:val="uk-UA"/>
        </w:rPr>
        <w:t>структури.</w:t>
      </w:r>
    </w:p>
    <w:p w:rsidR="006E7F1C" w:rsidRPr="003D606C" w:rsidRDefault="006E7F1C" w:rsidP="00CF0007">
      <w:pPr>
        <w:tabs>
          <w:tab w:val="right" w:pos="9639"/>
        </w:tabs>
        <w:spacing w:after="0" w:line="240" w:lineRule="auto"/>
        <w:ind w:firstLine="567"/>
        <w:jc w:val="both"/>
        <w:rPr>
          <w:rFonts w:ascii="Times New Roman" w:hAnsi="Times New Roman"/>
          <w:sz w:val="28"/>
          <w:szCs w:val="28"/>
          <w:lang w:val="uk-UA"/>
        </w:rPr>
      </w:pPr>
      <w:r w:rsidRPr="003D606C">
        <w:rPr>
          <w:rFonts w:ascii="Times New Roman" w:hAnsi="Times New Roman"/>
          <w:sz w:val="28"/>
          <w:szCs w:val="28"/>
          <w:lang w:val="uk-UA"/>
        </w:rPr>
        <w:t>В</w:t>
      </w:r>
      <w:r w:rsidR="00CF0007" w:rsidRPr="003D606C">
        <w:rPr>
          <w:rFonts w:ascii="Times New Roman" w:hAnsi="Times New Roman"/>
          <w:sz w:val="28"/>
          <w:szCs w:val="28"/>
          <w:lang w:val="uk-UA"/>
        </w:rPr>
        <w:t>провадження Програми сприятиме:</w:t>
      </w:r>
    </w:p>
    <w:p w:rsidR="006E7F1C" w:rsidRPr="003D606C" w:rsidRDefault="006E7F1C" w:rsidP="00CF0007">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підвищенню конкурентоспроможності громади та її привабливості для інвесторів;</w:t>
      </w:r>
    </w:p>
    <w:p w:rsidR="006E7F1C" w:rsidRPr="003D606C" w:rsidRDefault="006E7F1C" w:rsidP="00CF0007">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підвищенню рівня довіри міжнародних фінансових інституцій до місцевої влади;</w:t>
      </w:r>
    </w:p>
    <w:p w:rsidR="006E7F1C" w:rsidRPr="003D606C" w:rsidRDefault="006E7F1C" w:rsidP="0059755C">
      <w:pPr>
        <w:pStyle w:val="a9"/>
        <w:numPr>
          <w:ilvl w:val="0"/>
          <w:numId w:val="1"/>
        </w:numPr>
        <w:tabs>
          <w:tab w:val="right" w:pos="9639"/>
        </w:tabs>
        <w:spacing w:after="0" w:line="240" w:lineRule="auto"/>
        <w:jc w:val="both"/>
        <w:rPr>
          <w:rFonts w:ascii="Times New Roman" w:hAnsi="Times New Roman"/>
          <w:sz w:val="28"/>
          <w:szCs w:val="28"/>
          <w:lang w:val="uk-UA"/>
        </w:rPr>
      </w:pPr>
      <w:r w:rsidRPr="003D606C">
        <w:rPr>
          <w:rFonts w:ascii="Times New Roman" w:hAnsi="Times New Roman"/>
          <w:sz w:val="28"/>
          <w:szCs w:val="28"/>
          <w:lang w:val="uk-UA"/>
        </w:rPr>
        <w:t>інтеграції Миколаєва до європ</w:t>
      </w:r>
      <w:r w:rsidR="00226AC3" w:rsidRPr="003D606C">
        <w:rPr>
          <w:rFonts w:ascii="Times New Roman" w:hAnsi="Times New Roman"/>
          <w:sz w:val="28"/>
          <w:szCs w:val="28"/>
          <w:lang w:val="uk-UA"/>
        </w:rPr>
        <w:t>ейського енергетичного простору.</w:t>
      </w:r>
    </w:p>
    <w:p w:rsidR="006E7F1C" w:rsidRPr="003D606C" w:rsidRDefault="00CF0007" w:rsidP="006E7F1C">
      <w:pPr>
        <w:tabs>
          <w:tab w:val="right" w:pos="9639"/>
        </w:tabs>
        <w:spacing w:after="0" w:line="240" w:lineRule="auto"/>
        <w:ind w:firstLine="567"/>
        <w:jc w:val="both"/>
        <w:rPr>
          <w:rFonts w:ascii="Times New Roman" w:hAnsi="Times New Roman"/>
          <w:sz w:val="28"/>
          <w:szCs w:val="28"/>
          <w:lang w:val="uk-UA"/>
        </w:rPr>
      </w:pPr>
      <w:r w:rsidRPr="003D606C">
        <w:rPr>
          <w:rFonts w:ascii="Times New Roman" w:hAnsi="Times New Roman"/>
          <w:sz w:val="28"/>
          <w:szCs w:val="28"/>
          <w:lang w:val="uk-UA"/>
        </w:rPr>
        <w:t>Таким чином, п</w:t>
      </w:r>
      <w:r w:rsidR="006E7F1C" w:rsidRPr="003D606C">
        <w:rPr>
          <w:rFonts w:ascii="Times New Roman" w:hAnsi="Times New Roman"/>
          <w:sz w:val="28"/>
          <w:szCs w:val="28"/>
          <w:lang w:val="uk-UA"/>
        </w:rPr>
        <w:t xml:space="preserve">рийняття </w:t>
      </w:r>
      <w:r w:rsidR="00202CD6">
        <w:rPr>
          <w:rFonts w:ascii="Times New Roman" w:hAnsi="Times New Roman"/>
          <w:sz w:val="28"/>
          <w:szCs w:val="28"/>
          <w:lang w:val="uk-UA"/>
        </w:rPr>
        <w:t xml:space="preserve">міської </w:t>
      </w:r>
      <w:bookmarkStart w:id="0" w:name="_GoBack"/>
      <w:bookmarkEnd w:id="0"/>
      <w:r w:rsidR="006E7F1C" w:rsidRPr="003D606C">
        <w:rPr>
          <w:rFonts w:ascii="Times New Roman" w:hAnsi="Times New Roman"/>
          <w:sz w:val="28"/>
          <w:szCs w:val="28"/>
          <w:lang w:val="uk-UA"/>
        </w:rPr>
        <w:t>Програми енергозбереження та енергоефективності Миколаївської міської територіальної громади на 2026–2028 роки є стратегічно важливим кроком у напрямі підвищення енергетичної незалежності, економічної стабільності, екологічної безпеки та добробуту мешканців громади.</w:t>
      </w:r>
    </w:p>
    <w:p w:rsidR="001C21E0" w:rsidRPr="003D606C" w:rsidRDefault="006E7F1C" w:rsidP="006E7F1C">
      <w:pPr>
        <w:tabs>
          <w:tab w:val="right" w:pos="9639"/>
        </w:tabs>
        <w:spacing w:after="0" w:line="240" w:lineRule="auto"/>
        <w:ind w:firstLine="567"/>
        <w:jc w:val="both"/>
        <w:rPr>
          <w:rFonts w:ascii="Times New Roman" w:hAnsi="Times New Roman"/>
          <w:sz w:val="28"/>
          <w:szCs w:val="28"/>
          <w:lang w:val="uk-UA"/>
        </w:rPr>
      </w:pPr>
      <w:r w:rsidRPr="003D606C">
        <w:rPr>
          <w:rFonts w:ascii="Times New Roman" w:hAnsi="Times New Roman"/>
          <w:sz w:val="28"/>
          <w:szCs w:val="28"/>
          <w:lang w:val="uk-UA"/>
        </w:rPr>
        <w:t>Її реалізація створить потужний імпульс для сталого розвитку Миколаєва, зміцнить потенціал міста як енергоефективного, інноваційного та безпечного урбаністичного простору майбутнього.</w:t>
      </w:r>
    </w:p>
    <w:p w:rsidR="00CF0007" w:rsidRPr="003D606C" w:rsidRDefault="00CF0007" w:rsidP="006E7F1C">
      <w:pPr>
        <w:tabs>
          <w:tab w:val="right" w:pos="9639"/>
        </w:tabs>
        <w:spacing w:after="0" w:line="240" w:lineRule="auto"/>
        <w:ind w:firstLine="567"/>
        <w:jc w:val="both"/>
        <w:rPr>
          <w:rFonts w:ascii="Times New Roman" w:hAnsi="Times New Roman"/>
          <w:sz w:val="28"/>
          <w:szCs w:val="28"/>
          <w:lang w:val="uk-UA"/>
        </w:rPr>
      </w:pPr>
    </w:p>
    <w:p w:rsidR="002B1D53" w:rsidRPr="003D606C" w:rsidRDefault="002B1D53" w:rsidP="002B1D53">
      <w:pPr>
        <w:pStyle w:val="a3"/>
        <w:ind w:firstLine="567"/>
        <w:jc w:val="both"/>
        <w:rPr>
          <w:szCs w:val="28"/>
          <w:lang w:bidi="uk-UA"/>
        </w:rPr>
      </w:pPr>
      <w:r w:rsidRPr="003D606C">
        <w:rPr>
          <w:szCs w:val="28"/>
        </w:rPr>
        <w:t xml:space="preserve">5. </w:t>
      </w:r>
      <w:r w:rsidRPr="003D606C">
        <w:rPr>
          <w:szCs w:val="28"/>
          <w:lang w:bidi="uk-UA"/>
        </w:rPr>
        <w:t>Проєкт рішення міської ради «</w:t>
      </w:r>
      <w:r w:rsidRPr="003D606C">
        <w:rPr>
          <w:szCs w:val="28"/>
        </w:rPr>
        <w:t xml:space="preserve">Про затвердження міської Програми енергозбереження та енергоефективності Миколаївської міської </w:t>
      </w:r>
      <w:r w:rsidRPr="003D606C">
        <w:rPr>
          <w:szCs w:val="28"/>
        </w:rPr>
        <w:lastRenderedPageBreak/>
        <w:t xml:space="preserve">територіальної громади на 2026-2028 роки» </w:t>
      </w:r>
      <w:r w:rsidRPr="003D606C">
        <w:rPr>
          <w:szCs w:val="28"/>
          <w:lang w:bidi="uk-UA"/>
        </w:rPr>
        <w:t>передбачає фінансування за рахунок коштів</w:t>
      </w:r>
      <w:r w:rsidR="00AD4190" w:rsidRPr="003D606C">
        <w:rPr>
          <w:szCs w:val="28"/>
          <w:lang w:bidi="uk-UA"/>
        </w:rPr>
        <w:t xml:space="preserve"> бюджету</w:t>
      </w:r>
      <w:r w:rsidR="00842CDD">
        <w:rPr>
          <w:szCs w:val="28"/>
          <w:lang w:bidi="uk-UA"/>
        </w:rPr>
        <w:t xml:space="preserve"> </w:t>
      </w:r>
      <w:r w:rsidR="00AD4190" w:rsidRPr="003D606C">
        <w:rPr>
          <w:szCs w:val="28"/>
          <w:lang w:bidi="uk-UA"/>
        </w:rPr>
        <w:t>Микола</w:t>
      </w:r>
      <w:r w:rsidR="00842CDD">
        <w:rPr>
          <w:szCs w:val="28"/>
          <w:lang w:bidi="uk-UA"/>
        </w:rPr>
        <w:t>ївської міської територіальної громади</w:t>
      </w:r>
      <w:r w:rsidR="00361C1A" w:rsidRPr="003D606C">
        <w:rPr>
          <w:szCs w:val="28"/>
          <w:lang w:bidi="uk-UA"/>
        </w:rPr>
        <w:t>.</w:t>
      </w:r>
    </w:p>
    <w:p w:rsidR="002B1D53" w:rsidRPr="003D606C" w:rsidRDefault="002B1D53" w:rsidP="002B1D53">
      <w:pPr>
        <w:pStyle w:val="a3"/>
        <w:ind w:firstLine="567"/>
        <w:jc w:val="both"/>
        <w:rPr>
          <w:szCs w:val="28"/>
        </w:rPr>
      </w:pPr>
    </w:p>
    <w:p w:rsidR="002B1D53" w:rsidRPr="003D606C" w:rsidRDefault="002B1D53" w:rsidP="002B1D53">
      <w:pPr>
        <w:pStyle w:val="a3"/>
        <w:ind w:right="-1" w:firstLine="567"/>
        <w:jc w:val="both"/>
        <w:rPr>
          <w:szCs w:val="28"/>
        </w:rPr>
      </w:pPr>
      <w:r w:rsidRPr="003D606C">
        <w:rPr>
          <w:szCs w:val="28"/>
        </w:rPr>
        <w:t>6. Проєкт рішення розроблений відповідно до приписів Закону України «Про місцеве самоврядування в Україні», з урахуванням вимог Бюджетного кодексу України</w:t>
      </w:r>
      <w:r w:rsidR="00AD4190" w:rsidRPr="003D606C">
        <w:rPr>
          <w:szCs w:val="28"/>
        </w:rPr>
        <w:t>.</w:t>
      </w:r>
    </w:p>
    <w:p w:rsidR="002B1D53" w:rsidRPr="003D606C" w:rsidRDefault="002B1D53" w:rsidP="002B1D53">
      <w:pPr>
        <w:pStyle w:val="a3"/>
        <w:ind w:right="-1" w:firstLine="567"/>
        <w:jc w:val="both"/>
        <w:rPr>
          <w:szCs w:val="28"/>
          <w:highlight w:val="yellow"/>
        </w:rPr>
      </w:pPr>
    </w:p>
    <w:p w:rsidR="002B1D53" w:rsidRPr="003D606C" w:rsidRDefault="002B1D53" w:rsidP="002B1D53">
      <w:pPr>
        <w:pStyle w:val="a3"/>
        <w:ind w:right="-1" w:firstLine="567"/>
        <w:jc w:val="both"/>
        <w:rPr>
          <w:szCs w:val="28"/>
        </w:rPr>
      </w:pPr>
      <w:r w:rsidRPr="003D606C">
        <w:rPr>
          <w:szCs w:val="28"/>
        </w:rPr>
        <w:t xml:space="preserve">7. </w:t>
      </w:r>
      <w:r w:rsidR="00AD4190" w:rsidRPr="003D606C">
        <w:rPr>
          <w:szCs w:val="28"/>
        </w:rPr>
        <w:t xml:space="preserve">Контроль за виконанням даного рішення покласти на постійні комісії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sidR="00AD4190" w:rsidRPr="003D606C">
        <w:rPr>
          <w:szCs w:val="28"/>
        </w:rPr>
        <w:t>діджиталізації</w:t>
      </w:r>
      <w:proofErr w:type="spellEnd"/>
      <w:r w:rsidR="00AD4190" w:rsidRPr="003D606C">
        <w:rPr>
          <w:szCs w:val="28"/>
        </w:rPr>
        <w:t xml:space="preserve"> (Іванова), заступника міського голови Коренєва С.М.</w:t>
      </w:r>
      <w:r w:rsidRPr="003D606C">
        <w:rPr>
          <w:szCs w:val="28"/>
        </w:rPr>
        <w:t xml:space="preserve"> </w:t>
      </w:r>
    </w:p>
    <w:p w:rsidR="00AD4190" w:rsidRPr="003D606C" w:rsidRDefault="00AD4190" w:rsidP="002B1D53">
      <w:pPr>
        <w:pStyle w:val="a3"/>
        <w:ind w:right="-1" w:firstLine="567"/>
        <w:jc w:val="both"/>
        <w:rPr>
          <w:szCs w:val="28"/>
        </w:rPr>
      </w:pPr>
    </w:p>
    <w:p w:rsidR="00F9268A" w:rsidRPr="003D606C" w:rsidRDefault="002B1D53" w:rsidP="002B1D53">
      <w:pPr>
        <w:pStyle w:val="a3"/>
        <w:ind w:firstLine="567"/>
        <w:jc w:val="both"/>
        <w:rPr>
          <w:szCs w:val="28"/>
        </w:rPr>
      </w:pPr>
      <w:r w:rsidRPr="003D606C">
        <w:rPr>
          <w:szCs w:val="28"/>
        </w:rPr>
        <w:t>8</w:t>
      </w:r>
      <w:r w:rsidR="00A91761" w:rsidRPr="003D606C">
        <w:rPr>
          <w:szCs w:val="28"/>
        </w:rPr>
        <w:t>.</w:t>
      </w:r>
      <w:r w:rsidR="00F9268A" w:rsidRPr="003D606C">
        <w:rPr>
          <w:szCs w:val="28"/>
        </w:rPr>
        <w:t xml:space="preserve"> Проєкт рішення міської ради надсилається на електронну адресу відповідальної особи управління апарату ради Миколаївської міської ради з метою його оприлюднення на офіційному сайті Миколаївської міської ради.</w:t>
      </w:r>
    </w:p>
    <w:p w:rsidR="002B1D53" w:rsidRPr="003D606C" w:rsidRDefault="002B1D53" w:rsidP="002B1D53">
      <w:pPr>
        <w:pStyle w:val="a3"/>
        <w:ind w:firstLine="567"/>
        <w:jc w:val="both"/>
        <w:rPr>
          <w:szCs w:val="28"/>
        </w:rPr>
      </w:pPr>
    </w:p>
    <w:p w:rsidR="002B1D53" w:rsidRPr="003D606C" w:rsidRDefault="002B1D53" w:rsidP="00A91761">
      <w:pPr>
        <w:pStyle w:val="a3"/>
        <w:ind w:firstLine="567"/>
        <w:jc w:val="both"/>
        <w:rPr>
          <w:szCs w:val="28"/>
        </w:rPr>
      </w:pPr>
      <w:r w:rsidRPr="003D606C">
        <w:rPr>
          <w:szCs w:val="28"/>
        </w:rPr>
        <w:t xml:space="preserve">9. </w:t>
      </w:r>
      <w:r w:rsidR="00A91761" w:rsidRPr="003D606C">
        <w:rPr>
          <w:szCs w:val="28"/>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 та доповненнями),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rsidR="002B1D53" w:rsidRPr="003D606C" w:rsidRDefault="002B1D53" w:rsidP="002B1D53">
      <w:pPr>
        <w:pStyle w:val="a3"/>
        <w:ind w:right="-1" w:firstLine="567"/>
        <w:jc w:val="both"/>
        <w:rPr>
          <w:szCs w:val="28"/>
          <w:highlight w:val="yellow"/>
        </w:rPr>
      </w:pPr>
    </w:p>
    <w:p w:rsidR="00E238E6" w:rsidRPr="003D606C" w:rsidRDefault="00E238E6" w:rsidP="002B1D53">
      <w:pPr>
        <w:pStyle w:val="a3"/>
        <w:ind w:right="-1" w:firstLine="567"/>
        <w:jc w:val="both"/>
        <w:rPr>
          <w:szCs w:val="28"/>
          <w:highlight w:val="yellow"/>
        </w:rPr>
      </w:pPr>
    </w:p>
    <w:p w:rsidR="003C01BF" w:rsidRPr="003D606C" w:rsidRDefault="00007EB0" w:rsidP="002B1D53">
      <w:pPr>
        <w:pStyle w:val="a3"/>
        <w:jc w:val="left"/>
        <w:rPr>
          <w:szCs w:val="28"/>
        </w:rPr>
      </w:pPr>
      <w:r w:rsidRPr="003D606C">
        <w:rPr>
          <w:szCs w:val="28"/>
        </w:rPr>
        <w:t>Начальник управління капітального</w:t>
      </w:r>
    </w:p>
    <w:p w:rsidR="002B1D53" w:rsidRPr="003D606C" w:rsidRDefault="00007EB0" w:rsidP="002B1D53">
      <w:pPr>
        <w:pStyle w:val="a3"/>
        <w:jc w:val="left"/>
        <w:rPr>
          <w:szCs w:val="28"/>
        </w:rPr>
      </w:pPr>
      <w:r w:rsidRPr="003D606C">
        <w:rPr>
          <w:szCs w:val="28"/>
        </w:rPr>
        <w:t>будівництва Миколаївської міської ради</w:t>
      </w:r>
      <w:r w:rsidR="002B1D53" w:rsidRPr="003D606C">
        <w:rPr>
          <w:szCs w:val="28"/>
        </w:rPr>
        <w:t xml:space="preserve">            </w:t>
      </w:r>
      <w:r w:rsidR="003C01BF" w:rsidRPr="003D606C">
        <w:rPr>
          <w:szCs w:val="28"/>
        </w:rPr>
        <w:t xml:space="preserve">                     Олексій САВЧУК</w:t>
      </w:r>
    </w:p>
    <w:p w:rsidR="00E2231A" w:rsidRPr="003D606C" w:rsidRDefault="00E2231A" w:rsidP="002B1D53">
      <w:pPr>
        <w:pStyle w:val="a3"/>
        <w:jc w:val="left"/>
        <w:rPr>
          <w:szCs w:val="28"/>
        </w:rPr>
      </w:pPr>
    </w:p>
    <w:p w:rsidR="00E2231A" w:rsidRDefault="00E2231A" w:rsidP="002B1D53">
      <w:pPr>
        <w:pStyle w:val="a3"/>
        <w:jc w:val="left"/>
        <w:rPr>
          <w:sz w:val="24"/>
          <w:szCs w:val="24"/>
        </w:rPr>
      </w:pPr>
    </w:p>
    <w:p w:rsidR="00E2231A" w:rsidRDefault="00E2231A" w:rsidP="002B1D53">
      <w:pPr>
        <w:pStyle w:val="a3"/>
        <w:jc w:val="left"/>
        <w:rPr>
          <w:sz w:val="24"/>
          <w:szCs w:val="24"/>
        </w:rPr>
      </w:pPr>
    </w:p>
    <w:p w:rsidR="00E2231A" w:rsidRPr="00E2231A" w:rsidRDefault="00E2231A" w:rsidP="002B1D53">
      <w:pPr>
        <w:pStyle w:val="a3"/>
        <w:jc w:val="left"/>
        <w:rPr>
          <w:sz w:val="16"/>
          <w:szCs w:val="16"/>
        </w:rPr>
      </w:pPr>
      <w:r w:rsidRPr="00E2231A">
        <w:rPr>
          <w:sz w:val="16"/>
          <w:szCs w:val="16"/>
        </w:rPr>
        <w:t>Євген Лебідь</w:t>
      </w:r>
    </w:p>
    <w:p w:rsidR="00E2231A" w:rsidRPr="00E2231A" w:rsidRDefault="00E2231A" w:rsidP="002B1D53">
      <w:pPr>
        <w:pStyle w:val="a3"/>
        <w:jc w:val="left"/>
        <w:rPr>
          <w:sz w:val="16"/>
          <w:szCs w:val="16"/>
        </w:rPr>
      </w:pPr>
      <w:r w:rsidRPr="00E2231A">
        <w:rPr>
          <w:sz w:val="16"/>
          <w:szCs w:val="16"/>
        </w:rPr>
        <w:t>073 723 23 23</w:t>
      </w:r>
    </w:p>
    <w:p w:rsidR="00441404" w:rsidRPr="003C01BF" w:rsidRDefault="00441404" w:rsidP="00B91415">
      <w:pPr>
        <w:tabs>
          <w:tab w:val="right" w:pos="9639"/>
        </w:tabs>
        <w:spacing w:after="0" w:line="240" w:lineRule="auto"/>
        <w:ind w:firstLine="720"/>
        <w:jc w:val="both"/>
        <w:rPr>
          <w:rFonts w:ascii="Times New Roman" w:hAnsi="Times New Roman"/>
          <w:sz w:val="28"/>
          <w:szCs w:val="28"/>
          <w:lang w:val="uk-UA"/>
        </w:rPr>
      </w:pPr>
    </w:p>
    <w:sectPr w:rsidR="00441404" w:rsidRPr="003C01BF" w:rsidSect="003D606C">
      <w:pgSz w:w="11906" w:h="16838"/>
      <w:pgMar w:top="851"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07838"/>
    <w:multiLevelType w:val="hybridMultilevel"/>
    <w:tmpl w:val="A93CF9AA"/>
    <w:lvl w:ilvl="0" w:tplc="8BA0DA2E">
      <w:start w:val="1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5C8"/>
    <w:rsid w:val="00002908"/>
    <w:rsid w:val="00007EB0"/>
    <w:rsid w:val="000254CF"/>
    <w:rsid w:val="00035892"/>
    <w:rsid w:val="00042E0C"/>
    <w:rsid w:val="0007204F"/>
    <w:rsid w:val="0007683F"/>
    <w:rsid w:val="00086C73"/>
    <w:rsid w:val="00094A72"/>
    <w:rsid w:val="000B132E"/>
    <w:rsid w:val="000C19A9"/>
    <w:rsid w:val="000C2B79"/>
    <w:rsid w:val="000D1720"/>
    <w:rsid w:val="000E6E85"/>
    <w:rsid w:val="000F2AAE"/>
    <w:rsid w:val="0010569E"/>
    <w:rsid w:val="001234FD"/>
    <w:rsid w:val="001401F8"/>
    <w:rsid w:val="00155CFD"/>
    <w:rsid w:val="00176A4B"/>
    <w:rsid w:val="001947E0"/>
    <w:rsid w:val="00197916"/>
    <w:rsid w:val="001C1B7A"/>
    <w:rsid w:val="001C21E0"/>
    <w:rsid w:val="001C4B89"/>
    <w:rsid w:val="001C5452"/>
    <w:rsid w:val="001D2ADF"/>
    <w:rsid w:val="001F3949"/>
    <w:rsid w:val="001F3CC8"/>
    <w:rsid w:val="001F6FBE"/>
    <w:rsid w:val="00202CD6"/>
    <w:rsid w:val="002062F5"/>
    <w:rsid w:val="00222CC4"/>
    <w:rsid w:val="00225D01"/>
    <w:rsid w:val="00226AC3"/>
    <w:rsid w:val="00241E60"/>
    <w:rsid w:val="00255065"/>
    <w:rsid w:val="002551C1"/>
    <w:rsid w:val="0027687E"/>
    <w:rsid w:val="002A2FE3"/>
    <w:rsid w:val="002A35B2"/>
    <w:rsid w:val="002B1D53"/>
    <w:rsid w:val="002C2F22"/>
    <w:rsid w:val="002F0951"/>
    <w:rsid w:val="002F516F"/>
    <w:rsid w:val="003021C6"/>
    <w:rsid w:val="00355031"/>
    <w:rsid w:val="00361C1A"/>
    <w:rsid w:val="00367453"/>
    <w:rsid w:val="00394E76"/>
    <w:rsid w:val="003970FD"/>
    <w:rsid w:val="003A45B1"/>
    <w:rsid w:val="003C01BF"/>
    <w:rsid w:val="003C7C02"/>
    <w:rsid w:val="003D606C"/>
    <w:rsid w:val="003F34D3"/>
    <w:rsid w:val="0043666C"/>
    <w:rsid w:val="00441404"/>
    <w:rsid w:val="00441C67"/>
    <w:rsid w:val="004465E2"/>
    <w:rsid w:val="004538B1"/>
    <w:rsid w:val="00461498"/>
    <w:rsid w:val="00470126"/>
    <w:rsid w:val="004B282A"/>
    <w:rsid w:val="004D4283"/>
    <w:rsid w:val="004D6DDF"/>
    <w:rsid w:val="004E1D77"/>
    <w:rsid w:val="0051265E"/>
    <w:rsid w:val="005315CD"/>
    <w:rsid w:val="00536362"/>
    <w:rsid w:val="005523EA"/>
    <w:rsid w:val="00591BF1"/>
    <w:rsid w:val="00596BE4"/>
    <w:rsid w:val="0059755C"/>
    <w:rsid w:val="005D09E5"/>
    <w:rsid w:val="005D19E1"/>
    <w:rsid w:val="005D7257"/>
    <w:rsid w:val="006219E5"/>
    <w:rsid w:val="00622009"/>
    <w:rsid w:val="00626887"/>
    <w:rsid w:val="0063677B"/>
    <w:rsid w:val="006435DE"/>
    <w:rsid w:val="00644BD3"/>
    <w:rsid w:val="0065497D"/>
    <w:rsid w:val="00661CB1"/>
    <w:rsid w:val="00662125"/>
    <w:rsid w:val="006679FE"/>
    <w:rsid w:val="006809FC"/>
    <w:rsid w:val="00687517"/>
    <w:rsid w:val="0069207D"/>
    <w:rsid w:val="006C217D"/>
    <w:rsid w:val="006E7F1C"/>
    <w:rsid w:val="007075C8"/>
    <w:rsid w:val="00740717"/>
    <w:rsid w:val="00743BF7"/>
    <w:rsid w:val="0075357C"/>
    <w:rsid w:val="00764DD7"/>
    <w:rsid w:val="00771372"/>
    <w:rsid w:val="00776801"/>
    <w:rsid w:val="007C22E5"/>
    <w:rsid w:val="008178BA"/>
    <w:rsid w:val="008227C5"/>
    <w:rsid w:val="008267A0"/>
    <w:rsid w:val="008359BD"/>
    <w:rsid w:val="00842CDD"/>
    <w:rsid w:val="008666D4"/>
    <w:rsid w:val="00880910"/>
    <w:rsid w:val="00881257"/>
    <w:rsid w:val="008D27D8"/>
    <w:rsid w:val="00915207"/>
    <w:rsid w:val="0092092C"/>
    <w:rsid w:val="00950895"/>
    <w:rsid w:val="0095291D"/>
    <w:rsid w:val="00981AA1"/>
    <w:rsid w:val="009B7C75"/>
    <w:rsid w:val="00A00863"/>
    <w:rsid w:val="00A015F3"/>
    <w:rsid w:val="00A50414"/>
    <w:rsid w:val="00A63A5F"/>
    <w:rsid w:val="00A779F0"/>
    <w:rsid w:val="00A859F2"/>
    <w:rsid w:val="00A91761"/>
    <w:rsid w:val="00AB51A0"/>
    <w:rsid w:val="00AD4190"/>
    <w:rsid w:val="00AD4EA6"/>
    <w:rsid w:val="00AF1562"/>
    <w:rsid w:val="00B05B35"/>
    <w:rsid w:val="00B05B5F"/>
    <w:rsid w:val="00B115B9"/>
    <w:rsid w:val="00B13C24"/>
    <w:rsid w:val="00B22070"/>
    <w:rsid w:val="00B428D1"/>
    <w:rsid w:val="00B444EB"/>
    <w:rsid w:val="00B6434B"/>
    <w:rsid w:val="00B91415"/>
    <w:rsid w:val="00B92BA3"/>
    <w:rsid w:val="00BB734B"/>
    <w:rsid w:val="00C039FF"/>
    <w:rsid w:val="00C07124"/>
    <w:rsid w:val="00C11786"/>
    <w:rsid w:val="00C1209B"/>
    <w:rsid w:val="00C26A0E"/>
    <w:rsid w:val="00C275F6"/>
    <w:rsid w:val="00C30D74"/>
    <w:rsid w:val="00C61B88"/>
    <w:rsid w:val="00C85F46"/>
    <w:rsid w:val="00CA1594"/>
    <w:rsid w:val="00CB07FF"/>
    <w:rsid w:val="00CB09C7"/>
    <w:rsid w:val="00CC4A48"/>
    <w:rsid w:val="00CD4FB8"/>
    <w:rsid w:val="00CF0007"/>
    <w:rsid w:val="00D2241C"/>
    <w:rsid w:val="00D37C17"/>
    <w:rsid w:val="00D44331"/>
    <w:rsid w:val="00D55C7E"/>
    <w:rsid w:val="00D6724B"/>
    <w:rsid w:val="00D7137D"/>
    <w:rsid w:val="00D9299C"/>
    <w:rsid w:val="00DB46E1"/>
    <w:rsid w:val="00DB6250"/>
    <w:rsid w:val="00DB6721"/>
    <w:rsid w:val="00DD55BD"/>
    <w:rsid w:val="00E11A32"/>
    <w:rsid w:val="00E2231A"/>
    <w:rsid w:val="00E238E6"/>
    <w:rsid w:val="00E515D3"/>
    <w:rsid w:val="00E57B0A"/>
    <w:rsid w:val="00E6751E"/>
    <w:rsid w:val="00E71232"/>
    <w:rsid w:val="00E77EDC"/>
    <w:rsid w:val="00E96355"/>
    <w:rsid w:val="00EB2F5A"/>
    <w:rsid w:val="00EC4F13"/>
    <w:rsid w:val="00ED118D"/>
    <w:rsid w:val="00EE02E3"/>
    <w:rsid w:val="00EE08BC"/>
    <w:rsid w:val="00EE4C11"/>
    <w:rsid w:val="00EF28C3"/>
    <w:rsid w:val="00F47045"/>
    <w:rsid w:val="00F62932"/>
    <w:rsid w:val="00F9268A"/>
    <w:rsid w:val="00FC2768"/>
    <w:rsid w:val="00FC3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5C8"/>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075C8"/>
    <w:pPr>
      <w:spacing w:after="0" w:line="240" w:lineRule="auto"/>
      <w:jc w:val="center"/>
    </w:pPr>
    <w:rPr>
      <w:rFonts w:ascii="Times New Roman" w:eastAsia="Calibri" w:hAnsi="Times New Roman"/>
      <w:sz w:val="28"/>
      <w:szCs w:val="20"/>
      <w:lang w:val="uk-UA" w:eastAsia="ru-RU"/>
    </w:rPr>
  </w:style>
  <w:style w:type="character" w:customStyle="1" w:styleId="a4">
    <w:name w:val="Название Знак"/>
    <w:basedOn w:val="a0"/>
    <w:link w:val="a3"/>
    <w:rsid w:val="007075C8"/>
    <w:rPr>
      <w:rFonts w:ascii="Times New Roman" w:eastAsia="Calibri" w:hAnsi="Times New Roman" w:cs="Times New Roman"/>
      <w:sz w:val="28"/>
      <w:szCs w:val="20"/>
      <w:lang w:val="uk-UA" w:eastAsia="ru-RU"/>
    </w:rPr>
  </w:style>
  <w:style w:type="paragraph" w:styleId="a5">
    <w:name w:val="No Spacing"/>
    <w:uiPriority w:val="1"/>
    <w:qFormat/>
    <w:rsid w:val="007075C8"/>
    <w:pPr>
      <w:spacing w:after="0" w:line="240" w:lineRule="auto"/>
    </w:pPr>
    <w:rPr>
      <w:rFonts w:ascii="Calibri" w:eastAsia="Times New Roman" w:hAnsi="Calibri" w:cs="Times New Roman"/>
    </w:rPr>
  </w:style>
  <w:style w:type="character" w:styleId="a6">
    <w:name w:val="Hyperlink"/>
    <w:basedOn w:val="a0"/>
    <w:uiPriority w:val="99"/>
    <w:unhideWhenUsed/>
    <w:rsid w:val="007075C8"/>
    <w:rPr>
      <w:color w:val="0563C1" w:themeColor="hyperlink"/>
      <w:u w:val="single"/>
    </w:rPr>
  </w:style>
  <w:style w:type="paragraph" w:customStyle="1" w:styleId="1">
    <w:name w:val="Без интервала1"/>
    <w:rsid w:val="007075C8"/>
    <w:pPr>
      <w:widowControl w:val="0"/>
      <w:spacing w:after="0" w:line="240" w:lineRule="auto"/>
    </w:pPr>
    <w:rPr>
      <w:rFonts w:ascii="Courier New" w:eastAsia="Times New Roman" w:hAnsi="Courier New" w:cs="Courier New"/>
      <w:color w:val="000000"/>
      <w:sz w:val="24"/>
      <w:szCs w:val="24"/>
      <w:lang w:val="uk-UA" w:eastAsia="uk-UA"/>
    </w:rPr>
  </w:style>
  <w:style w:type="paragraph" w:customStyle="1" w:styleId="Default">
    <w:name w:val="Default"/>
    <w:rsid w:val="00086C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Balloon Text"/>
    <w:basedOn w:val="a"/>
    <w:link w:val="a8"/>
    <w:uiPriority w:val="99"/>
    <w:semiHidden/>
    <w:unhideWhenUsed/>
    <w:rsid w:val="00AF156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F1562"/>
    <w:rPr>
      <w:rFonts w:ascii="Segoe UI" w:eastAsia="Times New Roman" w:hAnsi="Segoe UI" w:cs="Segoe UI"/>
      <w:sz w:val="18"/>
      <w:szCs w:val="18"/>
    </w:rPr>
  </w:style>
  <w:style w:type="paragraph" w:styleId="a9">
    <w:name w:val="List Paragraph"/>
    <w:basedOn w:val="a"/>
    <w:uiPriority w:val="34"/>
    <w:qFormat/>
    <w:rsid w:val="006E7F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5C8"/>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075C8"/>
    <w:pPr>
      <w:spacing w:after="0" w:line="240" w:lineRule="auto"/>
      <w:jc w:val="center"/>
    </w:pPr>
    <w:rPr>
      <w:rFonts w:ascii="Times New Roman" w:eastAsia="Calibri" w:hAnsi="Times New Roman"/>
      <w:sz w:val="28"/>
      <w:szCs w:val="20"/>
      <w:lang w:val="uk-UA" w:eastAsia="ru-RU"/>
    </w:rPr>
  </w:style>
  <w:style w:type="character" w:customStyle="1" w:styleId="a4">
    <w:name w:val="Название Знак"/>
    <w:basedOn w:val="a0"/>
    <w:link w:val="a3"/>
    <w:rsid w:val="007075C8"/>
    <w:rPr>
      <w:rFonts w:ascii="Times New Roman" w:eastAsia="Calibri" w:hAnsi="Times New Roman" w:cs="Times New Roman"/>
      <w:sz w:val="28"/>
      <w:szCs w:val="20"/>
      <w:lang w:val="uk-UA" w:eastAsia="ru-RU"/>
    </w:rPr>
  </w:style>
  <w:style w:type="paragraph" w:styleId="a5">
    <w:name w:val="No Spacing"/>
    <w:uiPriority w:val="1"/>
    <w:qFormat/>
    <w:rsid w:val="007075C8"/>
    <w:pPr>
      <w:spacing w:after="0" w:line="240" w:lineRule="auto"/>
    </w:pPr>
    <w:rPr>
      <w:rFonts w:ascii="Calibri" w:eastAsia="Times New Roman" w:hAnsi="Calibri" w:cs="Times New Roman"/>
    </w:rPr>
  </w:style>
  <w:style w:type="character" w:styleId="a6">
    <w:name w:val="Hyperlink"/>
    <w:basedOn w:val="a0"/>
    <w:uiPriority w:val="99"/>
    <w:unhideWhenUsed/>
    <w:rsid w:val="007075C8"/>
    <w:rPr>
      <w:color w:val="0563C1" w:themeColor="hyperlink"/>
      <w:u w:val="single"/>
    </w:rPr>
  </w:style>
  <w:style w:type="paragraph" w:customStyle="1" w:styleId="1">
    <w:name w:val="Без интервала1"/>
    <w:rsid w:val="007075C8"/>
    <w:pPr>
      <w:widowControl w:val="0"/>
      <w:spacing w:after="0" w:line="240" w:lineRule="auto"/>
    </w:pPr>
    <w:rPr>
      <w:rFonts w:ascii="Courier New" w:eastAsia="Times New Roman" w:hAnsi="Courier New" w:cs="Courier New"/>
      <w:color w:val="000000"/>
      <w:sz w:val="24"/>
      <w:szCs w:val="24"/>
      <w:lang w:val="uk-UA" w:eastAsia="uk-UA"/>
    </w:rPr>
  </w:style>
  <w:style w:type="paragraph" w:customStyle="1" w:styleId="Default">
    <w:name w:val="Default"/>
    <w:rsid w:val="00086C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Balloon Text"/>
    <w:basedOn w:val="a"/>
    <w:link w:val="a8"/>
    <w:uiPriority w:val="99"/>
    <w:semiHidden/>
    <w:unhideWhenUsed/>
    <w:rsid w:val="00AF156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F1562"/>
    <w:rPr>
      <w:rFonts w:ascii="Segoe UI" w:eastAsia="Times New Roman" w:hAnsi="Segoe UI" w:cs="Segoe UI"/>
      <w:sz w:val="18"/>
      <w:szCs w:val="18"/>
    </w:rPr>
  </w:style>
  <w:style w:type="paragraph" w:styleId="a9">
    <w:name w:val="List Paragraph"/>
    <w:basedOn w:val="a"/>
    <w:uiPriority w:val="34"/>
    <w:qFormat/>
    <w:rsid w:val="006E7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A122F-DA65-4F57-B17D-05625EAD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1312</Words>
  <Characters>7483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Пользователь Windows</cp:lastModifiedBy>
  <cp:revision>8</cp:revision>
  <cp:lastPrinted>2025-11-13T08:47:00Z</cp:lastPrinted>
  <dcterms:created xsi:type="dcterms:W3CDTF">2025-10-16T10:42:00Z</dcterms:created>
  <dcterms:modified xsi:type="dcterms:W3CDTF">2025-11-13T12:24:00Z</dcterms:modified>
</cp:coreProperties>
</file>