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112E6DC7" w:rsidR="00BB392B" w:rsidRPr="00151AAA" w:rsidRDefault="002F3F0E" w:rsidP="002841F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841FD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B2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92B">
        <w:rPr>
          <w:rFonts w:ascii="Times New Roman" w:hAnsi="Times New Roman" w:cs="Times New Roman"/>
          <w:sz w:val="28"/>
          <w:szCs w:val="28"/>
        </w:rPr>
        <w:t>18.03.2025</w:t>
      </w:r>
    </w:p>
    <w:p w14:paraId="2477E7A8" w14:textId="2FFFC8AF" w:rsidR="005A2EB8" w:rsidRPr="00151AAA" w:rsidRDefault="00BB392B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243E46F" w:rsidR="005019E3" w:rsidRPr="00721A88" w:rsidRDefault="00D61A8A" w:rsidP="002841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Лєнчевській Тетяні Вікторівні земельної ділянки (кадастровий номер 4810136300:05:006:0060)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607625" w:rsidRPr="0060762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Новий інвалідний хутір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>, 4-В в Заводському районі м. Миколаєва</w:t>
      </w:r>
      <w:bookmarkEnd w:id="1"/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67048174" w:rsidR="00476B19" w:rsidRPr="00F60187" w:rsidRDefault="002841FD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098545"/>
      <w:r w:rsidRP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Лєнчевської Тетяни Вікторівни, дозвільну справу від 11.03.2025 </w:t>
      </w:r>
      <w:r w:rsidRPr="002841FD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</w:t>
      </w:r>
      <w:bookmarkEnd w:id="2"/>
      <w:r w:rsidRP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19.04-06/11484/2025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Лєнчевській Тетяні Вікторівні земельної ділянки (кадастровий номер 4810136300:05:006:0060) для будівництва та обслуговування житлового будинку, господарських будівель і споруд (присадибна ділянка) за адресою: 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Новий 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нвалідний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утір</w:t>
      </w:r>
      <w:r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>, 4-В в Заводському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D6604D0" w14:textId="5CFAF118" w:rsidR="002841FD" w:rsidRPr="002841FD" w:rsidRDefault="00D7034B" w:rsidP="002841FD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End w:id="3"/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277  кв.м (кадастровий номер 4810136300:05:006:0060), 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2841FD"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Новий 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нвалідний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утір</w:t>
      </w:r>
      <w:r w:rsidR="002841FD" w:rsidRP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>, 4-В в Заводському районі м. Миколаєва (забудована земельна ділянка).</w:t>
      </w:r>
    </w:p>
    <w:p w14:paraId="5D55246A" w14:textId="55737125" w:rsidR="00AF0B0F" w:rsidRDefault="002841FD" w:rsidP="002841FD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2841F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  <w:bookmarkEnd w:id="6"/>
    </w:p>
    <w:p w14:paraId="07953881" w14:textId="232D5E0B" w:rsidR="00F60187" w:rsidRPr="002841FD" w:rsidRDefault="00CB7AC2" w:rsidP="002841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bookmarkStart w:id="8" w:name="_Hlk190098588"/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</w:t>
      </w:r>
      <w:r w:rsidR="002841FD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="002841FD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1FD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Лєнчевській Тетяні Вікторівні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земельну ділянку (кадастровий номер </w:t>
      </w:r>
      <w:r w:rsidR="002841FD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4810136300:05:006:0060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площею 277 кв.м, з цільовим призначенням згідно з класифікатором видів цільового призначення земельних ділянок: </w:t>
      </w:r>
      <w:r w:rsidR="00284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Новий 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нвалідний</w:t>
      </w:r>
      <w:r w:rsidR="00607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="00607625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утір</w:t>
      </w:r>
      <w:r w:rsidR="002841FD" w:rsidRPr="00003086">
        <w:rPr>
          <w:rFonts w:ascii="Times New Roman" w:eastAsia="Times New Roman" w:hAnsi="Times New Roman" w:cs="Times New Roman"/>
          <w:sz w:val="28"/>
          <w:szCs w:val="20"/>
          <w:lang w:eastAsia="ru-RU"/>
        </w:rPr>
        <w:t>, 4-В</w:t>
      </w:r>
      <w:r w:rsidR="002841FD" w:rsidRPr="00907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</w:t>
      </w:r>
      <w:r w:rsidR="002841F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2841FD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>887518648060</w:t>
      </w:r>
      <w:r w:rsidR="002841F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2841F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841FD" w:rsidRPr="0000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3892180 </w:t>
      </w:r>
      <w:r w:rsidR="002841F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2841FD">
        <w:rPr>
          <w:rFonts w:ascii="Times New Roman" w:hAnsi="Times New Roman" w:cs="Times New Roman"/>
          <w:sz w:val="28"/>
          <w:szCs w:val="28"/>
          <w:shd w:val="clear" w:color="auto" w:fill="FFFFFF"/>
        </w:rPr>
        <w:t>28.02.2024</w:t>
      </w:r>
      <w:r w:rsidR="002841F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28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право на спадщину за законом, серія та номер: 1-26, виданого 28.02.2024</w:t>
      </w:r>
      <w:r w:rsidR="002841FD" w:rsidRPr="005A105B">
        <w:rPr>
          <w:rFonts w:ascii="Times New Roman" w:hAnsi="Times New Roman" w:cs="Times New Roman"/>
          <w:sz w:val="28"/>
          <w:szCs w:val="28"/>
        </w:rPr>
        <w:t>)</w:t>
      </w:r>
      <w:r w:rsidR="002841FD" w:rsidRPr="005A105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</w:t>
      </w:r>
      <w:bookmarkStart w:id="9" w:name="_Hlk168473698"/>
      <w:r w:rsidR="002841FD" w:rsidRPr="005A10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41FD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2841FD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2841FD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41FD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2841FD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2841FD">
        <w:rPr>
          <w:rFonts w:ascii="Times New Roman" w:hAnsi="Times New Roman" w:cs="Times New Roman"/>
          <w:sz w:val="28"/>
          <w:szCs w:val="28"/>
          <w:shd w:val="clear" w:color="auto" w:fill="FFFFFF"/>
        </w:rPr>
        <w:t>5 №14015</w:t>
      </w:r>
      <w:r w:rsidR="002841FD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2841F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841FD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2841FD" w:rsidRPr="005A105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bookmarkEnd w:id="8"/>
      <w:bookmarkEnd w:id="9"/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7541" w14:textId="77777777" w:rsidR="009E2AED" w:rsidRDefault="009E2AED" w:rsidP="002841FD">
      <w:pPr>
        <w:spacing w:after="0" w:line="240" w:lineRule="auto"/>
      </w:pPr>
      <w:r>
        <w:separator/>
      </w:r>
    </w:p>
  </w:endnote>
  <w:endnote w:type="continuationSeparator" w:id="0">
    <w:p w14:paraId="5217FE6F" w14:textId="77777777" w:rsidR="009E2AED" w:rsidRDefault="009E2AED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94C8" w14:textId="77777777" w:rsidR="009E2AED" w:rsidRDefault="009E2AED" w:rsidP="002841FD">
      <w:pPr>
        <w:spacing w:after="0" w:line="240" w:lineRule="auto"/>
      </w:pPr>
      <w:r>
        <w:separator/>
      </w:r>
    </w:p>
  </w:footnote>
  <w:footnote w:type="continuationSeparator" w:id="0">
    <w:p w14:paraId="529755ED" w14:textId="77777777" w:rsidR="009E2AED" w:rsidRDefault="009E2AED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C1AA4"/>
    <w:rsid w:val="003D5D0A"/>
    <w:rsid w:val="003E43D5"/>
    <w:rsid w:val="00476B19"/>
    <w:rsid w:val="004A7F79"/>
    <w:rsid w:val="005019E3"/>
    <w:rsid w:val="00551A27"/>
    <w:rsid w:val="0058392C"/>
    <w:rsid w:val="005A2EB8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18</cp:revision>
  <cp:lastPrinted>2025-01-31T13:20:00Z</cp:lastPrinted>
  <dcterms:created xsi:type="dcterms:W3CDTF">2025-01-16T10:32:00Z</dcterms:created>
  <dcterms:modified xsi:type="dcterms:W3CDTF">2025-03-24T11:47:00Z</dcterms:modified>
</cp:coreProperties>
</file>