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D30F3" w14:textId="46A29EE3" w:rsidR="006E257B" w:rsidRDefault="002F3F0E" w:rsidP="00782A5F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763CD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zr</w:t>
      </w:r>
      <w:r w:rsidRPr="00C763CD">
        <w:rPr>
          <w:rFonts w:ascii="Times New Roman" w:hAnsi="Times New Roman" w:cs="Times New Roman"/>
          <w:sz w:val="28"/>
          <w:szCs w:val="28"/>
          <w:lang w:val="ru-RU"/>
        </w:rPr>
        <w:t>-255/</w:t>
      </w:r>
      <w:r w:rsidR="003B0685" w:rsidRPr="00B742D3">
        <w:rPr>
          <w:rFonts w:ascii="Times New Roman" w:hAnsi="Times New Roman" w:cs="Times New Roman"/>
          <w:sz w:val="28"/>
          <w:szCs w:val="28"/>
          <w:lang w:val="ru-RU"/>
        </w:rPr>
        <w:t>52</w:t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043561">
        <w:rPr>
          <w:rFonts w:ascii="Times New Roman" w:hAnsi="Times New Roman" w:cs="Times New Roman"/>
          <w:sz w:val="28"/>
          <w:szCs w:val="28"/>
        </w:rPr>
        <w:t xml:space="preserve">            20.02.2025</w:t>
      </w:r>
    </w:p>
    <w:p w14:paraId="31D1B1E1" w14:textId="5CE3593A" w:rsidR="00782A5F" w:rsidRPr="00151AAA" w:rsidRDefault="00043561" w:rsidP="00043561">
      <w:pPr>
        <w:spacing w:line="0" w:lineRule="atLeast"/>
        <w:ind w:left="73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оновлена редакція</w:t>
      </w:r>
    </w:p>
    <w:p w14:paraId="7DAE50A7" w14:textId="77777777" w:rsidR="00151AAA" w:rsidRDefault="00151AAA" w:rsidP="006D2BDF">
      <w:pPr>
        <w:spacing w:after="0" w:line="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573D40FC" w14:textId="5729E7CC" w:rsidR="008F0E88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ПОЯСНЮВАЛЬНА ЗАПИСКА</w:t>
      </w:r>
    </w:p>
    <w:p w14:paraId="45DDB9D7" w14:textId="6B38FC8D" w:rsidR="008F0E88" w:rsidRPr="00476B19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 проєкту рішення Миколаївської міської ради</w:t>
      </w:r>
    </w:p>
    <w:p w14:paraId="089B3D9E" w14:textId="7071D643" w:rsidR="005019E3" w:rsidRPr="00721A88" w:rsidRDefault="00D61A8A" w:rsidP="003B0685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bookmarkStart w:id="0" w:name="_Hlk181957291"/>
      <w:bookmarkStart w:id="1" w:name="_Hlk188602451"/>
      <w:bookmarkStart w:id="2" w:name="_Hlk182217060"/>
      <w:r w:rsidR="003B0685" w:rsidRPr="003B068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 надання у власність громадянці Марченковій Любові Петрівні земельної ділянки </w:t>
      </w:r>
      <w:bookmarkStart w:id="3" w:name="_Hlk181775710"/>
      <w:r w:rsidR="003B0685" w:rsidRPr="003B0685">
        <w:rPr>
          <w:rFonts w:ascii="Times New Roman" w:eastAsia="Times New Roman" w:hAnsi="Times New Roman" w:cs="Times New Roman"/>
          <w:sz w:val="28"/>
          <w:szCs w:val="20"/>
          <w:lang w:eastAsia="ru-RU"/>
        </w:rPr>
        <w:t>(кадастровий номер 4810137200:10:028:0030)</w:t>
      </w:r>
      <w:bookmarkEnd w:id="3"/>
      <w:r w:rsidR="003B0685" w:rsidRPr="003B068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будівництва та обслуговування житлового будинку, господарських будівель і споруд (присадибна ділянка) за адресою:</w:t>
      </w:r>
      <w:bookmarkEnd w:id="0"/>
      <w:r w:rsidR="003B0685" w:rsidRPr="003B068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вул. Якова Бутовича</w:t>
      </w:r>
      <w:r w:rsidR="00B742D3">
        <w:rPr>
          <w:rFonts w:ascii="Times New Roman" w:eastAsia="Times New Roman" w:hAnsi="Times New Roman" w:cs="Times New Roman"/>
          <w:sz w:val="28"/>
          <w:szCs w:val="20"/>
          <w:lang w:eastAsia="ru-RU"/>
        </w:rPr>
        <w:t>, 26</w:t>
      </w:r>
      <w:r w:rsidR="003B0685" w:rsidRPr="003B068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 Центральному районі м. Миколаєва (забудована земельна ділянка)</w:t>
      </w:r>
      <w:bookmarkEnd w:id="1"/>
      <w:bookmarkEnd w:id="2"/>
      <w:r w:rsidR="005019E3">
        <w:rPr>
          <w:rFonts w:ascii="Times New Roman" w:hAnsi="Times New Roman" w:cs="Times New Roman"/>
          <w:sz w:val="28"/>
          <w:szCs w:val="28"/>
        </w:rPr>
        <w:t>"</w:t>
      </w:r>
    </w:p>
    <w:p w14:paraId="043D8AE3" w14:textId="46977B90" w:rsidR="008F0E88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46228484" w14:textId="3C955F21" w:rsidR="00D61A8A" w:rsidRDefault="00D61A8A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Суб'єктом подання, доповідачем проєкту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</w:t>
      </w:r>
      <w:r w:rsidR="007F159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Миколаїв, вул. Адміральська, 20, тел. 37-32-35).</w:t>
      </w:r>
    </w:p>
    <w:p w14:paraId="525D09D7" w14:textId="4A62DC29" w:rsidR="00D61A8A" w:rsidRDefault="00D61A8A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Розробником та відповідальним за супровід проєкту рішення є Департамент архітектури та містобудування Миколаївської міської ради в особі Платонова Юрія Михайловича, 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(м. Миколаїв, вул. Адміральська, 20, тел. 37-32-35).</w:t>
      </w:r>
    </w:p>
    <w:p w14:paraId="27E56D71" w14:textId="52BCD497" w:rsidR="00D61A8A" w:rsidRDefault="00D61A8A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Виконавцем проєкту рішення є Департамент архітектури та містобудування Миколаївської міської ради в особі Панченк</w:t>
      </w:r>
      <w:r w:rsidR="006328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Тимур</w:t>
      </w:r>
      <w:r w:rsidR="006328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Захаров</w:t>
      </w:r>
      <w:r w:rsidR="00632851">
        <w:rPr>
          <w:rFonts w:ascii="Times New Roman" w:hAnsi="Times New Roman" w:cs="Times New Roman"/>
          <w:sz w:val="28"/>
          <w:szCs w:val="28"/>
        </w:rPr>
        <w:t>ича, головного спеціаліста відділу земельних відносин та землеустрою Управління земельних відносин Департаменту архітектури та містобудування Миколаївської міської ради (м. Миколаїв, вул. Адміральська, 20, тел. 37-32-35).</w:t>
      </w:r>
    </w:p>
    <w:p w14:paraId="3134770E" w14:textId="2DFD6DD9" w:rsidR="00476B19" w:rsidRPr="003B0685" w:rsidRDefault="003B0685" w:rsidP="003B0685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4" w:name="_Hlk188602465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Розглянувши звернення громадянки Марченкової Любові Петрівни, дозвільну справу </w:t>
      </w:r>
      <w:r w:rsidRPr="009A17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12.02.2025</w:t>
      </w:r>
      <w:r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№19.04-06/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6480</w:t>
      </w:r>
      <w:r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2025</w:t>
      </w:r>
      <w:bookmarkEnd w:id="4"/>
      <w:r w:rsidR="002B4409">
        <w:rPr>
          <w:rFonts w:ascii="Times New Roman" w:eastAsia="Times New Roman" w:hAnsi="Times New Roman" w:cs="Times New Roman"/>
          <w:sz w:val="28"/>
          <w:szCs w:val="20"/>
          <w:lang w:eastAsia="ru-RU"/>
        </w:rPr>
        <w:t>, містобудівну документацію м. Миколаєва</w:t>
      </w:r>
      <w:r w:rsidR="00721A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</w:t>
      </w:r>
      <w:r w:rsidR="006E257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"Про землеустрій", "Про місцеве самоврядування в Україні", Управлінням земельних відносин Департаменту архітектури та містобудування Миколаївської міської ради підготовлено проєкт рішення: </w:t>
      </w:r>
      <w:r w:rsidR="00721A88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 w:rsidRPr="003B0685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 надання у власність громадянці Марченковій Любові Петрівні земельної ділянки (кадастровий номер 4810137200:10:028:0030) для будівництва та обслуговування житлового будинку, господарських будівель і споруд (присадибна ділянка) за адресою: вул. Якова Бутовича</w:t>
      </w:r>
      <w:r w:rsidR="00B742D3">
        <w:rPr>
          <w:rFonts w:ascii="Times New Roman" w:eastAsia="Times New Roman" w:hAnsi="Times New Roman" w:cs="Times New Roman"/>
          <w:sz w:val="28"/>
          <w:szCs w:val="20"/>
          <w:lang w:eastAsia="ru-RU"/>
        </w:rPr>
        <w:t>, 26</w:t>
      </w:r>
      <w:r w:rsidRPr="003B068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 Центральному районі м. Миколаєва (забудована земельна ділянка)</w:t>
      </w:r>
      <w:r w:rsidR="00476B19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 w:rsidR="00174A9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винесення на сесію міської ради.</w:t>
      </w:r>
    </w:p>
    <w:p w14:paraId="6EFA0F7C" w14:textId="3EDE55D5" w:rsidR="003B0685" w:rsidRDefault="00D7034B" w:rsidP="003B0685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Відповідно до проєкту рішення передбачено: "1</w:t>
      </w:r>
      <w:r w:rsidR="00621BFF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621BFF" w:rsidRPr="00621BF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bookmarkStart w:id="5" w:name="_Hlk188602499"/>
      <w:r w:rsidR="003B068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площею 731 кв.м (кадастровий номер </w:t>
      </w:r>
      <w:r w:rsidR="003B0685" w:rsidRPr="0086516B">
        <w:rPr>
          <w:rFonts w:ascii="Times New Roman" w:eastAsia="Times New Roman" w:hAnsi="Times New Roman" w:cs="Times New Roman"/>
          <w:sz w:val="28"/>
          <w:szCs w:val="20"/>
          <w:lang w:eastAsia="ru-RU"/>
        </w:rPr>
        <w:t>48101</w:t>
      </w:r>
      <w:r w:rsidR="003B0685">
        <w:rPr>
          <w:rFonts w:ascii="Times New Roman" w:eastAsia="Times New Roman" w:hAnsi="Times New Roman" w:cs="Times New Roman"/>
          <w:sz w:val="28"/>
          <w:szCs w:val="20"/>
          <w:lang w:eastAsia="ru-RU"/>
        </w:rPr>
        <w:t>372</w:t>
      </w:r>
      <w:r w:rsidR="003B0685" w:rsidRPr="0086516B">
        <w:rPr>
          <w:rFonts w:ascii="Times New Roman" w:eastAsia="Times New Roman" w:hAnsi="Times New Roman" w:cs="Times New Roman"/>
          <w:sz w:val="28"/>
          <w:szCs w:val="20"/>
          <w:lang w:eastAsia="ru-RU"/>
        </w:rPr>
        <w:t>00:</w:t>
      </w:r>
      <w:r w:rsidR="003B0685">
        <w:rPr>
          <w:rFonts w:ascii="Times New Roman" w:eastAsia="Times New Roman" w:hAnsi="Times New Roman" w:cs="Times New Roman"/>
          <w:sz w:val="28"/>
          <w:szCs w:val="20"/>
          <w:lang w:eastAsia="ru-RU"/>
        </w:rPr>
        <w:t>10</w:t>
      </w:r>
      <w:r w:rsidR="003B0685" w:rsidRPr="0086516B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r w:rsidR="003B0685">
        <w:rPr>
          <w:rFonts w:ascii="Times New Roman" w:eastAsia="Times New Roman" w:hAnsi="Times New Roman" w:cs="Times New Roman"/>
          <w:sz w:val="28"/>
          <w:szCs w:val="20"/>
          <w:lang w:eastAsia="ru-RU"/>
        </w:rPr>
        <w:t>028</w:t>
      </w:r>
      <w:r w:rsidR="003B0685" w:rsidRPr="0086516B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r w:rsidR="003B068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0030), з метою передачі у власність з цільовим призначенням згідно з класифікатором видів цільового призначення земельних ділянок: 02.01 </w:t>
      </w:r>
      <w:bookmarkStart w:id="6" w:name="_Hlk181776830"/>
      <w:r w:rsidR="003B068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– </w:t>
      </w:r>
      <w:r w:rsidR="003B0685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для будівництва і обслуговування житлового будинку, господарських будівель і споруд (присадибна ділянка) </w:t>
      </w:r>
      <w:bookmarkEnd w:id="6"/>
      <w:r w:rsidR="003B0685">
        <w:rPr>
          <w:rFonts w:ascii="Times New Roman" w:eastAsia="Times New Roman" w:hAnsi="Times New Roman" w:cs="Times New Roman"/>
          <w:sz w:val="28"/>
          <w:szCs w:val="20"/>
          <w:lang w:eastAsia="ru-RU"/>
        </w:rPr>
        <w:t>за адресою: вул. Якова Бутовича</w:t>
      </w:r>
      <w:r w:rsidR="00B742D3">
        <w:rPr>
          <w:rFonts w:ascii="Times New Roman" w:eastAsia="Times New Roman" w:hAnsi="Times New Roman" w:cs="Times New Roman"/>
          <w:sz w:val="28"/>
          <w:szCs w:val="20"/>
          <w:lang w:eastAsia="ru-RU"/>
        </w:rPr>
        <w:t>, 26</w:t>
      </w:r>
      <w:r w:rsidR="003B068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 Центральному</w:t>
      </w:r>
      <w:r w:rsidR="003B0685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районі м.</w:t>
      </w:r>
      <w:r w:rsidR="003B0685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3B0685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Миколаєва</w:t>
      </w:r>
      <w:r w:rsidR="003B068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B0685" w:rsidRPr="007F1593">
        <w:rPr>
          <w:rFonts w:ascii="Times New Roman" w:hAnsi="Times New Roman" w:cs="Times New Roman"/>
          <w:sz w:val="28"/>
          <w:szCs w:val="28"/>
        </w:rPr>
        <w:t>(забудована земельна ділянка)</w:t>
      </w:r>
      <w:r w:rsidR="003B0685">
        <w:rPr>
          <w:rFonts w:ascii="Times New Roman" w:hAnsi="Times New Roman" w:cs="Times New Roman"/>
          <w:sz w:val="28"/>
          <w:szCs w:val="28"/>
        </w:rPr>
        <w:t>.</w:t>
      </w:r>
    </w:p>
    <w:p w14:paraId="0A30F0E0" w14:textId="77777777" w:rsidR="003B0685" w:rsidRDefault="003B0685" w:rsidP="003B0685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Обмеження на </w:t>
      </w:r>
      <w:bookmarkStart w:id="7" w:name="_Hlk181777048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 1051, відсутні.</w:t>
      </w:r>
      <w:bookmarkEnd w:id="7"/>
    </w:p>
    <w:bookmarkEnd w:id="5"/>
    <w:p w14:paraId="6D10052A" w14:textId="3EFED849" w:rsidR="00FE5793" w:rsidRPr="00FE5793" w:rsidRDefault="00CB7AC2" w:rsidP="003B0685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1.1</w:t>
      </w:r>
      <w:r w:rsidR="00621BFF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7F1593" w:rsidRPr="007F159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bookmarkStart w:id="8" w:name="_Hlk188602513"/>
      <w:bookmarkStart w:id="9" w:name="_Hlk181957707"/>
      <w:r w:rsidR="003B0685" w:rsidRPr="003B0685">
        <w:rPr>
          <w:rFonts w:ascii="Times New Roman" w:eastAsia="Times New Roman" w:hAnsi="Times New Roman" w:cs="Times New Roman"/>
          <w:color w:val="000000"/>
          <w:sz w:val="28"/>
          <w:szCs w:val="28"/>
        </w:rPr>
        <w:t>Надати у власність громадянці Марченковій Любові Петрівні земельну ділянку (кадастровий номер 4810137200:10:028:0030) площею 731 кв.м,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 за адресою: вул. Якова Бутовича</w:t>
      </w:r>
      <w:r w:rsidR="00B742D3">
        <w:rPr>
          <w:rFonts w:ascii="Times New Roman" w:eastAsia="Times New Roman" w:hAnsi="Times New Roman" w:cs="Times New Roman"/>
          <w:color w:val="000000"/>
          <w:sz w:val="28"/>
          <w:szCs w:val="28"/>
        </w:rPr>
        <w:t>, 26</w:t>
      </w:r>
      <w:r w:rsidR="003B0685" w:rsidRPr="003B06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Центральному районі м. Миколаєва (забудована земельна ділянка; право власності на нерухоме майно згідно із відомостями з державного реєстру речових прав: реєстраційний номер об'єкта нерухомого майна: 1605963848101</w:t>
      </w:r>
      <w:r w:rsidR="0004356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3B0685" w:rsidRPr="003B06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номер відомостей про речове право: 51035533 від 18.07.2023</w:t>
      </w:r>
      <w:r w:rsidR="0004356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3B0685" w:rsidRPr="003B06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зареєстровано на підставі свідоцтва про право на спадщину за законом, серія та номер: 747, виданого 18.07.2023), відповідно до висновку департаменту архітектури та містобудування Миколаївської міської ради від </w:t>
      </w:r>
      <w:r w:rsidR="003B0685" w:rsidRPr="003B068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14</w:t>
      </w:r>
      <w:r w:rsidR="003B0685" w:rsidRPr="003B0685">
        <w:rPr>
          <w:rFonts w:ascii="Times New Roman" w:eastAsia="Times New Roman" w:hAnsi="Times New Roman" w:cs="Times New Roman"/>
          <w:color w:val="000000"/>
          <w:sz w:val="28"/>
          <w:szCs w:val="28"/>
        </w:rPr>
        <w:t>.02.2025 №</w:t>
      </w:r>
      <w:r w:rsidR="003B0685" w:rsidRPr="003B068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9034</w:t>
      </w:r>
      <w:r w:rsidR="003B0685" w:rsidRPr="003B0685">
        <w:rPr>
          <w:rFonts w:ascii="Times New Roman" w:eastAsia="Times New Roman" w:hAnsi="Times New Roman" w:cs="Times New Roman"/>
          <w:color w:val="000000"/>
          <w:sz w:val="28"/>
          <w:szCs w:val="28"/>
        </w:rPr>
        <w:t>/12.02.18/25-2.</w:t>
      </w:r>
      <w:bookmarkEnd w:id="8"/>
    </w:p>
    <w:bookmarkEnd w:id="9"/>
    <w:p w14:paraId="22BE2ECC" w14:textId="1AA30DA0" w:rsidR="00CB7AC2" w:rsidRDefault="00CB7AC2" w:rsidP="00B32835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2. Замовнику:</w:t>
      </w:r>
    </w:p>
    <w:p w14:paraId="75160087" w14:textId="77777777" w:rsidR="00CB7AC2" w:rsidRDefault="00CB7AC2" w:rsidP="002B4409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681F32A0" w14:textId="1255851E" w:rsidR="00CB7AC2" w:rsidRDefault="00CB7AC2" w:rsidP="002B4409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2B440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FE6206F" w14:textId="23B20EE5" w:rsidR="00CB7AC2" w:rsidRDefault="00CB7AC2" w:rsidP="002B4409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 виконувати обов'язки землевласника відповідно до вимог Земельного кодексу України</w:t>
      </w:r>
      <w:r w:rsidR="00E81654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678AAF07" w14:textId="5B5C570F" w:rsidR="00130902" w:rsidRPr="00036ADA" w:rsidRDefault="00130902" w:rsidP="00130902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36ADA">
        <w:rPr>
          <w:rFonts w:ascii="Times New Roman" w:eastAsia="Times New Roman" w:hAnsi="Times New Roman" w:cs="Times New Roman"/>
          <w:sz w:val="28"/>
          <w:szCs w:val="20"/>
          <w:lang w:eastAsia="ru-RU"/>
        </w:rPr>
        <w:t>Розглянувши пропозиції юридичного департаменту</w:t>
      </w:r>
      <w:r w:rsidR="00FE6AE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Миколаївської міської ради</w:t>
      </w:r>
      <w:r w:rsidRPr="00036AD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від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21</w:t>
      </w:r>
      <w:r w:rsidRPr="00036ADA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02</w:t>
      </w:r>
      <w:r w:rsidRPr="00036ADA">
        <w:rPr>
          <w:rFonts w:ascii="Times New Roman" w:eastAsia="Times New Roman" w:hAnsi="Times New Roman" w:cs="Times New Roman"/>
          <w:sz w:val="28"/>
          <w:szCs w:val="20"/>
          <w:lang w:eastAsia="ru-RU"/>
        </w:rPr>
        <w:t>.2025 №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10456</w:t>
      </w:r>
      <w:r w:rsidRPr="00036AD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/02.06.01.01-04/25-2, </w:t>
      </w:r>
      <w:bookmarkStart w:id="10" w:name="_Hlk189228195"/>
      <w:r w:rsidRPr="00816AA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інформуємо, що наказом Міністерства аграрної політики та продовольства України 13 серпня 2021 року №127 скасовано (втратила чинність) </w:t>
      </w:r>
      <w:bookmarkEnd w:id="10"/>
      <w:r w:rsidRPr="00036AD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Інструкцію про встановлення (відновлення) меж земельних ділянок в натурі (на місцевості) та їх закріплення межовими знаками. У відсутність нормативно-правового акту, який регулює процедуру погодження меж, підписання актів приймання-передачі межових знаків та інше, кожний сертифікований інженер-землевпорядник, який розробляє документацію із землеустрою, відображає у спосіб, визначений індивідуально. Це може бути відображено як у кадастровому плані, так і пояснювальній записці чи в іншому матеріалі. </w:t>
      </w:r>
    </w:p>
    <w:p w14:paraId="00F2393E" w14:textId="201FE89A" w:rsidR="00130902" w:rsidRDefault="00130902" w:rsidP="00130902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36AD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Враховуючи вищевикладене, з огляду на наявну інформацію та вжиті заявником заходи щодо погодження меж земельної ділянки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вул. Якова Бутовича, 26 у Центральному </w:t>
      </w:r>
      <w:r w:rsidRPr="00036AD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районі м. Миколаєва із суміжними землевласниками (землекористувачами), а саме оголошення в газеті «Південна правда» від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23</w:t>
      </w:r>
      <w:r w:rsidRPr="00036ADA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01</w:t>
      </w:r>
      <w:r w:rsidRPr="00036ADA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2025</w:t>
      </w:r>
      <w:r w:rsidRPr="00036AD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управління земельних відносин департаменту архітектури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Миколаївської міської ради </w:t>
      </w:r>
      <w:r w:rsidRPr="00036AD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та містобудування вважає за можливе подальший розгляд клопотання заявниці щодо затвердження технічної документації із землеустрою щодо встановлення (відновлення) меж земельної </w:t>
      </w:r>
      <w:r w:rsidRPr="00036ADA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ділянки в натурі (на місцевості) та передачі їй у власність земельної ділянки площею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731</w:t>
      </w:r>
      <w:r w:rsidRPr="00036AD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 кв.м (кадастровий номер </w:t>
      </w:r>
      <w:r w:rsidR="00A86269" w:rsidRPr="003B0685">
        <w:rPr>
          <w:rFonts w:ascii="Times New Roman" w:eastAsia="Times New Roman" w:hAnsi="Times New Roman" w:cs="Times New Roman"/>
          <w:color w:val="000000"/>
          <w:sz w:val="28"/>
          <w:szCs w:val="28"/>
        </w:rPr>
        <w:t>4810137200:10:028:0030</w:t>
      </w:r>
      <w:r w:rsidRPr="00036AD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 для будівництва і обслуговування житлового будинку, господарських будівель і споруд по </w:t>
      </w:r>
      <w:r w:rsidR="00A86269" w:rsidRPr="00A86269">
        <w:rPr>
          <w:rFonts w:ascii="Times New Roman" w:eastAsia="Times New Roman" w:hAnsi="Times New Roman" w:cs="Times New Roman"/>
          <w:color w:val="000000"/>
          <w:sz w:val="28"/>
          <w:szCs w:val="28"/>
        </w:rPr>
        <w:t>вул.</w:t>
      </w:r>
      <w:r w:rsidR="00A8626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A86269" w:rsidRPr="00A86269">
        <w:rPr>
          <w:rFonts w:ascii="Times New Roman" w:eastAsia="Times New Roman" w:hAnsi="Times New Roman" w:cs="Times New Roman"/>
          <w:color w:val="000000"/>
          <w:sz w:val="28"/>
          <w:szCs w:val="28"/>
        </w:rPr>
        <w:t>Якова Бутовича, 26 у Центральному</w:t>
      </w:r>
      <w:r w:rsidRPr="00036AD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районі м. Миколаєва.</w:t>
      </w:r>
    </w:p>
    <w:p w14:paraId="12B79484" w14:textId="6BB7198C" w:rsidR="00CB7AC2" w:rsidRDefault="00CB7AC2" w:rsidP="002B4409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 виконанням даного рішення покла</w:t>
      </w:r>
      <w:r w:rsidR="008B787F">
        <w:rPr>
          <w:rFonts w:ascii="Times New Roman" w:eastAsia="Times New Roman" w:hAnsi="Times New Roman" w:cs="Times New Roman"/>
          <w:sz w:val="28"/>
          <w:szCs w:val="20"/>
          <w:lang w:eastAsia="ru-RU"/>
        </w:rPr>
        <w:t>дено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368E4CA9" w14:textId="23696D5F" w:rsidR="002B4409" w:rsidRDefault="00CB7AC2" w:rsidP="00D616A5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Проєкт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</w:p>
    <w:p w14:paraId="5441B8FF" w14:textId="75893E67" w:rsidR="00CB7AC2" w:rsidRDefault="00CB7AC2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вимог Закону України "Про доступ до публічної інформації" та Регламенту Миколаївської міської ради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CB7AC2">
        <w:rPr>
          <w:rFonts w:ascii="Times New Roman" w:hAnsi="Times New Roman" w:cs="Times New Roman"/>
          <w:sz w:val="28"/>
          <w:szCs w:val="28"/>
        </w:rPr>
        <w:t xml:space="preserve"> скликання, розроблений проєкт рішення підл</w:t>
      </w:r>
      <w:r>
        <w:rPr>
          <w:rFonts w:ascii="Times New Roman" w:hAnsi="Times New Roman" w:cs="Times New Roman"/>
          <w:sz w:val="28"/>
          <w:szCs w:val="28"/>
        </w:rPr>
        <w:t>ягає оприлюдненню на офіційному сайт</w:t>
      </w:r>
      <w:r w:rsidR="003D79E0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Миколаївської міської ради не пізніш як за 10 робочих днів до дати їх розгляду на черговій сесії ради.</w:t>
      </w:r>
    </w:p>
    <w:p w14:paraId="657D58AB" w14:textId="14BF7DA7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114427DE" w14:textId="7FE6AC6C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департаменту архітектури</w:t>
      </w:r>
    </w:p>
    <w:p w14:paraId="4F7195DB" w14:textId="7EDF1E81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 містобудування Миколаївської</w:t>
      </w:r>
    </w:p>
    <w:p w14:paraId="50A23778" w14:textId="013C79AE" w:rsidR="00CB7AC2" w:rsidRP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міської ради – головний архітектор міста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Є. ПОЛЯКОВ</w:t>
      </w:r>
    </w:p>
    <w:sectPr w:rsidR="00CB7AC2" w:rsidRPr="00CB7AC2" w:rsidSect="0025018E">
      <w:pgSz w:w="11906" w:h="16838"/>
      <w:pgMar w:top="850" w:right="850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E88"/>
    <w:rsid w:val="00026DCD"/>
    <w:rsid w:val="00027936"/>
    <w:rsid w:val="00036ADA"/>
    <w:rsid w:val="00043561"/>
    <w:rsid w:val="000A5C58"/>
    <w:rsid w:val="00130902"/>
    <w:rsid w:val="00151AAA"/>
    <w:rsid w:val="001736F3"/>
    <w:rsid w:val="00174A94"/>
    <w:rsid w:val="00203E39"/>
    <w:rsid w:val="0025018E"/>
    <w:rsid w:val="002A345C"/>
    <w:rsid w:val="002B4409"/>
    <w:rsid w:val="002F3F0E"/>
    <w:rsid w:val="00395118"/>
    <w:rsid w:val="003B0685"/>
    <w:rsid w:val="003B1A1F"/>
    <w:rsid w:val="003D79E0"/>
    <w:rsid w:val="00470CA0"/>
    <w:rsid w:val="00476B19"/>
    <w:rsid w:val="004A7F79"/>
    <w:rsid w:val="004E78BB"/>
    <w:rsid w:val="005019E3"/>
    <w:rsid w:val="005465CA"/>
    <w:rsid w:val="0058392C"/>
    <w:rsid w:val="00606430"/>
    <w:rsid w:val="00606A3A"/>
    <w:rsid w:val="00621BFF"/>
    <w:rsid w:val="00632851"/>
    <w:rsid w:val="00657366"/>
    <w:rsid w:val="00672CD7"/>
    <w:rsid w:val="006D2BDF"/>
    <w:rsid w:val="006E257B"/>
    <w:rsid w:val="00706BF7"/>
    <w:rsid w:val="00721A88"/>
    <w:rsid w:val="00750446"/>
    <w:rsid w:val="00782A5F"/>
    <w:rsid w:val="007A4E5C"/>
    <w:rsid w:val="007F1593"/>
    <w:rsid w:val="00833CF6"/>
    <w:rsid w:val="00837A94"/>
    <w:rsid w:val="00840128"/>
    <w:rsid w:val="008847B6"/>
    <w:rsid w:val="008B787F"/>
    <w:rsid w:val="008F0E88"/>
    <w:rsid w:val="009469AC"/>
    <w:rsid w:val="00A86269"/>
    <w:rsid w:val="00AE6ABA"/>
    <w:rsid w:val="00B32835"/>
    <w:rsid w:val="00B362B5"/>
    <w:rsid w:val="00B742D3"/>
    <w:rsid w:val="00BC0D36"/>
    <w:rsid w:val="00BC31E6"/>
    <w:rsid w:val="00BE5EB5"/>
    <w:rsid w:val="00C6304A"/>
    <w:rsid w:val="00C763CD"/>
    <w:rsid w:val="00C86335"/>
    <w:rsid w:val="00CB7AC2"/>
    <w:rsid w:val="00D616A5"/>
    <w:rsid w:val="00D61A8A"/>
    <w:rsid w:val="00D7034B"/>
    <w:rsid w:val="00DE5286"/>
    <w:rsid w:val="00E03DD7"/>
    <w:rsid w:val="00E81654"/>
    <w:rsid w:val="00F1547C"/>
    <w:rsid w:val="00F64B85"/>
    <w:rsid w:val="00FE5793"/>
    <w:rsid w:val="00FE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64034"/>
  <w15:chartTrackingRefBased/>
  <w15:docId w15:val="{AD8CCF2B-0923-46DB-A128-DE9D1999A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4438</Words>
  <Characters>2531</Characters>
  <Application>Microsoft Office Word</Application>
  <DocSecurity>0</DocSecurity>
  <Lines>21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17</cp:revision>
  <cp:lastPrinted>2025-03-06T07:25:00Z</cp:lastPrinted>
  <dcterms:created xsi:type="dcterms:W3CDTF">2025-01-24T07:13:00Z</dcterms:created>
  <dcterms:modified xsi:type="dcterms:W3CDTF">2025-03-10T07:49:00Z</dcterms:modified>
</cp:coreProperties>
</file>