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580FB" w14:textId="2AB904F7" w:rsidR="006E257B" w:rsidRDefault="002F3F0E" w:rsidP="006E257B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02595F">
        <w:rPr>
          <w:rFonts w:ascii="Times New Roman" w:hAnsi="Times New Roman" w:cs="Times New Roman"/>
          <w:sz w:val="28"/>
          <w:szCs w:val="28"/>
          <w:lang w:val="ru-RU"/>
        </w:rPr>
        <w:t>48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DB6ED8">
        <w:rPr>
          <w:rFonts w:ascii="Times New Roman" w:hAnsi="Times New Roman" w:cs="Times New Roman"/>
          <w:sz w:val="28"/>
          <w:szCs w:val="28"/>
        </w:rPr>
        <w:t xml:space="preserve">            11.02.2025</w:t>
      </w:r>
    </w:p>
    <w:p w14:paraId="276D30F3" w14:textId="511A8308" w:rsidR="006E257B" w:rsidRPr="00151AAA" w:rsidRDefault="00DB6ED8" w:rsidP="006E257B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66196EC5" w:rsidR="005019E3" w:rsidRPr="00721A88" w:rsidRDefault="00D61A8A" w:rsidP="0002595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2217060"/>
      <w:r w:rsidR="0002595F" w:rsidRPr="000259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Рудій Лідії Іванівні земельної ділянки </w:t>
      </w:r>
      <w:bookmarkStart w:id="2" w:name="_Hlk181775710"/>
      <w:r w:rsidR="0002595F" w:rsidRPr="0002595F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4810137200:18:022:0011)</w:t>
      </w:r>
      <w:bookmarkEnd w:id="2"/>
      <w:r w:rsidR="0002595F" w:rsidRPr="000259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02595F" w:rsidRPr="0002595F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02595F" w:rsidRPr="0002595F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02595F" w:rsidRPr="000259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90158742"/>
      <w:r w:rsidR="0002595F" w:rsidRPr="0002595F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02595F" w:rsidRPr="0002595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="0002595F" w:rsidRPr="0002595F">
        <w:rPr>
          <w:rFonts w:ascii="Times New Roman" w:eastAsia="Times New Roman" w:hAnsi="Times New Roman" w:cs="Times New Roman"/>
          <w:sz w:val="28"/>
          <w:szCs w:val="20"/>
          <w:lang w:eastAsia="ru-RU"/>
        </w:rPr>
        <w:t>6 Воєнна, 70/11 в Центральному</w:t>
      </w:r>
      <w:bookmarkEnd w:id="3"/>
      <w:r w:rsidR="0002595F" w:rsidRPr="000259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</w:t>
      </w:r>
      <w:bookmarkEnd w:id="1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163E1B85" w:rsidR="00476B19" w:rsidRPr="0002595F" w:rsidRDefault="0002595F" w:rsidP="0002595F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r w:rsidRPr="0002595F"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 громадянки Рудої Лідії Іванівни, дозвільну справу від 05.02.2025 №19.04-06/4797/2025</w:t>
      </w:r>
      <w:bookmarkEnd w:id="4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bookmarkStart w:id="5" w:name="_Hlk188602451"/>
      <w:r w:rsidRPr="000259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Рудій Лідії Іванівні земельної ділянки (кадастровий номер 4810137200:18:022:0011)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02595F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02595F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</w:t>
      </w:r>
      <w:r w:rsidRPr="0002595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02595F">
        <w:rPr>
          <w:rFonts w:ascii="Times New Roman" w:eastAsia="Times New Roman" w:hAnsi="Times New Roman" w:cs="Times New Roman"/>
          <w:sz w:val="28"/>
          <w:szCs w:val="20"/>
          <w:lang w:eastAsia="ru-RU"/>
        </w:rPr>
        <w:t>6 Воєнна, 70/11 в Центральному районі м. Миколаєва (забудована земельна ділянка)</w:t>
      </w:r>
      <w:bookmarkEnd w:id="5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27185C0E" w14:textId="77777777" w:rsidR="0002595F" w:rsidRPr="0002595F" w:rsidRDefault="00D7034B" w:rsidP="0002595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6" w:name="_Hlk188602499"/>
      <w:r w:rsidR="0002595F" w:rsidRPr="000259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289 </w:t>
      </w:r>
      <w:proofErr w:type="spellStart"/>
      <w:r w:rsidR="0002595F" w:rsidRPr="0002595F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02595F" w:rsidRPr="000259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4810137200:18:022:0011),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7" w:name="_Hlk181776830"/>
      <w:r w:rsidR="0002595F" w:rsidRPr="000259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</w:t>
      </w:r>
      <w:r w:rsidR="0002595F" w:rsidRPr="0002595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споруд (присадибна ділянка) </w:t>
      </w:r>
      <w:bookmarkEnd w:id="7"/>
      <w:r w:rsidR="0002595F" w:rsidRPr="000259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02595F" w:rsidRPr="0002595F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02595F" w:rsidRPr="0002595F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 6 Воєнна, 70/11 в Центральному районі м. Миколаєва (забудована земельна ділянка).</w:t>
      </w:r>
    </w:p>
    <w:p w14:paraId="0AB5AFDA" w14:textId="5692289F" w:rsidR="00FE5793" w:rsidRPr="00FE5793" w:rsidRDefault="0002595F" w:rsidP="0002595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59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8" w:name="_Hlk181777048"/>
      <w:r w:rsidRPr="0002595F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8"/>
    </w:p>
    <w:bookmarkEnd w:id="6"/>
    <w:p w14:paraId="6D10052A" w14:textId="0CA5ABD6" w:rsidR="00FE5793" w:rsidRPr="00FE5793" w:rsidRDefault="00CB7AC2" w:rsidP="00FE579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9" w:name="_Hlk188602513"/>
      <w:bookmarkStart w:id="10" w:name="_Hlk181957707"/>
      <w:r w:rsidR="0002595F" w:rsidRPr="0002595F">
        <w:rPr>
          <w:rFonts w:ascii="Times New Roman" w:eastAsia="Times New Roman" w:hAnsi="Times New Roman" w:cs="Times New Roman"/>
          <w:color w:val="000000"/>
          <w:sz w:val="28"/>
          <w:szCs w:val="28"/>
        </w:rPr>
        <w:t>Надати у власність громадянці Рудій Лідії Іванівні земельну ділянку (кадастровий номер 4810137200:18:022:0011) площею 289 </w:t>
      </w:r>
      <w:proofErr w:type="spellStart"/>
      <w:r w:rsidR="0002595F" w:rsidRPr="0002595F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02595F" w:rsidRPr="00025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</w:t>
      </w:r>
      <w:proofErr w:type="spellStart"/>
      <w:r w:rsidR="0002595F" w:rsidRPr="0002595F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02595F" w:rsidRPr="0002595F">
        <w:rPr>
          <w:rFonts w:ascii="Times New Roman" w:eastAsia="Times New Roman" w:hAnsi="Times New Roman" w:cs="Times New Roman"/>
          <w:color w:val="000000"/>
          <w:sz w:val="28"/>
          <w:szCs w:val="28"/>
        </w:rPr>
        <w:t>: вул. 6 Воєнна, 70/11 в Центральному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2896014648060; номер відомостей про речове право: 54087470 від 06.03.2024; зареєстровано на підставі документа, що підтверджує присвоєння закінченому будівництвом об’єкту адреси, серія та номер: 57/501, виданого 29.02.2024, технічного паспорта, серія та номер: TI01:7084-4137-2393-6312), відповідно до висновку департаменту архітектури та містобудування Миколаївської міської ради від 10.02.2025 № 7848/12.02.18/25-2.</w:t>
      </w:r>
      <w:bookmarkEnd w:id="9"/>
    </w:p>
    <w:bookmarkEnd w:id="10"/>
    <w:p w14:paraId="22BE2ECC" w14:textId="1AA30DA0" w:rsidR="00CB7AC2" w:rsidRDefault="00CB7AC2" w:rsidP="00B3283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1255851E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5EA101C0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5893E67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595F"/>
    <w:rsid w:val="00026DCD"/>
    <w:rsid w:val="00027936"/>
    <w:rsid w:val="00036ADA"/>
    <w:rsid w:val="000A5C58"/>
    <w:rsid w:val="00151AAA"/>
    <w:rsid w:val="001736F3"/>
    <w:rsid w:val="00174A94"/>
    <w:rsid w:val="00203E39"/>
    <w:rsid w:val="0025018E"/>
    <w:rsid w:val="002A345C"/>
    <w:rsid w:val="002B4409"/>
    <w:rsid w:val="002F3F0E"/>
    <w:rsid w:val="00395118"/>
    <w:rsid w:val="003B1A1F"/>
    <w:rsid w:val="003D79E0"/>
    <w:rsid w:val="00470CA0"/>
    <w:rsid w:val="00476B19"/>
    <w:rsid w:val="004A7F79"/>
    <w:rsid w:val="004E78BB"/>
    <w:rsid w:val="005019E3"/>
    <w:rsid w:val="005465CA"/>
    <w:rsid w:val="0058392C"/>
    <w:rsid w:val="00606430"/>
    <w:rsid w:val="00606A3A"/>
    <w:rsid w:val="00621BFF"/>
    <w:rsid w:val="00632851"/>
    <w:rsid w:val="00657366"/>
    <w:rsid w:val="00672CD7"/>
    <w:rsid w:val="006D2BDF"/>
    <w:rsid w:val="006E257B"/>
    <w:rsid w:val="00706BF7"/>
    <w:rsid w:val="00721A88"/>
    <w:rsid w:val="00750446"/>
    <w:rsid w:val="007A4E5C"/>
    <w:rsid w:val="007F1593"/>
    <w:rsid w:val="00833CF6"/>
    <w:rsid w:val="00837A94"/>
    <w:rsid w:val="00840128"/>
    <w:rsid w:val="008B787F"/>
    <w:rsid w:val="008F0E88"/>
    <w:rsid w:val="009469AC"/>
    <w:rsid w:val="00AE6ABA"/>
    <w:rsid w:val="00B32835"/>
    <w:rsid w:val="00B362B5"/>
    <w:rsid w:val="00BC0D36"/>
    <w:rsid w:val="00BC31E6"/>
    <w:rsid w:val="00BE5EB5"/>
    <w:rsid w:val="00C6304A"/>
    <w:rsid w:val="00C763CD"/>
    <w:rsid w:val="00C86335"/>
    <w:rsid w:val="00CB7AC2"/>
    <w:rsid w:val="00D616A5"/>
    <w:rsid w:val="00D61A8A"/>
    <w:rsid w:val="00D7034B"/>
    <w:rsid w:val="00DB6ED8"/>
    <w:rsid w:val="00DE5286"/>
    <w:rsid w:val="00E03DD7"/>
    <w:rsid w:val="00E81654"/>
    <w:rsid w:val="00F1547C"/>
    <w:rsid w:val="00F64B85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3531</Words>
  <Characters>2014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12</cp:revision>
  <cp:lastPrinted>2025-01-23T12:25:00Z</cp:lastPrinted>
  <dcterms:created xsi:type="dcterms:W3CDTF">2025-01-24T07:13:00Z</dcterms:created>
  <dcterms:modified xsi:type="dcterms:W3CDTF">2025-02-17T08:19:00Z</dcterms:modified>
</cp:coreProperties>
</file>