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16BBD335" w:rsidR="00203E39" w:rsidRDefault="002F3F0E" w:rsidP="00151AAA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21BFF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151AAA">
        <w:rPr>
          <w:rFonts w:ascii="Times New Roman" w:hAnsi="Times New Roman" w:cs="Times New Roman"/>
          <w:sz w:val="28"/>
          <w:szCs w:val="28"/>
          <w:lang w:val="ru-RU"/>
        </w:rPr>
        <w:t>20.11.2024</w:t>
      </w:r>
    </w:p>
    <w:p w14:paraId="097A76FA" w14:textId="0283D9F7" w:rsidR="008F0E88" w:rsidRPr="00151AAA" w:rsidRDefault="008F0E88" w:rsidP="00151AAA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51AAA">
        <w:rPr>
          <w:rFonts w:ascii="Times New Roman" w:hAnsi="Times New Roman" w:cs="Times New Roman"/>
          <w:sz w:val="28"/>
          <w:szCs w:val="28"/>
          <w:lang w:val="ru-RU"/>
        </w:rPr>
        <w:t>оновлена</w:t>
      </w:r>
      <w:proofErr w:type="spellEnd"/>
      <w:r w:rsidR="0015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AAA">
        <w:rPr>
          <w:rFonts w:ascii="Times New Roman" w:hAnsi="Times New Roman" w:cs="Times New Roman"/>
          <w:sz w:val="28"/>
          <w:szCs w:val="28"/>
          <w:lang w:val="ru-RU"/>
        </w:rPr>
        <w:t>редакц</w:t>
      </w:r>
      <w:r w:rsidR="00151AAA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151A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E50A7" w14:textId="77777777" w:rsidR="00151AAA" w:rsidRDefault="00151AAA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AFC63E1" w:rsidR="005019E3" w:rsidRPr="005019E3" w:rsidRDefault="00D61A8A" w:rsidP="005019E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r w:rsidR="00621BFF"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надання у власність громадянці Куліш Тетяні Віктор</w:t>
      </w:r>
      <w:r w:rsidR="004A7F79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вні  земельної ділянки </w:t>
      </w:r>
      <w:bookmarkStart w:id="1" w:name="_Hlk181775710"/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621BFF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4810136600:06:084:0033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1"/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BFF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Національної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BFF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гвардії, 32 в Корабельному районі м. Миколаєва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BFF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621BFF">
        <w:rPr>
          <w:rFonts w:ascii="Times New Roman" w:hAnsi="Times New Roman" w:cs="Times New Roman"/>
          <w:sz w:val="28"/>
          <w:szCs w:val="28"/>
        </w:rPr>
        <w:t>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69252A9" w:rsidR="00476B19" w:rsidRPr="00621BFF" w:rsidRDefault="00621BFF" w:rsidP="00621BF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957361"/>
      <w:r w:rsidRPr="00621BFF">
        <w:rPr>
          <w:rFonts w:ascii="Times New Roman" w:hAnsi="Times New Roman" w:cs="Times New Roman"/>
          <w:sz w:val="28"/>
          <w:szCs w:val="28"/>
        </w:rPr>
        <w:t>Розглянувши звернення громадянки Куліш Тетяни Віктор</w:t>
      </w:r>
      <w:r w:rsidR="004A7F79">
        <w:rPr>
          <w:rFonts w:ascii="Times New Roman" w:hAnsi="Times New Roman" w:cs="Times New Roman"/>
          <w:sz w:val="28"/>
          <w:szCs w:val="28"/>
        </w:rPr>
        <w:t>і</w:t>
      </w:r>
      <w:r w:rsidRPr="00621BFF">
        <w:rPr>
          <w:rFonts w:ascii="Times New Roman" w:hAnsi="Times New Roman" w:cs="Times New Roman"/>
          <w:sz w:val="28"/>
          <w:szCs w:val="28"/>
        </w:rPr>
        <w:t>вни, дозвільну справу від 12.11.2024 №19.04-06/44408/2024,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="00F64B85" w:rsidRPr="00F64B85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bookmarkStart w:id="3" w:name="_Hlk182217060"/>
      <w:r w:rsidRPr="00621BFF">
        <w:rPr>
          <w:rFonts w:ascii="Times New Roman" w:hAnsi="Times New Roman" w:cs="Times New Roman"/>
          <w:sz w:val="28"/>
          <w:szCs w:val="28"/>
        </w:rPr>
        <w:t>Про надання у власність громадянці Куліш Тетяні Віктор</w:t>
      </w:r>
      <w:r w:rsidR="004A7F79">
        <w:rPr>
          <w:rFonts w:ascii="Times New Roman" w:hAnsi="Times New Roman" w:cs="Times New Roman"/>
          <w:sz w:val="28"/>
          <w:szCs w:val="28"/>
        </w:rPr>
        <w:t>і</w:t>
      </w:r>
      <w:r w:rsidRPr="00621BFF">
        <w:rPr>
          <w:rFonts w:ascii="Times New Roman" w:hAnsi="Times New Roman" w:cs="Times New Roman"/>
          <w:sz w:val="28"/>
          <w:szCs w:val="28"/>
        </w:rPr>
        <w:t xml:space="preserve">вні  земельної ділянки (кадастровий номер 4810136600:06:084:0033)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21B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21BFF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1BFF">
        <w:rPr>
          <w:rFonts w:ascii="Times New Roman" w:hAnsi="Times New Roman" w:cs="Times New Roman"/>
          <w:sz w:val="28"/>
          <w:szCs w:val="28"/>
        </w:rPr>
        <w:t>Національної гвардії, 32 в Корабельному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1BFF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bookmarkEnd w:id="3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D344703" w14:textId="7994F310" w:rsidR="00621BFF" w:rsidRDefault="00D7034B" w:rsidP="00621B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площею 468 </w:t>
      </w:r>
      <w:proofErr w:type="spellStart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4810136600:06:084:0033),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4" w:name="_Hlk181776830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4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Національної гвардії, 32 в Корабельному районі м. Миколаєва (забудована земельна ділянка).</w:t>
      </w:r>
    </w:p>
    <w:p w14:paraId="4230D203" w14:textId="6E931FB5" w:rsidR="00CB7AC2" w:rsidRDefault="00CB7AC2" w:rsidP="00621B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7D0B6910" w14:textId="11E38E5B" w:rsidR="00621BFF" w:rsidRPr="00621BFF" w:rsidRDefault="00CB7AC2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1957707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Куліш Тетяні Віктор</w:t>
      </w:r>
      <w:r w:rsidR="004A7F79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 земельну ділянку (кадастровий номер 4810136600:06:084:0033) площею 468 </w:t>
      </w:r>
      <w:proofErr w:type="spellStart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Національної Гвардії, 32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майна: 3603720; реєстрація майна від </w:t>
      </w:r>
      <w:r w:rsidR="004A7F79">
        <w:rPr>
          <w:rFonts w:ascii="Times New Roman" w:eastAsia="Times New Roman" w:hAnsi="Times New Roman" w:cs="Times New Roman"/>
          <w:sz w:val="28"/>
          <w:szCs w:val="20"/>
          <w:lang w:eastAsia="ru-RU"/>
        </w:rPr>
        <w:t>23.07.2012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зареєстровано на підставі договору дарування житлового будинку, серія та номер: 3827, виданого 12.12.2003), відповідно до висновку департаменту архітектури та містобудування Миколаївської міської ради від 14.11.2024 № 49895/12.02.18/24-2.</w:t>
      </w:r>
    </w:p>
    <w:bookmarkEnd w:id="5"/>
    <w:p w14:paraId="22BE2ECC" w14:textId="39CA7343" w:rsidR="00CB7AC2" w:rsidRDefault="00CB7AC2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51AAA"/>
    <w:rsid w:val="00174A94"/>
    <w:rsid w:val="00203E39"/>
    <w:rsid w:val="0025018E"/>
    <w:rsid w:val="002F3F0E"/>
    <w:rsid w:val="003B1A1F"/>
    <w:rsid w:val="00476B19"/>
    <w:rsid w:val="004A7F79"/>
    <w:rsid w:val="005019E3"/>
    <w:rsid w:val="0058392C"/>
    <w:rsid w:val="00606430"/>
    <w:rsid w:val="00621BFF"/>
    <w:rsid w:val="00632851"/>
    <w:rsid w:val="00657366"/>
    <w:rsid w:val="00706BF7"/>
    <w:rsid w:val="007F1593"/>
    <w:rsid w:val="00840128"/>
    <w:rsid w:val="008B787F"/>
    <w:rsid w:val="008F0E88"/>
    <w:rsid w:val="009469AC"/>
    <w:rsid w:val="00AE6ABA"/>
    <w:rsid w:val="00BC0D36"/>
    <w:rsid w:val="00BE5EB5"/>
    <w:rsid w:val="00C6304A"/>
    <w:rsid w:val="00C763CD"/>
    <w:rsid w:val="00C86335"/>
    <w:rsid w:val="00CB7AC2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3401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2024-11-29T10:22:00Z</cp:lastPrinted>
  <dcterms:created xsi:type="dcterms:W3CDTF">2024-11-15T14:37:00Z</dcterms:created>
  <dcterms:modified xsi:type="dcterms:W3CDTF">2024-11-29T10:31:00Z</dcterms:modified>
</cp:coreProperties>
</file>