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S-zr-155/520                                                                                         06.02.2026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ФОП Варданян Світлані Борисівні строку оренди земельної ділянки для обслуговування торговельного павільйону по                   вул. Євгенія Логінова, 36а у Заводському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ФОП Варданян Світлани Борисівни, дозвільну справу від 08.11.2023 № 23089-000655705-007-22,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ФОП Варданян Світлані Борисівні строку оренди земельної ділянки для обслуговування торговельного павільйону по вул. Євгенія Логінова, 36а у Заводському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ФОП Варданян Світлані Борисівні на 10 років строк оренди земельної ділянки (кадастровий номер 4810136300:05:025:0006) площею 35 кв.м, яка перебувала в оренді відповідно до договору оренди землі від 12.06.2014                  № 10436,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торговельного павільйону по вул. Євгенія Логінова, 36а, згідно з витягом з Державного реєстру речових прав на нерухоме майно право власності зареєстровано на підставі рішення Центрального районного суду м. Миколаєва від 24.05.2007 № 2-5-1003, відповідно до висновку департаменту архітектури та містобудування Миколаївської міської ради від 26.01.2026 № 4795/12.02-13/26-2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02.02.2026 № 6182/02.06.01.01-04/26-2 до проєкту рішення Миколаївської міської ради враховані. Але, відповідно до ст. 206 Земельного кодексу України, використання землі в Україні є платним, та для нарахування сплати за безперервне користування землею з дати закінчення договору оренди землі, розроблено даний проєкт рішення.</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