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S-zr-155/519                                                                                           23.01.2026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ТОВ «НІАТОРГКОМ»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«НІАТОРГКОМ», дозвільну справу від 14.01.2026 № 19.04-06/2207/2026,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ТОВ «НІАТОРГКОМ»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ТОВ «НІАТОРГКОМ» у наданні дозволу на розроблення проєкту землеустрою щодо відведення в оренду земельної ділянки орієнтовною площею 111 кв.м для обслуговування нежитлового приміщення по вул. Дмитра Кременя, 40-Б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Висновок департаменту архітектури та містобудування Миколаївської міської ради від 22.01.2026 № 4050/12.02-13/26-2.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ч.ч. 2, 6 ст. 791 Земельного кодексу України: земельна ділянка орієнтовною площею 111 кв.м входить до складу сформованої земельної ділянки з кадастровим номером 4810136900:01:067:0008 площею 1360 кв.м, у зв’язку з чим сформувати земельну ділянку орієнтовною площею 111 кв.м можливо на підставі технічної документації із землеустрою щодо поділу земельної ділянки з кадастровим номером 4810136900:01:067:0008, що підтверджується висновками Верховного Суду (постанови Верховного Суду від 03.10.2019 у справі № 823/1172/1, від 04.05.2020 у справі № 802/1539/17-а, від 23.10.2020 у справі № 802/1535/17-а, від 10.08.2022 у справі № 160/999/20, від 22.02.2023 у справі № 380/26033/21), відповідно до яких формування земельної ділянки з метою її відведення з частини вже сформованого земельного масиву, що має кадастровий номер, відбувається на підставі технічної документації із землеустрою щодо поділу земельної ділянки;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2 ст. 123 Земельного кодексу України: відсутня письмова згода землекористувача ТОВ «НІКСТРОЙ СЕРВІС» на вилучення земельної ділянки, засвідчена нотаріально, оскільки земельна ділянка орієнтовною площею 111 кв.м входить у межі земельної ділянки з кадастровим номером 4810136900:01:067:0008 площею 1360 кв.м, яка перебуває в оренді у ТОВ «НІКСТРОЙ СЕРВІС» відповідно до договору оренди землі від 11.06.2021  № 11649 для обслуговування нежитлової будівлі майстерні по                          просп. Богоявленському, 36-А.».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