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5FA08D04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140F89">
        <w:rPr>
          <w:sz w:val="28"/>
          <w:szCs w:val="28"/>
        </w:rPr>
        <w:t>5</w:t>
      </w:r>
      <w:r w:rsidR="001E0FDD">
        <w:rPr>
          <w:sz w:val="28"/>
          <w:szCs w:val="28"/>
        </w:rPr>
        <w:t>1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1E0FDD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1E0FDD">
        <w:rPr>
          <w:sz w:val="28"/>
          <w:szCs w:val="28"/>
        </w:rPr>
        <w:t>03</w:t>
      </w:r>
      <w:r>
        <w:rPr>
          <w:sz w:val="28"/>
          <w:szCs w:val="28"/>
          <w:lang w:val="ru-RU"/>
        </w:rPr>
        <w:t>.202</w:t>
      </w:r>
      <w:r w:rsidR="001E0FDD">
        <w:rPr>
          <w:sz w:val="28"/>
          <w:szCs w:val="28"/>
          <w:lang w:val="ru-RU"/>
        </w:rPr>
        <w:t>4</w:t>
      </w:r>
    </w:p>
    <w:p w14:paraId="27BBA7C4" w14:textId="17DE61B6" w:rsidR="000F7FBF" w:rsidRDefault="001E0FDD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0F7FBF">
        <w:rPr>
          <w:sz w:val="28"/>
          <w:szCs w:val="28"/>
        </w:rPr>
        <w:t xml:space="preserve"> </w:t>
      </w:r>
      <w:r>
        <w:rPr>
          <w:sz w:val="28"/>
          <w:szCs w:val="28"/>
        </w:rPr>
        <w:t>(оновлена редакція)</w:t>
      </w:r>
      <w:r w:rsidR="000F7FBF">
        <w:rPr>
          <w:sz w:val="28"/>
          <w:szCs w:val="28"/>
          <w:lang w:val="ru-RU"/>
        </w:rPr>
        <w:t xml:space="preserve">                                            </w:t>
      </w:r>
    </w:p>
    <w:p w14:paraId="651FC924" w14:textId="77777777" w:rsidR="000F7FBF" w:rsidRPr="001E0FDD" w:rsidRDefault="000F7FBF" w:rsidP="001A076C">
      <w:pPr>
        <w:spacing w:line="360" w:lineRule="exact"/>
        <w:ind w:right="-5"/>
        <w:jc w:val="both"/>
        <w:rPr>
          <w:b/>
          <w:bCs/>
          <w:sz w:val="28"/>
          <w:szCs w:val="28"/>
        </w:rPr>
      </w:pPr>
      <w:r w:rsidRPr="001E0FDD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Pr="001E0FDD">
        <w:rPr>
          <w:b/>
          <w:bCs/>
          <w:sz w:val="28"/>
          <w:szCs w:val="28"/>
        </w:rPr>
        <w:t xml:space="preserve">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64FB3C85" w:rsidR="000F7FBF" w:rsidRDefault="000F7FBF" w:rsidP="001A076C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40F89" w:rsidRPr="00255611">
        <w:rPr>
          <w:sz w:val="28"/>
          <w:szCs w:val="28"/>
        </w:rPr>
        <w:t>Про</w:t>
      </w:r>
      <w:r w:rsidR="00140F89">
        <w:rPr>
          <w:sz w:val="28"/>
          <w:szCs w:val="28"/>
        </w:rPr>
        <w:t xml:space="preserve"> передачу ФОП </w:t>
      </w:r>
      <w:proofErr w:type="spellStart"/>
      <w:r w:rsidR="00140F89">
        <w:rPr>
          <w:sz w:val="28"/>
          <w:szCs w:val="28"/>
        </w:rPr>
        <w:t>Бугаєнку</w:t>
      </w:r>
      <w:proofErr w:type="spellEnd"/>
      <w:r w:rsidR="00140F89">
        <w:rPr>
          <w:sz w:val="28"/>
          <w:szCs w:val="28"/>
        </w:rPr>
        <w:t xml:space="preserve"> Валерію Васильовичу в оренду земельну  ділянку </w:t>
      </w:r>
      <w:r w:rsidR="00140F89" w:rsidRPr="006A0608">
        <w:rPr>
          <w:sz w:val="28"/>
          <w:szCs w:val="36"/>
        </w:rPr>
        <w:t>для обслуговування нежитлово</w:t>
      </w:r>
      <w:r w:rsidR="00140F89">
        <w:rPr>
          <w:sz w:val="28"/>
          <w:szCs w:val="36"/>
        </w:rPr>
        <w:t>ї</w:t>
      </w:r>
      <w:r w:rsidR="00140F89" w:rsidRPr="006A0608">
        <w:rPr>
          <w:sz w:val="28"/>
          <w:szCs w:val="36"/>
        </w:rPr>
        <w:t xml:space="preserve"> </w:t>
      </w:r>
      <w:r w:rsidR="00140F89">
        <w:rPr>
          <w:sz w:val="28"/>
          <w:szCs w:val="36"/>
        </w:rPr>
        <w:t>будівлі</w:t>
      </w:r>
      <w:r w:rsidR="00140F89" w:rsidRPr="006A0608">
        <w:rPr>
          <w:sz w:val="28"/>
          <w:szCs w:val="36"/>
        </w:rPr>
        <w:t xml:space="preserve"> по вул.</w:t>
      </w:r>
      <w:r w:rsidR="00140F89">
        <w:rPr>
          <w:sz w:val="28"/>
          <w:szCs w:val="36"/>
        </w:rPr>
        <w:t> В’ячеслава </w:t>
      </w:r>
      <w:proofErr w:type="spellStart"/>
      <w:r w:rsidR="00140F89">
        <w:rPr>
          <w:sz w:val="28"/>
          <w:szCs w:val="36"/>
        </w:rPr>
        <w:t>Чорновола</w:t>
      </w:r>
      <w:proofErr w:type="spellEnd"/>
      <w:r w:rsidR="00140F89" w:rsidRPr="006A0608">
        <w:rPr>
          <w:sz w:val="28"/>
          <w:szCs w:val="36"/>
        </w:rPr>
        <w:t xml:space="preserve">, </w:t>
      </w:r>
      <w:r w:rsidR="00140F89">
        <w:rPr>
          <w:sz w:val="28"/>
          <w:szCs w:val="36"/>
        </w:rPr>
        <w:t>4</w:t>
      </w:r>
      <w:r w:rsidR="00140F89" w:rsidRPr="006A0608">
        <w:rPr>
          <w:sz w:val="28"/>
          <w:szCs w:val="36"/>
        </w:rPr>
        <w:t>/</w:t>
      </w:r>
      <w:r w:rsidR="00140F89">
        <w:rPr>
          <w:sz w:val="28"/>
          <w:szCs w:val="36"/>
        </w:rPr>
        <w:t xml:space="preserve">2 </w:t>
      </w:r>
      <w:r w:rsidR="00140F89" w:rsidRPr="00B30AAF">
        <w:rPr>
          <w:sz w:val="28"/>
          <w:szCs w:val="36"/>
        </w:rPr>
        <w:t>в</w:t>
      </w:r>
      <w:r w:rsidR="00140F89">
        <w:rPr>
          <w:sz w:val="28"/>
          <w:szCs w:val="36"/>
        </w:rPr>
        <w:t xml:space="preserve"> </w:t>
      </w:r>
      <w:proofErr w:type="spellStart"/>
      <w:r w:rsidR="00140F89">
        <w:rPr>
          <w:sz w:val="28"/>
          <w:szCs w:val="36"/>
        </w:rPr>
        <w:t>Інгульському</w:t>
      </w:r>
      <w:proofErr w:type="spellEnd"/>
      <w:r w:rsidR="00140F89">
        <w:rPr>
          <w:sz w:val="28"/>
          <w:szCs w:val="36"/>
        </w:rPr>
        <w:t xml:space="preserve"> </w:t>
      </w:r>
      <w:r w:rsidR="00140F89" w:rsidRPr="00B30AAF">
        <w:rPr>
          <w:sz w:val="28"/>
          <w:szCs w:val="36"/>
        </w:rPr>
        <w:t xml:space="preserve">районі </w:t>
      </w:r>
      <w:r w:rsidR="00922C87" w:rsidRPr="00255611">
        <w:rPr>
          <w:sz w:val="28"/>
          <w:szCs w:val="28"/>
        </w:rPr>
        <w:t>м. Миколаєва</w:t>
      </w:r>
      <w:r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7D22C075" w:rsidR="000F7FBF" w:rsidRDefault="00140F89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56682F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ФОП </w:t>
      </w:r>
      <w:proofErr w:type="spellStart"/>
      <w:r>
        <w:rPr>
          <w:sz w:val="28"/>
          <w:szCs w:val="28"/>
        </w:rPr>
        <w:t>Бугаєнка</w:t>
      </w:r>
      <w:proofErr w:type="spellEnd"/>
      <w:r>
        <w:rPr>
          <w:sz w:val="28"/>
          <w:szCs w:val="28"/>
        </w:rPr>
        <w:t xml:space="preserve"> Валерія Васильовича</w:t>
      </w:r>
      <w:r w:rsidRPr="00C463CB">
        <w:rPr>
          <w:sz w:val="28"/>
          <w:szCs w:val="28"/>
        </w:rPr>
        <w:t>, дозвільн</w:t>
      </w:r>
      <w:r>
        <w:rPr>
          <w:sz w:val="28"/>
          <w:szCs w:val="28"/>
        </w:rPr>
        <w:t>і</w:t>
      </w:r>
      <w:r w:rsidRPr="00C463CB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и</w:t>
      </w:r>
      <w:r w:rsidRPr="00C463CB">
        <w:rPr>
          <w:sz w:val="28"/>
          <w:szCs w:val="28"/>
        </w:rPr>
        <w:t xml:space="preserve"> від</w:t>
      </w:r>
      <w:r>
        <w:rPr>
          <w:sz w:val="28"/>
          <w:szCs w:val="28"/>
        </w:rPr>
        <w:t xml:space="preserve"> 25.04.2023</w:t>
      </w:r>
      <w:r w:rsidRPr="00C463CB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C463CB">
        <w:rPr>
          <w:sz w:val="28"/>
          <w:szCs w:val="28"/>
        </w:rPr>
        <w:t>230</w:t>
      </w:r>
      <w:r>
        <w:rPr>
          <w:sz w:val="28"/>
          <w:szCs w:val="28"/>
        </w:rPr>
        <w:t>10</w:t>
      </w:r>
      <w:r w:rsidRPr="00C463CB">
        <w:rPr>
          <w:sz w:val="28"/>
          <w:szCs w:val="28"/>
        </w:rPr>
        <w:t>-000</w:t>
      </w:r>
      <w:r>
        <w:rPr>
          <w:sz w:val="28"/>
          <w:szCs w:val="28"/>
        </w:rPr>
        <w:t>608352</w:t>
      </w:r>
      <w:r w:rsidRPr="00C463CB">
        <w:rPr>
          <w:sz w:val="28"/>
          <w:szCs w:val="28"/>
        </w:rPr>
        <w:t>-007-0</w:t>
      </w:r>
      <w:r>
        <w:rPr>
          <w:sz w:val="28"/>
          <w:szCs w:val="28"/>
        </w:rPr>
        <w:t>3 та від 30.11.2021                      № 23001-000545537-007-09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>
        <w:rPr>
          <w:sz w:val="28"/>
          <w:szCs w:val="28"/>
        </w:rPr>
        <w:t>«</w:t>
      </w:r>
      <w:r w:rsidRPr="00255611">
        <w:rPr>
          <w:sz w:val="28"/>
          <w:szCs w:val="28"/>
        </w:rPr>
        <w:t>Про</w:t>
      </w:r>
      <w:r>
        <w:rPr>
          <w:sz w:val="28"/>
          <w:szCs w:val="28"/>
        </w:rPr>
        <w:t xml:space="preserve"> передачу ФОП </w:t>
      </w:r>
      <w:proofErr w:type="spellStart"/>
      <w:r>
        <w:rPr>
          <w:sz w:val="28"/>
          <w:szCs w:val="28"/>
        </w:rPr>
        <w:t>Бугаєнку</w:t>
      </w:r>
      <w:proofErr w:type="spellEnd"/>
      <w:r>
        <w:rPr>
          <w:sz w:val="28"/>
          <w:szCs w:val="28"/>
        </w:rPr>
        <w:t xml:space="preserve"> Валерію Васильовичу в оренду земельну  ділянку </w:t>
      </w:r>
      <w:r w:rsidRPr="006A0608">
        <w:rPr>
          <w:sz w:val="28"/>
          <w:szCs w:val="36"/>
        </w:rPr>
        <w:t>для обслуговування нежитлово</w:t>
      </w:r>
      <w:r>
        <w:rPr>
          <w:sz w:val="28"/>
          <w:szCs w:val="36"/>
        </w:rPr>
        <w:t>ї</w:t>
      </w:r>
      <w:r w:rsidRPr="006A0608">
        <w:rPr>
          <w:sz w:val="28"/>
          <w:szCs w:val="36"/>
        </w:rPr>
        <w:t xml:space="preserve"> </w:t>
      </w:r>
      <w:r>
        <w:rPr>
          <w:sz w:val="28"/>
          <w:szCs w:val="36"/>
        </w:rPr>
        <w:t>будівлі</w:t>
      </w:r>
      <w:r w:rsidRPr="006A0608">
        <w:rPr>
          <w:sz w:val="28"/>
          <w:szCs w:val="36"/>
        </w:rPr>
        <w:t xml:space="preserve"> по вул.</w:t>
      </w:r>
      <w:r>
        <w:rPr>
          <w:sz w:val="28"/>
          <w:szCs w:val="36"/>
        </w:rPr>
        <w:t> В’ячеслава </w:t>
      </w:r>
      <w:proofErr w:type="spellStart"/>
      <w:r>
        <w:rPr>
          <w:sz w:val="28"/>
          <w:szCs w:val="36"/>
        </w:rPr>
        <w:t>Чорновола</w:t>
      </w:r>
      <w:proofErr w:type="spellEnd"/>
      <w:r w:rsidRPr="006A0608">
        <w:rPr>
          <w:sz w:val="28"/>
          <w:szCs w:val="36"/>
        </w:rPr>
        <w:t xml:space="preserve">, </w:t>
      </w:r>
      <w:r>
        <w:rPr>
          <w:sz w:val="28"/>
          <w:szCs w:val="36"/>
        </w:rPr>
        <w:t>4</w:t>
      </w:r>
      <w:r w:rsidRPr="006A0608">
        <w:rPr>
          <w:sz w:val="28"/>
          <w:szCs w:val="36"/>
        </w:rPr>
        <w:t>/</w:t>
      </w:r>
      <w:r>
        <w:rPr>
          <w:sz w:val="28"/>
          <w:szCs w:val="36"/>
        </w:rPr>
        <w:t xml:space="preserve">2 </w:t>
      </w:r>
      <w:r w:rsidRPr="00B30AAF">
        <w:rPr>
          <w:sz w:val="28"/>
          <w:szCs w:val="36"/>
        </w:rPr>
        <w:t>в</w:t>
      </w:r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Інгульському</w:t>
      </w:r>
      <w:proofErr w:type="spellEnd"/>
      <w:r>
        <w:rPr>
          <w:sz w:val="28"/>
          <w:szCs w:val="36"/>
        </w:rPr>
        <w:t xml:space="preserve"> </w:t>
      </w:r>
      <w:r w:rsidRPr="00B30AAF">
        <w:rPr>
          <w:sz w:val="28"/>
          <w:szCs w:val="36"/>
        </w:rPr>
        <w:t>районі</w:t>
      </w:r>
      <w:r w:rsidR="009507B3" w:rsidRPr="00C611A1">
        <w:rPr>
          <w:sz w:val="28"/>
          <w:szCs w:val="28"/>
        </w:rPr>
        <w:t xml:space="preserve"> </w:t>
      </w:r>
      <w:r w:rsidR="00922C87" w:rsidRPr="00255611">
        <w:rPr>
          <w:sz w:val="28"/>
          <w:szCs w:val="28"/>
        </w:rPr>
        <w:t>м. Миколаєва</w:t>
      </w:r>
      <w:r w:rsidR="000F7FBF">
        <w:rPr>
          <w:sz w:val="28"/>
          <w:szCs w:val="28"/>
        </w:rPr>
        <w:t>» для винесення на сесію міської ради.</w:t>
      </w:r>
    </w:p>
    <w:p w14:paraId="63594EE0" w14:textId="77777777" w:rsidR="00140F89" w:rsidRDefault="000F7FBF" w:rsidP="00140F89">
      <w:pPr>
        <w:spacing w:line="360" w:lineRule="exac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140F89" w:rsidRPr="006A0608">
        <w:rPr>
          <w:sz w:val="28"/>
          <w:szCs w:val="28"/>
        </w:rPr>
        <w:t xml:space="preserve">Припинити </w:t>
      </w:r>
      <w:r w:rsidR="00140F89">
        <w:rPr>
          <w:sz w:val="28"/>
          <w:szCs w:val="28"/>
        </w:rPr>
        <w:t xml:space="preserve">ФОП </w:t>
      </w:r>
      <w:r w:rsidR="00140F89" w:rsidRPr="004D16BF">
        <w:rPr>
          <w:sz w:val="28"/>
          <w:szCs w:val="28"/>
        </w:rPr>
        <w:t>Жайворонк</w:t>
      </w:r>
      <w:r w:rsidR="00140F89">
        <w:rPr>
          <w:sz w:val="28"/>
          <w:szCs w:val="28"/>
        </w:rPr>
        <w:t>у</w:t>
      </w:r>
      <w:r w:rsidR="00140F89" w:rsidRPr="004D16BF">
        <w:rPr>
          <w:sz w:val="28"/>
          <w:szCs w:val="28"/>
        </w:rPr>
        <w:t xml:space="preserve"> Руслан</w:t>
      </w:r>
      <w:r w:rsidR="00140F89">
        <w:rPr>
          <w:sz w:val="28"/>
          <w:szCs w:val="28"/>
        </w:rPr>
        <w:t>у</w:t>
      </w:r>
      <w:r w:rsidR="00140F89" w:rsidRPr="004D16BF">
        <w:rPr>
          <w:sz w:val="28"/>
          <w:szCs w:val="28"/>
        </w:rPr>
        <w:t xml:space="preserve"> Вікторович</w:t>
      </w:r>
      <w:r w:rsidR="00140F89">
        <w:rPr>
          <w:sz w:val="28"/>
          <w:szCs w:val="28"/>
        </w:rPr>
        <w:t>у</w:t>
      </w:r>
      <w:r w:rsidR="00140F89" w:rsidRPr="006A0608">
        <w:rPr>
          <w:sz w:val="28"/>
          <w:szCs w:val="28"/>
        </w:rPr>
        <w:t xml:space="preserve"> право користування земельною ділянкою (кадастровий номер 4810136900:05:063:00</w:t>
      </w:r>
      <w:r w:rsidR="00140F89">
        <w:rPr>
          <w:sz w:val="28"/>
          <w:szCs w:val="28"/>
        </w:rPr>
        <w:t>17</w:t>
      </w:r>
      <w:r w:rsidR="00140F89" w:rsidRPr="006A0608">
        <w:rPr>
          <w:sz w:val="28"/>
          <w:szCs w:val="28"/>
        </w:rPr>
        <w:t xml:space="preserve">) площею </w:t>
      </w:r>
      <w:r w:rsidR="00140F89">
        <w:rPr>
          <w:sz w:val="28"/>
          <w:szCs w:val="28"/>
        </w:rPr>
        <w:t>2066 </w:t>
      </w:r>
      <w:proofErr w:type="spellStart"/>
      <w:r w:rsidR="00140F89">
        <w:rPr>
          <w:sz w:val="28"/>
          <w:szCs w:val="28"/>
        </w:rPr>
        <w:t>кв.м</w:t>
      </w:r>
      <w:proofErr w:type="spellEnd"/>
      <w:r w:rsidR="00140F89">
        <w:rPr>
          <w:sz w:val="28"/>
          <w:szCs w:val="28"/>
        </w:rPr>
        <w:t xml:space="preserve"> (ідеальна частка складає 161/1000, що становить 333</w:t>
      </w:r>
      <w:r w:rsidR="00140F89" w:rsidRPr="006A0608">
        <w:rPr>
          <w:sz w:val="28"/>
          <w:szCs w:val="28"/>
        </w:rPr>
        <w:t xml:space="preserve"> </w:t>
      </w:r>
      <w:proofErr w:type="spellStart"/>
      <w:r w:rsidR="00140F89" w:rsidRPr="006A0608">
        <w:rPr>
          <w:sz w:val="28"/>
          <w:szCs w:val="28"/>
        </w:rPr>
        <w:t>кв.м</w:t>
      </w:r>
      <w:proofErr w:type="spellEnd"/>
      <w:r w:rsidR="00140F89">
        <w:rPr>
          <w:sz w:val="28"/>
          <w:szCs w:val="28"/>
        </w:rPr>
        <w:t>)</w:t>
      </w:r>
      <w:r w:rsidR="00140F89" w:rsidRPr="006A0608">
        <w:rPr>
          <w:sz w:val="28"/>
          <w:szCs w:val="28"/>
        </w:rPr>
        <w:t xml:space="preserve"> </w:t>
      </w:r>
      <w:r w:rsidR="00140F89" w:rsidRPr="006A0608">
        <w:rPr>
          <w:sz w:val="28"/>
          <w:szCs w:val="36"/>
        </w:rPr>
        <w:t>по вул.</w:t>
      </w:r>
      <w:r w:rsidR="00140F89">
        <w:rPr>
          <w:sz w:val="28"/>
          <w:szCs w:val="36"/>
        </w:rPr>
        <w:t> В’ячеслава </w:t>
      </w:r>
      <w:proofErr w:type="spellStart"/>
      <w:r w:rsidR="00140F89">
        <w:rPr>
          <w:sz w:val="28"/>
          <w:szCs w:val="36"/>
        </w:rPr>
        <w:t>Чорновола</w:t>
      </w:r>
      <w:proofErr w:type="spellEnd"/>
      <w:r w:rsidR="00140F89" w:rsidRPr="006A0608">
        <w:rPr>
          <w:sz w:val="28"/>
          <w:szCs w:val="36"/>
        </w:rPr>
        <w:t xml:space="preserve">, </w:t>
      </w:r>
      <w:r w:rsidR="00140F89">
        <w:rPr>
          <w:sz w:val="28"/>
          <w:szCs w:val="36"/>
        </w:rPr>
        <w:t>4</w:t>
      </w:r>
      <w:r w:rsidR="00140F89" w:rsidRPr="006A0608">
        <w:rPr>
          <w:sz w:val="28"/>
          <w:szCs w:val="36"/>
        </w:rPr>
        <w:t>/</w:t>
      </w:r>
      <w:r w:rsidR="00140F89">
        <w:rPr>
          <w:sz w:val="28"/>
          <w:szCs w:val="36"/>
        </w:rPr>
        <w:t>2</w:t>
      </w:r>
      <w:r w:rsidR="00140F89">
        <w:rPr>
          <w:sz w:val="28"/>
          <w:szCs w:val="28"/>
        </w:rPr>
        <w:t>.</w:t>
      </w:r>
    </w:p>
    <w:p w14:paraId="44FABA48" w14:textId="7433CB67" w:rsidR="000F7FBF" w:rsidRDefault="00140F89" w:rsidP="00140F89">
      <w:pPr>
        <w:spacing w:line="360" w:lineRule="exac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Передати</w:t>
      </w:r>
      <w:r w:rsidRPr="00A16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ФОП </w:t>
      </w:r>
      <w:proofErr w:type="spellStart"/>
      <w:r>
        <w:rPr>
          <w:sz w:val="28"/>
          <w:szCs w:val="28"/>
        </w:rPr>
        <w:t>Бугаєнку</w:t>
      </w:r>
      <w:proofErr w:type="spellEnd"/>
      <w:r>
        <w:rPr>
          <w:sz w:val="28"/>
          <w:szCs w:val="28"/>
        </w:rPr>
        <w:t xml:space="preserve"> Валерію Васильовичу в оренду</w:t>
      </w:r>
      <w:r w:rsidRPr="00A16879">
        <w:rPr>
          <w:sz w:val="28"/>
          <w:szCs w:val="28"/>
        </w:rPr>
        <w:t xml:space="preserve"> на </w:t>
      </w:r>
      <w:r>
        <w:rPr>
          <w:sz w:val="28"/>
          <w:szCs w:val="28"/>
        </w:rPr>
        <w:t>10</w:t>
      </w:r>
      <w:r w:rsidRPr="00A16879">
        <w:rPr>
          <w:sz w:val="28"/>
          <w:szCs w:val="28"/>
        </w:rPr>
        <w:t xml:space="preserve"> років земельн</w:t>
      </w:r>
      <w:r>
        <w:rPr>
          <w:sz w:val="28"/>
          <w:szCs w:val="28"/>
        </w:rPr>
        <w:t>у</w:t>
      </w:r>
      <w:r w:rsidRPr="00A1687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у</w:t>
      </w:r>
      <w:r w:rsidRPr="00A16879">
        <w:rPr>
          <w:sz w:val="28"/>
          <w:szCs w:val="28"/>
        </w:rPr>
        <w:t xml:space="preserve"> (кадастровий номер </w:t>
      </w:r>
      <w:r w:rsidRPr="006A0608">
        <w:rPr>
          <w:sz w:val="28"/>
          <w:szCs w:val="28"/>
        </w:rPr>
        <w:t>4810136900:05:063:00</w:t>
      </w:r>
      <w:r>
        <w:rPr>
          <w:sz w:val="28"/>
          <w:szCs w:val="28"/>
        </w:rPr>
        <w:t>17</w:t>
      </w:r>
      <w:r w:rsidRPr="00A16879">
        <w:rPr>
          <w:sz w:val="28"/>
          <w:szCs w:val="28"/>
        </w:rPr>
        <w:t>) площею</w:t>
      </w:r>
      <w:r>
        <w:rPr>
          <w:sz w:val="28"/>
          <w:szCs w:val="28"/>
        </w:rPr>
        <w:t xml:space="preserve"> 2066</w:t>
      </w:r>
      <w:r w:rsidRPr="00A16879">
        <w:rPr>
          <w:sz w:val="28"/>
          <w:szCs w:val="28"/>
        </w:rPr>
        <w:t> </w:t>
      </w:r>
      <w:proofErr w:type="spellStart"/>
      <w:r w:rsidRPr="00A16879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за рахунок земельної ділянки, </w:t>
      </w:r>
      <w:r w:rsidRPr="006A0608">
        <w:rPr>
          <w:sz w:val="28"/>
          <w:szCs w:val="28"/>
        </w:rPr>
        <w:t>яка перебувала в оренді відповідно до договор</w:t>
      </w:r>
      <w:r>
        <w:rPr>
          <w:sz w:val="28"/>
          <w:szCs w:val="28"/>
        </w:rPr>
        <w:t>ів</w:t>
      </w:r>
      <w:r w:rsidRPr="006A0608">
        <w:rPr>
          <w:sz w:val="28"/>
          <w:szCs w:val="28"/>
        </w:rPr>
        <w:t xml:space="preserve"> оренди землі від </w:t>
      </w:r>
      <w:r>
        <w:rPr>
          <w:sz w:val="28"/>
          <w:szCs w:val="28"/>
        </w:rPr>
        <w:t>14.05.2013</w:t>
      </w:r>
      <w:r w:rsidRPr="006A0608">
        <w:rPr>
          <w:sz w:val="28"/>
          <w:szCs w:val="28"/>
        </w:rPr>
        <w:t xml:space="preserve"> № </w:t>
      </w:r>
      <w:r>
        <w:rPr>
          <w:sz w:val="28"/>
          <w:szCs w:val="28"/>
        </w:rPr>
        <w:t>9226 та № 9225</w:t>
      </w:r>
      <w:r w:rsidRPr="006A0608">
        <w:rPr>
          <w:sz w:val="28"/>
          <w:szCs w:val="28"/>
        </w:rPr>
        <w:t xml:space="preserve">, </w:t>
      </w:r>
      <w:r w:rsidRPr="00A16879">
        <w:rPr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>
        <w:rPr>
          <w:sz w:val="28"/>
          <w:szCs w:val="28"/>
        </w:rPr>
        <w:t>11.02</w:t>
      </w:r>
      <w:r w:rsidRPr="00A16879">
        <w:rPr>
          <w:sz w:val="28"/>
          <w:szCs w:val="28"/>
        </w:rPr>
        <w:t xml:space="preserve"> </w:t>
      </w:r>
      <w:r w:rsidRPr="00A16879">
        <w:rPr>
          <w:sz w:val="28"/>
          <w:szCs w:val="28"/>
        </w:rPr>
        <w:lastRenderedPageBreak/>
        <w:t xml:space="preserve">‒ </w:t>
      </w:r>
      <w:r>
        <w:rPr>
          <w:sz w:val="28"/>
          <w:szCs w:val="28"/>
        </w:rPr>
        <w:t>д</w:t>
      </w:r>
      <w:r w:rsidRPr="008B070A">
        <w:rPr>
          <w:sz w:val="28"/>
          <w:szCs w:val="28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A16879">
        <w:rPr>
          <w:sz w:val="28"/>
          <w:szCs w:val="28"/>
        </w:rPr>
        <w:t xml:space="preserve">, </w:t>
      </w:r>
      <w:r w:rsidRPr="006A0608">
        <w:rPr>
          <w:sz w:val="28"/>
          <w:szCs w:val="36"/>
        </w:rPr>
        <w:t>для обслуговування нежитлово</w:t>
      </w:r>
      <w:r>
        <w:rPr>
          <w:sz w:val="28"/>
          <w:szCs w:val="36"/>
        </w:rPr>
        <w:t>ї</w:t>
      </w:r>
      <w:r w:rsidRPr="006A0608">
        <w:rPr>
          <w:sz w:val="28"/>
          <w:szCs w:val="36"/>
        </w:rPr>
        <w:t xml:space="preserve"> </w:t>
      </w:r>
      <w:r>
        <w:rPr>
          <w:sz w:val="28"/>
          <w:szCs w:val="36"/>
        </w:rPr>
        <w:t>будівлі</w:t>
      </w:r>
      <w:r w:rsidRPr="006A0608">
        <w:rPr>
          <w:sz w:val="28"/>
          <w:szCs w:val="36"/>
        </w:rPr>
        <w:t xml:space="preserve"> по вул.</w:t>
      </w:r>
      <w:r>
        <w:rPr>
          <w:sz w:val="28"/>
          <w:szCs w:val="36"/>
        </w:rPr>
        <w:t> В’ячеслава </w:t>
      </w:r>
      <w:proofErr w:type="spellStart"/>
      <w:r>
        <w:rPr>
          <w:sz w:val="28"/>
          <w:szCs w:val="36"/>
        </w:rPr>
        <w:t>Чорновола</w:t>
      </w:r>
      <w:proofErr w:type="spellEnd"/>
      <w:r w:rsidRPr="006A0608">
        <w:rPr>
          <w:sz w:val="28"/>
          <w:szCs w:val="36"/>
        </w:rPr>
        <w:t xml:space="preserve">, </w:t>
      </w:r>
      <w:r>
        <w:rPr>
          <w:sz w:val="28"/>
          <w:szCs w:val="36"/>
        </w:rPr>
        <w:t>4</w:t>
      </w:r>
      <w:r w:rsidRPr="006A0608">
        <w:rPr>
          <w:sz w:val="28"/>
          <w:szCs w:val="36"/>
        </w:rPr>
        <w:t>/</w:t>
      </w:r>
      <w:r>
        <w:rPr>
          <w:sz w:val="28"/>
          <w:szCs w:val="36"/>
        </w:rPr>
        <w:t>2</w:t>
      </w:r>
      <w:r w:rsidRPr="006A0608">
        <w:rPr>
          <w:sz w:val="28"/>
          <w:szCs w:val="28"/>
        </w:rPr>
        <w:t xml:space="preserve">, згідно з витягом з Державного реєстру речових прав на нерухоме майно право власності зареєстровано на підставі </w:t>
      </w:r>
      <w:r>
        <w:rPr>
          <w:sz w:val="28"/>
          <w:szCs w:val="28"/>
        </w:rPr>
        <w:t xml:space="preserve">договору купівлі-продажу від 30.10.2009 №2356, </w:t>
      </w:r>
      <w:r w:rsidRPr="00A14D17">
        <w:rPr>
          <w:sz w:val="28"/>
          <w:szCs w:val="28"/>
        </w:rPr>
        <w:t>свідоцтв</w:t>
      </w:r>
      <w:r>
        <w:rPr>
          <w:sz w:val="28"/>
          <w:szCs w:val="28"/>
        </w:rPr>
        <w:t>а</w:t>
      </w:r>
      <w:r w:rsidRPr="00A14D17">
        <w:rPr>
          <w:sz w:val="28"/>
          <w:szCs w:val="28"/>
        </w:rPr>
        <w:t xml:space="preserve"> про право власності</w:t>
      </w:r>
      <w:r>
        <w:rPr>
          <w:sz w:val="28"/>
          <w:szCs w:val="28"/>
        </w:rPr>
        <w:t xml:space="preserve"> </w:t>
      </w:r>
      <w:r w:rsidRPr="00A14D17">
        <w:rPr>
          <w:sz w:val="28"/>
          <w:szCs w:val="28"/>
        </w:rPr>
        <w:t>ЯЯЯ</w:t>
      </w:r>
      <w:r>
        <w:rPr>
          <w:sz w:val="28"/>
          <w:szCs w:val="28"/>
        </w:rPr>
        <w:t> </w:t>
      </w:r>
      <w:r w:rsidRPr="00A14D17">
        <w:rPr>
          <w:sz w:val="28"/>
          <w:szCs w:val="28"/>
        </w:rPr>
        <w:t>516710</w:t>
      </w:r>
      <w:r>
        <w:rPr>
          <w:sz w:val="28"/>
          <w:szCs w:val="28"/>
        </w:rPr>
        <w:t xml:space="preserve">, виданого </w:t>
      </w:r>
      <w:r w:rsidRPr="004D40C0">
        <w:rPr>
          <w:sz w:val="28"/>
          <w:szCs w:val="28"/>
        </w:rPr>
        <w:t xml:space="preserve">07.09.2006 </w:t>
      </w:r>
      <w:r w:rsidRPr="00A14D17">
        <w:rPr>
          <w:sz w:val="28"/>
          <w:szCs w:val="28"/>
        </w:rPr>
        <w:t>виконавчи</w:t>
      </w:r>
      <w:r>
        <w:rPr>
          <w:sz w:val="28"/>
          <w:szCs w:val="28"/>
        </w:rPr>
        <w:t>м</w:t>
      </w:r>
      <w:r w:rsidRPr="00A14D17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ом</w:t>
      </w:r>
      <w:r w:rsidRPr="00A14D17">
        <w:rPr>
          <w:sz w:val="28"/>
          <w:szCs w:val="28"/>
        </w:rPr>
        <w:t xml:space="preserve"> Миколаївської міської ради</w:t>
      </w:r>
      <w:r>
        <w:rPr>
          <w:sz w:val="28"/>
          <w:szCs w:val="28"/>
        </w:rPr>
        <w:t xml:space="preserve">, та </w:t>
      </w:r>
      <w:r w:rsidRPr="00A14D17">
        <w:rPr>
          <w:sz w:val="28"/>
          <w:szCs w:val="28"/>
        </w:rPr>
        <w:t>догов</w:t>
      </w:r>
      <w:r>
        <w:rPr>
          <w:sz w:val="28"/>
          <w:szCs w:val="28"/>
        </w:rPr>
        <w:t>ору</w:t>
      </w:r>
      <w:r w:rsidRPr="00A14D17">
        <w:rPr>
          <w:sz w:val="28"/>
          <w:szCs w:val="28"/>
        </w:rPr>
        <w:t xml:space="preserve"> купівлі-продажу</w:t>
      </w:r>
      <w:r>
        <w:rPr>
          <w:sz w:val="28"/>
          <w:szCs w:val="28"/>
        </w:rPr>
        <w:t xml:space="preserve">  від 18.12.2020 № </w:t>
      </w:r>
      <w:r w:rsidRPr="00A14D17">
        <w:rPr>
          <w:sz w:val="28"/>
          <w:szCs w:val="28"/>
        </w:rPr>
        <w:t xml:space="preserve">2326, </w:t>
      </w:r>
      <w:r w:rsidRPr="006A0608">
        <w:rPr>
          <w:sz w:val="28"/>
          <w:szCs w:val="28"/>
        </w:rPr>
        <w:t>відповідно</w:t>
      </w:r>
      <w:r w:rsidRPr="00A16879">
        <w:rPr>
          <w:sz w:val="28"/>
          <w:szCs w:val="28"/>
        </w:rPr>
        <w:t xml:space="preserve"> до висновку департаменту</w:t>
      </w:r>
      <w:r>
        <w:rPr>
          <w:sz w:val="28"/>
          <w:szCs w:val="28"/>
        </w:rPr>
        <w:t xml:space="preserve"> </w:t>
      </w:r>
      <w:r w:rsidRPr="00A16879">
        <w:rPr>
          <w:sz w:val="28"/>
          <w:szCs w:val="28"/>
        </w:rPr>
        <w:t>архітектури та містобудування Миколаївської міської ради від</w:t>
      </w:r>
      <w:r>
        <w:rPr>
          <w:sz w:val="28"/>
          <w:szCs w:val="28"/>
        </w:rPr>
        <w:t xml:space="preserve"> 08</w:t>
      </w:r>
      <w:r w:rsidRPr="00A1687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16879">
        <w:rPr>
          <w:sz w:val="28"/>
          <w:szCs w:val="28"/>
        </w:rPr>
        <w:t>.2023 №</w:t>
      </w:r>
      <w:r>
        <w:rPr>
          <w:sz w:val="28"/>
          <w:szCs w:val="28"/>
        </w:rPr>
        <w:t> </w:t>
      </w:r>
      <w:r w:rsidRPr="00A14D17">
        <w:rPr>
          <w:sz w:val="28"/>
          <w:szCs w:val="28"/>
        </w:rPr>
        <w:t>48421/12.01-24/23-2</w:t>
      </w:r>
      <w:r w:rsidRPr="0071624F">
        <w:rPr>
          <w:sz w:val="28"/>
          <w:szCs w:val="28"/>
        </w:rPr>
        <w:t xml:space="preserve"> </w:t>
      </w:r>
      <w:r w:rsidRPr="00A16879">
        <w:rPr>
          <w:sz w:val="28"/>
          <w:szCs w:val="28"/>
        </w:rPr>
        <w:t>(забудована земельна ділянка)</w:t>
      </w:r>
      <w:r w:rsidR="000F7FBF"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5A841748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 управління земельних </w:t>
      </w:r>
    </w:p>
    <w:p w14:paraId="3E96C5BE" w14:textId="187E128E" w:rsidR="00CD33E7" w:rsidRDefault="000F7FBF" w:rsidP="001A076C">
      <w:pPr>
        <w:spacing w:line="360" w:lineRule="exact"/>
      </w:pPr>
      <w:r>
        <w:rPr>
          <w:sz w:val="28"/>
          <w:szCs w:val="28"/>
        </w:rPr>
        <w:t xml:space="preserve">ресурсів Миколаївської міської ради                                          Ю.ПЛАТОНОВ                                              </w:t>
      </w: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140F89"/>
    <w:rsid w:val="001A076C"/>
    <w:rsid w:val="001E0FDD"/>
    <w:rsid w:val="00291C06"/>
    <w:rsid w:val="002C0A03"/>
    <w:rsid w:val="00594763"/>
    <w:rsid w:val="00922C87"/>
    <w:rsid w:val="009507B3"/>
    <w:rsid w:val="00AE673B"/>
    <w:rsid w:val="00CD33E7"/>
    <w:rsid w:val="00ED1979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  <w:style w:type="table" w:customStyle="1" w:styleId="TableNormal">
    <w:name w:val="Table Normal"/>
    <w:rsid w:val="00ED1979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2897</Words>
  <Characters>1652</Characters>
  <Application>Microsoft Office Word</Application>
  <DocSecurity>0</DocSecurity>
  <Lines>13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12</cp:revision>
  <dcterms:created xsi:type="dcterms:W3CDTF">2023-12-06T11:05:00Z</dcterms:created>
  <dcterms:modified xsi:type="dcterms:W3CDTF">2024-03-29T13:42:00Z</dcterms:modified>
</cp:coreProperties>
</file>