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78AF75C7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CB019E">
        <w:rPr>
          <w:sz w:val="28"/>
          <w:szCs w:val="28"/>
        </w:rPr>
        <w:t>35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CB019E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922C87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.2023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39DC308B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B019E" w:rsidRPr="00CA3FE5">
        <w:rPr>
          <w:sz w:val="28"/>
          <w:szCs w:val="28"/>
        </w:rPr>
        <w:t xml:space="preserve">Про </w:t>
      </w:r>
      <w:r w:rsidR="00CB019E">
        <w:rPr>
          <w:sz w:val="28"/>
          <w:szCs w:val="28"/>
        </w:rPr>
        <w:t>затвердження</w:t>
      </w:r>
      <w:r w:rsidR="00CB019E" w:rsidRPr="00CA3FE5">
        <w:rPr>
          <w:sz w:val="28"/>
          <w:szCs w:val="28"/>
        </w:rPr>
        <w:t xml:space="preserve"> </w:t>
      </w:r>
      <w:r w:rsidR="00CB019E" w:rsidRPr="003645C2">
        <w:rPr>
          <w:sz w:val="28"/>
          <w:szCs w:val="28"/>
        </w:rPr>
        <w:t>АТ «</w:t>
      </w:r>
      <w:r w:rsidR="00BD49B0" w:rsidRPr="003645C2">
        <w:rPr>
          <w:sz w:val="28"/>
          <w:szCs w:val="28"/>
        </w:rPr>
        <w:t>ДЕРЖАВНИЙ ОЩАДНИЙ БАНК УКРАЇНИ</w:t>
      </w:r>
      <w:r w:rsidR="00CB019E" w:rsidRPr="003645C2">
        <w:rPr>
          <w:sz w:val="28"/>
          <w:szCs w:val="28"/>
        </w:rPr>
        <w:t xml:space="preserve">» </w:t>
      </w:r>
      <w:proofErr w:type="spellStart"/>
      <w:r w:rsidR="00CB019E">
        <w:rPr>
          <w:sz w:val="28"/>
          <w:szCs w:val="28"/>
        </w:rPr>
        <w:t>проєкту</w:t>
      </w:r>
      <w:proofErr w:type="spellEnd"/>
      <w:r w:rsidR="00CB019E">
        <w:rPr>
          <w:sz w:val="28"/>
          <w:szCs w:val="28"/>
        </w:rPr>
        <w:t xml:space="preserve"> із землеустрою щодо відведення земельної ділянки з метою передачі у оренду </w:t>
      </w:r>
      <w:r w:rsidR="00CB019E" w:rsidRPr="00A77CE3">
        <w:rPr>
          <w:sz w:val="28"/>
          <w:szCs w:val="28"/>
        </w:rPr>
        <w:t>для обслуговування нежитлової будівлі</w:t>
      </w:r>
      <w:r w:rsidR="00CB019E">
        <w:rPr>
          <w:sz w:val="28"/>
          <w:szCs w:val="28"/>
        </w:rPr>
        <w:t xml:space="preserve"> банку</w:t>
      </w:r>
      <w:r w:rsidR="00CB019E" w:rsidRPr="00A77CE3">
        <w:rPr>
          <w:sz w:val="28"/>
          <w:szCs w:val="28"/>
        </w:rPr>
        <w:t xml:space="preserve"> по вул. </w:t>
      </w:r>
      <w:r w:rsidR="00CB019E">
        <w:rPr>
          <w:sz w:val="28"/>
          <w:szCs w:val="28"/>
        </w:rPr>
        <w:t xml:space="preserve">Металургів, 34 </w:t>
      </w:r>
      <w:r w:rsidR="00CB019E" w:rsidRPr="00CA3FE5">
        <w:rPr>
          <w:sz w:val="28"/>
          <w:szCs w:val="28"/>
        </w:rPr>
        <w:t xml:space="preserve">у </w:t>
      </w:r>
      <w:r w:rsidR="00CB019E">
        <w:rPr>
          <w:sz w:val="28"/>
          <w:szCs w:val="28"/>
        </w:rPr>
        <w:t>Корабельному</w:t>
      </w:r>
      <w:r w:rsidR="00CB019E" w:rsidRPr="00CA3FE5">
        <w:rPr>
          <w:sz w:val="28"/>
          <w:szCs w:val="28"/>
        </w:rPr>
        <w:t xml:space="preserve"> районі </w:t>
      </w:r>
      <w:r w:rsidR="00922C87" w:rsidRPr="00255611">
        <w:rPr>
          <w:sz w:val="28"/>
          <w:szCs w:val="28"/>
        </w:rPr>
        <w:t>м. 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11FE985F" w:rsidR="000F7FBF" w:rsidRDefault="00CB019E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CA3FE5">
        <w:rPr>
          <w:sz w:val="28"/>
          <w:szCs w:val="28"/>
        </w:rPr>
        <w:t xml:space="preserve">Розглянувши звернення </w:t>
      </w:r>
      <w:r w:rsidRPr="003645C2">
        <w:rPr>
          <w:sz w:val="28"/>
          <w:szCs w:val="28"/>
        </w:rPr>
        <w:t>АТ «</w:t>
      </w:r>
      <w:r w:rsidR="00BD49B0" w:rsidRPr="003645C2">
        <w:rPr>
          <w:sz w:val="28"/>
          <w:szCs w:val="28"/>
        </w:rPr>
        <w:t>ДЕРЖАВНИЙ ОЩАДНИЙ БАНК УКРАЇНИ</w:t>
      </w:r>
      <w:r w:rsidRPr="003645C2">
        <w:rPr>
          <w:sz w:val="28"/>
          <w:szCs w:val="28"/>
        </w:rPr>
        <w:t>»</w:t>
      </w:r>
      <w:r w:rsidRPr="00CA3FE5">
        <w:rPr>
          <w:sz w:val="28"/>
          <w:szCs w:val="28"/>
        </w:rPr>
        <w:t xml:space="preserve">, дозвільну справу від </w:t>
      </w:r>
      <w:r>
        <w:rPr>
          <w:sz w:val="28"/>
          <w:szCs w:val="28"/>
        </w:rPr>
        <w:t>29</w:t>
      </w:r>
      <w:r w:rsidRPr="00CA3FE5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CA3FE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CA3FE5"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> </w:t>
      </w:r>
      <w:r w:rsidRPr="00CA3FE5">
        <w:rPr>
          <w:sz w:val="28"/>
          <w:szCs w:val="28"/>
        </w:rPr>
        <w:t>230</w:t>
      </w:r>
      <w:r>
        <w:rPr>
          <w:sz w:val="28"/>
          <w:szCs w:val="28"/>
        </w:rPr>
        <w:t>64</w:t>
      </w:r>
      <w:r w:rsidRPr="00CA3FE5">
        <w:rPr>
          <w:sz w:val="28"/>
          <w:szCs w:val="28"/>
        </w:rPr>
        <w:t>-000</w:t>
      </w:r>
      <w:r>
        <w:rPr>
          <w:sz w:val="28"/>
          <w:szCs w:val="28"/>
        </w:rPr>
        <w:t>556725</w:t>
      </w:r>
      <w:r w:rsidRPr="00CA3FE5">
        <w:rPr>
          <w:sz w:val="28"/>
          <w:szCs w:val="28"/>
        </w:rPr>
        <w:t>-007-</w:t>
      </w:r>
      <w:r>
        <w:rPr>
          <w:sz w:val="28"/>
          <w:szCs w:val="28"/>
        </w:rPr>
        <w:t>10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CA3FE5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</w:t>
      </w:r>
      <w:r w:rsidRPr="00CA3FE5">
        <w:rPr>
          <w:sz w:val="28"/>
          <w:szCs w:val="28"/>
        </w:rPr>
        <w:t xml:space="preserve"> </w:t>
      </w:r>
      <w:r w:rsidRPr="003645C2">
        <w:rPr>
          <w:sz w:val="28"/>
          <w:szCs w:val="28"/>
        </w:rPr>
        <w:t>АТ «</w:t>
      </w:r>
      <w:r w:rsidR="00BD49B0" w:rsidRPr="003645C2">
        <w:rPr>
          <w:sz w:val="28"/>
          <w:szCs w:val="28"/>
        </w:rPr>
        <w:t>ДЕРЖАВНИЙ ОЩАДНИЙ БАНК УКРАЇНИ</w:t>
      </w:r>
      <w:r w:rsidRPr="003645C2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із землеустрою щодо відведення земельної ділянки з метою передачі у оренду </w:t>
      </w:r>
      <w:r w:rsidRPr="00A77CE3">
        <w:rPr>
          <w:sz w:val="28"/>
          <w:szCs w:val="28"/>
        </w:rPr>
        <w:t>для обслуговування нежитлової будівлі</w:t>
      </w:r>
      <w:r>
        <w:rPr>
          <w:sz w:val="28"/>
          <w:szCs w:val="28"/>
        </w:rPr>
        <w:t xml:space="preserve"> банку</w:t>
      </w:r>
      <w:r w:rsidRPr="00A77CE3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 xml:space="preserve">Металургів, 34 </w:t>
      </w:r>
      <w:r w:rsidRPr="00CA3FE5">
        <w:rPr>
          <w:sz w:val="28"/>
          <w:szCs w:val="28"/>
        </w:rPr>
        <w:t xml:space="preserve">у </w:t>
      </w:r>
      <w:r>
        <w:rPr>
          <w:sz w:val="28"/>
          <w:szCs w:val="28"/>
        </w:rPr>
        <w:t>Корабельному</w:t>
      </w:r>
      <w:r w:rsidRPr="00CA3FE5">
        <w:rPr>
          <w:sz w:val="28"/>
          <w:szCs w:val="28"/>
        </w:rPr>
        <w:t xml:space="preserve"> районі </w:t>
      </w:r>
      <w:r w:rsidR="00922C87" w:rsidRPr="00255611">
        <w:rPr>
          <w:sz w:val="28"/>
          <w:szCs w:val="28"/>
        </w:rPr>
        <w:t>м. 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3664E668" w14:textId="77777777" w:rsidR="00CB019E" w:rsidRPr="00CA3FE5" w:rsidRDefault="000F7FBF" w:rsidP="00CB01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CB019E" w:rsidRPr="00CA3FE5">
        <w:rPr>
          <w:sz w:val="28"/>
          <w:szCs w:val="28"/>
        </w:rPr>
        <w:t xml:space="preserve">Затвердити </w:t>
      </w:r>
      <w:proofErr w:type="spellStart"/>
      <w:r w:rsidR="00CB019E">
        <w:rPr>
          <w:sz w:val="28"/>
          <w:szCs w:val="28"/>
        </w:rPr>
        <w:t>проєкт</w:t>
      </w:r>
      <w:proofErr w:type="spellEnd"/>
      <w:r w:rsidR="00CB019E" w:rsidRPr="00CA3FE5">
        <w:rPr>
          <w:sz w:val="28"/>
          <w:szCs w:val="28"/>
        </w:rPr>
        <w:t xml:space="preserve"> із</w:t>
      </w:r>
      <w:r w:rsidR="00CB019E">
        <w:rPr>
          <w:sz w:val="28"/>
          <w:szCs w:val="28"/>
        </w:rPr>
        <w:t xml:space="preserve"> </w:t>
      </w:r>
      <w:r w:rsidR="00CB019E" w:rsidRPr="00CA3FE5">
        <w:rPr>
          <w:sz w:val="28"/>
          <w:szCs w:val="28"/>
        </w:rPr>
        <w:t xml:space="preserve">землеустрою щодо </w:t>
      </w:r>
      <w:r w:rsidR="00CB019E">
        <w:rPr>
          <w:sz w:val="28"/>
          <w:szCs w:val="28"/>
        </w:rPr>
        <w:t xml:space="preserve">відведення земельної ділянки </w:t>
      </w:r>
      <w:r w:rsidR="00CB019E" w:rsidRPr="00CA3FE5">
        <w:rPr>
          <w:sz w:val="28"/>
          <w:szCs w:val="28"/>
        </w:rPr>
        <w:t>(кадастровий номер 4810136</w:t>
      </w:r>
      <w:r w:rsidR="00CB019E">
        <w:rPr>
          <w:sz w:val="28"/>
          <w:szCs w:val="28"/>
        </w:rPr>
        <w:t>6</w:t>
      </w:r>
      <w:r w:rsidR="00CB019E" w:rsidRPr="00CA3FE5">
        <w:rPr>
          <w:sz w:val="28"/>
          <w:szCs w:val="28"/>
        </w:rPr>
        <w:t>00:0</w:t>
      </w:r>
      <w:r w:rsidR="00CB019E">
        <w:rPr>
          <w:sz w:val="28"/>
          <w:szCs w:val="28"/>
        </w:rPr>
        <w:t>5</w:t>
      </w:r>
      <w:r w:rsidR="00CB019E" w:rsidRPr="00CA3FE5">
        <w:rPr>
          <w:sz w:val="28"/>
          <w:szCs w:val="28"/>
        </w:rPr>
        <w:t>:0</w:t>
      </w:r>
      <w:r w:rsidR="00CB019E">
        <w:rPr>
          <w:sz w:val="28"/>
          <w:szCs w:val="28"/>
        </w:rPr>
        <w:t>93</w:t>
      </w:r>
      <w:r w:rsidR="00CB019E" w:rsidRPr="00CA3FE5">
        <w:rPr>
          <w:sz w:val="28"/>
          <w:szCs w:val="28"/>
        </w:rPr>
        <w:t>:00</w:t>
      </w:r>
      <w:r w:rsidR="00CB019E">
        <w:rPr>
          <w:sz w:val="28"/>
          <w:szCs w:val="28"/>
        </w:rPr>
        <w:t>21</w:t>
      </w:r>
      <w:r w:rsidR="00CB019E" w:rsidRPr="00CA3FE5">
        <w:rPr>
          <w:sz w:val="28"/>
          <w:szCs w:val="28"/>
        </w:rPr>
        <w:t xml:space="preserve">) площею </w:t>
      </w:r>
      <w:r w:rsidR="00CB019E">
        <w:rPr>
          <w:sz w:val="28"/>
          <w:szCs w:val="28"/>
        </w:rPr>
        <w:t>749</w:t>
      </w:r>
      <w:r w:rsidR="00CB019E">
        <w:rPr>
          <w:sz w:val="28"/>
          <w:szCs w:val="28"/>
          <w:lang w:val="ru-RU"/>
        </w:rPr>
        <w:t> </w:t>
      </w:r>
      <w:proofErr w:type="spellStart"/>
      <w:r w:rsidR="00CB019E" w:rsidRPr="00CA3FE5">
        <w:rPr>
          <w:sz w:val="28"/>
          <w:szCs w:val="28"/>
        </w:rPr>
        <w:t>кв.м</w:t>
      </w:r>
      <w:proofErr w:type="spellEnd"/>
      <w:r w:rsidR="00CB019E" w:rsidRPr="00CA3FE5">
        <w:rPr>
          <w:sz w:val="28"/>
          <w:szCs w:val="28"/>
        </w:rPr>
        <w:t>,</w:t>
      </w:r>
      <w:r w:rsidR="00CB019E">
        <w:rPr>
          <w:sz w:val="28"/>
          <w:szCs w:val="28"/>
        </w:rPr>
        <w:t xml:space="preserve"> з метою передачі у оренду, </w:t>
      </w:r>
      <w:r w:rsidR="00CB019E" w:rsidRPr="00CA3FE5">
        <w:rPr>
          <w:sz w:val="28"/>
          <w:szCs w:val="28"/>
        </w:rPr>
        <w:t xml:space="preserve">з цільовим призначенням </w:t>
      </w:r>
      <w:r w:rsidR="00CB019E">
        <w:rPr>
          <w:sz w:val="28"/>
          <w:szCs w:val="28"/>
        </w:rPr>
        <w:t xml:space="preserve">відповідно до </w:t>
      </w:r>
      <w:r w:rsidR="00CB019E" w:rsidRPr="00CA3FE5">
        <w:rPr>
          <w:sz w:val="28"/>
          <w:szCs w:val="28"/>
        </w:rPr>
        <w:t>класифікаці</w:t>
      </w:r>
      <w:r w:rsidR="00CB019E">
        <w:rPr>
          <w:sz w:val="28"/>
          <w:szCs w:val="28"/>
        </w:rPr>
        <w:t>ї</w:t>
      </w:r>
      <w:r w:rsidR="00CB019E" w:rsidRPr="00CA3FE5">
        <w:rPr>
          <w:sz w:val="28"/>
          <w:szCs w:val="28"/>
        </w:rPr>
        <w:t xml:space="preserve"> видів цільового призначення земель: </w:t>
      </w:r>
      <w:r w:rsidR="00CB019E">
        <w:rPr>
          <w:sz w:val="28"/>
          <w:szCs w:val="28"/>
        </w:rPr>
        <w:t>03.09</w:t>
      </w:r>
      <w:r w:rsidR="00CB019E" w:rsidRPr="00CA3FE5">
        <w:rPr>
          <w:sz w:val="28"/>
          <w:szCs w:val="28"/>
        </w:rPr>
        <w:t xml:space="preserve"> ‒ </w:t>
      </w:r>
      <w:r w:rsidR="00CB019E" w:rsidRPr="005D259D">
        <w:rPr>
          <w:sz w:val="28"/>
          <w:szCs w:val="28"/>
        </w:rPr>
        <w:t>для будівництва та обслуговування будівель кредитно-фінансових установ</w:t>
      </w:r>
      <w:r w:rsidR="00CB019E">
        <w:rPr>
          <w:sz w:val="28"/>
          <w:szCs w:val="28"/>
        </w:rPr>
        <w:t xml:space="preserve">, </w:t>
      </w:r>
      <w:r w:rsidR="00CB019E" w:rsidRPr="00A77CE3">
        <w:rPr>
          <w:sz w:val="28"/>
          <w:szCs w:val="28"/>
        </w:rPr>
        <w:t>для обслуговування нежитлової будівлі</w:t>
      </w:r>
      <w:r w:rsidR="00CB019E">
        <w:rPr>
          <w:sz w:val="28"/>
          <w:szCs w:val="28"/>
        </w:rPr>
        <w:t xml:space="preserve"> банку</w:t>
      </w:r>
      <w:r w:rsidR="00CB019E" w:rsidRPr="00A77CE3">
        <w:rPr>
          <w:sz w:val="28"/>
          <w:szCs w:val="28"/>
        </w:rPr>
        <w:t xml:space="preserve"> по вул. </w:t>
      </w:r>
      <w:r w:rsidR="00CB019E">
        <w:rPr>
          <w:sz w:val="28"/>
          <w:szCs w:val="28"/>
        </w:rPr>
        <w:t>Металургів, 34.</w:t>
      </w:r>
      <w:r w:rsidR="00CB019E" w:rsidRPr="00CA3FE5">
        <w:rPr>
          <w:sz w:val="28"/>
          <w:szCs w:val="28"/>
        </w:rPr>
        <w:t xml:space="preserve"> </w:t>
      </w:r>
    </w:p>
    <w:p w14:paraId="57E7F48E" w14:textId="77777777" w:rsidR="00CB019E" w:rsidRDefault="00CB019E" w:rsidP="00CB019E">
      <w:pPr>
        <w:ind w:firstLine="567"/>
        <w:jc w:val="both"/>
        <w:rPr>
          <w:sz w:val="28"/>
          <w:szCs w:val="28"/>
        </w:rPr>
      </w:pPr>
      <w:r w:rsidRPr="00A44F85">
        <w:rPr>
          <w:sz w:val="28"/>
          <w:szCs w:val="28"/>
        </w:rPr>
        <w:lastRenderedPageBreak/>
        <w:t>Обмеження на використання земельної  ділянки згідно з Порядком ведення Державного земельного кадастру, затвердженим постановою  Кабінету Міністрів України від 17.10.2012  №1051, відсутні.</w:t>
      </w:r>
    </w:p>
    <w:p w14:paraId="44FABA48" w14:textId="731160E4" w:rsidR="000F7FBF" w:rsidRDefault="00CB019E" w:rsidP="00CB019E">
      <w:pPr>
        <w:ind w:firstLine="567"/>
        <w:jc w:val="both"/>
        <w:rPr>
          <w:sz w:val="28"/>
          <w:szCs w:val="28"/>
        </w:rPr>
      </w:pPr>
      <w:r w:rsidRPr="00CA3FE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CA3F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A3FE5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АТ «</w:t>
      </w:r>
      <w:r w:rsidR="00BD49B0">
        <w:rPr>
          <w:sz w:val="28"/>
          <w:szCs w:val="28"/>
        </w:rPr>
        <w:t>ДЕРЖАВНИЙ ОЩАДНИЙ БАНК УКРАЇНИ</w:t>
      </w:r>
      <w:r>
        <w:rPr>
          <w:sz w:val="28"/>
          <w:szCs w:val="28"/>
        </w:rPr>
        <w:t xml:space="preserve">» </w:t>
      </w:r>
      <w:r w:rsidRPr="00CA3FE5">
        <w:rPr>
          <w:sz w:val="28"/>
          <w:szCs w:val="28"/>
        </w:rPr>
        <w:t xml:space="preserve">в оренду строком на </w:t>
      </w:r>
      <w:r>
        <w:rPr>
          <w:sz w:val="28"/>
          <w:szCs w:val="28"/>
        </w:rPr>
        <w:t xml:space="preserve">10 років земельну </w:t>
      </w:r>
      <w:r w:rsidRPr="00CA3FE5">
        <w:rPr>
          <w:sz w:val="28"/>
          <w:szCs w:val="28"/>
        </w:rPr>
        <w:t>ділянку (кадастровий номер 4810136</w:t>
      </w:r>
      <w:r>
        <w:rPr>
          <w:sz w:val="28"/>
          <w:szCs w:val="28"/>
        </w:rPr>
        <w:t>6</w:t>
      </w:r>
      <w:r w:rsidRPr="00CA3FE5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Pr="00CA3FE5">
        <w:rPr>
          <w:sz w:val="28"/>
          <w:szCs w:val="28"/>
        </w:rPr>
        <w:t>:0</w:t>
      </w:r>
      <w:r>
        <w:rPr>
          <w:sz w:val="28"/>
          <w:szCs w:val="28"/>
        </w:rPr>
        <w:t>93</w:t>
      </w:r>
      <w:r w:rsidRPr="00CA3FE5">
        <w:rPr>
          <w:sz w:val="28"/>
          <w:szCs w:val="28"/>
        </w:rPr>
        <w:t>:00</w:t>
      </w:r>
      <w:r>
        <w:rPr>
          <w:sz w:val="28"/>
          <w:szCs w:val="28"/>
        </w:rPr>
        <w:t>21) площею 749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з </w:t>
      </w:r>
      <w:r w:rsidRPr="00CA3FE5">
        <w:rPr>
          <w:sz w:val="28"/>
          <w:szCs w:val="28"/>
        </w:rPr>
        <w:t xml:space="preserve">цільовим призначенням </w:t>
      </w:r>
      <w:r>
        <w:rPr>
          <w:sz w:val="28"/>
          <w:szCs w:val="28"/>
        </w:rPr>
        <w:t>відповідно до</w:t>
      </w:r>
      <w:r w:rsidRPr="00CA3FE5">
        <w:rPr>
          <w:sz w:val="28"/>
          <w:szCs w:val="28"/>
        </w:rPr>
        <w:t xml:space="preserve"> класифікатор</w:t>
      </w:r>
      <w:r>
        <w:rPr>
          <w:sz w:val="28"/>
          <w:szCs w:val="28"/>
        </w:rPr>
        <w:t>а</w:t>
      </w:r>
      <w:r w:rsidRPr="00CA3FE5">
        <w:rPr>
          <w:sz w:val="28"/>
          <w:szCs w:val="28"/>
        </w:rPr>
        <w:t xml:space="preserve"> видів цільового призначення</w:t>
      </w:r>
      <w:r>
        <w:rPr>
          <w:sz w:val="28"/>
          <w:szCs w:val="28"/>
        </w:rPr>
        <w:t xml:space="preserve"> </w:t>
      </w:r>
      <w:r w:rsidRPr="00CA3FE5">
        <w:rPr>
          <w:sz w:val="28"/>
          <w:szCs w:val="28"/>
        </w:rPr>
        <w:t xml:space="preserve">земельних ділянок: </w:t>
      </w:r>
      <w:r>
        <w:rPr>
          <w:sz w:val="28"/>
          <w:szCs w:val="28"/>
        </w:rPr>
        <w:t>03.09</w:t>
      </w:r>
      <w:r w:rsidRPr="00CA3FE5">
        <w:rPr>
          <w:sz w:val="28"/>
          <w:szCs w:val="28"/>
        </w:rPr>
        <w:t xml:space="preserve"> ‒ </w:t>
      </w:r>
      <w:r w:rsidRPr="005D259D">
        <w:rPr>
          <w:sz w:val="28"/>
          <w:szCs w:val="28"/>
        </w:rPr>
        <w:t>для будівництва та обслуговування будівель кредитно-фінансових установ</w:t>
      </w:r>
      <w:r>
        <w:rPr>
          <w:sz w:val="28"/>
          <w:szCs w:val="28"/>
        </w:rPr>
        <w:t xml:space="preserve">, </w:t>
      </w:r>
      <w:r w:rsidRPr="00A77CE3">
        <w:rPr>
          <w:sz w:val="28"/>
          <w:szCs w:val="28"/>
        </w:rPr>
        <w:t>для обслуговування нежитлової будівлі</w:t>
      </w:r>
      <w:r>
        <w:rPr>
          <w:sz w:val="28"/>
          <w:szCs w:val="28"/>
        </w:rPr>
        <w:t xml:space="preserve"> банку</w:t>
      </w:r>
      <w:r w:rsidRPr="00A77CE3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 xml:space="preserve">Металургів, 34, згідно з витягом з Державного </w:t>
      </w:r>
      <w:r w:rsidRPr="00CA3FE5">
        <w:rPr>
          <w:sz w:val="28"/>
          <w:szCs w:val="28"/>
        </w:rPr>
        <w:t>реєстру речових прав право власності на нежитлові будівлі зареєстровано на</w:t>
      </w:r>
      <w:r>
        <w:rPr>
          <w:sz w:val="28"/>
          <w:szCs w:val="28"/>
        </w:rPr>
        <w:t xml:space="preserve"> </w:t>
      </w:r>
      <w:r w:rsidRPr="00CA3FE5">
        <w:rPr>
          <w:sz w:val="28"/>
          <w:szCs w:val="28"/>
        </w:rPr>
        <w:t xml:space="preserve">підставі </w:t>
      </w:r>
      <w:r w:rsidRPr="005D259D">
        <w:rPr>
          <w:sz w:val="28"/>
          <w:szCs w:val="28"/>
        </w:rPr>
        <w:t>деклараці</w:t>
      </w:r>
      <w:r>
        <w:rPr>
          <w:sz w:val="28"/>
          <w:szCs w:val="28"/>
        </w:rPr>
        <w:t>ї</w:t>
      </w:r>
      <w:r w:rsidRPr="005D259D">
        <w:rPr>
          <w:sz w:val="28"/>
          <w:szCs w:val="28"/>
        </w:rPr>
        <w:t xml:space="preserve"> про готовність об'єкта до експлуатації</w:t>
      </w:r>
      <w:r>
        <w:rPr>
          <w:sz w:val="28"/>
          <w:szCs w:val="28"/>
        </w:rPr>
        <w:t xml:space="preserve"> </w:t>
      </w:r>
      <w:r w:rsidRPr="005D259D">
        <w:rPr>
          <w:sz w:val="28"/>
          <w:szCs w:val="28"/>
        </w:rPr>
        <w:t>МК101210208455</w:t>
      </w:r>
      <w:r>
        <w:rPr>
          <w:sz w:val="28"/>
          <w:szCs w:val="28"/>
        </w:rPr>
        <w:t>, виданої</w:t>
      </w:r>
      <w:r w:rsidRPr="005D259D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>м</w:t>
      </w:r>
      <w:r w:rsidRPr="005D259D">
        <w:rPr>
          <w:sz w:val="28"/>
          <w:szCs w:val="28"/>
        </w:rPr>
        <w:t xml:space="preserve"> державного архітектурно-будівельного контролю </w:t>
      </w:r>
      <w:r>
        <w:rPr>
          <w:sz w:val="28"/>
          <w:szCs w:val="28"/>
        </w:rPr>
        <w:t>М</w:t>
      </w:r>
      <w:r w:rsidRPr="005D259D">
        <w:rPr>
          <w:sz w:val="28"/>
          <w:szCs w:val="28"/>
        </w:rPr>
        <w:t>иколаївської міської ради, дублікат</w:t>
      </w:r>
      <w:r>
        <w:rPr>
          <w:sz w:val="28"/>
          <w:szCs w:val="28"/>
        </w:rPr>
        <w:t>а</w:t>
      </w:r>
      <w:r w:rsidRPr="005D259D">
        <w:rPr>
          <w:sz w:val="28"/>
          <w:szCs w:val="28"/>
        </w:rPr>
        <w:t xml:space="preserve"> свідоцтва про право власності</w:t>
      </w:r>
      <w:r>
        <w:rPr>
          <w:sz w:val="28"/>
          <w:szCs w:val="28"/>
        </w:rPr>
        <w:t xml:space="preserve"> </w:t>
      </w:r>
      <w:r w:rsidRPr="005D259D">
        <w:rPr>
          <w:sz w:val="28"/>
          <w:szCs w:val="28"/>
        </w:rPr>
        <w:t xml:space="preserve">САВ 849479, </w:t>
      </w:r>
      <w:r>
        <w:rPr>
          <w:sz w:val="28"/>
          <w:szCs w:val="28"/>
        </w:rPr>
        <w:t xml:space="preserve">виданого </w:t>
      </w:r>
      <w:r w:rsidRPr="003645C2">
        <w:rPr>
          <w:sz w:val="28"/>
          <w:szCs w:val="28"/>
        </w:rPr>
        <w:t>15.10.2009</w:t>
      </w:r>
      <w:r>
        <w:rPr>
          <w:sz w:val="28"/>
          <w:szCs w:val="28"/>
        </w:rPr>
        <w:t xml:space="preserve"> в</w:t>
      </w:r>
      <w:r w:rsidRPr="005D259D">
        <w:rPr>
          <w:sz w:val="28"/>
          <w:szCs w:val="28"/>
        </w:rPr>
        <w:t>иконавчи</w:t>
      </w:r>
      <w:r>
        <w:rPr>
          <w:sz w:val="28"/>
          <w:szCs w:val="28"/>
        </w:rPr>
        <w:t>м</w:t>
      </w:r>
      <w:r w:rsidRPr="005D259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ом</w:t>
      </w:r>
      <w:r w:rsidRPr="005D259D">
        <w:rPr>
          <w:sz w:val="28"/>
          <w:szCs w:val="28"/>
        </w:rPr>
        <w:t xml:space="preserve"> Миколаївської міської ради,</w:t>
      </w:r>
      <w:r w:rsidRPr="005D259D">
        <w:t xml:space="preserve"> </w:t>
      </w:r>
      <w:r>
        <w:rPr>
          <w:sz w:val="28"/>
          <w:szCs w:val="28"/>
        </w:rPr>
        <w:t>відповідно до в</w:t>
      </w:r>
      <w:r w:rsidRPr="00CA3FE5">
        <w:rPr>
          <w:sz w:val="28"/>
          <w:szCs w:val="28"/>
        </w:rPr>
        <w:t>иснов</w:t>
      </w:r>
      <w:r>
        <w:rPr>
          <w:sz w:val="28"/>
          <w:szCs w:val="28"/>
        </w:rPr>
        <w:t>ку</w:t>
      </w:r>
      <w:r w:rsidRPr="00CA3FE5">
        <w:rPr>
          <w:sz w:val="28"/>
          <w:szCs w:val="28"/>
        </w:rPr>
        <w:t xml:space="preserve"> департаменту архітектури</w:t>
      </w:r>
      <w:r>
        <w:rPr>
          <w:sz w:val="28"/>
          <w:szCs w:val="28"/>
        </w:rPr>
        <w:t> </w:t>
      </w:r>
      <w:r w:rsidRPr="00CA3FE5">
        <w:rPr>
          <w:sz w:val="28"/>
          <w:szCs w:val="28"/>
        </w:rPr>
        <w:t>та</w:t>
      </w:r>
      <w:r>
        <w:rPr>
          <w:sz w:val="28"/>
          <w:szCs w:val="28"/>
        </w:rPr>
        <w:t> </w:t>
      </w:r>
      <w:r w:rsidRPr="00CA3FE5">
        <w:rPr>
          <w:sz w:val="28"/>
          <w:szCs w:val="28"/>
        </w:rPr>
        <w:t>містобудування Миколаївської міської</w:t>
      </w:r>
      <w:r>
        <w:rPr>
          <w:sz w:val="28"/>
          <w:szCs w:val="28"/>
        </w:rPr>
        <w:t xml:space="preserve"> </w:t>
      </w:r>
      <w:r w:rsidRPr="00CA3FE5">
        <w:rPr>
          <w:sz w:val="28"/>
          <w:szCs w:val="28"/>
        </w:rPr>
        <w:t xml:space="preserve">ради від </w:t>
      </w:r>
      <w:r>
        <w:rPr>
          <w:sz w:val="28"/>
          <w:szCs w:val="28"/>
        </w:rPr>
        <w:t>20.01</w:t>
      </w:r>
      <w:r w:rsidRPr="00041C8F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CA3FE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AE60D7">
        <w:rPr>
          <w:sz w:val="28"/>
          <w:szCs w:val="28"/>
        </w:rPr>
        <w:t xml:space="preserve">3315/12.01-24/22-2 </w:t>
      </w:r>
      <w:r w:rsidRPr="00041C8F">
        <w:rPr>
          <w:sz w:val="28"/>
          <w:szCs w:val="28"/>
        </w:rPr>
        <w:t>(забудована земельна ділянка)</w:t>
      </w:r>
      <w:r>
        <w:rPr>
          <w:sz w:val="28"/>
          <w:szCs w:val="28"/>
        </w:rPr>
        <w:t>.</w:t>
      </w:r>
      <w:r w:rsidR="000F7FBF"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594763"/>
    <w:rsid w:val="00922C87"/>
    <w:rsid w:val="00AE673B"/>
    <w:rsid w:val="00BD49B0"/>
    <w:rsid w:val="00CB019E"/>
    <w:rsid w:val="00CD33E7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3105</Words>
  <Characters>1770</Characters>
  <Application>Microsoft Office Word</Application>
  <DocSecurity>0</DocSecurity>
  <Lines>14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10</cp:revision>
  <dcterms:created xsi:type="dcterms:W3CDTF">2023-12-06T11:05:00Z</dcterms:created>
  <dcterms:modified xsi:type="dcterms:W3CDTF">2024-03-14T09:20:00Z</dcterms:modified>
</cp:coreProperties>
</file>