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78246E5A"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677E0C">
        <w:rPr>
          <w:sz w:val="28"/>
          <w:szCs w:val="28"/>
        </w:rPr>
        <w:t>118</w:t>
      </w:r>
      <w:r>
        <w:rPr>
          <w:sz w:val="28"/>
          <w:szCs w:val="28"/>
        </w:rPr>
        <w:t xml:space="preserve">        </w:t>
      </w:r>
      <w:r>
        <w:rPr>
          <w:sz w:val="28"/>
          <w:szCs w:val="28"/>
        </w:rPr>
        <w:tab/>
        <w:t xml:space="preserve">                                                                                </w:t>
      </w:r>
      <w:r w:rsidR="00677E0C">
        <w:rPr>
          <w:sz w:val="28"/>
          <w:szCs w:val="28"/>
        </w:rPr>
        <w:t>14</w:t>
      </w:r>
      <w:r>
        <w:rPr>
          <w:sz w:val="28"/>
          <w:szCs w:val="28"/>
        </w:rPr>
        <w:t>.</w:t>
      </w:r>
      <w:r w:rsidR="007B42B4">
        <w:rPr>
          <w:sz w:val="28"/>
          <w:szCs w:val="28"/>
        </w:rPr>
        <w:t>0</w:t>
      </w:r>
      <w:r w:rsidR="00677E0C">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2FA1C0E2" w:rsidR="000F7FBF" w:rsidRPr="00E70E8B" w:rsidRDefault="000F7FBF" w:rsidP="001A076C">
      <w:pPr>
        <w:spacing w:line="360" w:lineRule="exact"/>
        <w:jc w:val="center"/>
        <w:rPr>
          <w:sz w:val="28"/>
          <w:szCs w:val="28"/>
        </w:rPr>
      </w:pPr>
      <w:r w:rsidRPr="00E70E8B">
        <w:rPr>
          <w:sz w:val="28"/>
          <w:szCs w:val="28"/>
        </w:rPr>
        <w:t>«</w:t>
      </w:r>
      <w:bookmarkStart w:id="0" w:name="_Hlk161662635"/>
      <w:r w:rsidR="00677E0C" w:rsidRPr="00324A16">
        <w:rPr>
          <w:sz w:val="28"/>
          <w:szCs w:val="28"/>
        </w:rPr>
        <w:t>Про продовження ФОП Подоплелов</w:t>
      </w:r>
      <w:r w:rsidR="00677E0C">
        <w:rPr>
          <w:sz w:val="28"/>
          <w:szCs w:val="28"/>
        </w:rPr>
        <w:t xml:space="preserve">у </w:t>
      </w:r>
      <w:r w:rsidR="00677E0C" w:rsidRPr="00324A16">
        <w:rPr>
          <w:sz w:val="28"/>
          <w:szCs w:val="28"/>
        </w:rPr>
        <w:t>Олександр</w:t>
      </w:r>
      <w:r w:rsidR="00677E0C">
        <w:rPr>
          <w:sz w:val="28"/>
          <w:szCs w:val="28"/>
        </w:rPr>
        <w:t>у</w:t>
      </w:r>
      <w:r w:rsidR="00677E0C" w:rsidRPr="00324A16">
        <w:rPr>
          <w:sz w:val="28"/>
          <w:szCs w:val="28"/>
        </w:rPr>
        <w:t xml:space="preserve"> Сергійович</w:t>
      </w:r>
      <w:r w:rsidR="00677E0C">
        <w:rPr>
          <w:sz w:val="28"/>
          <w:szCs w:val="28"/>
        </w:rPr>
        <w:t>у</w:t>
      </w:r>
      <w:r w:rsidR="00677E0C" w:rsidRPr="00324A16">
        <w:rPr>
          <w:sz w:val="28"/>
          <w:szCs w:val="28"/>
        </w:rPr>
        <w:t xml:space="preserve"> строку оренди земельної ділянки </w:t>
      </w:r>
      <w:r w:rsidR="00677E0C" w:rsidRPr="00324A16">
        <w:rPr>
          <w:sz w:val="28"/>
          <w:szCs w:val="28"/>
          <w:shd w:val="clear" w:color="auto" w:fill="FFFFFF"/>
        </w:rPr>
        <w:t>для обслуго</w:t>
      </w:r>
      <w:r w:rsidR="00677E0C">
        <w:rPr>
          <w:sz w:val="28"/>
          <w:szCs w:val="28"/>
          <w:shd w:val="clear" w:color="auto" w:fill="FFFFFF"/>
        </w:rPr>
        <w:t xml:space="preserve">вування </w:t>
      </w:r>
      <w:r w:rsidR="00677E0C" w:rsidRPr="00324A16">
        <w:rPr>
          <w:sz w:val="28"/>
          <w:szCs w:val="28"/>
          <w:shd w:val="clear" w:color="auto" w:fill="FFFFFF"/>
        </w:rPr>
        <w:t xml:space="preserve">магазину </w:t>
      </w:r>
      <w:r w:rsidR="00677E0C" w:rsidRPr="00324A16">
        <w:rPr>
          <w:sz w:val="28"/>
          <w:szCs w:val="28"/>
        </w:rPr>
        <w:t>по просп. Богоявленському, 277 у Корабельному районі</w:t>
      </w:r>
      <w:bookmarkEnd w:id="0"/>
      <w:r w:rsidR="00677E0C" w:rsidRPr="00324A16">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67DE7DAE" w:rsidR="000F7FBF" w:rsidRDefault="00677E0C" w:rsidP="001A076C">
      <w:pPr>
        <w:pStyle w:val="a3"/>
        <w:spacing w:after="0" w:line="360" w:lineRule="exact"/>
        <w:ind w:right="-6" w:firstLine="720"/>
        <w:jc w:val="both"/>
        <w:rPr>
          <w:sz w:val="28"/>
          <w:szCs w:val="28"/>
        </w:rPr>
      </w:pPr>
      <w:r w:rsidRPr="00324A16">
        <w:rPr>
          <w:sz w:val="28"/>
          <w:szCs w:val="28"/>
        </w:rPr>
        <w:t>Розглянувши звернення ФОП Подоплелова Олександра Сергійовича, дозвільну справу від 21.03.2024 № 19.04-06/192/2024</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324A16">
        <w:rPr>
          <w:sz w:val="28"/>
          <w:szCs w:val="28"/>
        </w:rPr>
        <w:t>Про продовження ФОП Подоплелов</w:t>
      </w:r>
      <w:r>
        <w:rPr>
          <w:sz w:val="28"/>
          <w:szCs w:val="28"/>
        </w:rPr>
        <w:t xml:space="preserve">у </w:t>
      </w:r>
      <w:r w:rsidRPr="00324A16">
        <w:rPr>
          <w:sz w:val="28"/>
          <w:szCs w:val="28"/>
        </w:rPr>
        <w:t>Олександр</w:t>
      </w:r>
      <w:r>
        <w:rPr>
          <w:sz w:val="28"/>
          <w:szCs w:val="28"/>
        </w:rPr>
        <w:t>у</w:t>
      </w:r>
      <w:r w:rsidRPr="00324A16">
        <w:rPr>
          <w:sz w:val="28"/>
          <w:szCs w:val="28"/>
        </w:rPr>
        <w:t xml:space="preserve"> Сергійович</w:t>
      </w:r>
      <w:r>
        <w:rPr>
          <w:sz w:val="28"/>
          <w:szCs w:val="28"/>
        </w:rPr>
        <w:t>у</w:t>
      </w:r>
      <w:r w:rsidRPr="00324A16">
        <w:rPr>
          <w:sz w:val="28"/>
          <w:szCs w:val="28"/>
        </w:rPr>
        <w:t xml:space="preserve"> строку оренди земельної ділянки </w:t>
      </w:r>
      <w:r w:rsidRPr="00324A16">
        <w:rPr>
          <w:sz w:val="28"/>
          <w:szCs w:val="28"/>
          <w:shd w:val="clear" w:color="auto" w:fill="FFFFFF"/>
        </w:rPr>
        <w:t>для обслуго</w:t>
      </w:r>
      <w:r>
        <w:rPr>
          <w:sz w:val="28"/>
          <w:szCs w:val="28"/>
          <w:shd w:val="clear" w:color="auto" w:fill="FFFFFF"/>
        </w:rPr>
        <w:t xml:space="preserve">вування </w:t>
      </w:r>
      <w:r w:rsidRPr="00324A16">
        <w:rPr>
          <w:sz w:val="28"/>
          <w:szCs w:val="28"/>
          <w:shd w:val="clear" w:color="auto" w:fill="FFFFFF"/>
        </w:rPr>
        <w:t xml:space="preserve">магазину </w:t>
      </w:r>
      <w:r w:rsidRPr="00324A16">
        <w:rPr>
          <w:sz w:val="28"/>
          <w:szCs w:val="28"/>
        </w:rPr>
        <w:t xml:space="preserve">по просп. Богоявленському, 277 у Корабельному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4E93B255"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677E0C" w:rsidRPr="00324A16">
        <w:rPr>
          <w:sz w:val="28"/>
          <w:szCs w:val="28"/>
        </w:rPr>
        <w:t>Продовжити ФОП Подоплелов</w:t>
      </w:r>
      <w:r w:rsidR="00677E0C">
        <w:rPr>
          <w:sz w:val="28"/>
          <w:szCs w:val="28"/>
        </w:rPr>
        <w:t>у</w:t>
      </w:r>
      <w:r w:rsidR="00677E0C" w:rsidRPr="00324A16">
        <w:rPr>
          <w:sz w:val="28"/>
          <w:szCs w:val="28"/>
        </w:rPr>
        <w:t xml:space="preserve"> Олександр</w:t>
      </w:r>
      <w:r w:rsidR="00677E0C">
        <w:rPr>
          <w:sz w:val="28"/>
          <w:szCs w:val="28"/>
        </w:rPr>
        <w:t>у</w:t>
      </w:r>
      <w:r w:rsidR="00677E0C" w:rsidRPr="00324A16">
        <w:rPr>
          <w:sz w:val="28"/>
          <w:szCs w:val="28"/>
        </w:rPr>
        <w:t xml:space="preserve"> Сергійович</w:t>
      </w:r>
      <w:r w:rsidR="00677E0C">
        <w:rPr>
          <w:sz w:val="28"/>
          <w:szCs w:val="28"/>
        </w:rPr>
        <w:t>у</w:t>
      </w:r>
      <w:r w:rsidR="00677E0C" w:rsidRPr="00324A16">
        <w:rPr>
          <w:sz w:val="28"/>
          <w:szCs w:val="28"/>
        </w:rPr>
        <w:t xml:space="preserve"> на 10 років строк оренди земельної ділянки (кадастровий номер 4810136600:05:086:0012) площею 387 кв.м, </w:t>
      </w:r>
      <w:bookmarkStart w:id="1" w:name="_Hlk161390093"/>
      <w:r w:rsidR="00677E0C" w:rsidRPr="00324A16">
        <w:rPr>
          <w:sz w:val="28"/>
          <w:szCs w:val="28"/>
        </w:rPr>
        <w:t>яка перебувала в оренді відповідно до договору оренди землі від 20.03.2014 №</w:t>
      </w:r>
      <w:bookmarkEnd w:id="1"/>
      <w:r w:rsidR="00677E0C">
        <w:rPr>
          <w:sz w:val="28"/>
          <w:szCs w:val="28"/>
        </w:rPr>
        <w:t xml:space="preserve"> </w:t>
      </w:r>
      <w:r w:rsidR="00677E0C" w:rsidRPr="00324A16">
        <w:rPr>
          <w:sz w:val="28"/>
          <w:szCs w:val="28"/>
        </w:rPr>
        <w:t xml:space="preserve">10146, з цільовим призначенням згідно із класифікацією видів цільового призначення земель: 03.07 – для будівництва та обслуговування будівель торгівлі, </w:t>
      </w:r>
      <w:r w:rsidR="00677E0C" w:rsidRPr="00324A16">
        <w:rPr>
          <w:sz w:val="28"/>
          <w:szCs w:val="28"/>
          <w:shd w:val="clear" w:color="auto" w:fill="FFFFFF"/>
        </w:rPr>
        <w:t>для обслуго</w:t>
      </w:r>
      <w:r w:rsidR="00677E0C">
        <w:rPr>
          <w:sz w:val="28"/>
          <w:szCs w:val="28"/>
          <w:shd w:val="clear" w:color="auto" w:fill="FFFFFF"/>
        </w:rPr>
        <w:t xml:space="preserve">вування </w:t>
      </w:r>
      <w:r w:rsidR="00677E0C" w:rsidRPr="00324A16">
        <w:rPr>
          <w:sz w:val="28"/>
          <w:szCs w:val="28"/>
          <w:shd w:val="clear" w:color="auto" w:fill="FFFFFF"/>
        </w:rPr>
        <w:t xml:space="preserve">магазину </w:t>
      </w:r>
      <w:r w:rsidR="00677E0C" w:rsidRPr="00324A16">
        <w:rPr>
          <w:sz w:val="28"/>
          <w:szCs w:val="28"/>
        </w:rPr>
        <w:t xml:space="preserve">по просп. Богоявленському, 277, згідно з витягом з </w:t>
      </w:r>
      <w:r w:rsidR="00677E0C" w:rsidRPr="00324A16">
        <w:rPr>
          <w:sz w:val="28"/>
          <w:szCs w:val="28"/>
        </w:rPr>
        <w:lastRenderedPageBreak/>
        <w:t>Державного реєстру речових прав на нерухоме майно право власності зареєстровано на підставі договору дарування від 18.10.2012 №</w:t>
      </w:r>
      <w:r w:rsidR="00677E0C">
        <w:rPr>
          <w:sz w:val="28"/>
          <w:szCs w:val="28"/>
        </w:rPr>
        <w:t xml:space="preserve"> </w:t>
      </w:r>
      <w:r w:rsidR="00677E0C" w:rsidRPr="00324A16">
        <w:rPr>
          <w:sz w:val="28"/>
          <w:szCs w:val="28"/>
        </w:rPr>
        <w:t>3210, відповідно до висновку департаменту архітектури та містобудування Миколаївської міської ради від 08.04.2024 № 6414/12.01-47/24-2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0AD19C3F" w14:textId="77777777" w:rsidR="008006B0" w:rsidRDefault="008006B0" w:rsidP="008006B0">
      <w:pPr>
        <w:spacing w:line="320" w:lineRule="exact"/>
        <w:jc w:val="both"/>
        <w:rPr>
          <w:sz w:val="28"/>
          <w:szCs w:val="28"/>
        </w:rPr>
      </w:pPr>
      <w:r>
        <w:rPr>
          <w:sz w:val="28"/>
          <w:szCs w:val="28"/>
        </w:rPr>
        <w:t xml:space="preserve">Голова комісії з реорганізації управління земельних </w:t>
      </w:r>
    </w:p>
    <w:p w14:paraId="2663DCCD" w14:textId="77777777" w:rsidR="008006B0" w:rsidRDefault="008006B0" w:rsidP="008006B0">
      <w:pPr>
        <w:spacing w:line="320" w:lineRule="exact"/>
        <w:jc w:val="both"/>
        <w:rPr>
          <w:sz w:val="28"/>
          <w:szCs w:val="28"/>
        </w:rPr>
      </w:pPr>
      <w:r>
        <w:rPr>
          <w:sz w:val="28"/>
          <w:szCs w:val="28"/>
        </w:rPr>
        <w:t xml:space="preserve">ресурсів Миколаївської міської ради – </w:t>
      </w:r>
    </w:p>
    <w:p w14:paraId="601A7BFD" w14:textId="77777777" w:rsidR="008006B0" w:rsidRDefault="008006B0" w:rsidP="008006B0">
      <w:pPr>
        <w:spacing w:line="320" w:lineRule="exact"/>
        <w:jc w:val="both"/>
        <w:rPr>
          <w:sz w:val="28"/>
          <w:szCs w:val="28"/>
        </w:rPr>
      </w:pPr>
      <w:r>
        <w:rPr>
          <w:sz w:val="28"/>
          <w:szCs w:val="28"/>
        </w:rPr>
        <w:t xml:space="preserve">заступник начальника управління земельних </w:t>
      </w:r>
    </w:p>
    <w:p w14:paraId="731378BE" w14:textId="77777777" w:rsidR="008006B0" w:rsidRDefault="008006B0" w:rsidP="008006B0">
      <w:pPr>
        <w:spacing w:line="320" w:lineRule="exact"/>
        <w:jc w:val="both"/>
        <w:rPr>
          <w:sz w:val="28"/>
          <w:szCs w:val="28"/>
        </w:rPr>
      </w:pPr>
      <w:r>
        <w:rPr>
          <w:sz w:val="28"/>
          <w:szCs w:val="28"/>
        </w:rPr>
        <w:t>ресурсів Миколаївської міської ради                                           Ю.ПЛАТОНОВ</w:t>
      </w:r>
    </w:p>
    <w:p w14:paraId="3E96C5BE" w14:textId="5AB5C84A" w:rsidR="00CD33E7" w:rsidRDefault="00CD33E7" w:rsidP="008006B0">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677E0C"/>
    <w:rsid w:val="007B42B4"/>
    <w:rsid w:val="008006B0"/>
    <w:rsid w:val="00922C87"/>
    <w:rsid w:val="00AE673B"/>
    <w:rsid w:val="00B05A13"/>
    <w:rsid w:val="00C35EBE"/>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04018">
      <w:bodyDiv w:val="1"/>
      <w:marLeft w:val="0"/>
      <w:marRight w:val="0"/>
      <w:marTop w:val="0"/>
      <w:marBottom w:val="0"/>
      <w:divBdr>
        <w:top w:val="none" w:sz="0" w:space="0" w:color="auto"/>
        <w:left w:val="none" w:sz="0" w:space="0" w:color="auto"/>
        <w:bottom w:val="none" w:sz="0" w:space="0" w:color="auto"/>
        <w:right w:val="none" w:sz="0" w:space="0" w:color="auto"/>
      </w:divBdr>
    </w:div>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2677</Words>
  <Characters>1527</Characters>
  <Application>Microsoft Office Word</Application>
  <DocSecurity>0</DocSecurity>
  <Lines>12</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14</cp:revision>
  <dcterms:created xsi:type="dcterms:W3CDTF">2023-12-06T11:05:00Z</dcterms:created>
  <dcterms:modified xsi:type="dcterms:W3CDTF">2024-05-30T10:36:00Z</dcterms:modified>
</cp:coreProperties>
</file>