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123888C7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307DA6">
        <w:rPr>
          <w:sz w:val="28"/>
          <w:szCs w:val="28"/>
        </w:rPr>
        <w:t>11</w:t>
      </w:r>
      <w:r w:rsidR="00AC74A8">
        <w:rPr>
          <w:sz w:val="28"/>
          <w:szCs w:val="28"/>
        </w:rPr>
        <w:t>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AC74A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B1FA0">
        <w:rPr>
          <w:sz w:val="28"/>
          <w:szCs w:val="28"/>
        </w:rPr>
        <w:t>0</w:t>
      </w:r>
      <w:r w:rsidR="00307DA6"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.202</w:t>
      </w:r>
      <w:r w:rsidR="00DB1FA0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25829459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74A8" w:rsidRPr="005453CD">
        <w:rPr>
          <w:sz w:val="28"/>
          <w:szCs w:val="28"/>
        </w:rPr>
        <w:t xml:space="preserve">Про продовження </w:t>
      </w:r>
      <w:r w:rsidR="00AC74A8" w:rsidRPr="002113F2">
        <w:rPr>
          <w:sz w:val="28"/>
          <w:szCs w:val="28"/>
        </w:rPr>
        <w:t>ТОВ «МОРСЬКИЙ СПЕЦІАЛІЗОВАНИЙ ПОРТ НІКА-ТЕРА»</w:t>
      </w:r>
      <w:r w:rsidR="00AC74A8" w:rsidRPr="005453CD">
        <w:t xml:space="preserve"> </w:t>
      </w:r>
      <w:r w:rsidR="00AC74A8" w:rsidRPr="005453CD">
        <w:rPr>
          <w:sz w:val="28"/>
          <w:szCs w:val="28"/>
        </w:rPr>
        <w:t>строку оренди земельної ділянки</w:t>
      </w:r>
      <w:r w:rsidR="00AC74A8">
        <w:rPr>
          <w:sz w:val="28"/>
          <w:szCs w:val="28"/>
        </w:rPr>
        <w:t xml:space="preserve"> </w:t>
      </w:r>
      <w:r w:rsidR="00AC74A8" w:rsidRPr="002113F2">
        <w:rPr>
          <w:sz w:val="28"/>
          <w:szCs w:val="28"/>
          <w:shd w:val="clear" w:color="auto" w:fill="FFFFFF"/>
        </w:rPr>
        <w:t xml:space="preserve">для будівництва автомобільної дороги </w:t>
      </w:r>
      <w:r w:rsidR="00AC74A8" w:rsidRPr="002113F2">
        <w:rPr>
          <w:sz w:val="28"/>
          <w:szCs w:val="28"/>
        </w:rPr>
        <w:t xml:space="preserve">по вул. Айвазовського, 23 у Корабельному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31B57ED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</w:t>
      </w:r>
      <w:r w:rsidR="00307DA6">
        <w:rPr>
          <w:sz w:val="28"/>
          <w:szCs w:val="28"/>
        </w:rPr>
        <w:t>Горішня Марія Леонідівна</w:t>
      </w:r>
      <w:r>
        <w:rPr>
          <w:sz w:val="28"/>
          <w:szCs w:val="28"/>
        </w:rPr>
        <w:t>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08F03090" w:rsidR="000F7FBF" w:rsidRDefault="000F7FBF" w:rsidP="00307DA6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 w:rsidR="00307DA6">
        <w:rPr>
          <w:sz w:val="28"/>
          <w:szCs w:val="28"/>
        </w:rPr>
        <w:t>Горішньої</w:t>
      </w:r>
      <w:r>
        <w:rPr>
          <w:sz w:val="28"/>
          <w:szCs w:val="28"/>
        </w:rPr>
        <w:t xml:space="preserve"> </w:t>
      </w:r>
      <w:r w:rsidR="00307DA6">
        <w:rPr>
          <w:sz w:val="28"/>
          <w:szCs w:val="28"/>
        </w:rPr>
        <w:t>Марії Леонідівні</w:t>
      </w:r>
      <w:r>
        <w:rPr>
          <w:sz w:val="28"/>
          <w:szCs w:val="28"/>
        </w:rPr>
        <w:t>,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4862A37C" w:rsidR="000F7FBF" w:rsidRDefault="00AC74A8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113F2">
        <w:rPr>
          <w:sz w:val="28"/>
          <w:szCs w:val="28"/>
        </w:rPr>
        <w:t>Розглянувши звернення ТОВ «МОРСЬКИЙ СПЕЦІАЛІЗОВАНИЙ ПОРТ НІКА-ТЕРА», дозвільну справу від 12.03.2024 № 951/УЗР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5453CD">
        <w:rPr>
          <w:sz w:val="28"/>
          <w:szCs w:val="28"/>
        </w:rPr>
        <w:t xml:space="preserve">Про продовження </w:t>
      </w:r>
      <w:r w:rsidRPr="002113F2">
        <w:rPr>
          <w:sz w:val="28"/>
          <w:szCs w:val="28"/>
        </w:rPr>
        <w:t>ТОВ «МОРСЬКИЙ СПЕЦІАЛІЗОВАНИЙ ПОРТ НІКА-ТЕРА»</w:t>
      </w:r>
      <w:r w:rsidRPr="005453CD">
        <w:t xml:space="preserve"> </w:t>
      </w:r>
      <w:r w:rsidRPr="005453CD">
        <w:rPr>
          <w:sz w:val="28"/>
          <w:szCs w:val="28"/>
        </w:rPr>
        <w:t>строку оренди земельної ділянки</w:t>
      </w:r>
      <w:r>
        <w:rPr>
          <w:sz w:val="28"/>
          <w:szCs w:val="28"/>
        </w:rPr>
        <w:t xml:space="preserve"> </w:t>
      </w:r>
      <w:r w:rsidRPr="002113F2">
        <w:rPr>
          <w:sz w:val="28"/>
          <w:szCs w:val="28"/>
          <w:shd w:val="clear" w:color="auto" w:fill="FFFFFF"/>
        </w:rPr>
        <w:t xml:space="preserve">для будівництва автомобільної дороги </w:t>
      </w:r>
      <w:r w:rsidRPr="002113F2">
        <w:rPr>
          <w:sz w:val="28"/>
          <w:szCs w:val="28"/>
        </w:rPr>
        <w:t>по вул. Айвазовського, 23 у Корабельному районі</w:t>
      </w:r>
      <w:r w:rsidR="005C2700" w:rsidRPr="00247039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6206AD0F" w14:textId="77777777" w:rsidR="00AC74A8" w:rsidRPr="002113F2" w:rsidRDefault="000F7FBF" w:rsidP="00AC7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AC74A8" w:rsidRPr="005453CD">
        <w:rPr>
          <w:sz w:val="28"/>
          <w:szCs w:val="28"/>
        </w:rPr>
        <w:t xml:space="preserve">Продовжити </w:t>
      </w:r>
      <w:r w:rsidR="00AC74A8" w:rsidRPr="002113F2">
        <w:rPr>
          <w:sz w:val="28"/>
          <w:szCs w:val="28"/>
        </w:rPr>
        <w:t xml:space="preserve">ТОВ «МОРСЬКИЙ СПЕЦІАЛІЗОВАНИЙ ПОРТ НІКА-ТЕРА»  на </w:t>
      </w:r>
      <w:r w:rsidR="00AC74A8">
        <w:rPr>
          <w:sz w:val="28"/>
          <w:szCs w:val="28"/>
        </w:rPr>
        <w:t>5</w:t>
      </w:r>
      <w:r w:rsidR="00AC74A8" w:rsidRPr="002113F2">
        <w:rPr>
          <w:sz w:val="28"/>
          <w:szCs w:val="28"/>
        </w:rPr>
        <w:t xml:space="preserve"> р</w:t>
      </w:r>
      <w:r w:rsidR="00AC74A8">
        <w:rPr>
          <w:sz w:val="28"/>
          <w:szCs w:val="28"/>
        </w:rPr>
        <w:t>оків</w:t>
      </w:r>
      <w:r w:rsidR="00AC74A8" w:rsidRPr="002113F2">
        <w:rPr>
          <w:sz w:val="28"/>
          <w:szCs w:val="28"/>
        </w:rPr>
        <w:t xml:space="preserve"> </w:t>
      </w:r>
      <w:r w:rsidR="00AC74A8" w:rsidRPr="005453CD">
        <w:rPr>
          <w:sz w:val="28"/>
          <w:szCs w:val="28"/>
        </w:rPr>
        <w:t xml:space="preserve">строк оренди земельної ділянки </w:t>
      </w:r>
      <w:r w:rsidR="00AC74A8" w:rsidRPr="002113F2">
        <w:rPr>
          <w:sz w:val="28"/>
          <w:szCs w:val="28"/>
        </w:rPr>
        <w:t>(кадастровий номер 4810136600:07:004:0108) площею 3404 </w:t>
      </w:r>
      <w:proofErr w:type="spellStart"/>
      <w:r w:rsidR="00AC74A8" w:rsidRPr="002113F2">
        <w:rPr>
          <w:sz w:val="28"/>
          <w:szCs w:val="28"/>
        </w:rPr>
        <w:t>кв.м</w:t>
      </w:r>
      <w:proofErr w:type="spellEnd"/>
      <w:r w:rsidR="00AC74A8" w:rsidRPr="002113F2">
        <w:rPr>
          <w:sz w:val="28"/>
          <w:szCs w:val="28"/>
        </w:rPr>
        <w:t xml:space="preserve">, яка перебувала в оренді відповідно до договору оренди землі від 13.05.2013 № 9192, з цільовим призначенням згідно із класифікацією видів цільового призначення земель: 12.08 – </w:t>
      </w:r>
      <w:r w:rsidR="00AC74A8">
        <w:rPr>
          <w:sz w:val="28"/>
          <w:szCs w:val="28"/>
        </w:rPr>
        <w:t>д</w:t>
      </w:r>
      <w:r w:rsidR="00AC74A8" w:rsidRPr="002113F2">
        <w:rPr>
          <w:sz w:val="28"/>
          <w:szCs w:val="28"/>
        </w:rPr>
        <w:t xml:space="preserve">ля розміщення та експлуатації будівель і споруд додаткових транспортних послуг та допоміжних операцій, </w:t>
      </w:r>
      <w:r w:rsidR="00AC74A8" w:rsidRPr="002113F2">
        <w:rPr>
          <w:sz w:val="28"/>
          <w:szCs w:val="28"/>
          <w:shd w:val="clear" w:color="auto" w:fill="FFFFFF"/>
        </w:rPr>
        <w:t xml:space="preserve">для будівництва автомобільної дороги </w:t>
      </w:r>
      <w:r w:rsidR="00AC74A8" w:rsidRPr="002113F2">
        <w:rPr>
          <w:sz w:val="28"/>
          <w:szCs w:val="28"/>
        </w:rPr>
        <w:t>по вул. Айвазовського, 23</w:t>
      </w:r>
      <w:r w:rsidR="00AC74A8">
        <w:rPr>
          <w:sz w:val="28"/>
          <w:szCs w:val="28"/>
        </w:rPr>
        <w:t xml:space="preserve"> </w:t>
      </w:r>
      <w:r w:rsidR="00AC74A8" w:rsidRPr="005453CD">
        <w:rPr>
          <w:sz w:val="28"/>
          <w:szCs w:val="28"/>
        </w:rPr>
        <w:t>(незабудована земельна ділянка).</w:t>
      </w:r>
    </w:p>
    <w:p w14:paraId="44FABA48" w14:textId="352A0D30" w:rsidR="000F7FBF" w:rsidRDefault="00AC74A8" w:rsidP="00AC74A8">
      <w:pPr>
        <w:spacing w:line="360" w:lineRule="exact"/>
        <w:ind w:right="-1" w:firstLine="567"/>
        <w:jc w:val="both"/>
        <w:rPr>
          <w:sz w:val="28"/>
          <w:szCs w:val="28"/>
        </w:rPr>
      </w:pPr>
      <w:r w:rsidRPr="002113F2">
        <w:rPr>
          <w:sz w:val="28"/>
          <w:szCs w:val="28"/>
        </w:rPr>
        <w:t>Висновки департаменту архітектури та містобудування Миколаївської міської ради від 27.03.2024 № 4118/12.01-47/24-2</w:t>
      </w:r>
      <w:r w:rsidRPr="005453CD">
        <w:rPr>
          <w:sz w:val="28"/>
          <w:szCs w:val="28"/>
        </w:rPr>
        <w:t xml:space="preserve"> </w:t>
      </w:r>
      <w:r w:rsidRPr="002113F2">
        <w:rPr>
          <w:sz w:val="28"/>
          <w:szCs w:val="28"/>
        </w:rPr>
        <w:t>та від 15.10.2019 № 17-3662</w:t>
      </w:r>
      <w:r>
        <w:rPr>
          <w:sz w:val="28"/>
          <w:szCs w:val="28"/>
        </w:rPr>
        <w:t>.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38DFB048" w:rsidR="000F7FBF" w:rsidRDefault="00307DA6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FBF">
        <w:rPr>
          <w:sz w:val="28"/>
          <w:szCs w:val="28"/>
        </w:rPr>
        <w:t xml:space="preserve">ачальник  управління земельних </w:t>
      </w:r>
    </w:p>
    <w:p w14:paraId="3E96C5BE" w14:textId="06B30BC1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</w:t>
      </w:r>
      <w:r w:rsidR="00307DA6">
        <w:rPr>
          <w:sz w:val="28"/>
          <w:szCs w:val="28"/>
        </w:rPr>
        <w:t>М.ГОРІШНЯ</w:t>
      </w:r>
      <w:r>
        <w:rPr>
          <w:sz w:val="28"/>
          <w:szCs w:val="28"/>
        </w:rPr>
        <w:t xml:space="preserve">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307DA6"/>
    <w:rsid w:val="00594763"/>
    <w:rsid w:val="005C2700"/>
    <w:rsid w:val="00922C87"/>
    <w:rsid w:val="00A650B3"/>
    <w:rsid w:val="00AC74A8"/>
    <w:rsid w:val="00AE673B"/>
    <w:rsid w:val="00CD33E7"/>
    <w:rsid w:val="00DB1FA0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2477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14</cp:revision>
  <dcterms:created xsi:type="dcterms:W3CDTF">2023-12-06T11:05:00Z</dcterms:created>
  <dcterms:modified xsi:type="dcterms:W3CDTF">2024-04-11T07:08:00Z</dcterms:modified>
</cp:coreProperties>
</file>