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365695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923AC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04CF59C3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Авраменку Олегу Григоровичу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просп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Корабелів ріг вул. Айвазовського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BAE8AB9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ФОП Авраменк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 xml:space="preserve"> Григорович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148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627D1FB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ФОП Авраменку Олегу Григоровичу</w:t>
      </w:r>
      <w:r w:rsidR="00F703F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7269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73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923AC" w:rsidRPr="007923AC">
        <w:rPr>
          <w:rFonts w:ascii="Times New Roman" w:eastAsia="Times New Roman" w:hAnsi="Times New Roman" w:cs="Times New Roman"/>
          <w:sz w:val="28"/>
          <w:szCs w:val="28"/>
        </w:rPr>
        <w:t>4810136600:07:002:0074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23AC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павільйону по просп. Корабелів ріг вул. Айвазовського в</w:t>
      </w:r>
      <w:r w:rsidR="007923A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399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58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09.12</w:t>
      </w:r>
      <w:r w:rsidR="007923AC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923AC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7269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1D3EF435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ФОП Авраменк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 xml:space="preserve"> Григорович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5" w:name="_GoBack"/>
      <w:bookmarkEnd w:id="5"/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84AE2" w14:textId="77777777" w:rsidR="00A96BF5" w:rsidRDefault="00A96BF5" w:rsidP="00B80482">
      <w:pPr>
        <w:spacing w:after="0" w:line="240" w:lineRule="auto"/>
      </w:pPr>
      <w:r>
        <w:separator/>
      </w:r>
    </w:p>
  </w:endnote>
  <w:endnote w:type="continuationSeparator" w:id="0">
    <w:p w14:paraId="6086558D" w14:textId="77777777" w:rsidR="00A96BF5" w:rsidRDefault="00A96BF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4F895" w14:textId="77777777" w:rsidR="00A96BF5" w:rsidRDefault="00A96BF5" w:rsidP="00B80482">
      <w:pPr>
        <w:spacing w:after="0" w:line="240" w:lineRule="auto"/>
      </w:pPr>
      <w:r>
        <w:separator/>
      </w:r>
    </w:p>
  </w:footnote>
  <w:footnote w:type="continuationSeparator" w:id="0">
    <w:p w14:paraId="078D41A6" w14:textId="77777777" w:rsidR="00A96BF5" w:rsidRDefault="00A96BF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E01BC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13C2-0AAE-458C-B772-E5BE6D43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10</cp:revision>
  <cp:lastPrinted>2024-09-17T11:59:00Z</cp:lastPrinted>
  <dcterms:created xsi:type="dcterms:W3CDTF">2024-09-27T11:58:00Z</dcterms:created>
  <dcterms:modified xsi:type="dcterms:W3CDTF">2024-09-30T13:54:00Z</dcterms:modified>
</cp:coreProperties>
</file>