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2DD089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C371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7612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13D9F1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7442EBC7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C76120">
        <w:rPr>
          <w:rFonts w:ascii="Times New Roman" w:eastAsia="Times New Roman" w:hAnsi="Times New Roman" w:cs="Times New Roman"/>
          <w:sz w:val="28"/>
          <w:szCs w:val="28"/>
        </w:rPr>
        <w:t xml:space="preserve">фірмі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6120">
        <w:rPr>
          <w:rFonts w:ascii="Times New Roman" w:eastAsia="Times New Roman" w:hAnsi="Times New Roman" w:cs="Times New Roman"/>
          <w:sz w:val="28"/>
          <w:szCs w:val="28"/>
        </w:rPr>
        <w:t>НІВАС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120">
        <w:rPr>
          <w:rFonts w:ascii="Times New Roman" w:eastAsia="Times New Roman" w:hAnsi="Times New Roman" w:cs="Times New Roman"/>
          <w:sz w:val="28"/>
          <w:szCs w:val="28"/>
        </w:rPr>
        <w:t>обслуговування торгового павільйону-магазину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вул. Озерній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, поблизу </w:t>
      </w:r>
      <w:r w:rsidR="0034668A">
        <w:rPr>
          <w:rFonts w:ascii="Times New Roman" w:eastAsia="Times New Roman" w:hAnsi="Times New Roman" w:cs="Times New Roman"/>
          <w:sz w:val="28"/>
          <w:szCs w:val="28"/>
        </w:rPr>
        <w:t>житлового будинку № 11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54298F5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4668A">
        <w:rPr>
          <w:rFonts w:ascii="Times New Roman" w:eastAsia="Times New Roman" w:hAnsi="Times New Roman" w:cs="Times New Roman"/>
          <w:sz w:val="28"/>
          <w:szCs w:val="28"/>
        </w:rPr>
        <w:t>ТОВ фірми «НІВАС»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11.12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000508/Д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97B8609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ТОВ фірмі «НІВАС»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9735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032F34">
        <w:rPr>
          <w:rFonts w:ascii="Times New Roman" w:eastAsia="Times New Roman" w:hAnsi="Times New Roman" w:cs="Times New Roman"/>
          <w:sz w:val="28"/>
          <w:szCs w:val="28"/>
        </w:rPr>
        <w:t>104</w:t>
      </w:r>
      <w:bookmarkStart w:id="5" w:name="_GoBack"/>
      <w:bookmarkEnd w:id="5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36E88" w:rsidRPr="00436E88">
        <w:rPr>
          <w:rFonts w:ascii="Times New Roman" w:eastAsia="Times New Roman" w:hAnsi="Times New Roman" w:cs="Times New Roman"/>
          <w:sz w:val="28"/>
          <w:szCs w:val="28"/>
        </w:rPr>
        <w:t>4810136300:06:001:0143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6E88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торгового павільйону-магазину по вул. Озерній, поблизу житлового будинку № 11 в</w:t>
      </w:r>
      <w:r w:rsidR="00436E88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39953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436E88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36E88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9735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62FE73B6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36E88">
        <w:rPr>
          <w:rFonts w:ascii="Times New Roman" w:eastAsia="Times New Roman" w:hAnsi="Times New Roman" w:cs="Times New Roman"/>
          <w:sz w:val="28"/>
          <w:szCs w:val="28"/>
        </w:rPr>
        <w:t>ТОВ фірму «НІВАС»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FA21C" w14:textId="77777777" w:rsidR="00394B11" w:rsidRDefault="00394B11" w:rsidP="00B80482">
      <w:pPr>
        <w:spacing w:after="0" w:line="240" w:lineRule="auto"/>
      </w:pPr>
      <w:r>
        <w:separator/>
      </w:r>
    </w:p>
  </w:endnote>
  <w:endnote w:type="continuationSeparator" w:id="0">
    <w:p w14:paraId="212F67F9" w14:textId="77777777" w:rsidR="00394B11" w:rsidRDefault="00394B1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4D2EE" w14:textId="77777777" w:rsidR="00394B11" w:rsidRDefault="00394B11" w:rsidP="00B80482">
      <w:pPr>
        <w:spacing w:after="0" w:line="240" w:lineRule="auto"/>
      </w:pPr>
      <w:r>
        <w:separator/>
      </w:r>
    </w:p>
  </w:footnote>
  <w:footnote w:type="continuationSeparator" w:id="0">
    <w:p w14:paraId="5A386033" w14:textId="77777777" w:rsidR="00394B11" w:rsidRDefault="00394B1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2F34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4668A"/>
    <w:rsid w:val="00351774"/>
    <w:rsid w:val="003616FC"/>
    <w:rsid w:val="00363BC6"/>
    <w:rsid w:val="00371828"/>
    <w:rsid w:val="00391D32"/>
    <w:rsid w:val="00392F9F"/>
    <w:rsid w:val="00394B11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36E88"/>
    <w:rsid w:val="004417B0"/>
    <w:rsid w:val="00451BC5"/>
    <w:rsid w:val="00456A0D"/>
    <w:rsid w:val="00475AA5"/>
    <w:rsid w:val="00482FA7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28FD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120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68B0"/>
    <w:rsid w:val="00F46FD1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2FD9-4FC4-4A75-B4FF-F49FD4DA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8</cp:revision>
  <cp:lastPrinted>2024-09-17T11:59:00Z</cp:lastPrinted>
  <dcterms:created xsi:type="dcterms:W3CDTF">2024-09-27T11:58:00Z</dcterms:created>
  <dcterms:modified xsi:type="dcterms:W3CDTF">2024-10-08T08:11:00Z</dcterms:modified>
</cp:coreProperties>
</file>