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FC1C" w14:textId="267C4D23" w:rsidR="009F0AD1" w:rsidRPr="009F0AD1" w:rsidRDefault="009F0AD1" w:rsidP="009F0AD1">
      <w:pPr>
        <w:spacing w:after="0" w:line="320" w:lineRule="exact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S-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zr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290/</w:t>
      </w:r>
      <w:r w:rsidR="00FA60C7" w:rsidRPr="000351F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2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</w:t>
      </w:r>
      <w:r w:rsidR="0017311C" w:rsidRPr="000351F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10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.05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.2024</w:t>
      </w:r>
    </w:p>
    <w:p w14:paraId="77A99CA7" w14:textId="77777777" w:rsidR="009F0AD1" w:rsidRPr="009F0AD1" w:rsidRDefault="009F0AD1" w:rsidP="009F0AD1">
      <w:pPr>
        <w:spacing w:after="0" w:line="320" w:lineRule="exact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</w:t>
      </w:r>
    </w:p>
    <w:p w14:paraId="40EBB4BE" w14:textId="77777777" w:rsidR="009F0AD1" w:rsidRPr="009F0AD1" w:rsidRDefault="009F0AD1" w:rsidP="009F0AD1">
      <w:pPr>
        <w:spacing w:after="0" w:line="320" w:lineRule="exact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                                                                                             </w:t>
      </w: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</w:t>
      </w:r>
    </w:p>
    <w:p w14:paraId="2D81C374" w14:textId="77777777" w:rsidR="009F0AD1" w:rsidRPr="009F0AD1" w:rsidRDefault="009F0AD1" w:rsidP="009F0AD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ПОЯСНЮВАЛЬНА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ЗАПИСКА</w:t>
      </w:r>
    </w:p>
    <w:p w14:paraId="6633F83A" w14:textId="77777777" w:rsidR="009F0AD1" w:rsidRPr="009F0AD1" w:rsidRDefault="009F0AD1" w:rsidP="009F0AD1">
      <w:pPr>
        <w:spacing w:after="0" w:line="320" w:lineRule="exact"/>
        <w:ind w:right="-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до </w:t>
      </w:r>
      <w:proofErr w:type="spellStart"/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рішення Миколаївської міської ради</w:t>
      </w:r>
    </w:p>
    <w:p w14:paraId="72C6C706" w14:textId="0EE27667" w:rsidR="009F0AD1" w:rsidRPr="009F0AD1" w:rsidRDefault="009F0AD1" w:rsidP="009F0AD1">
      <w:pPr>
        <w:spacing w:after="0" w:line="32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bookmarkStart w:id="0" w:name="_Hlk164341982"/>
      <w:r w:rsidR="00FA60C7" w:rsidRPr="003C2E44">
        <w:rPr>
          <w:rFonts w:ascii="Times New Roman" w:hAnsi="Times New Roman" w:cs="Times New Roman"/>
          <w:sz w:val="28"/>
          <w:szCs w:val="28"/>
        </w:rPr>
        <w:t xml:space="preserve">Про продовження </w:t>
      </w:r>
      <w:r w:rsidR="00FA60C7">
        <w:rPr>
          <w:rFonts w:ascii="Times New Roman" w:hAnsi="Times New Roman" w:cs="Times New Roman"/>
          <w:sz w:val="28"/>
          <w:szCs w:val="28"/>
        </w:rPr>
        <w:t xml:space="preserve">ФОП </w:t>
      </w:r>
      <w:r w:rsidR="00FA60C7">
        <w:rPr>
          <w:rFonts w:ascii="Times New Roman" w:eastAsia="Times New Roman" w:hAnsi="Times New Roman" w:cs="Times New Roman"/>
          <w:sz w:val="28"/>
          <w:szCs w:val="28"/>
          <w:lang w:val="ru-RU"/>
        </w:rPr>
        <w:t>Мел</w:t>
      </w:r>
      <w:proofErr w:type="spellStart"/>
      <w:r w:rsidR="00FA60C7">
        <w:rPr>
          <w:rFonts w:ascii="Times New Roman" w:eastAsia="Times New Roman" w:hAnsi="Times New Roman" w:cs="Times New Roman"/>
          <w:sz w:val="28"/>
          <w:szCs w:val="28"/>
        </w:rPr>
        <w:t>іксетову</w:t>
      </w:r>
      <w:proofErr w:type="spellEnd"/>
      <w:r w:rsidR="00FA60C7">
        <w:rPr>
          <w:rFonts w:ascii="Times New Roman" w:eastAsia="Times New Roman" w:hAnsi="Times New Roman" w:cs="Times New Roman"/>
          <w:sz w:val="28"/>
          <w:szCs w:val="28"/>
        </w:rPr>
        <w:t xml:space="preserve"> Олегу Ігоровичу </w:t>
      </w:r>
      <w:bookmarkEnd w:id="0"/>
      <w:r w:rsidR="00FA60C7" w:rsidRPr="003C2E44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FA60C7" w:rsidRPr="00467166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нежитлових приміщень магазину по  вул. </w:t>
      </w:r>
      <w:proofErr w:type="spellStart"/>
      <w:r w:rsidR="00FA60C7" w:rsidRPr="00467166">
        <w:rPr>
          <w:rFonts w:ascii="Times New Roman" w:eastAsia="Times New Roman" w:hAnsi="Times New Roman" w:cs="Times New Roman"/>
          <w:sz w:val="28"/>
          <w:szCs w:val="28"/>
        </w:rPr>
        <w:t>Гастелло</w:t>
      </w:r>
      <w:proofErr w:type="spellEnd"/>
      <w:r w:rsidR="00FA60C7" w:rsidRPr="00467166">
        <w:rPr>
          <w:rFonts w:ascii="Times New Roman" w:eastAsia="Times New Roman" w:hAnsi="Times New Roman" w:cs="Times New Roman"/>
          <w:sz w:val="28"/>
          <w:szCs w:val="28"/>
        </w:rPr>
        <w:t>, 12</w:t>
      </w:r>
      <w:r w:rsidR="00FA60C7">
        <w:rPr>
          <w:rFonts w:ascii="Times New Roman" w:eastAsia="Times New Roman" w:hAnsi="Times New Roman" w:cs="Times New Roman"/>
          <w:sz w:val="28"/>
          <w:szCs w:val="28"/>
        </w:rPr>
        <w:t xml:space="preserve"> у Центральному</w:t>
      </w:r>
      <w:r w:rsidR="00FA60C7"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</w:p>
    <w:p w14:paraId="4ECE17FB" w14:textId="77777777" w:rsidR="009F0AD1" w:rsidRPr="009F0AD1" w:rsidRDefault="009F0AD1" w:rsidP="009F0AD1">
      <w:pPr>
        <w:spacing w:after="0" w:line="320" w:lineRule="exact"/>
        <w:ind w:right="535"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7ADA1D" w14:textId="77777777" w:rsidR="009F0AD1" w:rsidRPr="009F0AD1" w:rsidRDefault="009F0AD1" w:rsidP="009F0AD1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Суб’єктом подання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на пленарному засіданні міської 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м.Миколаїв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вул.Адміральська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20, тел.37-32-35).</w:t>
      </w:r>
    </w:p>
    <w:p w14:paraId="2B0E73E3" w14:textId="77777777" w:rsidR="009F0AD1" w:rsidRPr="009F0AD1" w:rsidRDefault="009F0AD1" w:rsidP="009F0AD1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Розробником, доповідачем та відповідальною за супровід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є управління земельних ресурсів Миколаївської міської ради в особі Платонова Юрія Михайловича, голови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м.Миколаїв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вул.Адміральська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20, тел.37-32-35).</w:t>
      </w:r>
    </w:p>
    <w:p w14:paraId="64808DC6" w14:textId="77777777" w:rsidR="009F0AD1" w:rsidRPr="009F0AD1" w:rsidRDefault="009F0AD1" w:rsidP="009F0AD1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Виконавцем 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є управління  земельних ресурсів Миколаївської  міської ради в особі Гусєва Іллі Вадимовича,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2CBDB9E" w14:textId="6ACC8748" w:rsidR="009F0AD1" w:rsidRPr="009F0AD1" w:rsidRDefault="00FA60C7" w:rsidP="009F0AD1">
      <w:pPr>
        <w:tabs>
          <w:tab w:val="left" w:pos="142"/>
        </w:tabs>
        <w:spacing w:after="0" w:line="320" w:lineRule="exact"/>
        <w:ind w:right="-6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60C7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ФОП </w:t>
      </w:r>
      <w:proofErr w:type="spellStart"/>
      <w:r w:rsidRPr="00FA60C7">
        <w:rPr>
          <w:rFonts w:ascii="Times New Roman" w:eastAsia="Times New Roman" w:hAnsi="Times New Roman" w:cs="Times New Roman"/>
          <w:sz w:val="28"/>
          <w:szCs w:val="28"/>
        </w:rPr>
        <w:t>Меліксетова</w:t>
      </w:r>
      <w:proofErr w:type="spellEnd"/>
      <w:r w:rsidRPr="00FA60C7">
        <w:rPr>
          <w:rFonts w:ascii="Times New Roman" w:eastAsia="Times New Roman" w:hAnsi="Times New Roman" w:cs="Times New Roman"/>
          <w:sz w:val="28"/>
          <w:szCs w:val="28"/>
        </w:rPr>
        <w:t xml:space="preserve"> Олега Ігоровича, дозвільну справу від 13.04.2024 № 19.04-06/4544/2024,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9F0AD1"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управлінням земельних ресурсів Миколаївської міської ради підготовлено </w:t>
      </w:r>
      <w:proofErr w:type="spellStart"/>
      <w:r w:rsidR="009F0AD1"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  <w:proofErr w:type="spellEnd"/>
      <w:r w:rsidR="009F0AD1"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</w:t>
      </w:r>
      <w:r w:rsidR="000351F8" w:rsidRPr="000351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«Про продовження ФОП </w:t>
      </w:r>
      <w:proofErr w:type="spellStart"/>
      <w:r w:rsidR="000351F8" w:rsidRPr="000351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Меліксетову</w:t>
      </w:r>
      <w:proofErr w:type="spellEnd"/>
      <w:r w:rsidR="000351F8" w:rsidRPr="000351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Олегу Ігоровичу строку оренди земельної ділянки для обслуговування нежитлових приміщень магазину по  вул. </w:t>
      </w:r>
      <w:proofErr w:type="spellStart"/>
      <w:r w:rsidR="000351F8" w:rsidRPr="000351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Гастелло</w:t>
      </w:r>
      <w:proofErr w:type="spellEnd"/>
      <w:r w:rsidR="000351F8" w:rsidRPr="000351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12 у Центральному районі м. Миколаєва»</w:t>
      </w:r>
      <w:r w:rsidR="009F0AD1"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винесення на сесію міської ради.</w:t>
      </w:r>
    </w:p>
    <w:p w14:paraId="05A4F5E7" w14:textId="303BB26F" w:rsidR="009F0AD1" w:rsidRPr="000351F8" w:rsidRDefault="009F0AD1" w:rsidP="00FA6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Відповідно до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передбачено: «</w:t>
      </w:r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t xml:space="preserve">1. Продовжити ФОП  </w:t>
      </w:r>
      <w:proofErr w:type="spellStart"/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t>Меліксетову</w:t>
      </w:r>
      <w:proofErr w:type="spellEnd"/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t xml:space="preserve"> Олегу Ігоровичу на 15 років строк оренди земельної ділянки (кадастровий номер 4810137200:10:065:0004) площею</w:t>
      </w:r>
      <w:r w:rsidR="00FA60C7" w:rsidRPr="00FA6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t xml:space="preserve">491 </w:t>
      </w:r>
      <w:proofErr w:type="spellStart"/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03.03.2009 № 6372, з цільовим призначенням згідно із класифікацією видів цільового призначення земель: 03.07 – для будівництва та обслуговування будівель торгівлі, для обслуговування нежитлових приміщень магазину по</w:t>
      </w:r>
      <w:r w:rsidR="00FA60C7" w:rsidRPr="00FA6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proofErr w:type="spellStart"/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t>Гастелло</w:t>
      </w:r>
      <w:proofErr w:type="spellEnd"/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t xml:space="preserve">, 12, згідно з витягом з Державного реєстру речових прав на </w:t>
      </w:r>
      <w:r w:rsidR="00FA60C7" w:rsidRPr="00FA60C7">
        <w:rPr>
          <w:rFonts w:ascii="Times New Roman" w:eastAsia="Times New Roman" w:hAnsi="Times New Roman" w:cs="Times New Roman"/>
          <w:sz w:val="28"/>
          <w:szCs w:val="28"/>
        </w:rPr>
        <w:lastRenderedPageBreak/>
        <w:t>нерухоме майно право власності зареєстровано на підставі договору купівлі-продажу від  12.10.2007 № 6994,  відповідно до висновку департаменту архітектури та  містобудування Миколаївської міської ради від 17.04.2024 № 8099/12.01-47/24-2 (забудована земельна ділянка)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».</w:t>
      </w:r>
    </w:p>
    <w:p w14:paraId="247A6401" w14:textId="77777777" w:rsidR="009F0AD1" w:rsidRPr="009F0AD1" w:rsidRDefault="009F0AD1" w:rsidP="009F0AD1">
      <w:pPr>
        <w:tabs>
          <w:tab w:val="left" w:pos="142"/>
        </w:tabs>
        <w:spacing w:after="0" w:line="320" w:lineRule="exact"/>
        <w:ind w:right="-6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Контроль  за  виконанням  даного  рішення  покладено на постійну комісію міської ради </w:t>
      </w:r>
      <w:r w:rsidRPr="009F0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з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(Нестеренко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заступника міського голови Андрієнка Ю.Г.</w:t>
      </w:r>
    </w:p>
    <w:p w14:paraId="065B3FFA" w14:textId="77777777" w:rsidR="009F0AD1" w:rsidRPr="009F0AD1" w:rsidRDefault="009F0AD1" w:rsidP="009F0AD1">
      <w:pPr>
        <w:tabs>
          <w:tab w:val="left" w:pos="142"/>
          <w:tab w:val="left" w:pos="387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5B2037A" w14:textId="77777777" w:rsidR="009F0AD1" w:rsidRPr="009F0AD1" w:rsidRDefault="009F0AD1" w:rsidP="009F0AD1">
      <w:pPr>
        <w:tabs>
          <w:tab w:val="left" w:pos="142"/>
          <w:tab w:val="left" w:pos="387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493C5F39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1DE9F2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A4B365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Голова комісії з реорганізації управління земельних </w:t>
      </w:r>
    </w:p>
    <w:p w14:paraId="5382F24C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ресурсів Миколаївської міської ради – </w:t>
      </w:r>
    </w:p>
    <w:p w14:paraId="619627D2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заступник начальника управління земельних </w:t>
      </w:r>
    </w:p>
    <w:p w14:paraId="588297CD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ресурсів Миколаївської міської ради                                           Ю.ПЛАТОНОВ</w:t>
      </w:r>
    </w:p>
    <w:p w14:paraId="5CEC50F0" w14:textId="77777777" w:rsidR="00203E39" w:rsidRDefault="00203E39"/>
    <w:sectPr w:rsidR="00203E39" w:rsidSect="000351F8">
      <w:pgSz w:w="11906" w:h="16838"/>
      <w:pgMar w:top="54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F9"/>
    <w:rsid w:val="00026DCD"/>
    <w:rsid w:val="000351F8"/>
    <w:rsid w:val="0017311C"/>
    <w:rsid w:val="00203E39"/>
    <w:rsid w:val="003B1A1F"/>
    <w:rsid w:val="0058392C"/>
    <w:rsid w:val="009F0AD1"/>
    <w:rsid w:val="00BE5EB5"/>
    <w:rsid w:val="00E95AF9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7E9F"/>
  <w15:chartTrackingRefBased/>
  <w15:docId w15:val="{A559ED8C-BDE5-4BEB-94F1-8DBECE79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2644</Words>
  <Characters>1508</Characters>
  <Application>Microsoft Office Word</Application>
  <DocSecurity>0</DocSecurity>
  <Lines>12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5</cp:revision>
  <cp:lastPrinted>2024-06-05T08:22:00Z</cp:lastPrinted>
  <dcterms:created xsi:type="dcterms:W3CDTF">2024-05-24T11:59:00Z</dcterms:created>
  <dcterms:modified xsi:type="dcterms:W3CDTF">2024-06-05T08:28:00Z</dcterms:modified>
</cp:coreProperties>
</file>